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5F009E2">
      <w:pPr>
        <w:jc w:val="center"/>
        <w:rPr>
          <w:rFonts w:hint="eastAsia" w:ascii="方正小标宋简体" w:eastAsia="方正小标宋简体"/>
          <w:b/>
          <w:sz w:val="52"/>
          <w:szCs w:val="52"/>
          <w:highlight w:val="none"/>
        </w:rPr>
      </w:pPr>
      <w:r>
        <w:rPr>
          <w:rFonts w:hint="eastAsia" w:ascii="方正小标宋简体" w:eastAsia="方正小标宋简体"/>
          <w:b/>
          <w:sz w:val="52"/>
          <w:szCs w:val="52"/>
          <w:highlight w:val="none"/>
          <w:lang w:val="en-US" w:eastAsia="zh-CN"/>
        </w:rPr>
        <w:t>{{caigou_xiangmu_ming}}</w:t>
      </w:r>
    </w:p>
    <w:p w14:paraId="361311DC">
      <w:pPr>
        <w:jc w:val="center"/>
        <w:rPr>
          <w:rFonts w:ascii="方正小标宋简体" w:eastAsia="方正小标宋简体"/>
          <w:b/>
          <w:sz w:val="52"/>
          <w:szCs w:val="52"/>
          <w:highlight w:val="none"/>
        </w:rPr>
      </w:pPr>
    </w:p>
    <w:p w14:paraId="00089CF0">
      <w:pPr>
        <w:jc w:val="center"/>
        <w:rPr>
          <w:rFonts w:ascii="方正小标宋简体" w:eastAsia="方正小标宋简体"/>
          <w:b/>
          <w:sz w:val="52"/>
          <w:szCs w:val="52"/>
          <w:highlight w:val="none"/>
        </w:rPr>
      </w:pPr>
    </w:p>
    <w:p w14:paraId="626C37F7">
      <w:pPr>
        <w:pStyle w:val="14"/>
        <w:rPr>
          <w:highlight w:val="none"/>
        </w:rPr>
      </w:pPr>
    </w:p>
    <w:p w14:paraId="75FD3BEE">
      <w:pPr>
        <w:pStyle w:val="60"/>
        <w:rPr>
          <w:rFonts w:hint="eastAsia"/>
          <w:highlight w:val="none"/>
        </w:rPr>
      </w:pPr>
    </w:p>
    <w:p w14:paraId="6CC59D91">
      <w:pPr>
        <w:jc w:val="center"/>
        <w:rPr>
          <w:rFonts w:ascii="方正小标宋简体" w:eastAsia="方正小标宋简体"/>
          <w:b/>
          <w:sz w:val="52"/>
          <w:szCs w:val="52"/>
          <w:highlight w:val="none"/>
        </w:rPr>
      </w:pPr>
    </w:p>
    <w:p w14:paraId="4DBE891B">
      <w:pPr>
        <w:jc w:val="center"/>
        <w:outlineLvl w:val="0"/>
        <w:rPr>
          <w:rFonts w:ascii="方正小标宋简体" w:eastAsia="方正小标宋简体"/>
          <w:b/>
          <w:sz w:val="52"/>
          <w:szCs w:val="52"/>
          <w:highlight w:val="none"/>
        </w:rPr>
      </w:pPr>
      <w:r>
        <w:rPr>
          <w:rFonts w:hint="eastAsia" w:ascii="方正小标宋简体" w:eastAsia="方正小标宋简体"/>
          <w:b/>
          <w:sz w:val="52"/>
          <w:szCs w:val="52"/>
          <w:highlight w:val="none"/>
        </w:rPr>
        <w:t xml:space="preserve"> </w:t>
      </w:r>
      <w:bookmarkStart w:id="0" w:name="_Toc22792"/>
      <w:r>
        <w:rPr>
          <w:rFonts w:hint="eastAsia" w:ascii="方正小标宋简体" w:eastAsia="方正小标宋简体"/>
          <w:b/>
          <w:sz w:val="52"/>
          <w:szCs w:val="52"/>
          <w:highlight w:val="none"/>
        </w:rPr>
        <w:t>采 购 交 易 文 件</w:t>
      </w:r>
      <w:bookmarkEnd w:id="0"/>
    </w:p>
    <w:p w14:paraId="12B87225">
      <w:pPr>
        <w:jc w:val="center"/>
        <w:outlineLvl w:val="0"/>
        <w:rPr>
          <w:rFonts w:hint="eastAsia" w:ascii="方正小标宋简体" w:eastAsia="方正小标宋简体"/>
          <w:b/>
          <w:sz w:val="52"/>
          <w:szCs w:val="52"/>
          <w:highlight w:val="none"/>
        </w:rPr>
      </w:pPr>
      <w:r>
        <w:rPr>
          <w:rFonts w:hint="default" w:ascii="Times New Roman" w:hAnsi="Times New Roman" w:eastAsia="仿宋_GB2312" w:cs="Times New Roman"/>
          <w:color w:val="auto"/>
          <w:sz w:val="32"/>
          <w:szCs w:val="32"/>
          <w:highlight w:val="none"/>
        </w:rPr>
        <w:t>（适用于经评审的最低价法）</w:t>
      </w:r>
    </w:p>
    <w:p w14:paraId="37DA70DB">
      <w:pPr>
        <w:jc w:val="center"/>
        <w:rPr>
          <w:rFonts w:ascii="仿宋_GB2312" w:eastAsia="仿宋_GB2312"/>
          <w:sz w:val="32"/>
          <w:szCs w:val="32"/>
          <w:highlight w:val="none"/>
        </w:rPr>
      </w:pPr>
    </w:p>
    <w:p w14:paraId="368B0C9D">
      <w:pPr>
        <w:jc w:val="center"/>
        <w:rPr>
          <w:rFonts w:ascii="仿宋_GB2312" w:eastAsia="仿宋_GB2312"/>
          <w:sz w:val="32"/>
          <w:szCs w:val="32"/>
          <w:highlight w:val="none"/>
        </w:rPr>
      </w:pPr>
    </w:p>
    <w:p w14:paraId="487DDC5B">
      <w:pPr>
        <w:jc w:val="center"/>
        <w:rPr>
          <w:rFonts w:ascii="仿宋_GB2312" w:eastAsia="仿宋_GB2312"/>
          <w:sz w:val="32"/>
          <w:szCs w:val="32"/>
          <w:highlight w:val="none"/>
        </w:rPr>
      </w:pPr>
    </w:p>
    <w:p w14:paraId="6C7A5324">
      <w:pPr>
        <w:rPr>
          <w:rFonts w:ascii="仿宋_GB2312" w:eastAsia="仿宋_GB2312"/>
          <w:sz w:val="32"/>
          <w:szCs w:val="32"/>
          <w:highlight w:val="none"/>
        </w:rPr>
      </w:pPr>
    </w:p>
    <w:p w14:paraId="00312986">
      <w:pPr>
        <w:jc w:val="center"/>
        <w:rPr>
          <w:rFonts w:hint="eastAsia" w:ascii="黑体" w:hAnsi="黑体" w:eastAsia="黑体"/>
          <w:sz w:val="32"/>
          <w:szCs w:val="32"/>
          <w:highlight w:val="none"/>
        </w:rPr>
      </w:pPr>
    </w:p>
    <w:p w14:paraId="2B3A06AB">
      <w:pPr>
        <w:jc w:val="center"/>
        <w:rPr>
          <w:rFonts w:ascii="黑体" w:hAnsi="黑体" w:eastAsia="黑体" w:cs="仿宋_GB2312"/>
          <w:sz w:val="32"/>
          <w:szCs w:val="32"/>
          <w:highlight w:val="none"/>
        </w:rPr>
      </w:pPr>
      <w:r>
        <w:rPr>
          <w:rFonts w:hint="eastAsia" w:ascii="黑体" w:hAnsi="黑体" w:eastAsia="黑体" w:cs="仿宋_GB2312"/>
          <w:sz w:val="32"/>
          <w:szCs w:val="32"/>
          <w:highlight w:val="none"/>
          <w:lang w:val="en-US" w:eastAsia="zh-CN"/>
        </w:rPr>
        <w:t>{{jiaoyi_fengmian_year}}</w:t>
      </w:r>
      <w:r>
        <w:rPr>
          <w:rFonts w:hint="eastAsia" w:ascii="黑体" w:hAnsi="黑体" w:eastAsia="黑体" w:cs="仿宋_GB2312"/>
          <w:sz w:val="32"/>
          <w:szCs w:val="32"/>
          <w:highlight w:val="none"/>
        </w:rPr>
        <w:t>年</w:t>
      </w:r>
      <w:r>
        <w:rPr>
          <w:rFonts w:hint="eastAsia" w:ascii="黑体" w:hAnsi="黑体" w:eastAsia="黑体" w:cs="仿宋_GB2312"/>
          <w:sz w:val="32"/>
          <w:szCs w:val="32"/>
          <w:highlight w:val="none"/>
          <w:lang w:val="en-US" w:eastAsia="zh-CN"/>
        </w:rPr>
        <w:t>{{jiaoyi_fengmian_month}}</w:t>
      </w:r>
      <w:r>
        <w:rPr>
          <w:rFonts w:hint="eastAsia" w:ascii="黑体" w:hAnsi="黑体" w:eastAsia="黑体" w:cs="仿宋_GB2312"/>
          <w:sz w:val="32"/>
          <w:szCs w:val="32"/>
          <w:highlight w:val="none"/>
        </w:rPr>
        <w:t>月</w:t>
      </w:r>
    </w:p>
    <w:p w14:paraId="5D3E6B9C">
      <w:pPr>
        <w:pStyle w:val="14"/>
        <w:rPr>
          <w:highlight w:val="none"/>
        </w:rPr>
      </w:pPr>
    </w:p>
    <w:p w14:paraId="6142A8F0">
      <w:pPr>
        <w:pStyle w:val="63"/>
        <w:adjustRightInd w:val="0"/>
        <w:snapToGrid w:val="0"/>
        <w:spacing w:before="0" w:line="600" w:lineRule="exact"/>
        <w:jc w:val="center"/>
        <w:rPr>
          <w:rFonts w:ascii="方正小标宋简体" w:eastAsia="方正小标宋简体"/>
          <w:b/>
          <w:color w:val="auto"/>
          <w:sz w:val="44"/>
          <w:szCs w:val="44"/>
          <w:highlight w:val="none"/>
          <w:lang w:val="zh-CN"/>
        </w:rPr>
      </w:pPr>
      <w:bookmarkStart w:id="1" w:name="_Toc24600"/>
      <w:bookmarkStart w:id="2" w:name="_Toc27437"/>
      <w:r>
        <w:rPr>
          <w:rFonts w:hint="eastAsia" w:ascii="方正小标宋简体" w:eastAsia="方正小标宋简体"/>
          <w:b/>
          <w:color w:val="auto"/>
          <w:sz w:val="44"/>
          <w:szCs w:val="44"/>
          <w:highlight w:val="none"/>
          <w:lang w:val="zh-CN"/>
        </w:rPr>
        <w:br w:type="page"/>
      </w:r>
      <w:r>
        <w:rPr>
          <w:rFonts w:hint="eastAsia" w:ascii="方正小标宋简体" w:eastAsia="方正小标宋简体"/>
          <w:b/>
          <w:color w:val="auto"/>
          <w:sz w:val="44"/>
          <w:szCs w:val="44"/>
          <w:highlight w:val="none"/>
          <w:lang w:val="zh-CN"/>
        </w:rPr>
        <w:t>目  录</w:t>
      </w:r>
      <w:bookmarkEnd w:id="1"/>
      <w:bookmarkEnd w:id="2"/>
    </w:p>
    <w:p w14:paraId="45BAA364">
      <w:pPr>
        <w:rPr>
          <w:highlight w:val="none"/>
          <w:lang w:val="zh-CN"/>
        </w:rPr>
      </w:pPr>
    </w:p>
    <w:p w14:paraId="714CED57">
      <w:pPr>
        <w:pStyle w:val="26"/>
        <w:tabs>
          <w:tab w:val="right" w:leader="dot" w:pos="8730"/>
          <w:tab w:val="clear" w:pos="8834"/>
        </w:tabs>
        <w:rPr>
          <w:rFonts w:hint="eastAsia" w:eastAsia="宋体" w:cs="Times New Roman"/>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TOC \o "1-3" \h \z \u </w:instrText>
      </w:r>
      <w:r>
        <w:rPr>
          <w:rFonts w:ascii="宋体" w:hAnsi="宋体"/>
          <w:sz w:val="28"/>
          <w:szCs w:val="28"/>
          <w:highlight w:val="none"/>
        </w:rPr>
        <w:fldChar w:fldCharType="separate"/>
      </w:r>
    </w:p>
    <w:p w14:paraId="3AE3367C">
      <w:pPr>
        <w:pStyle w:val="26"/>
        <w:tabs>
          <w:tab w:val="right" w:leader="dot" w:pos="8730"/>
          <w:tab w:val="clear" w:pos="8834"/>
        </w:tabs>
        <w:rPr>
          <w:rFonts w:hint="eastAsia" w:eastAsia="宋体" w:cs="Times New Roman"/>
          <w:sz w:val="28"/>
          <w:szCs w:val="28"/>
          <w:highlight w:val="none"/>
        </w:rPr>
      </w:pP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HYPERLINK \l _Toc20064 </w:instrText>
      </w:r>
      <w:r>
        <w:rPr>
          <w:rFonts w:hint="eastAsia" w:eastAsia="宋体" w:cs="Times New Roman"/>
          <w:sz w:val="28"/>
          <w:szCs w:val="28"/>
          <w:highlight w:val="none"/>
        </w:rPr>
        <w:fldChar w:fldCharType="separate"/>
      </w:r>
      <w:r>
        <w:rPr>
          <w:rFonts w:hint="eastAsia" w:eastAsia="宋体" w:cs="Times New Roman"/>
          <w:sz w:val="28"/>
          <w:szCs w:val="28"/>
          <w:highlight w:val="none"/>
          <w:lang w:val="en-US" w:eastAsia="zh-CN"/>
        </w:rPr>
        <w:t>第一章  采购邀请书</w:t>
      </w:r>
      <w:r>
        <w:rPr>
          <w:rFonts w:hint="eastAsia" w:eastAsia="宋体" w:cs="Times New Roman"/>
          <w:sz w:val="28"/>
          <w:szCs w:val="28"/>
          <w:highlight w:val="none"/>
        </w:rPr>
        <w:tab/>
      </w:r>
      <w:r>
        <w:rPr>
          <w:rFonts w:hint="eastAsia" w:eastAsia="宋体" w:cs="Times New Roman"/>
          <w:sz w:val="28"/>
          <w:szCs w:val="28"/>
          <w:highlight w:val="none"/>
        </w:rPr>
        <w:fldChar w:fldCharType="begin"/>
      </w:r>
      <w:r>
        <w:rPr>
          <w:rFonts w:hint="eastAsia" w:eastAsia="宋体" w:cs="Times New Roman"/>
          <w:sz w:val="28"/>
          <w:szCs w:val="28"/>
          <w:highlight w:val="none"/>
        </w:rPr>
        <w:instrText xml:space="preserve"> PAGEREF _Toc20064 \h </w:instrText>
      </w:r>
      <w:r>
        <w:rPr>
          <w:rFonts w:hint="eastAsia" w:eastAsia="宋体" w:cs="Times New Roman"/>
          <w:sz w:val="28"/>
          <w:szCs w:val="28"/>
          <w:highlight w:val="none"/>
        </w:rPr>
        <w:fldChar w:fldCharType="separate"/>
      </w:r>
      <w:r>
        <w:rPr>
          <w:rFonts w:hint="eastAsia" w:eastAsia="宋体" w:cs="Times New Roman"/>
          <w:sz w:val="28"/>
          <w:szCs w:val="28"/>
          <w:highlight w:val="none"/>
        </w:rPr>
        <w:t>3</w:t>
      </w:r>
      <w:r>
        <w:rPr>
          <w:rFonts w:hint="eastAsia" w:eastAsia="宋体" w:cs="Times New Roman"/>
          <w:sz w:val="28"/>
          <w:szCs w:val="28"/>
          <w:highlight w:val="none"/>
        </w:rPr>
        <w:fldChar w:fldCharType="end"/>
      </w:r>
      <w:r>
        <w:rPr>
          <w:rFonts w:hint="eastAsia" w:eastAsia="宋体" w:cs="Times New Roman"/>
          <w:sz w:val="28"/>
          <w:szCs w:val="28"/>
          <w:highlight w:val="none"/>
        </w:rPr>
        <w:fldChar w:fldCharType="end"/>
      </w:r>
    </w:p>
    <w:p w14:paraId="02AF557E">
      <w:pPr>
        <w:pStyle w:val="26"/>
        <w:tabs>
          <w:tab w:val="right" w:leader="dot" w:pos="8730"/>
          <w:tab w:val="clear" w:pos="8834"/>
        </w:tabs>
        <w:rPr>
          <w:sz w:val="28"/>
          <w:szCs w:val="28"/>
          <w:highlight w:val="none"/>
        </w:rPr>
      </w:pPr>
    </w:p>
    <w:p w14:paraId="34D87904">
      <w:pPr>
        <w:pStyle w:val="26"/>
        <w:tabs>
          <w:tab w:val="right" w:leader="dot" w:pos="8730"/>
          <w:tab w:val="clear" w:pos="8834"/>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_Toc27639 </w:instrText>
      </w:r>
      <w:r>
        <w:rPr>
          <w:rFonts w:ascii="宋体" w:hAnsi="宋体"/>
          <w:sz w:val="28"/>
          <w:szCs w:val="28"/>
          <w:highlight w:val="none"/>
        </w:rPr>
        <w:fldChar w:fldCharType="separate"/>
      </w:r>
      <w:r>
        <w:rPr>
          <w:rFonts w:hint="eastAsia"/>
          <w:sz w:val="28"/>
          <w:szCs w:val="28"/>
          <w:highlight w:val="none"/>
        </w:rPr>
        <w:t xml:space="preserve">第二章 </w:t>
      </w:r>
      <w:r>
        <w:rPr>
          <w:sz w:val="28"/>
          <w:szCs w:val="28"/>
          <w:highlight w:val="none"/>
        </w:rPr>
        <w:t xml:space="preserve"> </w:t>
      </w:r>
      <w:r>
        <w:rPr>
          <w:rFonts w:hint="eastAsia"/>
          <w:sz w:val="28"/>
          <w:szCs w:val="28"/>
          <w:highlight w:val="none"/>
        </w:rPr>
        <w:t>供应商须知</w:t>
      </w:r>
      <w:r>
        <w:rPr>
          <w:sz w:val="28"/>
          <w:szCs w:val="28"/>
          <w:highlight w:val="none"/>
        </w:rPr>
        <w:tab/>
      </w:r>
      <w:r>
        <w:rPr>
          <w:sz w:val="28"/>
          <w:szCs w:val="28"/>
          <w:highlight w:val="none"/>
        </w:rPr>
        <w:fldChar w:fldCharType="begin"/>
      </w:r>
      <w:r>
        <w:rPr>
          <w:sz w:val="28"/>
          <w:szCs w:val="28"/>
          <w:highlight w:val="none"/>
        </w:rPr>
        <w:instrText xml:space="preserve"> PAGEREF _Toc27639 \h </w:instrText>
      </w:r>
      <w:r>
        <w:rPr>
          <w:sz w:val="28"/>
          <w:szCs w:val="28"/>
          <w:highlight w:val="none"/>
        </w:rPr>
        <w:fldChar w:fldCharType="separate"/>
      </w:r>
      <w:r>
        <w:rPr>
          <w:sz w:val="28"/>
          <w:szCs w:val="28"/>
          <w:highlight w:val="none"/>
        </w:rPr>
        <w:t>7</w:t>
      </w:r>
      <w:r>
        <w:rPr>
          <w:sz w:val="28"/>
          <w:szCs w:val="28"/>
          <w:highlight w:val="none"/>
        </w:rPr>
        <w:fldChar w:fldCharType="end"/>
      </w:r>
      <w:r>
        <w:rPr>
          <w:rFonts w:ascii="宋体" w:hAnsi="宋体"/>
          <w:sz w:val="28"/>
          <w:szCs w:val="28"/>
          <w:highlight w:val="none"/>
        </w:rPr>
        <w:fldChar w:fldCharType="end"/>
      </w:r>
    </w:p>
    <w:p w14:paraId="33D9840B">
      <w:pPr>
        <w:pStyle w:val="24"/>
        <w:tabs>
          <w:tab w:val="right" w:leader="dot" w:pos="8730"/>
        </w:tabs>
        <w:rPr>
          <w:sz w:val="28"/>
          <w:szCs w:val="28"/>
          <w:highlight w:val="none"/>
        </w:rPr>
      </w:pPr>
    </w:p>
    <w:p w14:paraId="64D12A4A">
      <w:pPr>
        <w:pStyle w:val="26"/>
        <w:tabs>
          <w:tab w:val="right" w:leader="dot" w:pos="8730"/>
          <w:tab w:val="clear" w:pos="8834"/>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_Toc25635 </w:instrText>
      </w:r>
      <w:r>
        <w:rPr>
          <w:rFonts w:ascii="宋体" w:hAnsi="宋体"/>
          <w:sz w:val="28"/>
          <w:szCs w:val="28"/>
          <w:highlight w:val="none"/>
        </w:rPr>
        <w:fldChar w:fldCharType="separate"/>
      </w:r>
      <w:r>
        <w:rPr>
          <w:rFonts w:hint="eastAsia"/>
          <w:sz w:val="28"/>
          <w:szCs w:val="28"/>
          <w:highlight w:val="none"/>
        </w:rPr>
        <w:t xml:space="preserve">第三章 </w:t>
      </w:r>
      <w:r>
        <w:rPr>
          <w:sz w:val="28"/>
          <w:szCs w:val="28"/>
          <w:highlight w:val="none"/>
        </w:rPr>
        <w:t xml:space="preserve"> </w:t>
      </w:r>
      <w:r>
        <w:rPr>
          <w:rFonts w:hint="eastAsia"/>
          <w:sz w:val="28"/>
          <w:szCs w:val="28"/>
          <w:highlight w:val="none"/>
        </w:rPr>
        <w:t>采购方法</w:t>
      </w:r>
      <w:r>
        <w:rPr>
          <w:sz w:val="28"/>
          <w:szCs w:val="28"/>
          <w:highlight w:val="none"/>
        </w:rPr>
        <w:tab/>
      </w:r>
      <w:r>
        <w:rPr>
          <w:sz w:val="28"/>
          <w:szCs w:val="28"/>
          <w:highlight w:val="none"/>
        </w:rPr>
        <w:fldChar w:fldCharType="begin"/>
      </w:r>
      <w:r>
        <w:rPr>
          <w:sz w:val="28"/>
          <w:szCs w:val="28"/>
          <w:highlight w:val="none"/>
        </w:rPr>
        <w:instrText xml:space="preserve"> PAGEREF _Toc25635 \h </w:instrText>
      </w:r>
      <w:r>
        <w:rPr>
          <w:sz w:val="28"/>
          <w:szCs w:val="28"/>
          <w:highlight w:val="none"/>
        </w:rPr>
        <w:fldChar w:fldCharType="separate"/>
      </w:r>
      <w:r>
        <w:rPr>
          <w:sz w:val="28"/>
          <w:szCs w:val="28"/>
          <w:highlight w:val="none"/>
        </w:rPr>
        <w:t>12</w:t>
      </w:r>
      <w:r>
        <w:rPr>
          <w:sz w:val="28"/>
          <w:szCs w:val="28"/>
          <w:highlight w:val="none"/>
        </w:rPr>
        <w:fldChar w:fldCharType="end"/>
      </w:r>
      <w:r>
        <w:rPr>
          <w:rFonts w:ascii="宋体" w:hAnsi="宋体"/>
          <w:sz w:val="28"/>
          <w:szCs w:val="28"/>
          <w:highlight w:val="none"/>
        </w:rPr>
        <w:fldChar w:fldCharType="end"/>
      </w:r>
    </w:p>
    <w:p w14:paraId="2BE8EE7F">
      <w:pPr>
        <w:rPr>
          <w:sz w:val="28"/>
          <w:szCs w:val="28"/>
          <w:highlight w:val="none"/>
        </w:rPr>
      </w:pPr>
    </w:p>
    <w:p w14:paraId="7233A48A">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_Toc6982 </w:instrText>
      </w:r>
      <w:r>
        <w:rPr>
          <w:rFonts w:ascii="宋体" w:hAnsi="宋体"/>
          <w:sz w:val="28"/>
          <w:szCs w:val="28"/>
          <w:highlight w:val="none"/>
        </w:rPr>
        <w:fldChar w:fldCharType="separate"/>
      </w:r>
      <w:r>
        <w:rPr>
          <w:rFonts w:hint="eastAsia"/>
          <w:sz w:val="28"/>
          <w:szCs w:val="28"/>
          <w:highlight w:val="none"/>
        </w:rPr>
        <w:t xml:space="preserve">第四章 </w:t>
      </w:r>
      <w:r>
        <w:rPr>
          <w:sz w:val="28"/>
          <w:szCs w:val="28"/>
          <w:highlight w:val="none"/>
        </w:rPr>
        <w:t xml:space="preserve"> </w:t>
      </w:r>
      <w:r>
        <w:rPr>
          <w:rFonts w:hint="eastAsia"/>
          <w:sz w:val="28"/>
          <w:szCs w:val="28"/>
          <w:highlight w:val="none"/>
        </w:rPr>
        <w:t>评审办法</w:t>
      </w:r>
      <w:r>
        <w:rPr>
          <w:sz w:val="28"/>
          <w:szCs w:val="28"/>
          <w:highlight w:val="none"/>
        </w:rPr>
        <w:tab/>
      </w:r>
      <w:r>
        <w:rPr>
          <w:sz w:val="28"/>
          <w:szCs w:val="28"/>
          <w:highlight w:val="none"/>
        </w:rPr>
        <w:fldChar w:fldCharType="begin"/>
      </w:r>
      <w:r>
        <w:rPr>
          <w:sz w:val="28"/>
          <w:szCs w:val="28"/>
          <w:highlight w:val="none"/>
        </w:rPr>
        <w:instrText xml:space="preserve"> PAGEREF _Toc6982 \h </w:instrText>
      </w:r>
      <w:r>
        <w:rPr>
          <w:sz w:val="28"/>
          <w:szCs w:val="28"/>
          <w:highlight w:val="none"/>
        </w:rPr>
        <w:fldChar w:fldCharType="separate"/>
      </w:r>
      <w:r>
        <w:rPr>
          <w:sz w:val="28"/>
          <w:szCs w:val="28"/>
          <w:highlight w:val="none"/>
        </w:rPr>
        <w:t>13</w:t>
      </w:r>
      <w:r>
        <w:rPr>
          <w:sz w:val="28"/>
          <w:szCs w:val="28"/>
          <w:highlight w:val="none"/>
        </w:rPr>
        <w:fldChar w:fldCharType="end"/>
      </w:r>
      <w:r>
        <w:rPr>
          <w:rFonts w:ascii="宋体" w:hAnsi="宋体"/>
          <w:sz w:val="28"/>
          <w:szCs w:val="28"/>
          <w:highlight w:val="none"/>
        </w:rPr>
        <w:fldChar w:fldCharType="end"/>
      </w:r>
    </w:p>
    <w:p w14:paraId="53222BCE">
      <w:pPr>
        <w:pStyle w:val="17"/>
        <w:tabs>
          <w:tab w:val="right" w:leader="dot" w:pos="8730"/>
        </w:tabs>
        <w:rPr>
          <w:sz w:val="28"/>
          <w:szCs w:val="28"/>
          <w:highlight w:val="none"/>
        </w:rPr>
      </w:pPr>
    </w:p>
    <w:p w14:paraId="3FF43FA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_Toc20383 </w:instrText>
      </w:r>
      <w:r>
        <w:rPr>
          <w:rFonts w:ascii="宋体" w:hAnsi="宋体"/>
          <w:sz w:val="28"/>
          <w:szCs w:val="28"/>
          <w:highlight w:val="none"/>
        </w:rPr>
        <w:fldChar w:fldCharType="separate"/>
      </w:r>
      <w:r>
        <w:rPr>
          <w:rFonts w:hint="eastAsia"/>
          <w:sz w:val="28"/>
          <w:szCs w:val="28"/>
          <w:highlight w:val="none"/>
        </w:rPr>
        <w:t xml:space="preserve">第五章 </w:t>
      </w:r>
      <w:r>
        <w:rPr>
          <w:sz w:val="28"/>
          <w:szCs w:val="28"/>
          <w:highlight w:val="none"/>
        </w:rPr>
        <w:t xml:space="preserve"> </w:t>
      </w:r>
      <w:r>
        <w:rPr>
          <w:rFonts w:hint="eastAsia" w:ascii="方正小标宋简体"/>
          <w:sz w:val="28"/>
          <w:szCs w:val="28"/>
          <w:highlight w:val="none"/>
        </w:rPr>
        <w:t>采购需求</w:t>
      </w:r>
      <w:r>
        <w:rPr>
          <w:sz w:val="28"/>
          <w:szCs w:val="28"/>
          <w:highlight w:val="none"/>
        </w:rPr>
        <w:tab/>
      </w:r>
      <w:r>
        <w:rPr>
          <w:sz w:val="28"/>
          <w:szCs w:val="28"/>
          <w:highlight w:val="none"/>
        </w:rPr>
        <w:fldChar w:fldCharType="begin"/>
      </w:r>
      <w:r>
        <w:rPr>
          <w:sz w:val="28"/>
          <w:szCs w:val="28"/>
          <w:highlight w:val="none"/>
        </w:rPr>
        <w:instrText xml:space="preserve"> PAGEREF _Toc20383 \h </w:instrText>
      </w:r>
      <w:r>
        <w:rPr>
          <w:sz w:val="28"/>
          <w:szCs w:val="28"/>
          <w:highlight w:val="none"/>
        </w:rPr>
        <w:fldChar w:fldCharType="separate"/>
      </w:r>
      <w:r>
        <w:rPr>
          <w:sz w:val="28"/>
          <w:szCs w:val="28"/>
          <w:highlight w:val="none"/>
        </w:rPr>
        <w:t>14</w:t>
      </w:r>
      <w:r>
        <w:rPr>
          <w:sz w:val="28"/>
          <w:szCs w:val="28"/>
          <w:highlight w:val="none"/>
        </w:rPr>
        <w:fldChar w:fldCharType="end"/>
      </w:r>
      <w:r>
        <w:rPr>
          <w:rFonts w:ascii="宋体" w:hAnsi="宋体"/>
          <w:sz w:val="28"/>
          <w:szCs w:val="28"/>
          <w:highlight w:val="none"/>
        </w:rPr>
        <w:fldChar w:fldCharType="end"/>
      </w:r>
    </w:p>
    <w:p w14:paraId="0F7A3A7E">
      <w:pPr>
        <w:rPr>
          <w:sz w:val="28"/>
          <w:szCs w:val="28"/>
          <w:highlight w:val="none"/>
        </w:rPr>
      </w:pPr>
    </w:p>
    <w:p w14:paraId="1D3B86F4">
      <w:pPr>
        <w:pStyle w:val="24"/>
        <w:tabs>
          <w:tab w:val="right" w:leader="dot" w:pos="8730"/>
        </w:tabs>
        <w:rPr>
          <w:rFonts w:ascii="宋体" w:hAnsi="宋体"/>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_Toc11773 </w:instrText>
      </w:r>
      <w:r>
        <w:rPr>
          <w:rFonts w:ascii="宋体" w:hAnsi="宋体"/>
          <w:sz w:val="28"/>
          <w:szCs w:val="28"/>
          <w:highlight w:val="none"/>
        </w:rPr>
        <w:fldChar w:fldCharType="separate"/>
      </w:r>
      <w:r>
        <w:rPr>
          <w:rFonts w:hint="eastAsia"/>
          <w:sz w:val="28"/>
          <w:szCs w:val="28"/>
          <w:highlight w:val="none"/>
        </w:rPr>
        <w:t>第六章 合同草案</w:t>
      </w:r>
      <w:r>
        <w:rPr>
          <w:sz w:val="28"/>
          <w:szCs w:val="28"/>
          <w:highlight w:val="none"/>
        </w:rPr>
        <w:tab/>
      </w:r>
      <w:r>
        <w:rPr>
          <w:sz w:val="28"/>
          <w:szCs w:val="28"/>
          <w:highlight w:val="none"/>
        </w:rPr>
        <w:fldChar w:fldCharType="begin"/>
      </w:r>
      <w:r>
        <w:rPr>
          <w:sz w:val="28"/>
          <w:szCs w:val="28"/>
          <w:highlight w:val="none"/>
        </w:rPr>
        <w:instrText xml:space="preserve"> PAGEREF _Toc11773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3318F3CB">
      <w:pPr>
        <w:rPr>
          <w:sz w:val="28"/>
          <w:szCs w:val="28"/>
          <w:highlight w:val="none"/>
        </w:rPr>
      </w:pPr>
    </w:p>
    <w:p w14:paraId="06FA46B6">
      <w:pPr>
        <w:pStyle w:val="24"/>
        <w:tabs>
          <w:tab w:val="right" w:leader="dot" w:pos="8730"/>
        </w:tabs>
        <w:rPr>
          <w:sz w:val="28"/>
          <w:szCs w:val="28"/>
          <w:highlight w:val="none"/>
        </w:rPr>
      </w:pPr>
      <w:r>
        <w:rPr>
          <w:rFonts w:ascii="宋体" w:hAnsi="宋体"/>
          <w:sz w:val="28"/>
          <w:szCs w:val="28"/>
          <w:highlight w:val="none"/>
        </w:rPr>
        <w:fldChar w:fldCharType="begin"/>
      </w:r>
      <w:r>
        <w:rPr>
          <w:rFonts w:ascii="宋体" w:hAnsi="宋体"/>
          <w:sz w:val="28"/>
          <w:szCs w:val="28"/>
          <w:highlight w:val="none"/>
        </w:rPr>
        <w:instrText xml:space="preserve"> HYPERLINK \l _Toc15676 </w:instrText>
      </w:r>
      <w:r>
        <w:rPr>
          <w:rFonts w:ascii="宋体" w:hAnsi="宋体"/>
          <w:sz w:val="28"/>
          <w:szCs w:val="28"/>
          <w:highlight w:val="none"/>
        </w:rPr>
        <w:fldChar w:fldCharType="separate"/>
      </w:r>
      <w:r>
        <w:rPr>
          <w:rFonts w:hint="eastAsia"/>
          <w:sz w:val="28"/>
          <w:szCs w:val="28"/>
          <w:highlight w:val="none"/>
        </w:rPr>
        <w:t xml:space="preserve">第七章 </w:t>
      </w:r>
      <w:r>
        <w:rPr>
          <w:sz w:val="28"/>
          <w:szCs w:val="28"/>
          <w:highlight w:val="none"/>
        </w:rPr>
        <w:t xml:space="preserve"> </w:t>
      </w:r>
      <w:r>
        <w:rPr>
          <w:rFonts w:hint="eastAsia"/>
          <w:sz w:val="28"/>
          <w:szCs w:val="28"/>
          <w:highlight w:val="none"/>
        </w:rPr>
        <w:t>响应文件组成及格式附件</w:t>
      </w:r>
      <w:r>
        <w:rPr>
          <w:sz w:val="28"/>
          <w:szCs w:val="28"/>
          <w:highlight w:val="none"/>
        </w:rPr>
        <w:tab/>
      </w:r>
      <w:r>
        <w:rPr>
          <w:sz w:val="28"/>
          <w:szCs w:val="28"/>
          <w:highlight w:val="none"/>
        </w:rPr>
        <w:fldChar w:fldCharType="begin"/>
      </w:r>
      <w:r>
        <w:rPr>
          <w:sz w:val="28"/>
          <w:szCs w:val="28"/>
          <w:highlight w:val="none"/>
        </w:rPr>
        <w:instrText xml:space="preserve"> PAGEREF _Toc15676 \h </w:instrText>
      </w:r>
      <w:r>
        <w:rPr>
          <w:sz w:val="28"/>
          <w:szCs w:val="28"/>
          <w:highlight w:val="none"/>
        </w:rPr>
        <w:fldChar w:fldCharType="separate"/>
      </w:r>
      <w:r>
        <w:rPr>
          <w:sz w:val="28"/>
          <w:szCs w:val="28"/>
          <w:highlight w:val="none"/>
        </w:rPr>
        <w:t>17</w:t>
      </w:r>
      <w:r>
        <w:rPr>
          <w:sz w:val="28"/>
          <w:szCs w:val="28"/>
          <w:highlight w:val="none"/>
        </w:rPr>
        <w:fldChar w:fldCharType="end"/>
      </w:r>
      <w:r>
        <w:rPr>
          <w:rFonts w:ascii="宋体" w:hAnsi="宋体"/>
          <w:sz w:val="28"/>
          <w:szCs w:val="28"/>
          <w:highlight w:val="none"/>
        </w:rPr>
        <w:fldChar w:fldCharType="end"/>
      </w:r>
    </w:p>
    <w:p w14:paraId="0F6C755E">
      <w:pPr>
        <w:pStyle w:val="24"/>
        <w:tabs>
          <w:tab w:val="right" w:leader="dot" w:pos="8834"/>
        </w:tabs>
        <w:adjustRightInd w:val="0"/>
        <w:snapToGrid w:val="0"/>
        <w:spacing w:line="400" w:lineRule="exact"/>
        <w:rPr>
          <w:rFonts w:ascii="宋体" w:hAnsi="宋体"/>
          <w:sz w:val="28"/>
          <w:szCs w:val="28"/>
          <w:highlight w:val="none"/>
        </w:rPr>
      </w:pPr>
      <w:r>
        <w:rPr>
          <w:rFonts w:ascii="宋体" w:hAnsi="宋体"/>
          <w:sz w:val="28"/>
          <w:szCs w:val="28"/>
          <w:highlight w:val="none"/>
        </w:rPr>
        <w:fldChar w:fldCharType="end"/>
      </w:r>
    </w:p>
    <w:p w14:paraId="1A8A10C1">
      <w:pPr>
        <w:widowControl/>
        <w:jc w:val="left"/>
        <w:rPr>
          <w:rFonts w:eastAsia="方正小标宋简体"/>
          <w:bCs/>
          <w:kern w:val="44"/>
          <w:sz w:val="28"/>
          <w:szCs w:val="28"/>
          <w:highlight w:val="none"/>
        </w:rPr>
      </w:pPr>
    </w:p>
    <w:p w14:paraId="62CA6EF7">
      <w:pPr>
        <w:pStyle w:val="14"/>
        <w:rPr>
          <w:sz w:val="28"/>
          <w:szCs w:val="28"/>
          <w:highlight w:val="none"/>
        </w:rPr>
      </w:pPr>
    </w:p>
    <w:p w14:paraId="53B917B3">
      <w:pPr>
        <w:pStyle w:val="60"/>
        <w:rPr>
          <w:highlight w:val="none"/>
        </w:rPr>
      </w:pPr>
    </w:p>
    <w:p w14:paraId="1B8EF358">
      <w:pPr>
        <w:rPr>
          <w:rFonts w:hint="eastAsia"/>
          <w:highlight w:val="none"/>
        </w:rPr>
      </w:pPr>
    </w:p>
    <w:p w14:paraId="38C47E55">
      <w:pPr>
        <w:rPr>
          <w:rFonts w:hint="eastAsia"/>
          <w:highlight w:val="none"/>
        </w:rPr>
      </w:pPr>
    </w:p>
    <w:p w14:paraId="515CA975">
      <w:pPr>
        <w:keepNext w:val="0"/>
        <w:keepLines w:val="0"/>
        <w:pageBreakBefore w:val="0"/>
        <w:kinsoku/>
        <w:wordWrap/>
        <w:overflowPunct/>
        <w:topLinePunct w:val="0"/>
        <w:autoSpaceDE/>
        <w:autoSpaceDN/>
        <w:bidi w:val="0"/>
        <w:snapToGrid w:val="0"/>
        <w:spacing w:line="580" w:lineRule="exact"/>
        <w:ind w:firstLine="560" w:firstLineChars="200"/>
        <w:jc w:val="center"/>
        <w:textAlignment w:val="auto"/>
        <w:outlineLvl w:val="0"/>
        <w:rPr>
          <w:rFonts w:hint="eastAsia" w:ascii="Cambria" w:hAnsi="Cambria" w:eastAsia="方正小标宋简体" w:cs="Times New Roman"/>
          <w:bCs/>
          <w:kern w:val="2"/>
          <w:sz w:val="36"/>
          <w:szCs w:val="32"/>
          <w:highlight w:val="none"/>
          <w:lang w:val="en-US" w:eastAsia="zh-CN" w:bidi="ar-SA"/>
        </w:rPr>
      </w:pPr>
      <w:r>
        <w:rPr>
          <w:rFonts w:hint="eastAsia" w:ascii="仿宋_GB2312" w:eastAsia="仿宋_GB2312"/>
          <w:sz w:val="28"/>
          <w:szCs w:val="28"/>
          <w:highlight w:val="none"/>
          <w:u w:val="single"/>
          <w:lang w:val="en-US" w:eastAsia="zh-CN"/>
        </w:rPr>
        <w:br w:type="page"/>
      </w:r>
      <w:bookmarkStart w:id="3" w:name="_Toc20064"/>
      <w:r>
        <w:rPr>
          <w:rFonts w:hint="eastAsia" w:ascii="Cambria" w:hAnsi="Cambria" w:eastAsia="方正小标宋简体" w:cs="Times New Roman"/>
          <w:bCs/>
          <w:kern w:val="2"/>
          <w:sz w:val="36"/>
          <w:szCs w:val="32"/>
          <w:highlight w:val="none"/>
          <w:lang w:val="en-US" w:eastAsia="zh-CN" w:bidi="ar-SA"/>
        </w:rPr>
        <w:t>第一章</w:t>
      </w:r>
      <w:bookmarkStart w:id="4" w:name="_Toc88209928"/>
      <w:r>
        <w:rPr>
          <w:rFonts w:hint="eastAsia" w:ascii="Cambria" w:hAnsi="Cambria" w:eastAsia="方正小标宋简体" w:cs="Times New Roman"/>
          <w:bCs/>
          <w:kern w:val="2"/>
          <w:sz w:val="36"/>
          <w:szCs w:val="32"/>
          <w:highlight w:val="none"/>
          <w:lang w:val="en-US" w:eastAsia="zh-CN" w:bidi="ar-SA"/>
        </w:rPr>
        <w:t xml:space="preserve">  采购</w:t>
      </w:r>
      <w:bookmarkEnd w:id="4"/>
      <w:r>
        <w:rPr>
          <w:rFonts w:hint="eastAsia" w:ascii="Cambria" w:hAnsi="Cambria" w:eastAsia="方正小标宋简体" w:cs="Times New Roman"/>
          <w:bCs/>
          <w:kern w:val="2"/>
          <w:sz w:val="36"/>
          <w:szCs w:val="32"/>
          <w:highlight w:val="none"/>
          <w:lang w:val="en-US" w:eastAsia="zh-CN" w:bidi="ar-SA"/>
        </w:rPr>
        <w:t>邀请书</w:t>
      </w:r>
      <w:bookmarkEnd w:id="3"/>
    </w:p>
    <w:p w14:paraId="7268CA6C">
      <w:pPr>
        <w:keepNext w:val="0"/>
        <w:keepLines w:val="0"/>
        <w:pageBreakBefore w:val="0"/>
        <w:kinsoku/>
        <w:wordWrap/>
        <w:overflowPunct/>
        <w:topLinePunct w:val="0"/>
        <w:autoSpaceDE/>
        <w:autoSpaceDN/>
        <w:bidi w:val="0"/>
        <w:snapToGrid w:val="0"/>
        <w:spacing w:line="580" w:lineRule="exact"/>
        <w:ind w:firstLine="720" w:firstLineChars="200"/>
        <w:jc w:val="center"/>
        <w:textAlignment w:val="auto"/>
        <w:rPr>
          <w:rFonts w:hint="eastAsia" w:ascii="Cambria" w:hAnsi="Cambria" w:eastAsia="方正小标宋简体" w:cs="Times New Roman"/>
          <w:bCs/>
          <w:kern w:val="2"/>
          <w:sz w:val="36"/>
          <w:szCs w:val="32"/>
          <w:highlight w:val="none"/>
          <w:lang w:val="en-US" w:eastAsia="zh-CN" w:bidi="ar-SA"/>
        </w:rPr>
      </w:pPr>
    </w:p>
    <w:p w14:paraId="202673B5">
      <w:pPr>
        <w:keepNext w:val="0"/>
        <w:keepLines w:val="0"/>
        <w:pageBreakBefore w:val="0"/>
        <w:kinsoku/>
        <w:wordWrap/>
        <w:overflowPunct/>
        <w:topLinePunct w:val="0"/>
        <w:autoSpaceDE/>
        <w:autoSpaceDN/>
        <w:bidi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u w:val="single"/>
          <w:lang w:val="en-US" w:eastAsia="zh-CN"/>
        </w:rPr>
        <w:t>{{caigou_xiangmu_ming}}</w:t>
      </w:r>
      <w:r>
        <w:rPr>
          <w:rFonts w:hint="eastAsia" w:ascii="仿宋_GB2312" w:eastAsia="仿宋_GB2312"/>
          <w:sz w:val="28"/>
          <w:szCs w:val="28"/>
          <w:highlight w:val="none"/>
        </w:rPr>
        <w:t>已具备采购条件，现决定对该项目</w:t>
      </w:r>
      <w:r>
        <w:rPr>
          <w:rFonts w:hint="eastAsia" w:ascii="仿宋_GB2312" w:eastAsia="仿宋_GB2312"/>
          <w:sz w:val="28"/>
          <w:szCs w:val="28"/>
          <w:highlight w:val="none"/>
          <w:lang w:val="en-US" w:eastAsia="zh-CN"/>
        </w:rPr>
        <w:t>采用邀请</w:t>
      </w:r>
      <w:r>
        <w:rPr>
          <w:rFonts w:hint="eastAsia" w:ascii="仿宋_GB2312" w:eastAsia="仿宋_GB2312"/>
          <w:sz w:val="28"/>
          <w:szCs w:val="28"/>
          <w:highlight w:val="none"/>
        </w:rPr>
        <w:t>采购</w:t>
      </w:r>
      <w:r>
        <w:rPr>
          <w:rFonts w:hint="eastAsia" w:ascii="仿宋_GB2312" w:eastAsia="仿宋_GB2312"/>
          <w:sz w:val="28"/>
          <w:szCs w:val="28"/>
          <w:highlight w:val="none"/>
          <w:lang w:val="en-US" w:eastAsia="zh-CN"/>
        </w:rPr>
        <w:t>方式开展</w:t>
      </w:r>
      <w:r>
        <w:rPr>
          <w:rFonts w:hint="eastAsia" w:ascii="仿宋_GB2312" w:eastAsia="仿宋_GB2312"/>
          <w:sz w:val="28"/>
          <w:szCs w:val="28"/>
          <w:highlight w:val="none"/>
        </w:rPr>
        <w:t>。具体事宜如下：</w:t>
      </w:r>
    </w:p>
    <w:p w14:paraId="1F6C02F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5" w:name="_Toc13142"/>
      <w:r>
        <w:rPr>
          <w:rFonts w:hint="eastAsia" w:ascii="宋体" w:hAnsi="宋体"/>
          <w:b/>
          <w:sz w:val="32"/>
          <w:szCs w:val="32"/>
          <w:highlight w:val="none"/>
        </w:rPr>
        <w:t>1.采购项目简介</w:t>
      </w:r>
      <w:bookmarkEnd w:id="5"/>
    </w:p>
    <w:p w14:paraId="49E7FA6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1.1采购项目名称：</w:t>
      </w:r>
      <w:r>
        <w:rPr>
          <w:rFonts w:hint="eastAsia" w:ascii="仿宋_GB2312" w:eastAsia="仿宋_GB2312"/>
          <w:sz w:val="28"/>
          <w:szCs w:val="28"/>
          <w:highlight w:val="none"/>
          <w:lang w:val="en-US" w:eastAsia="zh-CN"/>
        </w:rPr>
        <w:t>{{caigou_xiangmu_ming}}</w:t>
      </w:r>
    </w:p>
    <w:p w14:paraId="2D3E7D9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b w:val="0"/>
          <w:bCs w:val="0"/>
          <w:sz w:val="28"/>
          <w:szCs w:val="28"/>
          <w:highlight w:val="none"/>
          <w:u w:val="none"/>
          <w:lang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资金来源：</w:t>
      </w:r>
      <w:r>
        <w:rPr>
          <w:rFonts w:hint="eastAsia" w:ascii="仿宋_GB2312" w:eastAsia="仿宋_GB2312"/>
          <w:sz w:val="28"/>
          <w:szCs w:val="28"/>
          <w:highlight w:val="none"/>
          <w:u w:val="single"/>
        </w:rPr>
        <w:t>项目资金</w:t>
      </w:r>
    </w:p>
    <w:p w14:paraId="13EE203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u w:val="singl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采购方式：</w:t>
      </w:r>
      <w:r>
        <w:rPr>
          <w:rFonts w:hint="eastAsia" w:ascii="仿宋_GB2312" w:eastAsia="仿宋_GB2312"/>
          <w:sz w:val="28"/>
          <w:szCs w:val="28"/>
          <w:highlight w:val="none"/>
          <w:u w:val="single"/>
          <w:lang w:val="en-US" w:eastAsia="zh-CN"/>
        </w:rPr>
        <w:t>{{caigou_leixing}}</w:t>
      </w:r>
    </w:p>
    <w:p w14:paraId="0E5CE1C0">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highlight w:val="none"/>
          <w:u w:val="single"/>
          <w:lang w:val="en-US" w:eastAsia="zh-CN"/>
        </w:rPr>
      </w:pPr>
      <w:r>
        <w:rPr>
          <w:rFonts w:ascii="仿宋_GB2312" w:eastAsia="仿宋_GB2312"/>
          <w:sz w:val="28"/>
          <w:szCs w:val="28"/>
          <w:highlight w:val="none"/>
        </w:rPr>
        <w:t>1.</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最高限价：</w:t>
      </w:r>
      <w:r>
        <w:rPr>
          <w:rFonts w:hint="eastAsia" w:ascii="仿宋_GB2312" w:eastAsia="仿宋_GB2312"/>
          <w:sz w:val="28"/>
          <w:szCs w:val="28"/>
          <w:highlight w:val="none"/>
          <w:u w:val="single"/>
          <w:lang w:val="en-US" w:eastAsia="zh-CN"/>
        </w:rPr>
        <w:t>{{</w:t>
      </w:r>
      <w:r>
        <w:rPr>
          <w:rFonts w:hint="eastAsia" w:ascii="仿宋_GB2312" w:eastAsia="仿宋_GB2312" w:cs="Times New Roman"/>
          <w:color w:val="auto"/>
          <w:sz w:val="28"/>
          <w:szCs w:val="28"/>
          <w:highlight w:val="none"/>
          <w:u w:val="single"/>
          <w:lang w:val="en-US" w:eastAsia="zh-CN"/>
        </w:rPr>
        <w:t>kongzhijia}}</w:t>
      </w:r>
      <w:r>
        <w:rPr>
          <w:rFonts w:hint="eastAsia" w:ascii="仿宋_GB2312" w:eastAsia="仿宋_GB2312" w:cs="Times New Roman"/>
          <w:color w:val="auto"/>
          <w:sz w:val="28"/>
          <w:szCs w:val="28"/>
          <w:highlight w:val="none"/>
          <w:u w:val="single"/>
          <w:lang w:val="en-US" w:eastAsia="zh-CN"/>
        </w:rPr>
        <w:t>（其中第一标段：约{{kongzhijia_biao1}}</w:t>
      </w:r>
      <w:r>
        <w:rPr>
          <w:rFonts w:hint="eastAsia" w:ascii="仿宋_GB2312" w:eastAsia="仿宋_GB2312" w:cs="Times New Roman"/>
          <w:color w:val="auto"/>
          <w:sz w:val="28"/>
          <w:szCs w:val="28"/>
          <w:highlight w:val="none"/>
          <w:u w:val="single"/>
          <w:lang w:val="en-US" w:eastAsia="zh-CN"/>
        </w:rPr>
        <w:t>元；第二标段约{{kongzhijia_biao2}}</w:t>
      </w:r>
      <w:r>
        <w:rPr>
          <w:rFonts w:hint="eastAsia" w:ascii="仿宋_GB2312" w:eastAsia="仿宋_GB2312" w:cs="Times New Roman"/>
          <w:color w:val="auto"/>
          <w:sz w:val="28"/>
          <w:szCs w:val="28"/>
          <w:highlight w:val="none"/>
          <w:u w:val="single"/>
          <w:lang w:val="en-US" w:eastAsia="zh-CN"/>
        </w:rPr>
        <w:t>元）</w:t>
      </w:r>
    </w:p>
    <w:p w14:paraId="7EC994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采购项目概况：</w:t>
      </w:r>
    </w:p>
    <w:p w14:paraId="7662DEEF">
      <w:pPr>
        <w:pStyle w:val="97"/>
        <w:spacing w:before="5"/>
        <w:ind w:left="101"/>
        <w:jc w:val="left"/>
        <w:rPr>
          <w:rFonts w:hint="default" w:ascii="仿宋_GB2312" w:hAnsi="Calibri" w:eastAsia="仿宋_GB2312" w:cs="Times New Roman"/>
          <w:color w:val="FF0000"/>
          <w:kern w:val="2"/>
          <w:sz w:val="28"/>
          <w:szCs w:val="28"/>
          <w:u w:val="single"/>
          <w:lang w:val="en-US" w:eastAsia="zh-CN" w:bidi="ar-SA"/>
        </w:rPr>
      </w:pPr>
      <w:r>
        <w:rPr>
          <w:rFonts w:hint="eastAsia" w:ascii="仿宋_GB2312" w:eastAsia="仿宋_GB2312"/>
          <w:sz w:val="28"/>
          <w:szCs w:val="28"/>
          <w:highlight w:val="none"/>
          <w:lang w:val="en-US" w:eastAsia="zh-CN"/>
        </w:rPr>
        <w:t xml:space="preserve">     项目内容</w:t>
      </w:r>
      <w:r>
        <w:rPr>
          <w:rFonts w:hint="eastAsia" w:ascii="仿宋_GB2312" w:eastAsia="仿宋_GB2312"/>
          <w:sz w:val="28"/>
          <w:szCs w:val="28"/>
          <w:highlight w:val="none"/>
        </w:rPr>
        <w:t>和</w:t>
      </w:r>
      <w:r>
        <w:rPr>
          <w:rFonts w:hint="eastAsia" w:ascii="仿宋_GB2312" w:eastAsia="仿宋_GB2312"/>
          <w:sz w:val="28"/>
          <w:szCs w:val="28"/>
          <w:highlight w:val="none"/>
          <w:lang w:val="en-US" w:eastAsia="zh-CN"/>
        </w:rPr>
        <w:t>范围</w:t>
      </w:r>
      <w:r>
        <w:rPr>
          <w:rFonts w:hint="eastAsia" w:ascii="仿宋_GB2312" w:eastAsia="仿宋_GB2312"/>
          <w:sz w:val="28"/>
          <w:szCs w:val="28"/>
          <w:highlight w:val="none"/>
        </w:rPr>
        <w:t>：</w:t>
      </w:r>
      <w:r>
        <w:rPr>
          <w:rFonts w:hint="eastAsia" w:ascii="仿宋_GB2312" w:hAnsi="Calibri" w:eastAsia="仿宋_GB2312" w:cs="Times New Roman"/>
          <w:kern w:val="2"/>
          <w:sz w:val="28"/>
          <w:szCs w:val="28"/>
          <w:highlight w:val="none"/>
          <w:u w:val="single"/>
          <w:lang w:val="en-US" w:eastAsia="zh-CN" w:bidi="ar-SA"/>
        </w:rPr>
        <w:t>{{caigou_neirong}}</w:t>
      </w:r>
    </w:p>
    <w:p w14:paraId="6D24D39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cs="Times New Roman"/>
          <w:sz w:val="28"/>
          <w:szCs w:val="28"/>
          <w:highlight w:val="none"/>
          <w:lang w:val="en-US" w:eastAsia="zh-CN"/>
        </w:rPr>
      </w:pPr>
      <w:r>
        <w:rPr>
          <w:rFonts w:hint="eastAsia" w:ascii="仿宋_GB2312" w:eastAsia="仿宋_GB2312" w:cs="Times New Roman"/>
          <w:sz w:val="28"/>
          <w:szCs w:val="28"/>
          <w:highlight w:val="none"/>
          <w:lang w:val="en-US" w:eastAsia="zh-CN"/>
        </w:rPr>
        <w:t>项目工期：</w:t>
      </w:r>
      <w:r>
        <w:rPr>
          <w:rFonts w:hint="eastAsia" w:ascii="仿宋_GB2312" w:eastAsia="仿宋_GB2312" w:cs="Times New Roman"/>
          <w:color w:val="auto"/>
          <w:sz w:val="28"/>
          <w:szCs w:val="28"/>
          <w:u w:val="single"/>
          <w:lang w:val="en-US" w:eastAsia="zh-CN"/>
        </w:rPr>
        <w:t>自合同签订起至工程结束</w:t>
      </w:r>
    </w:p>
    <w:p w14:paraId="2E133D7E">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eastAsia" w:ascii="仿宋_GB2312" w:eastAsia="仿宋_GB2312" w:cs="Times New Roman"/>
          <w:sz w:val="28"/>
          <w:szCs w:val="28"/>
          <w:highlight w:val="none"/>
          <w:lang w:val="en-US" w:eastAsia="zh-CN"/>
        </w:rPr>
        <w:t>项目地点：</w:t>
      </w:r>
      <w:r>
        <w:rPr>
          <w:rFonts w:hint="eastAsia" w:ascii="仿宋_GB2312" w:eastAsia="仿宋_GB2312" w:cs="Times New Roman"/>
          <w:color w:val="auto"/>
          <w:sz w:val="28"/>
          <w:szCs w:val="28"/>
          <w:u w:val="single"/>
          <w:lang w:val="en-US" w:eastAsia="zh-CN"/>
        </w:rPr>
        <w:t>{{xiangmu_dizhi}}</w:t>
      </w:r>
    </w:p>
    <w:p w14:paraId="508C28CF">
      <w:pPr>
        <w:pStyle w:val="14"/>
        <w:keepNext w:val="0"/>
        <w:keepLines w:val="0"/>
        <w:pageBreakBefore w:val="0"/>
        <w:kinsoku/>
        <w:wordWrap/>
        <w:overflowPunct/>
        <w:topLinePunct w:val="0"/>
        <w:autoSpaceDE/>
        <w:autoSpaceDN/>
        <w:bidi w:val="0"/>
        <w:spacing w:line="560" w:lineRule="exact"/>
        <w:ind w:firstLine="840" w:firstLineChars="300"/>
        <w:textAlignment w:val="auto"/>
        <w:rPr>
          <w:rFonts w:hint="eastAsia" w:ascii="仿宋_GB2312" w:eastAsia="仿宋_GB2312"/>
          <w:sz w:val="28"/>
          <w:szCs w:val="28"/>
          <w:highlight w:val="none"/>
          <w:u w:val="none"/>
          <w:lang w:val="en-US" w:eastAsia="zh-CN"/>
        </w:rPr>
      </w:pPr>
      <w:r>
        <w:rPr>
          <w:rFonts w:hint="default" w:ascii="仿宋_GB2312" w:eastAsia="仿宋_GB2312" w:cs="Times New Roman"/>
          <w:sz w:val="28"/>
          <w:szCs w:val="28"/>
          <w:highlight w:val="none"/>
          <w:lang w:val="en-US" w:eastAsia="zh-CN"/>
        </w:rPr>
        <w:t>质量要求：</w:t>
      </w:r>
      <w:r>
        <w:rPr>
          <w:rFonts w:hint="eastAsia" w:ascii="仿宋_GB2312" w:hAnsi="仿宋_GB2312" w:eastAsia="仿宋_GB2312" w:cs="仿宋_GB2312"/>
          <w:spacing w:val="-3"/>
          <w:sz w:val="32"/>
          <w:szCs w:val="32"/>
        </w:rPr>
        <w:t>符合国家相关质量标准，确保工程质量通过项目质检部门和政府质检部门的质量验收</w:t>
      </w:r>
      <w:r>
        <w:rPr>
          <w:rFonts w:hint="eastAsia" w:ascii="仿宋_GB2312" w:eastAsia="仿宋_GB2312"/>
          <w:sz w:val="28"/>
          <w:szCs w:val="28"/>
          <w:highlight w:val="none"/>
          <w:u w:val="none"/>
          <w:lang w:val="en-US" w:eastAsia="zh-CN"/>
        </w:rPr>
        <w:t>。</w:t>
      </w:r>
    </w:p>
    <w:p w14:paraId="27AB7B4C">
      <w:pPr>
        <w:pStyle w:val="14"/>
        <w:keepNext w:val="0"/>
        <w:keepLines w:val="0"/>
        <w:pageBreakBefore w:val="0"/>
        <w:kinsoku/>
        <w:wordWrap/>
        <w:overflowPunct/>
        <w:topLinePunct w:val="0"/>
        <w:autoSpaceDE/>
        <w:autoSpaceDN/>
        <w:bidi w:val="0"/>
        <w:spacing w:line="560" w:lineRule="exact"/>
        <w:textAlignment w:val="auto"/>
        <w:rPr>
          <w:rFonts w:hint="default"/>
          <w:highlight w:val="none"/>
          <w:lang w:val="en-US" w:eastAsia="zh-CN"/>
        </w:rPr>
      </w:pPr>
      <w:r>
        <w:rPr>
          <w:rFonts w:hint="eastAsia" w:ascii="仿宋_GB2312" w:eastAsia="仿宋_GB2312" w:cs="Times New Roman"/>
          <w:sz w:val="28"/>
          <w:szCs w:val="28"/>
          <w:highlight w:val="none"/>
          <w:lang w:val="en-US" w:eastAsia="zh-CN"/>
        </w:rPr>
        <w:t>其他</w:t>
      </w:r>
      <w:r>
        <w:rPr>
          <w:rFonts w:hint="default" w:ascii="仿宋_GB2312" w:eastAsia="仿宋_GB2312" w:cs="Times New Roman"/>
          <w:sz w:val="28"/>
          <w:szCs w:val="28"/>
          <w:highlight w:val="none"/>
          <w:lang w:val="en-US" w:eastAsia="zh-CN"/>
        </w:rPr>
        <w:t>：</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                   /                          </w:t>
      </w:r>
      <w:r>
        <w:rPr>
          <w:rFonts w:hint="eastAsia" w:ascii="仿宋_GB2312" w:eastAsia="仿宋_GB2312"/>
          <w:sz w:val="28"/>
          <w:szCs w:val="28"/>
          <w:highlight w:val="none"/>
          <w:u w:val="none"/>
          <w:lang w:val="en-US" w:eastAsia="zh-CN"/>
        </w:rPr>
        <w:t>。</w:t>
      </w:r>
    </w:p>
    <w:p w14:paraId="51A6D0D7">
      <w:pPr>
        <w:keepNext w:val="0"/>
        <w:keepLines w:val="0"/>
        <w:pageBreakBefore w:val="0"/>
        <w:numPr>
          <w:ilvl w:val="0"/>
          <w:numId w:val="2"/>
        </w:numPr>
        <w:kinsoku/>
        <w:wordWrap/>
        <w:overflowPunct/>
        <w:topLinePunct w:val="0"/>
        <w:autoSpaceDE/>
        <w:autoSpaceDN/>
        <w:bidi w:val="0"/>
        <w:adjustRightInd w:val="0"/>
        <w:snapToGrid w:val="0"/>
        <w:spacing w:line="560" w:lineRule="exact"/>
        <w:ind w:firstLine="643" w:firstLineChars="200"/>
        <w:jc w:val="left"/>
        <w:textAlignment w:val="auto"/>
        <w:outlineLvl w:val="1"/>
        <w:rPr>
          <w:rFonts w:hint="eastAsia" w:ascii="宋体" w:hAnsi="宋体"/>
          <w:b/>
          <w:sz w:val="32"/>
          <w:szCs w:val="32"/>
          <w:highlight w:val="none"/>
        </w:rPr>
      </w:pPr>
      <w:bookmarkStart w:id="6" w:name="_Toc1652"/>
      <w:r>
        <w:rPr>
          <w:rFonts w:hint="eastAsia" w:ascii="宋体" w:hAnsi="宋体"/>
          <w:b/>
          <w:sz w:val="32"/>
          <w:szCs w:val="32"/>
          <w:highlight w:val="none"/>
        </w:rPr>
        <w:t>供应商资格要求</w:t>
      </w:r>
      <w:bookmarkEnd w:id="6"/>
    </w:p>
    <w:p w14:paraId="3E776C6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s="Times New Roman"/>
          <w:color w:val="auto"/>
          <w:sz w:val="28"/>
          <w:szCs w:val="28"/>
          <w:lang w:val="en-US" w:eastAsia="zh-CN"/>
        </w:rPr>
      </w:pPr>
      <w:bookmarkStart w:id="7" w:name="_Toc15878"/>
      <w:r>
        <w:rPr>
          <w:rFonts w:hint="eastAsia" w:ascii="仿宋_GB2312" w:eastAsia="仿宋_GB2312"/>
          <w:color w:val="auto"/>
          <w:sz w:val="28"/>
          <w:szCs w:val="28"/>
          <w:highlight w:val="none"/>
          <w:lang w:val="en-US" w:eastAsia="zh-CN"/>
        </w:rPr>
        <w:t>2.1在</w:t>
      </w:r>
      <w:r>
        <w:rPr>
          <w:rFonts w:hint="eastAsia" w:ascii="仿宋_GB2312" w:eastAsia="仿宋_GB2312" w:cs="Times New Roman"/>
          <w:color w:val="auto"/>
          <w:sz w:val="28"/>
          <w:szCs w:val="28"/>
          <w:lang w:val="en-US" w:eastAsia="zh-CN"/>
        </w:rPr>
        <w:t>《工程项目优质供应商诚信清单》内且有提交采购意向报名文件的供应商（简称诚信清单内供应商）。</w:t>
      </w:r>
    </w:p>
    <w:p w14:paraId="1C47B14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2</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2如不在</w:t>
      </w:r>
      <w:r>
        <w:rPr>
          <w:rFonts w:hint="eastAsia" w:ascii="仿宋_GB2312" w:eastAsia="仿宋_GB2312" w:cs="Times New Roman"/>
          <w:color w:val="auto"/>
          <w:sz w:val="28"/>
          <w:szCs w:val="28"/>
          <w:lang w:val="en-US" w:eastAsia="zh-CN"/>
        </w:rPr>
        <w:t>《工程项目优质供应商诚信清单》内的供应商</w:t>
      </w:r>
      <w:r>
        <w:rPr>
          <w:rFonts w:hint="eastAsia" w:ascii="仿宋_GB2312" w:eastAsia="仿宋_GB2312"/>
          <w:color w:val="auto"/>
          <w:sz w:val="28"/>
          <w:szCs w:val="28"/>
          <w:highlight w:val="none"/>
        </w:rPr>
        <w:t>参与本项目采购活动</w:t>
      </w:r>
      <w:r>
        <w:rPr>
          <w:rFonts w:hint="eastAsia" w:ascii="仿宋_GB2312" w:eastAsia="仿宋_GB2312"/>
          <w:color w:val="auto"/>
          <w:sz w:val="28"/>
          <w:szCs w:val="28"/>
          <w:highlight w:val="none"/>
          <w:lang w:eastAsia="zh-CN"/>
        </w:rPr>
        <w:t>，</w:t>
      </w:r>
      <w:r>
        <w:rPr>
          <w:rFonts w:hint="eastAsia" w:ascii="仿宋_GB2312" w:eastAsia="仿宋_GB2312"/>
          <w:color w:val="auto"/>
          <w:sz w:val="28"/>
          <w:szCs w:val="28"/>
          <w:highlight w:val="none"/>
        </w:rPr>
        <w:t>应当依法设立且满足如下要求：</w:t>
      </w:r>
      <w:bookmarkEnd w:id="7"/>
    </w:p>
    <w:p w14:paraId="319DDAFE">
      <w:pPr>
        <w:keepNext w:val="0"/>
        <w:keepLines w:val="0"/>
        <w:pageBreakBefore w:val="0"/>
        <w:kinsoku/>
        <w:wordWrap/>
        <w:overflowPunct/>
        <w:topLinePunct w:val="0"/>
        <w:autoSpaceDE/>
        <w:autoSpaceDN/>
        <w:bidi w:val="0"/>
        <w:adjustRightInd w:val="0"/>
        <w:snapToGrid w:val="0"/>
        <w:spacing w:line="560" w:lineRule="exact"/>
        <w:ind w:left="1399" w:leftChars="266" w:hanging="840" w:hangingChars="3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 xml:space="preserve">）具有独立法人资格，原则上要求为一般纳税人，能提供有效的企业营业执照副本； </w:t>
      </w:r>
    </w:p>
    <w:p w14:paraId="578275D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（2）提供企业法定代表人证明及法人身份证复印件。</w:t>
      </w:r>
    </w:p>
    <w:p w14:paraId="0BB30CDC">
      <w:pPr>
        <w:keepNext w:val="0"/>
        <w:keepLines w:val="0"/>
        <w:pageBreakBefore w:val="0"/>
        <w:kinsoku/>
        <w:wordWrap/>
        <w:overflowPunct/>
        <w:topLinePunct w:val="0"/>
        <w:autoSpaceDE/>
        <w:autoSpaceDN/>
        <w:bidi w:val="0"/>
        <w:adjustRightInd w:val="0"/>
        <w:snapToGrid w:val="0"/>
        <w:spacing w:line="560" w:lineRule="exact"/>
        <w:ind w:left="1119" w:leftChars="266" w:hanging="560" w:hanging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）指定办理本次采购业务的联系人，并提供业务联系人授权委托书及其身份证复印件。</w:t>
      </w:r>
    </w:p>
    <w:p w14:paraId="7C3D559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）须能提供与近三年内</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项或以上</w:t>
      </w:r>
      <w:r>
        <w:rPr>
          <w:rFonts w:hint="eastAsia" w:ascii="仿宋_GB2312" w:eastAsia="仿宋_GB2312"/>
          <w:sz w:val="28"/>
          <w:szCs w:val="28"/>
          <w:highlight w:val="none"/>
          <w:lang w:eastAsia="zh-CN"/>
        </w:rPr>
        <w:t>类似</w:t>
      </w:r>
      <w:r>
        <w:rPr>
          <w:rFonts w:hint="eastAsia" w:ascii="仿宋_GB2312" w:eastAsia="仿宋_GB2312"/>
          <w:sz w:val="28"/>
          <w:szCs w:val="28"/>
          <w:highlight w:val="none"/>
          <w:lang w:val="en-US" w:eastAsia="zh-CN"/>
        </w:rPr>
        <w:t>项目</w:t>
      </w:r>
      <w:r>
        <w:rPr>
          <w:rFonts w:hint="eastAsia" w:ascii="仿宋_GB2312" w:eastAsia="仿宋_GB2312"/>
          <w:sz w:val="28"/>
          <w:szCs w:val="28"/>
          <w:highlight w:val="none"/>
        </w:rPr>
        <w:t>销售业绩证明材料。</w:t>
      </w:r>
    </w:p>
    <w:p w14:paraId="27FA70CA">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）其他要求：</w:t>
      </w:r>
      <w:r>
        <w:rPr>
          <w:rFonts w:hint="eastAsia" w:ascii="仿宋_GB2312" w:eastAsia="仿宋_GB2312"/>
          <w:sz w:val="28"/>
          <w:szCs w:val="28"/>
          <w:highlight w:val="none"/>
          <w:u w:val="none"/>
        </w:rPr>
        <w:t xml:space="preserve">提供资格证书、安全合格证等相关文件 </w:t>
      </w:r>
      <w:r>
        <w:rPr>
          <w:rFonts w:hint="eastAsia" w:ascii="仿宋_GB2312" w:eastAsia="仿宋_GB2312"/>
          <w:sz w:val="28"/>
          <w:szCs w:val="28"/>
          <w:highlight w:val="none"/>
          <w:u w:val="none"/>
          <w:lang w:eastAsia="zh-CN"/>
        </w:rPr>
        <w:t>（如有）</w:t>
      </w:r>
      <w:r>
        <w:rPr>
          <w:rFonts w:hint="eastAsia" w:ascii="仿宋_GB2312" w:eastAsia="仿宋_GB2312"/>
          <w:sz w:val="28"/>
          <w:szCs w:val="28"/>
          <w:highlight w:val="none"/>
          <w:u w:val="none"/>
        </w:rPr>
        <w:t xml:space="preserve">。 </w:t>
      </w:r>
    </w:p>
    <w:p w14:paraId="136AF1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8" w:name="_Toc8121"/>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供应商在响应文件提交截止日期止不得存在下列情形之一：</w:t>
      </w:r>
      <w:bookmarkEnd w:id="8"/>
    </w:p>
    <w:p w14:paraId="1748ECF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（1）与本项目其他供应商的单位负责人为同一人。</w:t>
      </w:r>
    </w:p>
    <w:p w14:paraId="5E1532DD">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（2）与本项目其他供应商存在控股关系。</w:t>
      </w:r>
    </w:p>
    <w:p w14:paraId="7666EDF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）被本项目所在地省级以上行业主管部门依法暂停、取消投标或禁止参加采购活动且处于有效期内的。</w:t>
      </w:r>
    </w:p>
    <w:p w14:paraId="1C00F84F">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）处于被责令停产停业、暂扣或者吊销执照、暂扣或者吊销许可证、吊销资质证书状态。</w:t>
      </w:r>
    </w:p>
    <w:p w14:paraId="0737B29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5</w:t>
      </w:r>
      <w:r>
        <w:rPr>
          <w:rFonts w:hint="eastAsia" w:ascii="仿宋_GB2312" w:eastAsia="仿宋_GB2312"/>
          <w:sz w:val="28"/>
          <w:szCs w:val="28"/>
          <w:highlight w:val="none"/>
        </w:rPr>
        <w:t>）进入清算程序，或被宣告破产，或其他丧失履约能力情形的。</w:t>
      </w:r>
    </w:p>
    <w:p w14:paraId="62B4606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6</w:t>
      </w:r>
      <w:r>
        <w:rPr>
          <w:rFonts w:hint="eastAsia" w:ascii="仿宋_GB2312" w:eastAsia="仿宋_GB2312"/>
          <w:sz w:val="28"/>
          <w:szCs w:val="28"/>
          <w:highlight w:val="none"/>
        </w:rPr>
        <w:t>）近三年内因发生质量或安全生产事故等受到行政处罚且在处罚期内的。</w:t>
      </w:r>
    </w:p>
    <w:p w14:paraId="44B4A193">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7</w:t>
      </w:r>
      <w:r>
        <w:rPr>
          <w:rFonts w:hint="eastAsia" w:ascii="仿宋_GB2312" w:eastAsia="仿宋_GB2312"/>
          <w:sz w:val="28"/>
          <w:szCs w:val="28"/>
          <w:highlight w:val="none"/>
        </w:rPr>
        <w:t>）被最高人民法院在</w:t>
      </w:r>
      <w:r>
        <w:rPr>
          <w:rFonts w:ascii="仿宋_GB2312" w:eastAsia="仿宋_GB2312"/>
          <w:sz w:val="28"/>
          <w:szCs w:val="28"/>
          <w:highlight w:val="none"/>
        </w:rPr>
        <w:t>“</w:t>
      </w:r>
      <w:r>
        <w:rPr>
          <w:rFonts w:hint="eastAsia" w:ascii="仿宋_GB2312" w:eastAsia="仿宋_GB2312"/>
          <w:sz w:val="28"/>
          <w:szCs w:val="28"/>
          <w:highlight w:val="none"/>
        </w:rPr>
        <w:t>信用中国</w:t>
      </w:r>
      <w:r>
        <w:rPr>
          <w:rFonts w:ascii="仿宋_GB2312" w:eastAsia="仿宋_GB2312"/>
          <w:sz w:val="28"/>
          <w:szCs w:val="28"/>
          <w:highlight w:val="none"/>
        </w:rPr>
        <w:t>”</w:t>
      </w:r>
      <w:r>
        <w:rPr>
          <w:rFonts w:hint="eastAsia" w:ascii="仿宋_GB2312" w:eastAsia="仿宋_GB2312"/>
          <w:sz w:val="28"/>
          <w:szCs w:val="28"/>
          <w:highlight w:val="none"/>
        </w:rPr>
        <w:t>网站（www.creditchina.gov.cn）或“国家企业信用信息公示系统”网站（</w:t>
      </w:r>
      <w:r>
        <w:rPr>
          <w:rFonts w:ascii="仿宋_GB2312" w:eastAsia="仿宋_GB2312"/>
          <w:sz w:val="28"/>
          <w:szCs w:val="28"/>
          <w:highlight w:val="none"/>
        </w:rPr>
        <w:t>www.gsxt.gov.cn/index.html</w:t>
      </w:r>
      <w:r>
        <w:rPr>
          <w:rFonts w:hint="eastAsia" w:ascii="仿宋_GB2312" w:eastAsia="仿宋_GB2312"/>
          <w:sz w:val="28"/>
          <w:szCs w:val="28"/>
          <w:highlight w:val="none"/>
        </w:rPr>
        <w:t>）各级信用信息共享平台中列入失信被执行人名单。</w:t>
      </w:r>
    </w:p>
    <w:p w14:paraId="5A967FCE">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8</w:t>
      </w:r>
      <w:r>
        <w:rPr>
          <w:rFonts w:hint="eastAsia" w:ascii="仿宋_GB2312" w:eastAsia="仿宋_GB2312"/>
          <w:sz w:val="28"/>
          <w:szCs w:val="28"/>
          <w:highlight w:val="none"/>
        </w:rPr>
        <w:t>）被“信用广州”网站纳入失信被执行人名单（失信黑名单）。</w:t>
      </w:r>
    </w:p>
    <w:p w14:paraId="7AB4A97B">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w:t>
      </w:r>
      <w:r>
        <w:rPr>
          <w:rFonts w:hint="eastAsia" w:ascii="仿宋_GB2312" w:eastAsia="仿宋_GB2312"/>
          <w:sz w:val="28"/>
          <w:szCs w:val="28"/>
          <w:highlight w:val="none"/>
          <w:lang w:val="en-US" w:eastAsia="zh-CN"/>
        </w:rPr>
        <w:t>9</w:t>
      </w:r>
      <w:r>
        <w:rPr>
          <w:rFonts w:hint="eastAsia" w:ascii="仿宋_GB2312" w:eastAsia="仿宋_GB2312"/>
          <w:sz w:val="28"/>
          <w:szCs w:val="28"/>
          <w:highlight w:val="none"/>
        </w:rPr>
        <w:t>）被纳入本项目采购人（包括市水投集团及其属下子公司）书面限制参与采购活动且处于有效期内的。</w:t>
      </w:r>
    </w:p>
    <w:p w14:paraId="3936D019">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0</w:t>
      </w:r>
      <w:r>
        <w:rPr>
          <w:rFonts w:hint="eastAsia" w:ascii="仿宋_GB2312" w:eastAsia="仿宋_GB2312"/>
          <w:sz w:val="28"/>
          <w:szCs w:val="28"/>
          <w:highlight w:val="none"/>
        </w:rPr>
        <w:t>）被供应商所属地或省国家税务总局纳入重大税收违法案件名单，或因违反税收管理规定受到税务行政处罚的</w:t>
      </w:r>
      <w:r>
        <w:rPr>
          <w:rFonts w:hint="eastAsia" w:ascii="仿宋_GB2312" w:eastAsia="仿宋_GB2312"/>
          <w:sz w:val="28"/>
          <w:szCs w:val="28"/>
          <w:highlight w:val="none"/>
          <w:lang w:eastAsia="zh-CN"/>
        </w:rPr>
        <w:t>。</w:t>
      </w:r>
    </w:p>
    <w:p w14:paraId="7F2AA62C">
      <w:pPr>
        <w:keepNext w:val="0"/>
        <w:keepLines w:val="0"/>
        <w:pageBreakBefore w:val="0"/>
        <w:widowControl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u w:val="single"/>
        </w:rPr>
      </w:pPr>
      <w:r>
        <w:rPr>
          <w:rFonts w:hint="eastAsia" w:ascii="仿宋_GB2312" w:eastAsia="仿宋_GB2312"/>
          <w:sz w:val="28"/>
          <w:szCs w:val="28"/>
          <w:highlight w:val="none"/>
        </w:rPr>
        <w:t>（1</w:t>
      </w:r>
      <w:r>
        <w:rPr>
          <w:rFonts w:hint="eastAsia" w:ascii="仿宋_GB2312" w:eastAsia="仿宋_GB2312"/>
          <w:sz w:val="28"/>
          <w:szCs w:val="28"/>
          <w:highlight w:val="none"/>
          <w:lang w:val="en-US" w:eastAsia="zh-CN"/>
        </w:rPr>
        <w:t>1</w:t>
      </w:r>
      <w:r>
        <w:rPr>
          <w:rFonts w:hint="eastAsia" w:ascii="仿宋_GB2312" w:eastAsia="仿宋_GB2312"/>
          <w:sz w:val="28"/>
          <w:szCs w:val="28"/>
          <w:highlight w:val="none"/>
        </w:rPr>
        <w:t>）其他禁止情形：</w:t>
      </w:r>
      <w:r>
        <w:rPr>
          <w:rFonts w:hint="eastAsia" w:ascii="仿宋_GB2312" w:eastAsia="仿宋_GB2312"/>
          <w:sz w:val="28"/>
          <w:szCs w:val="28"/>
          <w:highlight w:val="none"/>
          <w:u w:val="single"/>
        </w:rPr>
        <w:t xml:space="preserve">    </w:t>
      </w:r>
      <w:r>
        <w:rPr>
          <w:rFonts w:ascii="仿宋_GB2312" w:eastAsia="仿宋_GB2312"/>
          <w:sz w:val="28"/>
          <w:szCs w:val="28"/>
          <w:highlight w:val="none"/>
          <w:u w:val="single"/>
        </w:rPr>
        <w:t>/</w:t>
      </w:r>
      <w:r>
        <w:rPr>
          <w:rFonts w:hint="eastAsia" w:ascii="仿宋_GB2312" w:eastAsia="仿宋_GB2312"/>
          <w:sz w:val="28"/>
          <w:szCs w:val="28"/>
          <w:highlight w:val="none"/>
          <w:u w:val="single"/>
        </w:rPr>
        <w:t xml:space="preserve">    </w:t>
      </w:r>
    </w:p>
    <w:p w14:paraId="0C26518B">
      <w:pPr>
        <w:keepNext w:val="0"/>
        <w:keepLines w:val="0"/>
        <w:pageBreakBefore w:val="0"/>
        <w:kinsoku/>
        <w:wordWrap/>
        <w:overflowPunct/>
        <w:topLinePunct w:val="0"/>
        <w:autoSpaceDE/>
        <w:autoSpaceDN/>
        <w:bidi w:val="0"/>
        <w:adjustRightInd w:val="0"/>
        <w:snapToGrid w:val="0"/>
        <w:spacing w:line="560" w:lineRule="exact"/>
        <w:ind w:firstLine="321" w:firstLineChars="100"/>
        <w:jc w:val="left"/>
        <w:textAlignment w:val="auto"/>
        <w:outlineLvl w:val="1"/>
        <w:rPr>
          <w:rFonts w:ascii="宋体" w:hAnsi="宋体"/>
          <w:b/>
          <w:sz w:val="32"/>
          <w:szCs w:val="32"/>
          <w:highlight w:val="none"/>
        </w:rPr>
      </w:pPr>
      <w:bookmarkStart w:id="9" w:name="_Toc20438"/>
      <w:r>
        <w:rPr>
          <w:rFonts w:hint="eastAsia" w:ascii="宋体" w:hAnsi="宋体"/>
          <w:b/>
          <w:sz w:val="32"/>
          <w:szCs w:val="32"/>
          <w:highlight w:val="none"/>
          <w:lang w:val="en-US" w:eastAsia="zh-CN"/>
        </w:rPr>
        <w:t>3</w:t>
      </w:r>
      <w:r>
        <w:rPr>
          <w:rFonts w:hint="eastAsia" w:ascii="宋体" w:hAnsi="宋体"/>
          <w:b/>
          <w:sz w:val="32"/>
          <w:szCs w:val="32"/>
          <w:highlight w:val="none"/>
        </w:rPr>
        <w:t>.采购文件的获取</w:t>
      </w:r>
      <w:bookmarkEnd w:id="9"/>
    </w:p>
    <w:p w14:paraId="3491EFE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0" w:name="_Toc13457"/>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.1获取时间</w:t>
      </w:r>
      <w:bookmarkEnd w:id="10"/>
    </w:p>
    <w:p w14:paraId="3FEC7AA8">
      <w:pPr>
        <w:keepNext w:val="0"/>
        <w:keepLines w:val="0"/>
        <w:pageBreakBefore w:val="0"/>
        <w:kinsoku/>
        <w:wordWrap/>
        <w:overflowPunct/>
        <w:topLinePunct w:val="0"/>
        <w:autoSpaceDE/>
        <w:autoSpaceDN/>
        <w:bidi w:val="0"/>
        <w:adjustRightInd w:val="0"/>
        <w:snapToGrid w:val="0"/>
        <w:spacing w:line="560" w:lineRule="exact"/>
        <w:ind w:firstLine="555"/>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截止</w:t>
      </w:r>
      <w:r>
        <w:rPr>
          <w:rFonts w:hint="eastAsia" w:ascii="仿宋_GB2312" w:eastAsia="仿宋_GB2312"/>
          <w:color w:val="auto"/>
          <w:sz w:val="28"/>
          <w:szCs w:val="28"/>
          <w:highlight w:val="none"/>
        </w:rPr>
        <w:t>至</w:t>
      </w:r>
      <w:r>
        <w:rPr>
          <w:rFonts w:hint="eastAsia" w:ascii="仿宋_GB2312" w:eastAsia="仿宋_GB2312"/>
          <w:color w:val="auto"/>
          <w:sz w:val="28"/>
          <w:szCs w:val="28"/>
          <w:highlight w:val="none"/>
          <w:u w:val="single"/>
          <w:lang w:val="en-US" w:eastAsia="zh-CN"/>
        </w:rPr>
        <w:t>{{jiaoyi_wenjian_huoqv_jiezhi_year}}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{{jiaoyi_wenjian_huoqv_jiezhi_month}}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{{jiaoyi_wenjian_huoqv_jiezhi_day}}</w:t>
      </w:r>
      <w:r>
        <w:rPr>
          <w:rFonts w:hint="eastAsia" w:ascii="仿宋_GB2312" w:eastAsia="仿宋_GB2312"/>
          <w:color w:val="auto"/>
          <w:sz w:val="28"/>
          <w:szCs w:val="28"/>
          <w:highlight w:val="none"/>
        </w:rPr>
        <w:t>日，每日上午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9</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12</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时，下午</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14</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时至</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15</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时（北京时间）</w:t>
      </w:r>
    </w:p>
    <w:p w14:paraId="609E1A38">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outlineLvl w:val="2"/>
        <w:rPr>
          <w:rFonts w:ascii="仿宋_GB2312" w:eastAsia="仿宋_GB2312"/>
          <w:sz w:val="28"/>
          <w:szCs w:val="28"/>
          <w:highlight w:val="none"/>
        </w:rPr>
      </w:pPr>
      <w:bookmarkStart w:id="11" w:name="_Toc2336"/>
      <w:r>
        <w:rPr>
          <w:rFonts w:hint="eastAsia" w:ascii="仿宋_GB2312" w:eastAsia="仿宋_GB2312"/>
          <w:sz w:val="28"/>
          <w:szCs w:val="28"/>
          <w:highlight w:val="none"/>
          <w:lang w:val="en-US" w:eastAsia="zh-CN"/>
        </w:rPr>
        <w:t>3</w:t>
      </w:r>
      <w:r>
        <w:rPr>
          <w:rFonts w:hint="eastAsia" w:ascii="仿宋_GB2312" w:eastAsia="仿宋_GB2312"/>
          <w:sz w:val="28"/>
          <w:szCs w:val="28"/>
          <w:highlight w:val="none"/>
        </w:rPr>
        <w:t>.2获取方式</w:t>
      </w:r>
      <w:bookmarkEnd w:id="11"/>
    </w:p>
    <w:p w14:paraId="3F6D1B0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在</w:t>
      </w:r>
      <w:r>
        <w:rPr>
          <w:rFonts w:hint="eastAsia" w:ascii="仿宋_GB2312" w:eastAsia="仿宋_GB2312"/>
          <w:sz w:val="28"/>
          <w:szCs w:val="28"/>
          <w:highlight w:val="none"/>
          <w:u w:val="single"/>
        </w:rPr>
        <w:t xml:space="preserve"> </w:t>
      </w:r>
      <w:r>
        <w:rPr>
          <w:rFonts w:hint="eastAsia" w:ascii="仿宋_GB2312" w:eastAsia="仿宋_GB2312"/>
          <w:sz w:val="28"/>
          <w:szCs w:val="28"/>
          <w:u w:val="single"/>
          <w:lang w:val="en-US" w:eastAsia="zh-CN"/>
        </w:rPr>
        <w:t>广州市荔湾区水厂路3号大院内建安大楼403室</w:t>
      </w:r>
      <w:r>
        <w:rPr>
          <w:rFonts w:hint="eastAsia" w:ascii="仿宋_GB2312" w:eastAsia="仿宋_GB2312"/>
          <w:sz w:val="28"/>
          <w:szCs w:val="28"/>
          <w:highlight w:val="none"/>
          <w:u w:val="single"/>
          <w:lang w:val="en-US" w:eastAsia="zh-CN"/>
        </w:rPr>
        <w:t xml:space="preserve"> </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rPr>
        <w:t xml:space="preserve">领取采购文件。    </w:t>
      </w:r>
    </w:p>
    <w:p w14:paraId="4D6ED46C">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2" w:name="_Toc7520"/>
      <w:r>
        <w:rPr>
          <w:rFonts w:hint="eastAsia" w:ascii="宋体" w:hAnsi="宋体"/>
          <w:b/>
          <w:sz w:val="32"/>
          <w:szCs w:val="32"/>
          <w:highlight w:val="none"/>
          <w:lang w:val="en-US" w:eastAsia="zh-CN"/>
        </w:rPr>
        <w:t>4</w:t>
      </w:r>
      <w:r>
        <w:rPr>
          <w:rFonts w:hint="eastAsia" w:ascii="宋体" w:hAnsi="宋体"/>
          <w:b/>
          <w:sz w:val="32"/>
          <w:szCs w:val="32"/>
          <w:highlight w:val="none"/>
        </w:rPr>
        <w:t>.响应文件的递交</w:t>
      </w:r>
      <w:bookmarkEnd w:id="12"/>
    </w:p>
    <w:p w14:paraId="37D6DC6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lang w:val="en-US" w:eastAsia="zh-CN"/>
        </w:rPr>
        <w:t>4</w:t>
      </w:r>
      <w:r>
        <w:rPr>
          <w:rFonts w:hint="eastAsia" w:ascii="仿宋_GB2312" w:eastAsia="仿宋_GB2312"/>
          <w:color w:val="auto"/>
          <w:sz w:val="28"/>
          <w:szCs w:val="28"/>
          <w:highlight w:val="none"/>
        </w:rPr>
        <w:t>.1递交响应文件截止时间：</w:t>
      </w:r>
      <w:r>
        <w:rPr>
          <w:rFonts w:hint="eastAsia" w:ascii="仿宋_GB2312" w:eastAsia="仿宋_GB2312"/>
          <w:color w:val="auto"/>
          <w:sz w:val="28"/>
          <w:szCs w:val="28"/>
          <w:highlight w:val="none"/>
          <w:lang w:val="en-US" w:eastAsia="zh-CN"/>
        </w:rPr>
        <w:t>{{xiangying_dijiao_jiezhi_year}}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{{xiangying_dijiao_jiezhi_month}}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{{xiangying_dijiao_jiezhi_day}}</w:t>
      </w:r>
      <w:r>
        <w:rPr>
          <w:rFonts w:hint="eastAsia" w:ascii="仿宋_GB2312" w:eastAsia="仿宋_GB2312"/>
          <w:color w:val="auto"/>
          <w:sz w:val="28"/>
          <w:szCs w:val="28"/>
          <w:highlight w:val="none"/>
        </w:rPr>
        <w:t>日</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10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时</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u w:val="single"/>
          <w:lang w:val="en-US" w:eastAsia="zh-CN"/>
        </w:rPr>
        <w:t>00</w:t>
      </w:r>
      <w:r>
        <w:rPr>
          <w:rFonts w:hint="eastAsia" w:ascii="仿宋_GB2312" w:eastAsia="仿宋_GB2312"/>
          <w:color w:val="auto"/>
          <w:sz w:val="28"/>
          <w:szCs w:val="28"/>
          <w:highlight w:val="none"/>
          <w:u w:val="single"/>
        </w:rPr>
        <w:t xml:space="preserve"> </w:t>
      </w:r>
      <w:r>
        <w:rPr>
          <w:rFonts w:hint="eastAsia" w:ascii="仿宋_GB2312" w:eastAsia="仿宋_GB2312"/>
          <w:color w:val="auto"/>
          <w:sz w:val="28"/>
          <w:szCs w:val="28"/>
          <w:highlight w:val="none"/>
        </w:rPr>
        <w:t>分（北京时间）。</w:t>
      </w:r>
    </w:p>
    <w:p w14:paraId="4360E6A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.2递交地址：</w:t>
      </w:r>
      <w:r>
        <w:rPr>
          <w:rFonts w:hint="eastAsia" w:ascii="仿宋_GB2312" w:eastAsia="仿宋_GB2312"/>
          <w:sz w:val="28"/>
          <w:szCs w:val="28"/>
          <w:highlight w:val="none"/>
          <w:u w:val="single"/>
        </w:rPr>
        <w:t xml:space="preserve">  </w:t>
      </w:r>
      <w:r>
        <w:rPr>
          <w:rFonts w:hint="eastAsia" w:ascii="仿宋_GB2312" w:eastAsia="仿宋_GB2312"/>
          <w:sz w:val="28"/>
          <w:szCs w:val="28"/>
          <w:highlight w:val="none"/>
          <w:u w:val="single"/>
          <w:lang w:val="en-US" w:eastAsia="zh-CN"/>
        </w:rPr>
        <w:t xml:space="preserve">广州市荔湾区水厂路3号大院内建安大楼403室  </w:t>
      </w:r>
      <w:r>
        <w:rPr>
          <w:rFonts w:hint="eastAsia" w:ascii="仿宋_GB2312" w:eastAsia="仿宋_GB2312"/>
          <w:sz w:val="28"/>
          <w:szCs w:val="28"/>
          <w:highlight w:val="none"/>
        </w:rPr>
        <w:t>。</w:t>
      </w:r>
    </w:p>
    <w:p w14:paraId="4637847A">
      <w:pPr>
        <w:pStyle w:val="14"/>
        <w:keepNext w:val="0"/>
        <w:keepLines w:val="0"/>
        <w:pageBreakBefore w:val="0"/>
        <w:kinsoku/>
        <w:wordWrap/>
        <w:overflowPunct/>
        <w:topLinePunct w:val="0"/>
        <w:autoSpaceDE/>
        <w:autoSpaceDN/>
        <w:bidi w:val="0"/>
        <w:spacing w:line="560" w:lineRule="exact"/>
        <w:ind w:firstLine="560" w:firstLineChars="200"/>
        <w:textAlignment w:val="auto"/>
        <w:rPr>
          <w:rFonts w:hint="eastAsia"/>
          <w:highlight w:val="none"/>
        </w:rPr>
      </w:pPr>
      <w:r>
        <w:rPr>
          <w:rFonts w:hint="eastAsia" w:ascii="仿宋_GB2312" w:eastAsia="仿宋_GB2312"/>
          <w:sz w:val="28"/>
          <w:szCs w:val="28"/>
          <w:highlight w:val="none"/>
          <w:lang w:val="en-US" w:eastAsia="zh-CN"/>
        </w:rPr>
        <w:t>4</w:t>
      </w:r>
      <w:r>
        <w:rPr>
          <w:rFonts w:ascii="仿宋_GB2312" w:eastAsia="仿宋_GB2312"/>
          <w:sz w:val="28"/>
          <w:szCs w:val="28"/>
          <w:highlight w:val="none"/>
        </w:rPr>
        <w:t>.3</w:t>
      </w:r>
      <w:r>
        <w:rPr>
          <w:rFonts w:hint="eastAsia" w:ascii="仿宋_GB2312" w:eastAsia="仿宋_GB2312"/>
          <w:sz w:val="28"/>
          <w:szCs w:val="28"/>
          <w:highlight w:val="none"/>
        </w:rPr>
        <w:t>提交密封纸质版响应文件即可，报价人无需参与见证评审过程。</w:t>
      </w:r>
    </w:p>
    <w:p w14:paraId="02D14D65">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3" w:name="_Toc7238"/>
      <w:r>
        <w:rPr>
          <w:rFonts w:hint="eastAsia" w:ascii="宋体" w:hAnsi="宋体"/>
          <w:b/>
          <w:sz w:val="32"/>
          <w:szCs w:val="32"/>
          <w:highlight w:val="none"/>
          <w:lang w:val="en-US" w:eastAsia="zh-CN"/>
        </w:rPr>
        <w:t>5</w:t>
      </w:r>
      <w:r>
        <w:rPr>
          <w:rFonts w:hint="eastAsia" w:ascii="宋体" w:hAnsi="宋体"/>
          <w:b/>
          <w:sz w:val="32"/>
          <w:szCs w:val="32"/>
          <w:highlight w:val="none"/>
        </w:rPr>
        <w:t>.响应文件递交注意事项</w:t>
      </w:r>
      <w:bookmarkEnd w:id="13"/>
    </w:p>
    <w:p w14:paraId="0CF08335">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5.1</w:t>
      </w:r>
      <w:r>
        <w:rPr>
          <w:rFonts w:ascii="Times New Roman" w:hAnsi="Times New Roman" w:eastAsia="仿宋_GB2312" w:cs="Times New Roman"/>
          <w:color w:val="auto"/>
          <w:sz w:val="28"/>
          <w:szCs w:val="28"/>
          <w:highlight w:val="none"/>
        </w:rPr>
        <w:t>逾期送达的、未送达指定地点的响应文件，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5390417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lang w:val="en-US" w:eastAsia="zh-CN"/>
        </w:rPr>
        <w:t>5.2</w:t>
      </w:r>
      <w:r>
        <w:rPr>
          <w:rFonts w:ascii="Times New Roman" w:hAnsi="Times New Roman" w:eastAsia="仿宋_GB2312" w:cs="Times New Roman"/>
          <w:color w:val="auto"/>
          <w:sz w:val="28"/>
          <w:szCs w:val="28"/>
          <w:highlight w:val="none"/>
        </w:rPr>
        <w:t>不按照招募文件要求密封的响应文件，</w:t>
      </w:r>
      <w:r>
        <w:rPr>
          <w:rFonts w:hint="eastAsia" w:ascii="Times New Roman" w:hAnsi="Times New Roman" w:eastAsia="仿宋_GB2312" w:cs="Times New Roman"/>
          <w:color w:val="auto"/>
          <w:sz w:val="28"/>
          <w:szCs w:val="28"/>
          <w:highlight w:val="none"/>
          <w:lang w:val="en-US" w:eastAsia="zh-CN"/>
        </w:rPr>
        <w:t>采购人</w:t>
      </w:r>
      <w:r>
        <w:rPr>
          <w:rFonts w:ascii="Times New Roman" w:hAnsi="Times New Roman" w:eastAsia="仿宋_GB2312" w:cs="Times New Roman"/>
          <w:color w:val="auto"/>
          <w:sz w:val="28"/>
          <w:szCs w:val="28"/>
          <w:highlight w:val="none"/>
        </w:rPr>
        <w:t>将予以拒收。</w:t>
      </w:r>
    </w:p>
    <w:p w14:paraId="63024862">
      <w:pPr>
        <w:keepNext w:val="0"/>
        <w:keepLines w:val="0"/>
        <w:pageBreakBefore w:val="0"/>
        <w:widowControl/>
        <w:shd w:val="clear" w:color="auto" w:fill="FFFFFF"/>
        <w:kinsoku/>
        <w:wordWrap/>
        <w:overflowPunct/>
        <w:topLinePunct w:val="0"/>
        <w:autoSpaceDE/>
        <w:autoSpaceDN/>
        <w:bidi w:val="0"/>
        <w:adjustRightInd w:val="0"/>
        <w:snapToGrid w:val="0"/>
        <w:spacing w:line="560" w:lineRule="exact"/>
        <w:ind w:firstLine="643" w:firstLineChars="200"/>
        <w:textAlignment w:val="auto"/>
        <w:outlineLvl w:val="1"/>
        <w:rPr>
          <w:rFonts w:ascii="宋体" w:hAnsi="宋体"/>
          <w:b/>
          <w:sz w:val="32"/>
          <w:szCs w:val="32"/>
          <w:highlight w:val="none"/>
        </w:rPr>
      </w:pPr>
      <w:bookmarkStart w:id="14" w:name="_Toc22608"/>
      <w:r>
        <w:rPr>
          <w:rFonts w:hint="eastAsia" w:ascii="宋体" w:hAnsi="宋体"/>
          <w:b/>
          <w:sz w:val="32"/>
          <w:szCs w:val="32"/>
          <w:highlight w:val="none"/>
          <w:lang w:val="en-US" w:eastAsia="zh-CN"/>
        </w:rPr>
        <w:t>6</w:t>
      </w:r>
      <w:r>
        <w:rPr>
          <w:rFonts w:ascii="宋体" w:hAnsi="宋体"/>
          <w:b/>
          <w:sz w:val="32"/>
          <w:szCs w:val="32"/>
          <w:highlight w:val="none"/>
        </w:rPr>
        <w:t>.</w:t>
      </w:r>
      <w:r>
        <w:rPr>
          <w:rFonts w:hint="eastAsia" w:ascii="宋体" w:hAnsi="宋体"/>
          <w:b/>
          <w:sz w:val="32"/>
          <w:szCs w:val="32"/>
          <w:highlight w:val="none"/>
        </w:rPr>
        <w:t>异议及投诉的受理</w:t>
      </w:r>
      <w:bookmarkEnd w:id="14"/>
    </w:p>
    <w:p w14:paraId="26EC330B">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r>
        <w:rPr>
          <w:rFonts w:ascii="仿宋_GB2312" w:hAnsi="仿宋" w:eastAsia="仿宋_GB2312"/>
          <w:color w:val="000000"/>
          <w:sz w:val="28"/>
          <w:szCs w:val="28"/>
          <w:highlight w:val="none"/>
        </w:rPr>
        <w:t>潜在供应商或利害关系人对本</w:t>
      </w:r>
      <w:r>
        <w:rPr>
          <w:rFonts w:hint="eastAsia" w:ascii="仿宋_GB2312" w:hAnsi="仿宋" w:eastAsia="仿宋_GB2312"/>
          <w:color w:val="000000"/>
          <w:sz w:val="28"/>
          <w:szCs w:val="28"/>
          <w:highlight w:val="none"/>
        </w:rPr>
        <w:t>采购</w:t>
      </w:r>
      <w:r>
        <w:rPr>
          <w:rFonts w:ascii="仿宋_GB2312" w:hAnsi="仿宋" w:eastAsia="仿宋_GB2312"/>
          <w:color w:val="000000"/>
          <w:sz w:val="28"/>
          <w:szCs w:val="28"/>
          <w:highlight w:val="none"/>
        </w:rPr>
        <w:t>公告及采购文件中任何违法及不公平内容有异议的，可以在提交</w:t>
      </w:r>
      <w:r>
        <w:rPr>
          <w:rFonts w:hint="eastAsia" w:ascii="仿宋_GB2312" w:hAnsi="仿宋" w:eastAsia="仿宋_GB2312"/>
          <w:color w:val="000000"/>
          <w:sz w:val="28"/>
          <w:szCs w:val="28"/>
          <w:highlight w:val="none"/>
        </w:rPr>
        <w:t>响应文件截止之日</w:t>
      </w:r>
      <w:r>
        <w:rPr>
          <w:rFonts w:hint="eastAsia"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u w:val="single"/>
          <w:lang w:val="en-US" w:eastAsia="zh-CN"/>
        </w:rPr>
        <w:t>1</w:t>
      </w:r>
      <w:r>
        <w:rPr>
          <w:rFonts w:ascii="仿宋_GB2312" w:hAnsi="仿宋" w:eastAsia="仿宋_GB2312"/>
          <w:color w:val="000000"/>
          <w:sz w:val="28"/>
          <w:szCs w:val="28"/>
          <w:highlight w:val="none"/>
          <w:u w:val="single"/>
        </w:rPr>
        <w:t xml:space="preserve"> </w:t>
      </w:r>
      <w:r>
        <w:rPr>
          <w:rFonts w:hint="eastAsia" w:ascii="仿宋_GB2312" w:hAnsi="仿宋" w:eastAsia="仿宋_GB2312"/>
          <w:color w:val="000000"/>
          <w:sz w:val="28"/>
          <w:szCs w:val="28"/>
          <w:highlight w:val="none"/>
        </w:rPr>
        <w:t>个工作日前</w:t>
      </w:r>
      <w:r>
        <w:rPr>
          <w:rFonts w:ascii="仿宋_GB2312" w:hAnsi="仿宋" w:eastAsia="仿宋_GB2312"/>
          <w:color w:val="000000"/>
          <w:sz w:val="28"/>
          <w:szCs w:val="28"/>
          <w:highlight w:val="none"/>
        </w:rPr>
        <w:t>书面</w:t>
      </w:r>
      <w:r>
        <w:rPr>
          <w:rFonts w:hint="eastAsia" w:ascii="仿宋_GB2312" w:hAnsi="仿宋" w:eastAsia="仿宋_GB2312"/>
          <w:color w:val="000000"/>
          <w:sz w:val="28"/>
          <w:szCs w:val="28"/>
          <w:highlight w:val="none"/>
          <w:lang w:val="en-US" w:eastAsia="zh-CN"/>
        </w:rPr>
        <w:t>向采购人</w:t>
      </w:r>
      <w:r>
        <w:rPr>
          <w:rFonts w:ascii="仿宋_GB2312" w:hAnsi="仿宋" w:eastAsia="仿宋_GB2312"/>
          <w:color w:val="000000"/>
          <w:sz w:val="28"/>
          <w:szCs w:val="28"/>
          <w:highlight w:val="none"/>
        </w:rPr>
        <w:t>提出异议。如潜在响应人或其他利害关系人对采购人答复仍持有异议的，</w:t>
      </w:r>
      <w:r>
        <w:rPr>
          <w:rFonts w:hint="eastAsia" w:ascii="仿宋_GB2312" w:eastAsia="仿宋_GB2312"/>
          <w:sz w:val="28"/>
          <w:szCs w:val="28"/>
          <w:highlight w:val="none"/>
        </w:rPr>
        <w:t>异议人可向采购人的监管部门进行反映</w:t>
      </w:r>
      <w:r>
        <w:rPr>
          <w:rFonts w:ascii="仿宋_GB2312" w:hAnsi="仿宋" w:eastAsia="仿宋_GB2312"/>
          <w:color w:val="000000"/>
          <w:sz w:val="28"/>
          <w:szCs w:val="28"/>
          <w:highlight w:val="none"/>
        </w:rPr>
        <w:t>。</w:t>
      </w:r>
    </w:p>
    <w:p w14:paraId="116CA3BD">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0E396E1">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22888513">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4FDBEA2C">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0DC79A42">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ascii="仿宋_GB2312" w:hAnsi="仿宋" w:eastAsia="仿宋_GB2312"/>
          <w:color w:val="000000"/>
          <w:sz w:val="28"/>
          <w:szCs w:val="28"/>
          <w:highlight w:val="none"/>
        </w:rPr>
      </w:pPr>
    </w:p>
    <w:p w14:paraId="6BA8642D">
      <w:pPr>
        <w:keepNext w:val="0"/>
        <w:keepLines w:val="0"/>
        <w:pageBreakBefore w:val="0"/>
        <w:kinsoku/>
        <w:wordWrap/>
        <w:overflowPunct/>
        <w:topLinePunct w:val="0"/>
        <w:autoSpaceDE/>
        <w:autoSpaceDN/>
        <w:bidi w:val="0"/>
        <w:adjustRightInd w:val="0"/>
        <w:snapToGrid w:val="0"/>
        <w:spacing w:line="560" w:lineRule="exact"/>
        <w:ind w:firstLine="643" w:firstLineChars="200"/>
        <w:jc w:val="left"/>
        <w:textAlignment w:val="auto"/>
        <w:outlineLvl w:val="1"/>
        <w:rPr>
          <w:rFonts w:ascii="宋体" w:hAnsi="宋体"/>
          <w:b/>
          <w:sz w:val="32"/>
          <w:szCs w:val="32"/>
          <w:highlight w:val="none"/>
        </w:rPr>
      </w:pPr>
      <w:bookmarkStart w:id="15" w:name="_Toc30451"/>
      <w:r>
        <w:rPr>
          <w:rFonts w:hint="eastAsia" w:ascii="宋体" w:hAnsi="宋体"/>
          <w:b/>
          <w:sz w:val="32"/>
          <w:szCs w:val="32"/>
          <w:highlight w:val="none"/>
        </w:rPr>
        <w:t>7.联系方式</w:t>
      </w:r>
      <w:bookmarkEnd w:id="15"/>
    </w:p>
    <w:p w14:paraId="480E851E">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采购人：</w:t>
      </w:r>
      <w:r>
        <w:rPr>
          <w:rFonts w:hint="eastAsia" w:ascii="仿宋_GB2312" w:eastAsia="仿宋_GB2312"/>
          <w:sz w:val="28"/>
          <w:szCs w:val="28"/>
          <w:lang w:val="en-US" w:eastAsia="zh-CN"/>
        </w:rPr>
        <w:t>广州自来水专业建安有限公司</w:t>
      </w:r>
    </w:p>
    <w:p w14:paraId="5C042379">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eastAsia" w:ascii="仿宋_GB2312" w:eastAsia="仿宋_GB2312"/>
          <w:sz w:val="28"/>
          <w:szCs w:val="28"/>
          <w:highlight w:val="none"/>
          <w:lang w:val="en-US" w:eastAsia="zh-CN"/>
        </w:rPr>
      </w:pPr>
      <w:r>
        <w:rPr>
          <w:rFonts w:hint="eastAsia" w:ascii="仿宋_GB2312" w:eastAsia="仿宋_GB2312"/>
          <w:sz w:val="28"/>
          <w:szCs w:val="28"/>
          <w:highlight w:val="none"/>
        </w:rPr>
        <w:t>地  址：</w:t>
      </w:r>
      <w:r>
        <w:rPr>
          <w:rFonts w:hint="eastAsia" w:ascii="仿宋_GB2312" w:eastAsia="仿宋_GB2312"/>
          <w:sz w:val="28"/>
          <w:szCs w:val="28"/>
          <w:highlight w:val="none"/>
          <w:lang w:val="en-US" w:eastAsia="zh-CN"/>
        </w:rPr>
        <w:t>广州市荔湾区水厂路3号大院内建安大楼</w:t>
      </w:r>
    </w:p>
    <w:p w14:paraId="272E8DC4">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联系人：</w:t>
      </w:r>
      <w:r>
        <w:rPr>
          <w:rFonts w:hint="eastAsia" w:ascii="仿宋_GB2312" w:eastAsia="仿宋_GB2312"/>
          <w:sz w:val="28"/>
          <w:szCs w:val="28"/>
          <w:highlight w:val="none"/>
          <w:lang w:val="en-US" w:eastAsia="zh-CN"/>
        </w:rPr>
        <w:t>严工</w:t>
      </w:r>
    </w:p>
    <w:p w14:paraId="4DE5460F">
      <w:pPr>
        <w:keepNext w:val="0"/>
        <w:keepLines w:val="0"/>
        <w:pageBreakBefore w:val="0"/>
        <w:kinsoku/>
        <w:wordWrap/>
        <w:overflowPunct/>
        <w:topLinePunct w:val="0"/>
        <w:autoSpaceDE/>
        <w:autoSpaceDN/>
        <w:bidi w:val="0"/>
        <w:adjustRightInd w:val="0"/>
        <w:snapToGrid w:val="0"/>
        <w:spacing w:line="560" w:lineRule="exact"/>
        <w:ind w:firstLine="560" w:firstLineChars="200"/>
        <w:jc w:val="left"/>
        <w:textAlignment w:val="auto"/>
        <w:rPr>
          <w:rFonts w:hint="default" w:ascii="仿宋_GB2312" w:eastAsia="仿宋_GB2312"/>
          <w:sz w:val="28"/>
          <w:szCs w:val="28"/>
          <w:lang w:val="en-US" w:eastAsia="zh-CN"/>
        </w:rPr>
      </w:pPr>
      <w:r>
        <w:rPr>
          <w:rFonts w:hint="eastAsia" w:ascii="仿宋_GB2312" w:eastAsia="仿宋_GB2312"/>
          <w:sz w:val="28"/>
          <w:szCs w:val="28"/>
          <w:highlight w:val="none"/>
        </w:rPr>
        <w:t>电话</w:t>
      </w:r>
      <w:r>
        <w:rPr>
          <w:rFonts w:ascii="仿宋_GB2312" w:eastAsia="仿宋_GB2312"/>
          <w:sz w:val="28"/>
          <w:szCs w:val="28"/>
          <w:highlight w:val="none"/>
        </w:rPr>
        <w:t>：</w:t>
      </w:r>
      <w:r>
        <w:rPr>
          <w:rFonts w:hint="eastAsia" w:ascii="仿宋_GB2312" w:eastAsia="仿宋_GB2312"/>
          <w:sz w:val="28"/>
          <w:szCs w:val="28"/>
          <w:lang w:val="en-US" w:eastAsia="zh-CN"/>
        </w:rPr>
        <w:t>81058722</w:t>
      </w:r>
    </w:p>
    <w:p w14:paraId="00ADE931">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sz w:val="28"/>
          <w:szCs w:val="28"/>
          <w:lang w:val="en-US" w:eastAsia="zh-CN"/>
        </w:rPr>
      </w:pPr>
      <w:r>
        <w:rPr>
          <w:rFonts w:hint="eastAsia" w:ascii="宋体" w:hAnsi="宋体" w:eastAsia="仿宋_GB2312"/>
          <w:spacing w:val="20"/>
          <w:sz w:val="28"/>
          <w:szCs w:val="28"/>
          <w:highlight w:val="none"/>
          <w:lang w:val="en-US" w:eastAsia="zh-CN"/>
        </w:rPr>
        <w:t xml:space="preserve"> </w:t>
      </w:r>
      <w:r>
        <w:rPr>
          <w:rFonts w:hint="eastAsia" w:ascii="仿宋_GB2312" w:eastAsia="仿宋_GB2312"/>
          <w:sz w:val="28"/>
          <w:szCs w:val="28"/>
          <w:lang w:val="en-US" w:eastAsia="zh-CN"/>
        </w:rPr>
        <w:t>广州自来水专业建安有限公司</w:t>
      </w:r>
    </w:p>
    <w:p w14:paraId="26C0C139">
      <w:pPr>
        <w:keepNext w:val="0"/>
        <w:keepLines w:val="0"/>
        <w:pageBreakBefore w:val="0"/>
        <w:kinsoku/>
        <w:wordWrap/>
        <w:overflowPunct/>
        <w:topLinePunct w:val="0"/>
        <w:autoSpaceDE/>
        <w:autoSpaceDN/>
        <w:bidi w:val="0"/>
        <w:adjustRightInd w:val="0"/>
        <w:snapToGrid w:val="0"/>
        <w:spacing w:line="560" w:lineRule="exact"/>
        <w:jc w:val="righ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u w:val="single"/>
          <w:lang w:val="en-US" w:eastAsia="zh-CN"/>
        </w:rPr>
        <w:t>{{jiaoyi_wenjian_year}}</w:t>
      </w:r>
      <w:r>
        <w:rPr>
          <w:rFonts w:hint="eastAsia" w:ascii="仿宋_GB2312" w:eastAsia="仿宋_GB2312"/>
          <w:color w:val="auto"/>
          <w:sz w:val="28"/>
          <w:szCs w:val="28"/>
          <w:highlight w:val="none"/>
        </w:rPr>
        <w:t>年</w:t>
      </w:r>
      <w:r>
        <w:rPr>
          <w:rFonts w:hint="eastAsia" w:ascii="仿宋_GB2312" w:eastAsia="仿宋_GB2312"/>
          <w:color w:val="auto"/>
          <w:sz w:val="28"/>
          <w:szCs w:val="28"/>
          <w:highlight w:val="none"/>
          <w:u w:val="single"/>
          <w:lang w:val="en-US" w:eastAsia="zh-CN"/>
        </w:rPr>
        <w:t>{{jiaoyi_wenjian_month}}</w:t>
      </w:r>
      <w:r>
        <w:rPr>
          <w:rFonts w:hint="eastAsia" w:ascii="仿宋_GB2312" w:eastAsia="仿宋_GB2312"/>
          <w:color w:val="auto"/>
          <w:sz w:val="28"/>
          <w:szCs w:val="28"/>
          <w:highlight w:val="none"/>
        </w:rPr>
        <w:t>月</w:t>
      </w:r>
      <w:r>
        <w:rPr>
          <w:rFonts w:hint="eastAsia" w:ascii="仿宋_GB2312" w:eastAsia="仿宋_GB2312"/>
          <w:color w:val="auto"/>
          <w:sz w:val="28"/>
          <w:szCs w:val="28"/>
          <w:highlight w:val="none"/>
          <w:u w:val="single"/>
          <w:lang w:val="en-US" w:eastAsia="zh-CN"/>
        </w:rPr>
        <w:t>{{jiaoyi_wenjian_day}}</w:t>
      </w:r>
      <w:r>
        <w:rPr>
          <w:rFonts w:hint="eastAsia" w:ascii="仿宋_GB2312" w:eastAsia="仿宋_GB2312"/>
          <w:color w:val="auto"/>
          <w:sz w:val="28"/>
          <w:szCs w:val="28"/>
          <w:highlight w:val="none"/>
        </w:rPr>
        <w:t>日</w:t>
      </w:r>
    </w:p>
    <w:p w14:paraId="5B3EFF9C">
      <w:pPr>
        <w:pStyle w:val="60"/>
        <w:ind w:left="0" w:leftChars="0" w:firstLine="0" w:firstLineChars="0"/>
        <w:jc w:val="both"/>
        <w:rPr>
          <w:rFonts w:hint="eastAsia"/>
          <w:color w:val="auto"/>
          <w:highlight w:val="none"/>
        </w:rPr>
      </w:pPr>
    </w:p>
    <w:p w14:paraId="2D3D38DB">
      <w:pPr>
        <w:rPr>
          <w:rFonts w:hint="eastAsia"/>
          <w:highlight w:val="none"/>
        </w:rPr>
      </w:pPr>
    </w:p>
    <w:p w14:paraId="7F9800AD">
      <w:pPr>
        <w:pStyle w:val="4"/>
        <w:rPr>
          <w:rFonts w:hint="eastAsia"/>
          <w:highlight w:val="none"/>
        </w:rPr>
      </w:pPr>
    </w:p>
    <w:p w14:paraId="3E55AB0D">
      <w:pPr>
        <w:rPr>
          <w:rFonts w:hint="eastAsia"/>
          <w:highlight w:val="none"/>
        </w:rPr>
      </w:pPr>
    </w:p>
    <w:p w14:paraId="37D17049">
      <w:pPr>
        <w:pStyle w:val="4"/>
        <w:rPr>
          <w:rFonts w:hint="eastAsia"/>
          <w:highlight w:val="none"/>
        </w:rPr>
      </w:pPr>
    </w:p>
    <w:p w14:paraId="5D52483F">
      <w:pPr>
        <w:rPr>
          <w:rFonts w:hint="eastAsia"/>
          <w:highlight w:val="none"/>
        </w:rPr>
      </w:pPr>
    </w:p>
    <w:p w14:paraId="41C03D0C">
      <w:pPr>
        <w:pStyle w:val="4"/>
        <w:rPr>
          <w:rFonts w:hint="eastAsia"/>
          <w:highlight w:val="none"/>
        </w:rPr>
      </w:pPr>
    </w:p>
    <w:p w14:paraId="21AFAA39">
      <w:pPr>
        <w:rPr>
          <w:rFonts w:hint="eastAsia"/>
          <w:highlight w:val="none"/>
        </w:rPr>
      </w:pPr>
    </w:p>
    <w:p w14:paraId="5DE38860">
      <w:pPr>
        <w:pStyle w:val="4"/>
        <w:rPr>
          <w:rFonts w:hint="eastAsia"/>
        </w:rPr>
      </w:pPr>
    </w:p>
    <w:p w14:paraId="3037CEC6">
      <w:pPr>
        <w:rPr>
          <w:rFonts w:hint="eastAsia"/>
        </w:rPr>
      </w:pPr>
    </w:p>
    <w:p w14:paraId="76682F59">
      <w:pPr>
        <w:rPr>
          <w:rFonts w:hint="eastAsia"/>
        </w:rPr>
      </w:pPr>
    </w:p>
    <w:p w14:paraId="1971E829">
      <w:pPr>
        <w:rPr>
          <w:rFonts w:hint="eastAsia"/>
        </w:rPr>
      </w:pPr>
    </w:p>
    <w:p w14:paraId="12715216">
      <w:pPr>
        <w:rPr>
          <w:rFonts w:hint="eastAsia"/>
        </w:rPr>
      </w:pPr>
    </w:p>
    <w:p w14:paraId="79D5A540">
      <w:pPr>
        <w:rPr>
          <w:rFonts w:hint="eastAsia"/>
        </w:rPr>
      </w:pPr>
    </w:p>
    <w:p w14:paraId="322BD1A9">
      <w:pPr>
        <w:rPr>
          <w:rFonts w:hint="eastAsia"/>
        </w:rPr>
      </w:pPr>
    </w:p>
    <w:p w14:paraId="5B97A7C3">
      <w:pPr>
        <w:rPr>
          <w:rFonts w:hint="eastAsia"/>
          <w:highlight w:val="none"/>
        </w:rPr>
      </w:pPr>
    </w:p>
    <w:p w14:paraId="219C9754">
      <w:pPr>
        <w:pStyle w:val="3"/>
        <w:outlineLvl w:val="0"/>
        <w:rPr>
          <w:highlight w:val="none"/>
        </w:rPr>
      </w:pPr>
      <w:bookmarkStart w:id="16" w:name="_Toc27639"/>
      <w:r>
        <w:rPr>
          <w:rFonts w:hint="eastAsia"/>
          <w:highlight w:val="none"/>
        </w:rPr>
        <w:t>第</w:t>
      </w:r>
      <w:r>
        <w:rPr>
          <w:rFonts w:hint="eastAsia"/>
          <w:b/>
          <w:highlight w:val="none"/>
        </w:rPr>
        <w:t>二</w:t>
      </w:r>
      <w:r>
        <w:rPr>
          <w:rFonts w:hint="eastAsia"/>
          <w:highlight w:val="none"/>
        </w:rPr>
        <w:t>章</w:t>
      </w:r>
      <w:bookmarkStart w:id="17" w:name="_Toc88209932"/>
      <w:r>
        <w:rPr>
          <w:rFonts w:hint="eastAsia"/>
          <w:highlight w:val="none"/>
        </w:rPr>
        <w:t xml:space="preserve"> </w:t>
      </w:r>
      <w:r>
        <w:rPr>
          <w:highlight w:val="none"/>
        </w:rPr>
        <w:t xml:space="preserve"> </w:t>
      </w:r>
      <w:r>
        <w:rPr>
          <w:rFonts w:hint="eastAsia"/>
          <w:highlight w:val="none"/>
        </w:rPr>
        <w:t>供应商须知</w:t>
      </w:r>
      <w:bookmarkEnd w:id="16"/>
      <w:bookmarkEnd w:id="17"/>
    </w:p>
    <w:p w14:paraId="75D21EE9">
      <w:pPr>
        <w:adjustRightInd w:val="0"/>
        <w:snapToGrid w:val="0"/>
        <w:spacing w:before="120" w:beforeLines="50" w:after="120" w:afterLines="50" w:line="600" w:lineRule="exact"/>
        <w:ind w:left="640" w:leftChars="305" w:firstLine="0" w:firstLineChars="0"/>
        <w:jc w:val="left"/>
        <w:outlineLvl w:val="1"/>
        <w:rPr>
          <w:rFonts w:hint="eastAsia" w:ascii="宋体" w:hAnsi="宋体"/>
          <w:b/>
          <w:sz w:val="32"/>
          <w:szCs w:val="32"/>
          <w:highlight w:val="none"/>
        </w:rPr>
      </w:pPr>
      <w:bookmarkStart w:id="18" w:name="_Toc32399"/>
      <w:r>
        <w:rPr>
          <w:rFonts w:hint="eastAsia" w:ascii="宋体" w:hAnsi="宋体"/>
          <w:b/>
          <w:sz w:val="32"/>
          <w:szCs w:val="32"/>
          <w:highlight w:val="none"/>
        </w:rPr>
        <w:t>1.对</w:t>
      </w:r>
      <w:r>
        <w:rPr>
          <w:rFonts w:hint="eastAsia" w:ascii="宋体" w:hAnsi="宋体"/>
          <w:b/>
          <w:sz w:val="32"/>
          <w:szCs w:val="32"/>
          <w:highlight w:val="none"/>
          <w:lang w:val="en-US" w:eastAsia="zh-CN"/>
        </w:rPr>
        <w:t>库外</w:t>
      </w:r>
      <w:r>
        <w:rPr>
          <w:rFonts w:hint="eastAsia" w:ascii="宋体" w:hAnsi="宋体"/>
          <w:b/>
          <w:sz w:val="32"/>
          <w:szCs w:val="32"/>
          <w:highlight w:val="none"/>
        </w:rPr>
        <w:t>供应商的资格要求</w:t>
      </w:r>
      <w:bookmarkEnd w:id="18"/>
    </w:p>
    <w:p w14:paraId="39DC7469">
      <w:pPr>
        <w:adjustRightInd w:val="0"/>
        <w:snapToGrid w:val="0"/>
        <w:spacing w:line="600" w:lineRule="exact"/>
        <w:jc w:val="lef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1.1诚信清单内供应商可忽略“对诚信清单外供应商的资格要求”此条。</w:t>
      </w:r>
    </w:p>
    <w:p w14:paraId="6A1B2D94">
      <w:pPr>
        <w:adjustRightInd w:val="0"/>
        <w:snapToGrid w:val="0"/>
        <w:spacing w:line="600" w:lineRule="exact"/>
        <w:jc w:val="left"/>
        <w:rPr>
          <w:rFonts w:hint="default"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1.2诚信清单外供应商应的资格要求应符合下表：</w:t>
      </w:r>
    </w:p>
    <w:p w14:paraId="39797949">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2-1</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3"/>
        <w:gridCol w:w="641"/>
        <w:gridCol w:w="1677"/>
        <w:gridCol w:w="6062"/>
      </w:tblGrid>
      <w:tr w14:paraId="5AF50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36" w:hRule="atLeast"/>
        </w:trPr>
        <w:tc>
          <w:tcPr>
            <w:tcW w:w="723" w:type="dxa"/>
            <w:vMerge w:val="restart"/>
            <w:tcBorders>
              <w:left w:val="single" w:color="auto" w:sz="4" w:space="0"/>
            </w:tcBorders>
            <w:noWrap w:val="0"/>
            <w:vAlign w:val="center"/>
          </w:tcPr>
          <w:p w14:paraId="4044EF41">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供应商资质条件</w:t>
            </w:r>
            <w:r>
              <w:rPr>
                <w:rFonts w:hint="eastAsia" w:ascii="仿宋_GB2312" w:eastAsia="仿宋_GB2312"/>
                <w:sz w:val="24"/>
                <w:szCs w:val="24"/>
                <w:highlight w:val="none"/>
              </w:rPr>
              <w:t>、</w:t>
            </w:r>
            <w:r>
              <w:rPr>
                <w:rFonts w:ascii="仿宋_GB2312" w:eastAsia="仿宋_GB2312"/>
                <w:sz w:val="24"/>
                <w:szCs w:val="24"/>
                <w:highlight w:val="none"/>
              </w:rPr>
              <w:t>能力和信誉</w:t>
            </w:r>
          </w:p>
        </w:tc>
        <w:tc>
          <w:tcPr>
            <w:tcW w:w="641" w:type="dxa"/>
            <w:noWrap w:val="0"/>
            <w:vAlign w:val="center"/>
          </w:tcPr>
          <w:p w14:paraId="61D8E01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1.1</w:t>
            </w:r>
          </w:p>
        </w:tc>
        <w:tc>
          <w:tcPr>
            <w:tcW w:w="1677" w:type="dxa"/>
            <w:noWrap w:val="0"/>
            <w:vAlign w:val="center"/>
          </w:tcPr>
          <w:p w14:paraId="60CB82EF">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依法设立的证明材料</w:t>
            </w:r>
          </w:p>
        </w:tc>
        <w:tc>
          <w:tcPr>
            <w:tcW w:w="6062" w:type="dxa"/>
            <w:tcBorders>
              <w:right w:val="single" w:color="auto" w:sz="4" w:space="0"/>
            </w:tcBorders>
            <w:noWrap w:val="0"/>
            <w:vAlign w:val="center"/>
          </w:tcPr>
          <w:p w14:paraId="0FC2DF7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供应商应提供市场监管部门或其他行政机关颁发的可以合法开展业务的执照或证书复印件</w:t>
            </w:r>
          </w:p>
        </w:tc>
      </w:tr>
      <w:tr w14:paraId="15526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94" w:hRule="atLeast"/>
        </w:trPr>
        <w:tc>
          <w:tcPr>
            <w:tcW w:w="723" w:type="dxa"/>
            <w:vMerge w:val="continue"/>
            <w:tcBorders>
              <w:left w:val="single" w:color="auto" w:sz="4" w:space="0"/>
            </w:tcBorders>
            <w:noWrap w:val="0"/>
            <w:vAlign w:val="center"/>
          </w:tcPr>
          <w:p w14:paraId="136AF366">
            <w:pPr>
              <w:adjustRightInd w:val="0"/>
              <w:snapToGrid w:val="0"/>
              <w:jc w:val="center"/>
              <w:rPr>
                <w:rFonts w:ascii="仿宋_GB2312" w:eastAsia="仿宋_GB2312"/>
                <w:sz w:val="24"/>
                <w:szCs w:val="24"/>
                <w:highlight w:val="none"/>
              </w:rPr>
            </w:pPr>
          </w:p>
        </w:tc>
        <w:tc>
          <w:tcPr>
            <w:tcW w:w="641" w:type="dxa"/>
            <w:noWrap w:val="0"/>
            <w:vAlign w:val="center"/>
          </w:tcPr>
          <w:p w14:paraId="14A3D2B3">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1.2</w:t>
            </w:r>
          </w:p>
        </w:tc>
        <w:tc>
          <w:tcPr>
            <w:tcW w:w="1677" w:type="dxa"/>
            <w:noWrap w:val="0"/>
            <w:vAlign w:val="center"/>
          </w:tcPr>
          <w:p w14:paraId="172BA17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资质</w:t>
            </w:r>
            <w:r>
              <w:rPr>
                <w:rFonts w:ascii="仿宋_GB2312" w:eastAsia="仿宋_GB2312"/>
                <w:sz w:val="24"/>
                <w:szCs w:val="24"/>
                <w:highlight w:val="none"/>
              </w:rPr>
              <w:t>条件</w:t>
            </w:r>
          </w:p>
        </w:tc>
        <w:tc>
          <w:tcPr>
            <w:tcW w:w="6062" w:type="dxa"/>
            <w:tcBorders>
              <w:right w:val="single" w:color="auto" w:sz="4" w:space="0"/>
            </w:tcBorders>
            <w:noWrap w:val="0"/>
            <w:vAlign w:val="center"/>
          </w:tcPr>
          <w:p w14:paraId="55C67C8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01CEF0D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适用，供应商应提供相关资质证书副本的复印件，以证明供应商具有承担本项目要求的资质</w:t>
            </w:r>
          </w:p>
          <w:p w14:paraId="7B23E6A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资质证书包括：</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w:t>
            </w:r>
            <w:r>
              <w:rPr>
                <w:rFonts w:hint="eastAsia" w:ascii="仿宋_GB2312" w:hAnsi="宋体" w:eastAsia="仿宋_GB2312"/>
                <w:sz w:val="24"/>
                <w:szCs w:val="24"/>
                <w:highlight w:val="none"/>
                <w:u w:val="single"/>
              </w:rPr>
              <w:t xml:space="preserve">              </w:t>
            </w:r>
          </w:p>
        </w:tc>
      </w:tr>
      <w:tr w14:paraId="4C793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63" w:hRule="atLeast"/>
        </w:trPr>
        <w:tc>
          <w:tcPr>
            <w:tcW w:w="723" w:type="dxa"/>
            <w:vMerge w:val="continue"/>
            <w:tcBorders>
              <w:left w:val="single" w:color="auto" w:sz="4" w:space="0"/>
            </w:tcBorders>
            <w:noWrap w:val="0"/>
            <w:vAlign w:val="center"/>
          </w:tcPr>
          <w:p w14:paraId="5BB7396F">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16FB096">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3</w:t>
            </w:r>
          </w:p>
        </w:tc>
        <w:tc>
          <w:tcPr>
            <w:tcW w:w="1677" w:type="dxa"/>
            <w:noWrap w:val="0"/>
            <w:vAlign w:val="center"/>
          </w:tcPr>
          <w:p w14:paraId="66F899B9">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业绩</w:t>
            </w:r>
            <w:r>
              <w:rPr>
                <w:rFonts w:ascii="仿宋_GB2312" w:eastAsia="仿宋_GB2312"/>
                <w:sz w:val="24"/>
                <w:szCs w:val="24"/>
                <w:highlight w:val="none"/>
              </w:rPr>
              <w:t>要求</w:t>
            </w:r>
          </w:p>
          <w:p w14:paraId="4BE1A8D3">
            <w:pPr>
              <w:adjustRightInd w:val="0"/>
              <w:snapToGrid w:val="0"/>
              <w:spacing w:line="600" w:lineRule="exact"/>
              <w:jc w:val="center"/>
              <w:rPr>
                <w:rFonts w:hint="eastAsia" w:ascii="仿宋_GB2312" w:eastAsia="仿宋_GB2312"/>
                <w:sz w:val="24"/>
                <w:szCs w:val="24"/>
                <w:highlight w:val="none"/>
                <w:lang w:eastAsia="zh-CN"/>
              </w:rPr>
            </w:pPr>
          </w:p>
        </w:tc>
        <w:tc>
          <w:tcPr>
            <w:tcW w:w="6062" w:type="dxa"/>
            <w:tcBorders>
              <w:right w:val="single" w:color="auto" w:sz="4" w:space="0"/>
            </w:tcBorders>
            <w:noWrap w:val="0"/>
            <w:vAlign w:val="center"/>
          </w:tcPr>
          <w:p w14:paraId="66F537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业绩要求如下：</w:t>
            </w:r>
          </w:p>
          <w:p w14:paraId="06920D7D">
            <w:pPr>
              <w:adjustRightInd w:val="0"/>
              <w:snapToGrid w:val="0"/>
              <w:ind w:firstLine="465"/>
              <w:rPr>
                <w:rFonts w:ascii="仿宋_GB2312" w:hAnsi="宋体" w:eastAsia="仿宋_GB2312"/>
                <w:sz w:val="24"/>
                <w:szCs w:val="24"/>
                <w:highlight w:val="none"/>
                <w:u w:val="single"/>
              </w:rPr>
            </w:pPr>
            <w:r>
              <w:rPr>
                <w:rFonts w:hint="eastAsia" w:ascii="仿宋_GB2312" w:hAnsi="宋体" w:eastAsia="仿宋_GB2312"/>
                <w:sz w:val="24"/>
                <w:szCs w:val="24"/>
                <w:highlight w:val="none"/>
              </w:rPr>
              <w:t>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近三年类似业绩</w:t>
            </w:r>
            <w:r>
              <w:rPr>
                <w:rFonts w:hint="eastAsia" w:ascii="仿宋_GB2312" w:hAnsi="宋体" w:eastAsia="仿宋_GB2312"/>
                <w:sz w:val="24"/>
                <w:szCs w:val="24"/>
                <w:highlight w:val="none"/>
                <w:u w:val="single"/>
                <w:lang w:eastAsia="zh-CN"/>
              </w:rPr>
              <w:t>）</w:t>
            </w:r>
            <w:r>
              <w:rPr>
                <w:rFonts w:hint="eastAsia" w:ascii="仿宋_GB2312" w:hAnsi="宋体" w:eastAsia="仿宋_GB2312"/>
                <w:sz w:val="24"/>
                <w:szCs w:val="24"/>
                <w:highlight w:val="none"/>
                <w:u w:val="single"/>
              </w:rPr>
              <w:t xml:space="preserve">   </w:t>
            </w:r>
          </w:p>
          <w:p w14:paraId="1F8ED9CC">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业绩证明材料要求：合同文件</w:t>
            </w:r>
            <w:r>
              <w:rPr>
                <w:rFonts w:hint="eastAsia" w:ascii="仿宋_GB2312" w:hAnsi="宋体" w:eastAsia="仿宋_GB2312"/>
                <w:sz w:val="24"/>
                <w:szCs w:val="24"/>
                <w:highlight w:val="none"/>
                <w:lang w:val="en-US" w:eastAsia="zh-CN"/>
              </w:rPr>
              <w:t>或</w:t>
            </w:r>
            <w:r>
              <w:rPr>
                <w:rFonts w:hint="eastAsia" w:ascii="仿宋_GB2312" w:hAnsi="宋体" w:eastAsia="仿宋_GB2312"/>
                <w:sz w:val="24"/>
                <w:szCs w:val="24"/>
                <w:highlight w:val="none"/>
              </w:rPr>
              <w:t>其他</w:t>
            </w:r>
            <w:r>
              <w:rPr>
                <w:rFonts w:hint="eastAsia" w:ascii="仿宋_GB2312" w:hAnsi="宋体" w:eastAsia="仿宋_GB2312"/>
                <w:sz w:val="24"/>
                <w:szCs w:val="24"/>
                <w:highlight w:val="none"/>
                <w:lang w:val="en-US" w:eastAsia="zh-CN"/>
              </w:rPr>
              <w:t>证明</w:t>
            </w:r>
            <w:r>
              <w:rPr>
                <w:rFonts w:hint="eastAsia" w:ascii="仿宋_GB2312" w:hAnsi="宋体" w:eastAsia="仿宋_GB2312"/>
                <w:sz w:val="24"/>
                <w:szCs w:val="24"/>
                <w:highlight w:val="none"/>
              </w:rPr>
              <w:t>材料</w:t>
            </w:r>
          </w:p>
          <w:p w14:paraId="504B0C96">
            <w:pPr>
              <w:adjustRightInd w:val="0"/>
              <w:snapToGrid w:val="0"/>
              <w:ind w:firstLine="465"/>
              <w:rPr>
                <w:rFonts w:hint="eastAsia" w:eastAsia="仿宋_GB2312"/>
                <w:highlight w:val="none"/>
                <w:lang w:eastAsia="zh-CN"/>
              </w:rPr>
            </w:pPr>
            <w:r>
              <w:rPr>
                <w:rFonts w:hint="eastAsia" w:ascii="仿宋_GB2312" w:hAnsi="宋体" w:eastAsia="仿宋_GB2312"/>
                <w:sz w:val="24"/>
                <w:szCs w:val="24"/>
                <w:highlight w:val="none"/>
                <w:lang w:val="en-US" w:eastAsia="zh-CN"/>
              </w:rPr>
              <w:t>证明材料须体现甲乙双方</w:t>
            </w:r>
            <w:r>
              <w:rPr>
                <w:rFonts w:hint="eastAsia" w:ascii="仿宋_GB2312" w:hAnsi="宋体" w:eastAsia="仿宋_GB2312"/>
                <w:sz w:val="24"/>
                <w:szCs w:val="24"/>
                <w:highlight w:val="none"/>
                <w:lang w:eastAsia="zh-CN"/>
              </w:rPr>
              <w:t>名称、项目名称、金额、双方落款盖章、签订日期</w:t>
            </w:r>
            <w:r>
              <w:rPr>
                <w:rFonts w:hint="eastAsia" w:ascii="仿宋_GB2312" w:hAnsi="宋体" w:eastAsia="仿宋_GB2312"/>
                <w:sz w:val="24"/>
                <w:szCs w:val="24"/>
                <w:highlight w:val="none"/>
                <w:lang w:val="en-US" w:eastAsia="zh-CN"/>
              </w:rPr>
              <w:t>等</w:t>
            </w:r>
            <w:r>
              <w:rPr>
                <w:rFonts w:hint="eastAsia" w:ascii="仿宋_GB2312" w:hAnsi="宋体" w:eastAsia="仿宋_GB2312"/>
                <w:sz w:val="24"/>
                <w:szCs w:val="24"/>
                <w:highlight w:val="none"/>
                <w:lang w:eastAsia="zh-CN"/>
              </w:rPr>
              <w:t>关键页复印件加盖公章</w:t>
            </w:r>
          </w:p>
        </w:tc>
      </w:tr>
      <w:tr w14:paraId="72500C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723" w:type="dxa"/>
            <w:vMerge w:val="continue"/>
            <w:tcBorders>
              <w:left w:val="single" w:color="auto" w:sz="4" w:space="0"/>
            </w:tcBorders>
            <w:noWrap w:val="0"/>
            <w:vAlign w:val="center"/>
          </w:tcPr>
          <w:p w14:paraId="2D5D7BD9">
            <w:pPr>
              <w:adjustRightInd w:val="0"/>
              <w:snapToGrid w:val="0"/>
              <w:jc w:val="center"/>
              <w:rPr>
                <w:rFonts w:ascii="仿宋_GB2312" w:eastAsia="仿宋_GB2312"/>
                <w:sz w:val="24"/>
                <w:szCs w:val="24"/>
                <w:highlight w:val="none"/>
              </w:rPr>
            </w:pPr>
          </w:p>
        </w:tc>
        <w:tc>
          <w:tcPr>
            <w:tcW w:w="641" w:type="dxa"/>
            <w:noWrap w:val="0"/>
            <w:vAlign w:val="center"/>
          </w:tcPr>
          <w:p w14:paraId="73A7DCB2">
            <w:pPr>
              <w:adjustRightInd w:val="0"/>
              <w:snapToGrid w:val="0"/>
              <w:spacing w:line="600" w:lineRule="exact"/>
              <w:jc w:val="center"/>
              <w:rPr>
                <w:rFonts w:hint="eastAsia"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.4</w:t>
            </w:r>
          </w:p>
        </w:tc>
        <w:tc>
          <w:tcPr>
            <w:tcW w:w="1677" w:type="dxa"/>
            <w:noWrap w:val="0"/>
            <w:vAlign w:val="center"/>
          </w:tcPr>
          <w:p w14:paraId="48CAE0F9">
            <w:pPr>
              <w:adjustRightInd w:val="0"/>
              <w:snapToGrid w:val="0"/>
              <w:jc w:val="center"/>
              <w:rPr>
                <w:rFonts w:hint="eastAsia" w:ascii="仿宋_GB2312" w:eastAsia="仿宋_GB2312"/>
                <w:sz w:val="24"/>
                <w:szCs w:val="24"/>
                <w:highlight w:val="none"/>
              </w:rPr>
            </w:pPr>
            <w:r>
              <w:rPr>
                <w:rFonts w:hint="eastAsia" w:ascii="仿宋_GB2312" w:eastAsia="仿宋_GB2312"/>
                <w:sz w:val="24"/>
                <w:szCs w:val="24"/>
                <w:highlight w:val="none"/>
              </w:rPr>
              <w:t>项目负责人资格要求</w:t>
            </w:r>
          </w:p>
        </w:tc>
        <w:tc>
          <w:tcPr>
            <w:tcW w:w="6062" w:type="dxa"/>
            <w:tcBorders>
              <w:right w:val="single" w:color="auto" w:sz="4" w:space="0"/>
            </w:tcBorders>
            <w:noWrap w:val="0"/>
            <w:vAlign w:val="center"/>
          </w:tcPr>
          <w:p w14:paraId="7B2EC2A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不适用</w:t>
            </w:r>
          </w:p>
          <w:p w14:paraId="552943F9">
            <w:pPr>
              <w:adjustRightInd w:val="0"/>
              <w:snapToGrid w:val="0"/>
              <w:rPr>
                <w:rFonts w:ascii="仿宋_GB2312" w:hAnsi="宋体" w:eastAsia="仿宋_GB2312"/>
                <w:sz w:val="24"/>
                <w:szCs w:val="24"/>
                <w:highlight w:val="none"/>
                <w:u w:val="single"/>
              </w:rPr>
            </w:pPr>
            <w:r>
              <w:rPr>
                <w:rFonts w:hint="eastAsia" w:ascii="仿宋_GB2312" w:hAnsi="宋体" w:eastAsia="仿宋_GB2312"/>
                <w:sz w:val="24"/>
                <w:szCs w:val="24"/>
                <w:highlight w:val="none"/>
              </w:rPr>
              <w:t xml:space="preserve">□适用，项目负责人应当具备的专业：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  </w:t>
            </w:r>
          </w:p>
          <w:p w14:paraId="5467C16E">
            <w:pPr>
              <w:adjustRightInd w:val="0"/>
              <w:snapToGrid w:val="0"/>
              <w:rPr>
                <w:rFonts w:hint="eastAsia" w:ascii="仿宋_GB2312" w:hAnsi="宋体" w:eastAsia="仿宋_GB2312"/>
                <w:sz w:val="24"/>
                <w:szCs w:val="24"/>
                <w:highlight w:val="none"/>
              </w:rPr>
            </w:pPr>
            <w:r>
              <w:rPr>
                <w:rFonts w:hint="eastAsia" w:ascii="仿宋_GB2312" w:hAnsi="宋体" w:eastAsia="仿宋_GB2312"/>
                <w:sz w:val="24"/>
                <w:szCs w:val="24"/>
                <w:highlight w:val="none"/>
              </w:rPr>
              <w:t xml:space="preserve">        应当具备的资质（资格）等级：</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 xml:space="preserve">级                           </w:t>
            </w:r>
          </w:p>
        </w:tc>
      </w:tr>
      <w:tr w14:paraId="51ED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45" w:hRule="atLeast"/>
        </w:trPr>
        <w:tc>
          <w:tcPr>
            <w:tcW w:w="723" w:type="dxa"/>
            <w:vMerge w:val="continue"/>
            <w:tcBorders>
              <w:left w:val="single" w:color="auto" w:sz="4" w:space="0"/>
            </w:tcBorders>
            <w:noWrap w:val="0"/>
            <w:vAlign w:val="center"/>
          </w:tcPr>
          <w:p w14:paraId="57DE2FF9">
            <w:pPr>
              <w:adjustRightInd w:val="0"/>
              <w:snapToGrid w:val="0"/>
              <w:jc w:val="center"/>
              <w:rPr>
                <w:rFonts w:ascii="仿宋_GB2312" w:eastAsia="仿宋_GB2312"/>
                <w:sz w:val="24"/>
                <w:szCs w:val="24"/>
                <w:highlight w:val="none"/>
              </w:rPr>
            </w:pPr>
          </w:p>
        </w:tc>
        <w:tc>
          <w:tcPr>
            <w:tcW w:w="641" w:type="dxa"/>
            <w:noWrap w:val="0"/>
            <w:vAlign w:val="center"/>
          </w:tcPr>
          <w:p w14:paraId="62CDB1D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1.</w:t>
            </w:r>
            <w:r>
              <w:rPr>
                <w:rFonts w:ascii="仿宋_GB2312" w:eastAsia="仿宋_GB2312"/>
                <w:sz w:val="24"/>
                <w:szCs w:val="24"/>
                <w:highlight w:val="none"/>
              </w:rPr>
              <w:t>5</w:t>
            </w:r>
          </w:p>
        </w:tc>
        <w:tc>
          <w:tcPr>
            <w:tcW w:w="1677" w:type="dxa"/>
            <w:noWrap w:val="0"/>
            <w:vAlign w:val="center"/>
          </w:tcPr>
          <w:p w14:paraId="5BB5C474">
            <w:pPr>
              <w:adjustRightInd w:val="0"/>
              <w:snapToGrid w:val="0"/>
              <w:spacing w:line="600" w:lineRule="exact"/>
              <w:jc w:val="center"/>
              <w:rPr>
                <w:rFonts w:ascii="仿宋_GB2312" w:eastAsia="仿宋_GB2312"/>
                <w:sz w:val="24"/>
                <w:szCs w:val="24"/>
                <w:highlight w:val="none"/>
              </w:rPr>
            </w:pPr>
            <w:r>
              <w:rPr>
                <w:rFonts w:hint="eastAsia" w:ascii="仿宋_GB2312" w:eastAsia="仿宋_GB2312"/>
                <w:sz w:val="24"/>
                <w:szCs w:val="24"/>
                <w:highlight w:val="none"/>
              </w:rPr>
              <w:t>信誉要求</w:t>
            </w:r>
          </w:p>
        </w:tc>
        <w:tc>
          <w:tcPr>
            <w:tcW w:w="6062" w:type="dxa"/>
            <w:tcBorders>
              <w:right w:val="single" w:color="auto" w:sz="4" w:space="0"/>
            </w:tcBorders>
            <w:noWrap w:val="0"/>
            <w:vAlign w:val="center"/>
          </w:tcPr>
          <w:p w14:paraId="3462ED54">
            <w:pPr>
              <w:numPr>
                <w:ilvl w:val="0"/>
                <w:numId w:val="0"/>
              </w:numPr>
              <w:adjustRightInd w:val="0"/>
              <w:snapToGrid w:val="0"/>
              <w:rPr>
                <w:rFonts w:ascii="Times New Roman" w:hAnsi="Times New Roman" w:eastAsia="仿宋_GB2312" w:cs="Times New Roman"/>
                <w:b w:val="0"/>
                <w:bCs w:val="0"/>
                <w:color w:val="auto"/>
                <w:sz w:val="24"/>
                <w:szCs w:val="24"/>
                <w:highlight w:val="none"/>
                <w:u w:val="none"/>
              </w:rPr>
            </w:pPr>
            <w:r>
              <w:rPr>
                <w:rFonts w:hint="eastAsia" w:ascii="Times New Roman" w:hAnsi="Times New Roman" w:eastAsia="仿宋_GB2312" w:cs="Times New Roman"/>
                <w:b w:val="0"/>
                <w:bCs w:val="0"/>
                <w:color w:val="auto"/>
                <w:sz w:val="24"/>
                <w:szCs w:val="24"/>
                <w:highlight w:val="none"/>
                <w:u w:val="none"/>
              </w:rPr>
              <w:t>通过</w:t>
            </w:r>
            <w:r>
              <w:rPr>
                <w:rFonts w:ascii="Times New Roman" w:hAnsi="Times New Roman" w:eastAsia="仿宋_GB2312" w:cs="Times New Roman"/>
                <w:b w:val="0"/>
                <w:bCs w:val="0"/>
                <w:color w:val="auto"/>
                <w:sz w:val="24"/>
                <w:szCs w:val="24"/>
                <w:highlight w:val="none"/>
                <w:u w:val="none"/>
              </w:rPr>
              <w:t>“信用中国”网(www.creditchina.gov.cn)</w:t>
            </w:r>
            <w:r>
              <w:rPr>
                <w:rFonts w:hint="eastAsia" w:ascii="Times New Roman" w:hAnsi="Times New Roman" w:eastAsia="仿宋_GB2312" w:cs="Times New Roman"/>
                <w:b w:val="0"/>
                <w:bCs w:val="0"/>
                <w:color w:val="auto"/>
                <w:sz w:val="24"/>
                <w:szCs w:val="24"/>
                <w:highlight w:val="none"/>
                <w:u w:val="none"/>
                <w:lang w:eastAsia="zh-CN"/>
              </w:rPr>
              <w:t>或“国家企业信用信息公示系统”</w:t>
            </w:r>
          </w:p>
          <w:p w14:paraId="41E3FB03">
            <w:pPr>
              <w:numPr>
                <w:ilvl w:val="0"/>
                <w:numId w:val="0"/>
              </w:numPr>
              <w:adjustRightInd w:val="0"/>
              <w:snapToGrid w:val="0"/>
              <w:rPr>
                <w:rFonts w:ascii="仿宋_GB2312" w:hAnsi="宋体" w:eastAsia="仿宋_GB2312"/>
                <w:sz w:val="24"/>
                <w:szCs w:val="24"/>
                <w:highlight w:val="none"/>
              </w:rPr>
            </w:pPr>
            <w:r>
              <w:rPr>
                <w:rFonts w:hint="eastAsia" w:ascii="Times New Roman" w:hAnsi="Times New Roman" w:eastAsia="仿宋_GB2312" w:cs="Times New Roman"/>
                <w:b w:val="0"/>
                <w:bCs w:val="0"/>
                <w:color w:val="auto"/>
                <w:sz w:val="24"/>
                <w:szCs w:val="24"/>
                <w:highlight w:val="none"/>
                <w:u w:val="none"/>
                <w:lang w:eastAsia="zh-CN"/>
              </w:rPr>
              <w:t>（https://www.gsxt.gov.cn/corp-query-homepage.html）查询</w:t>
            </w:r>
            <w:r>
              <w:rPr>
                <w:rFonts w:hint="eastAsia" w:ascii="Times New Roman" w:hAnsi="Times New Roman" w:eastAsia="仿宋_GB2312" w:cs="Times New Roman"/>
                <w:b w:val="0"/>
                <w:bCs w:val="0"/>
                <w:color w:val="auto"/>
                <w:sz w:val="24"/>
                <w:szCs w:val="24"/>
                <w:highlight w:val="none"/>
                <w:u w:val="none"/>
                <w:lang w:val="en-US" w:eastAsia="zh-CN"/>
              </w:rPr>
              <w:t>被失信被执行人名单结果截图</w:t>
            </w:r>
            <w:r>
              <w:rPr>
                <w:rFonts w:ascii="Times New Roman" w:hAnsi="Times New Roman" w:eastAsia="仿宋_GB2312" w:cs="Times New Roman"/>
                <w:b w:val="0"/>
                <w:bCs w:val="0"/>
                <w:color w:val="auto"/>
                <w:sz w:val="24"/>
                <w:szCs w:val="24"/>
                <w:highlight w:val="none"/>
                <w:u w:val="none"/>
              </w:rPr>
              <w:t>打印件加盖公章</w:t>
            </w:r>
            <w:r>
              <w:rPr>
                <w:rFonts w:hint="eastAsia" w:ascii="Times New Roman" w:hAnsi="Times New Roman" w:eastAsia="仿宋_GB2312" w:cs="Times New Roman"/>
                <w:b w:val="0"/>
                <w:bCs w:val="0"/>
                <w:color w:val="auto"/>
                <w:sz w:val="24"/>
                <w:szCs w:val="24"/>
                <w:highlight w:val="none"/>
                <w:u w:val="none"/>
              </w:rPr>
              <w:t>；</w:t>
            </w:r>
          </w:p>
        </w:tc>
      </w:tr>
      <w:tr w14:paraId="629087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723" w:type="dxa"/>
            <w:vMerge w:val="continue"/>
            <w:tcBorders>
              <w:left w:val="single" w:color="auto" w:sz="4" w:space="0"/>
            </w:tcBorders>
            <w:noWrap w:val="0"/>
            <w:vAlign w:val="center"/>
          </w:tcPr>
          <w:p w14:paraId="66F5121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6B089ECF">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6</w:t>
            </w:r>
          </w:p>
        </w:tc>
        <w:tc>
          <w:tcPr>
            <w:tcW w:w="1677" w:type="dxa"/>
            <w:noWrap w:val="0"/>
            <w:vAlign w:val="center"/>
          </w:tcPr>
          <w:p w14:paraId="6A5FFD4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联合体要求的证明材料</w:t>
            </w:r>
          </w:p>
        </w:tc>
        <w:tc>
          <w:tcPr>
            <w:tcW w:w="6062" w:type="dxa"/>
            <w:tcBorders>
              <w:right w:val="single" w:color="auto" w:sz="4" w:space="0"/>
            </w:tcBorders>
            <w:noWrap w:val="0"/>
            <w:vAlign w:val="center"/>
          </w:tcPr>
          <w:p w14:paraId="2BF38234">
            <w:pPr>
              <w:adjustRightInd w:val="0"/>
              <w:snapToGrid w:val="0"/>
              <w:rPr>
                <w:rFonts w:hint="default" w:ascii="仿宋_GB2312" w:eastAsia="仿宋_GB2312"/>
                <w:sz w:val="24"/>
                <w:szCs w:val="24"/>
                <w:highlight w:val="none"/>
                <w:lang w:val="en-US" w:eastAsia="zh-CN"/>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不</w:t>
            </w:r>
            <w:r>
              <w:rPr>
                <w:rFonts w:hint="eastAsia" w:ascii="仿宋_GB2312" w:eastAsia="仿宋_GB2312"/>
                <w:sz w:val="24"/>
                <w:szCs w:val="24"/>
                <w:highlight w:val="none"/>
                <w:lang w:val="en-US" w:eastAsia="zh-CN"/>
              </w:rPr>
              <w:t>接受联合体响应</w:t>
            </w:r>
          </w:p>
          <w:p w14:paraId="5C364CE9">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□适用，供应商应按照采购文件提供的格式拟订联合体协议书，并提供联合体协议书的原件。联合体协议书应明确联合体各方的分工。</w:t>
            </w:r>
          </w:p>
        </w:tc>
      </w:tr>
      <w:tr w14:paraId="0C71E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723" w:type="dxa"/>
            <w:vMerge w:val="continue"/>
            <w:tcBorders>
              <w:left w:val="single" w:color="auto" w:sz="4" w:space="0"/>
            </w:tcBorders>
            <w:noWrap w:val="0"/>
            <w:vAlign w:val="center"/>
          </w:tcPr>
          <w:p w14:paraId="7F203B8C">
            <w:pPr>
              <w:adjustRightInd w:val="0"/>
              <w:snapToGrid w:val="0"/>
              <w:spacing w:line="600" w:lineRule="exact"/>
              <w:jc w:val="center"/>
              <w:rPr>
                <w:rFonts w:ascii="仿宋_GB2312" w:eastAsia="仿宋_GB2312"/>
                <w:sz w:val="24"/>
                <w:szCs w:val="24"/>
                <w:highlight w:val="none"/>
              </w:rPr>
            </w:pPr>
          </w:p>
        </w:tc>
        <w:tc>
          <w:tcPr>
            <w:tcW w:w="641" w:type="dxa"/>
            <w:noWrap w:val="0"/>
            <w:vAlign w:val="center"/>
          </w:tcPr>
          <w:p w14:paraId="29F3DC28">
            <w:pPr>
              <w:adjustRightInd w:val="0"/>
              <w:snapToGrid w:val="0"/>
              <w:spacing w:line="600" w:lineRule="exact"/>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1.</w:t>
            </w:r>
            <w:r>
              <w:rPr>
                <w:rFonts w:hint="eastAsia" w:ascii="仿宋_GB2312" w:eastAsia="仿宋_GB2312"/>
                <w:sz w:val="24"/>
                <w:szCs w:val="24"/>
                <w:highlight w:val="none"/>
                <w:lang w:val="en-US" w:eastAsia="zh-CN"/>
              </w:rPr>
              <w:t>7</w:t>
            </w:r>
          </w:p>
        </w:tc>
        <w:tc>
          <w:tcPr>
            <w:tcW w:w="1677" w:type="dxa"/>
            <w:noWrap w:val="0"/>
            <w:vAlign w:val="center"/>
          </w:tcPr>
          <w:p w14:paraId="6C5DC303">
            <w:pPr>
              <w:adjustRightInd w:val="0"/>
              <w:snapToGrid w:val="0"/>
              <w:jc w:val="center"/>
              <w:rPr>
                <w:rFonts w:ascii="仿宋_GB2312" w:eastAsia="仿宋_GB2312"/>
                <w:sz w:val="24"/>
                <w:szCs w:val="24"/>
                <w:highlight w:val="none"/>
              </w:rPr>
            </w:pPr>
            <w:r>
              <w:rPr>
                <w:rFonts w:hint="eastAsia" w:ascii="仿宋_GB2312" w:hAnsi="宋体" w:eastAsia="仿宋_GB2312"/>
                <w:sz w:val="24"/>
                <w:szCs w:val="24"/>
                <w:highlight w:val="none"/>
              </w:rPr>
              <w:t>其他证明材料</w:t>
            </w:r>
          </w:p>
        </w:tc>
        <w:tc>
          <w:tcPr>
            <w:tcW w:w="6062" w:type="dxa"/>
            <w:tcBorders>
              <w:right w:val="single" w:color="auto" w:sz="4" w:space="0"/>
            </w:tcBorders>
            <w:noWrap w:val="0"/>
            <w:vAlign w:val="center"/>
          </w:tcPr>
          <w:p w14:paraId="420720A6">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供应商</w:t>
            </w:r>
            <w:r>
              <w:rPr>
                <w:rFonts w:ascii="仿宋_GB2312" w:hAnsi="宋体" w:eastAsia="仿宋_GB2312"/>
                <w:sz w:val="24"/>
                <w:szCs w:val="24"/>
                <w:highlight w:val="none"/>
              </w:rPr>
              <w:t>需提交的其他材料</w:t>
            </w:r>
          </w:p>
        </w:tc>
      </w:tr>
    </w:tbl>
    <w:p w14:paraId="4EE2CC4C">
      <w:pPr>
        <w:adjustRightInd w:val="0"/>
        <w:snapToGrid w:val="0"/>
        <w:spacing w:before="120" w:beforeLines="50" w:after="120" w:afterLines="50" w:line="560" w:lineRule="exact"/>
        <w:jc w:val="left"/>
        <w:outlineLvl w:val="1"/>
        <w:rPr>
          <w:rFonts w:ascii="宋体" w:hAnsi="宋体"/>
          <w:b/>
          <w:sz w:val="32"/>
          <w:szCs w:val="32"/>
          <w:highlight w:val="none"/>
        </w:rPr>
      </w:pPr>
      <w:r>
        <w:rPr>
          <w:rFonts w:hint="eastAsia" w:ascii="宋体" w:hAnsi="宋体"/>
          <w:b/>
          <w:sz w:val="32"/>
          <w:szCs w:val="32"/>
          <w:highlight w:val="none"/>
        </w:rPr>
        <w:br w:type="page"/>
      </w:r>
      <w:r>
        <w:rPr>
          <w:rFonts w:hint="eastAsia" w:ascii="宋体" w:hAnsi="宋体"/>
          <w:b/>
          <w:sz w:val="32"/>
          <w:szCs w:val="32"/>
          <w:highlight w:val="none"/>
          <w:lang w:val="en-US" w:eastAsia="zh-CN"/>
        </w:rPr>
        <w:t xml:space="preserve">  </w:t>
      </w:r>
      <w:bookmarkStart w:id="19" w:name="_Toc1161"/>
      <w:r>
        <w:rPr>
          <w:rFonts w:hint="eastAsia" w:ascii="宋体" w:hAnsi="宋体"/>
          <w:b/>
          <w:sz w:val="32"/>
          <w:szCs w:val="32"/>
          <w:highlight w:val="none"/>
        </w:rPr>
        <w:t>2.本次交易一般规则</w:t>
      </w:r>
      <w:bookmarkEnd w:id="19"/>
    </w:p>
    <w:p w14:paraId="0FEAA9A1">
      <w:pPr>
        <w:adjustRightInd w:val="0"/>
        <w:snapToGrid w:val="0"/>
        <w:spacing w:line="600" w:lineRule="exact"/>
        <w:jc w:val="left"/>
        <w:rPr>
          <w:rFonts w:ascii="仿宋_GB2312"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2-2</w:t>
      </w:r>
    </w:p>
    <w:tbl>
      <w:tblPr>
        <w:tblStyle w:val="31"/>
        <w:tblW w:w="9103"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74"/>
        <w:gridCol w:w="750"/>
        <w:gridCol w:w="1453"/>
        <w:gridCol w:w="6126"/>
      </w:tblGrid>
      <w:tr w14:paraId="35FD8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7" w:hRule="atLeast"/>
          <w:tblHeader/>
        </w:trPr>
        <w:tc>
          <w:tcPr>
            <w:tcW w:w="774" w:type="dxa"/>
            <w:tcBorders>
              <w:left w:val="single" w:color="auto" w:sz="4" w:space="0"/>
            </w:tcBorders>
            <w:noWrap w:val="0"/>
            <w:vAlign w:val="center"/>
          </w:tcPr>
          <w:p w14:paraId="7CF045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阶段</w:t>
            </w:r>
          </w:p>
        </w:tc>
        <w:tc>
          <w:tcPr>
            <w:tcW w:w="750" w:type="dxa"/>
            <w:noWrap w:val="0"/>
            <w:vAlign w:val="center"/>
          </w:tcPr>
          <w:p w14:paraId="6AD4690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条款</w:t>
            </w:r>
          </w:p>
        </w:tc>
        <w:tc>
          <w:tcPr>
            <w:tcW w:w="1453" w:type="dxa"/>
            <w:noWrap w:val="0"/>
            <w:vAlign w:val="center"/>
          </w:tcPr>
          <w:p w14:paraId="7200CF4C">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项目</w:t>
            </w:r>
          </w:p>
        </w:tc>
        <w:tc>
          <w:tcPr>
            <w:tcW w:w="6126" w:type="dxa"/>
            <w:tcBorders>
              <w:right w:val="single" w:color="auto" w:sz="4" w:space="0"/>
            </w:tcBorders>
            <w:noWrap w:val="0"/>
            <w:vAlign w:val="center"/>
          </w:tcPr>
          <w:p w14:paraId="41AD110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规则</w:t>
            </w:r>
          </w:p>
        </w:tc>
      </w:tr>
      <w:tr w14:paraId="58A3B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498" w:hRule="atLeast"/>
        </w:trPr>
        <w:tc>
          <w:tcPr>
            <w:tcW w:w="774" w:type="dxa"/>
            <w:vMerge w:val="restart"/>
            <w:tcBorders>
              <w:left w:val="single" w:color="auto" w:sz="4" w:space="0"/>
            </w:tcBorders>
            <w:noWrap w:val="0"/>
            <w:vAlign w:val="center"/>
          </w:tcPr>
          <w:p w14:paraId="25EDBE16">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准备</w:t>
            </w:r>
          </w:p>
          <w:p w14:paraId="5EEF7B7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及其</w:t>
            </w:r>
          </w:p>
          <w:p w14:paraId="6841E113">
            <w:pPr>
              <w:jc w:val="center"/>
              <w:rPr>
                <w:rFonts w:ascii="仿宋_GB2312" w:eastAsia="仿宋_GB2312"/>
                <w:sz w:val="24"/>
                <w:szCs w:val="24"/>
                <w:highlight w:val="none"/>
              </w:rPr>
            </w:pPr>
            <w:r>
              <w:rPr>
                <w:rFonts w:ascii="仿宋_GB2312" w:eastAsia="仿宋_GB2312"/>
                <w:sz w:val="24"/>
                <w:szCs w:val="24"/>
                <w:highlight w:val="none"/>
              </w:rPr>
              <w:t>响应</w:t>
            </w:r>
          </w:p>
          <w:p w14:paraId="7F57AF38">
            <w:pPr>
              <w:adjustRightInd w:val="0"/>
              <w:snapToGrid w:val="0"/>
              <w:jc w:val="center"/>
              <w:rPr>
                <w:sz w:val="24"/>
                <w:szCs w:val="24"/>
                <w:highlight w:val="none"/>
              </w:rPr>
            </w:pPr>
          </w:p>
        </w:tc>
        <w:tc>
          <w:tcPr>
            <w:tcW w:w="750" w:type="dxa"/>
            <w:noWrap w:val="0"/>
            <w:vAlign w:val="center"/>
          </w:tcPr>
          <w:p w14:paraId="2EB69395">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2.1</w:t>
            </w:r>
          </w:p>
        </w:tc>
        <w:tc>
          <w:tcPr>
            <w:tcW w:w="1453" w:type="dxa"/>
            <w:noWrap w:val="0"/>
            <w:vAlign w:val="center"/>
          </w:tcPr>
          <w:p w14:paraId="43B19BE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采购文件组成</w:t>
            </w:r>
          </w:p>
        </w:tc>
        <w:tc>
          <w:tcPr>
            <w:tcW w:w="6126" w:type="dxa"/>
            <w:tcBorders>
              <w:right w:val="single" w:color="auto" w:sz="4" w:space="0"/>
            </w:tcBorders>
            <w:noWrap w:val="0"/>
            <w:vAlign w:val="center"/>
          </w:tcPr>
          <w:p w14:paraId="2D90D14C">
            <w:pPr>
              <w:adjustRightInd w:val="0"/>
              <w:snapToGrid w:val="0"/>
              <w:jc w:val="left"/>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eastAsia="仿宋_GB2312"/>
                <w:sz w:val="24"/>
                <w:szCs w:val="24"/>
                <w:highlight w:val="none"/>
              </w:rPr>
              <w:t>采购邀请</w:t>
            </w:r>
          </w:p>
          <w:p w14:paraId="53E7D016">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（2）供应商须知</w:t>
            </w:r>
          </w:p>
          <w:p w14:paraId="297CB94A">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（3）采购方式</w:t>
            </w:r>
          </w:p>
          <w:p w14:paraId="15E9F451">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4</w:t>
            </w:r>
            <w:r>
              <w:rPr>
                <w:rFonts w:hint="eastAsia" w:ascii="仿宋_GB2312" w:eastAsia="仿宋_GB2312"/>
                <w:sz w:val="24"/>
                <w:szCs w:val="24"/>
                <w:highlight w:val="none"/>
              </w:rPr>
              <w:t>）评审办法</w:t>
            </w:r>
          </w:p>
          <w:p w14:paraId="16F16AF9">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（5）采购需求</w:t>
            </w:r>
          </w:p>
          <w:p w14:paraId="36866DD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（6）合同草案</w:t>
            </w:r>
          </w:p>
          <w:p w14:paraId="29C2427E">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（7）响应文件组成及格式附件</w:t>
            </w:r>
          </w:p>
          <w:p w14:paraId="2BE9FA0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（8）在采购过程中由采购单位发出的修正和补充文件等</w:t>
            </w:r>
          </w:p>
        </w:tc>
      </w:tr>
      <w:tr w14:paraId="546FA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1" w:hRule="atLeast"/>
        </w:trPr>
        <w:tc>
          <w:tcPr>
            <w:tcW w:w="774" w:type="dxa"/>
            <w:vMerge w:val="continue"/>
            <w:tcBorders>
              <w:left w:val="single" w:color="auto" w:sz="4" w:space="0"/>
            </w:tcBorders>
            <w:noWrap w:val="0"/>
            <w:vAlign w:val="center"/>
          </w:tcPr>
          <w:p w14:paraId="761FCA6E">
            <w:pPr>
              <w:jc w:val="center"/>
              <w:rPr>
                <w:rFonts w:ascii="仿宋_GB2312" w:eastAsia="仿宋_GB2312"/>
                <w:sz w:val="24"/>
                <w:szCs w:val="24"/>
                <w:highlight w:val="none"/>
              </w:rPr>
            </w:pPr>
          </w:p>
        </w:tc>
        <w:tc>
          <w:tcPr>
            <w:tcW w:w="750" w:type="dxa"/>
            <w:noWrap w:val="0"/>
            <w:vAlign w:val="center"/>
          </w:tcPr>
          <w:p w14:paraId="44744EEB">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p>
        </w:tc>
        <w:tc>
          <w:tcPr>
            <w:tcW w:w="1453" w:type="dxa"/>
            <w:noWrap w:val="0"/>
            <w:vAlign w:val="center"/>
          </w:tcPr>
          <w:p w14:paraId="567AA987">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踏勘现场</w:t>
            </w:r>
          </w:p>
        </w:tc>
        <w:tc>
          <w:tcPr>
            <w:tcW w:w="6126" w:type="dxa"/>
            <w:tcBorders>
              <w:right w:val="single" w:color="auto" w:sz="4" w:space="0"/>
            </w:tcBorders>
            <w:noWrap w:val="0"/>
            <w:vAlign w:val="center"/>
          </w:tcPr>
          <w:p w14:paraId="1639A22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r>
              <w:rPr>
                <w:rFonts w:hint="eastAsia"/>
                <w:highlight w:val="none"/>
              </w:rPr>
              <w:t xml:space="preserve"> </w:t>
            </w:r>
            <w:r>
              <w:rPr>
                <w:rFonts w:hint="eastAsia" w:ascii="仿宋_GB2312" w:eastAsia="仿宋_GB2312"/>
                <w:sz w:val="24"/>
                <w:szCs w:val="24"/>
                <w:highlight w:val="none"/>
              </w:rPr>
              <w:t>自行到现场踏勘</w:t>
            </w:r>
          </w:p>
        </w:tc>
      </w:tr>
      <w:tr w14:paraId="4E565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9" w:hRule="atLeast"/>
        </w:trPr>
        <w:tc>
          <w:tcPr>
            <w:tcW w:w="774" w:type="dxa"/>
            <w:vMerge w:val="continue"/>
            <w:tcBorders>
              <w:left w:val="single" w:color="auto" w:sz="4" w:space="0"/>
            </w:tcBorders>
            <w:noWrap w:val="0"/>
            <w:vAlign w:val="center"/>
          </w:tcPr>
          <w:p w14:paraId="06F0D3D7">
            <w:pPr>
              <w:jc w:val="center"/>
              <w:rPr>
                <w:sz w:val="24"/>
                <w:szCs w:val="24"/>
                <w:highlight w:val="none"/>
              </w:rPr>
            </w:pPr>
          </w:p>
        </w:tc>
        <w:tc>
          <w:tcPr>
            <w:tcW w:w="750" w:type="dxa"/>
            <w:noWrap w:val="0"/>
            <w:vAlign w:val="center"/>
          </w:tcPr>
          <w:p w14:paraId="674B88A7">
            <w:pPr>
              <w:adjustRightInd w:val="0"/>
              <w:snapToGrid w:val="0"/>
              <w:jc w:val="center"/>
              <w:rPr>
                <w:rFonts w:hint="eastAsia"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3</w:t>
            </w:r>
          </w:p>
        </w:tc>
        <w:tc>
          <w:tcPr>
            <w:tcW w:w="1453" w:type="dxa"/>
            <w:noWrap w:val="0"/>
            <w:vAlign w:val="center"/>
          </w:tcPr>
          <w:p w14:paraId="39766BC1">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预备会</w:t>
            </w:r>
          </w:p>
        </w:tc>
        <w:tc>
          <w:tcPr>
            <w:tcW w:w="6126" w:type="dxa"/>
            <w:tcBorders>
              <w:right w:val="single" w:color="auto" w:sz="4" w:space="0"/>
            </w:tcBorders>
            <w:noWrap w:val="0"/>
            <w:vAlign w:val="center"/>
          </w:tcPr>
          <w:p w14:paraId="2B3C78EA">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不组织</w:t>
            </w:r>
          </w:p>
        </w:tc>
      </w:tr>
      <w:tr w14:paraId="54277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3" w:hRule="atLeast"/>
        </w:trPr>
        <w:tc>
          <w:tcPr>
            <w:tcW w:w="774" w:type="dxa"/>
            <w:vMerge w:val="continue"/>
            <w:tcBorders>
              <w:left w:val="single" w:color="auto" w:sz="4" w:space="0"/>
            </w:tcBorders>
            <w:noWrap w:val="0"/>
            <w:vAlign w:val="center"/>
          </w:tcPr>
          <w:p w14:paraId="222CD19A">
            <w:pPr>
              <w:jc w:val="center"/>
              <w:rPr>
                <w:sz w:val="24"/>
                <w:szCs w:val="24"/>
                <w:highlight w:val="none"/>
              </w:rPr>
            </w:pPr>
          </w:p>
        </w:tc>
        <w:tc>
          <w:tcPr>
            <w:tcW w:w="750" w:type="dxa"/>
            <w:noWrap w:val="0"/>
            <w:vAlign w:val="center"/>
          </w:tcPr>
          <w:p w14:paraId="66B768A0">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4</w:t>
            </w:r>
          </w:p>
        </w:tc>
        <w:tc>
          <w:tcPr>
            <w:tcW w:w="1453" w:type="dxa"/>
            <w:noWrap w:val="0"/>
            <w:vAlign w:val="center"/>
          </w:tcPr>
          <w:p w14:paraId="42F0422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分包</w:t>
            </w:r>
          </w:p>
        </w:tc>
        <w:tc>
          <w:tcPr>
            <w:tcW w:w="6126" w:type="dxa"/>
            <w:tcBorders>
              <w:right w:val="single" w:color="auto" w:sz="4" w:space="0"/>
            </w:tcBorders>
            <w:noWrap w:val="0"/>
            <w:vAlign w:val="center"/>
          </w:tcPr>
          <w:p w14:paraId="03D557D3">
            <w:pPr>
              <w:adjustRightInd w:val="0"/>
              <w:snapToGrid w:val="0"/>
              <w:rPr>
                <w:rFonts w:ascii="仿宋_GB2312" w:eastAsia="仿宋_GB2312"/>
                <w:sz w:val="24"/>
                <w:szCs w:val="24"/>
                <w:highlight w:val="none"/>
              </w:rPr>
            </w:pPr>
            <w:r>
              <w:rPr>
                <w:rFonts w:hint="eastAsia" w:ascii="仿宋_GB2312" w:eastAsia="仿宋_GB2312"/>
                <w:sz w:val="24"/>
                <w:szCs w:val="24"/>
                <w:highlight w:val="none"/>
              </w:rPr>
              <w:t>不允许</w:t>
            </w:r>
            <w:r>
              <w:rPr>
                <w:rFonts w:hint="eastAsia" w:ascii="仿宋_GB2312" w:hAnsi="宋体" w:eastAsia="仿宋_GB2312"/>
                <w:sz w:val="24"/>
                <w:szCs w:val="24"/>
                <w:highlight w:val="none"/>
              </w:rPr>
              <w:t xml:space="preserve"> </w:t>
            </w:r>
          </w:p>
        </w:tc>
      </w:tr>
      <w:tr w14:paraId="165A6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7" w:hRule="atLeast"/>
        </w:trPr>
        <w:tc>
          <w:tcPr>
            <w:tcW w:w="774" w:type="dxa"/>
            <w:vMerge w:val="continue"/>
            <w:tcBorders>
              <w:left w:val="single" w:color="auto" w:sz="4" w:space="0"/>
            </w:tcBorders>
            <w:noWrap w:val="0"/>
            <w:vAlign w:val="center"/>
          </w:tcPr>
          <w:p w14:paraId="741887E9">
            <w:pPr>
              <w:jc w:val="center"/>
              <w:rPr>
                <w:sz w:val="24"/>
                <w:szCs w:val="24"/>
                <w:highlight w:val="none"/>
              </w:rPr>
            </w:pPr>
          </w:p>
        </w:tc>
        <w:tc>
          <w:tcPr>
            <w:tcW w:w="750" w:type="dxa"/>
            <w:noWrap w:val="0"/>
            <w:vAlign w:val="center"/>
          </w:tcPr>
          <w:p w14:paraId="079BD628">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5</w:t>
            </w:r>
          </w:p>
        </w:tc>
        <w:tc>
          <w:tcPr>
            <w:tcW w:w="1453" w:type="dxa"/>
            <w:noWrap w:val="0"/>
            <w:vAlign w:val="center"/>
          </w:tcPr>
          <w:p w14:paraId="2D4BEB8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响应文件有效期</w:t>
            </w:r>
          </w:p>
        </w:tc>
        <w:tc>
          <w:tcPr>
            <w:tcW w:w="6126" w:type="dxa"/>
            <w:tcBorders>
              <w:right w:val="single" w:color="auto" w:sz="4" w:space="0"/>
            </w:tcBorders>
            <w:noWrap w:val="0"/>
            <w:vAlign w:val="center"/>
          </w:tcPr>
          <w:p w14:paraId="635C0B78">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30</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日历天（从响应文件递交截止日算起）</w:t>
            </w:r>
          </w:p>
        </w:tc>
      </w:tr>
      <w:tr w14:paraId="1BB5C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3" w:hRule="atLeast"/>
        </w:trPr>
        <w:tc>
          <w:tcPr>
            <w:tcW w:w="774" w:type="dxa"/>
            <w:vMerge w:val="continue"/>
            <w:tcBorders>
              <w:left w:val="single" w:color="auto" w:sz="4" w:space="0"/>
            </w:tcBorders>
            <w:noWrap w:val="0"/>
            <w:vAlign w:val="center"/>
          </w:tcPr>
          <w:p w14:paraId="29DA3D3B">
            <w:pPr>
              <w:jc w:val="center"/>
              <w:rPr>
                <w:sz w:val="24"/>
                <w:szCs w:val="24"/>
                <w:highlight w:val="none"/>
              </w:rPr>
            </w:pPr>
          </w:p>
        </w:tc>
        <w:tc>
          <w:tcPr>
            <w:tcW w:w="750" w:type="dxa"/>
            <w:noWrap w:val="0"/>
            <w:vAlign w:val="center"/>
          </w:tcPr>
          <w:p w14:paraId="5D28BC47">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6</w:t>
            </w:r>
          </w:p>
        </w:tc>
        <w:tc>
          <w:tcPr>
            <w:tcW w:w="1453" w:type="dxa"/>
            <w:noWrap w:val="0"/>
            <w:vAlign w:val="center"/>
          </w:tcPr>
          <w:p w14:paraId="4E7A8F5A">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w:t>
            </w:r>
          </w:p>
          <w:p w14:paraId="0AA7896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保证金</w:t>
            </w:r>
          </w:p>
        </w:tc>
        <w:tc>
          <w:tcPr>
            <w:tcW w:w="6126" w:type="dxa"/>
            <w:tcBorders>
              <w:right w:val="single" w:color="auto" w:sz="4" w:space="0"/>
            </w:tcBorders>
            <w:noWrap w:val="0"/>
            <w:vAlign w:val="center"/>
          </w:tcPr>
          <w:p w14:paraId="5ABA5556">
            <w:pPr>
              <w:pStyle w:val="13"/>
              <w:spacing w:after="0"/>
              <w:rPr>
                <w:rFonts w:ascii="仿宋_GB2312" w:hAnsi="宋体" w:eastAsia="仿宋_GB2312" w:cs="宋体"/>
                <w:sz w:val="24"/>
                <w:szCs w:val="24"/>
                <w:highlight w:val="none"/>
              </w:rPr>
            </w:pP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不要求</w:t>
            </w:r>
          </w:p>
          <w:p w14:paraId="27619941">
            <w:pPr>
              <w:rPr>
                <w:rFonts w:hint="eastAsia" w:ascii="仿宋_GB2312" w:hAnsi="宋体" w:eastAsia="仿宋_GB2312"/>
                <w:sz w:val="24"/>
                <w:szCs w:val="24"/>
                <w:highlight w:val="none"/>
                <w:lang w:eastAsia="zh-CN"/>
              </w:rPr>
            </w:pPr>
            <w:r>
              <w:rPr>
                <w:rFonts w:hint="eastAsia" w:ascii="仿宋_GB2312" w:hAnsi="宋体" w:eastAsia="仿宋_GB2312" w:cs="宋体"/>
                <w:sz w:val="24"/>
                <w:szCs w:val="24"/>
                <w:highlight w:val="none"/>
              </w:rPr>
              <w:t>□要求，响应保证金的形式</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须详细注明</w:t>
            </w:r>
            <w:r>
              <w:rPr>
                <w:rFonts w:hint="eastAsia" w:ascii="仿宋_GB2312" w:hAnsi="宋体" w:eastAsia="仿宋_GB2312" w:cs="宋体"/>
                <w:sz w:val="24"/>
                <w:szCs w:val="24"/>
                <w:highlight w:val="none"/>
                <w:lang w:eastAsia="zh-CN"/>
              </w:rPr>
              <w:t>）</w:t>
            </w:r>
          </w:p>
        </w:tc>
      </w:tr>
      <w:tr w14:paraId="08551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4" w:hRule="atLeast"/>
        </w:trPr>
        <w:tc>
          <w:tcPr>
            <w:tcW w:w="774" w:type="dxa"/>
            <w:vMerge w:val="continue"/>
            <w:tcBorders>
              <w:left w:val="single" w:color="auto" w:sz="4" w:space="0"/>
            </w:tcBorders>
            <w:noWrap w:val="0"/>
            <w:vAlign w:val="center"/>
          </w:tcPr>
          <w:p w14:paraId="2476FCA1">
            <w:pPr>
              <w:adjustRightInd w:val="0"/>
              <w:snapToGrid w:val="0"/>
              <w:jc w:val="center"/>
              <w:rPr>
                <w:sz w:val="24"/>
                <w:szCs w:val="24"/>
                <w:highlight w:val="none"/>
              </w:rPr>
            </w:pPr>
          </w:p>
        </w:tc>
        <w:tc>
          <w:tcPr>
            <w:tcW w:w="750" w:type="dxa"/>
            <w:noWrap w:val="0"/>
            <w:vAlign w:val="center"/>
          </w:tcPr>
          <w:p w14:paraId="1A397983">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7</w:t>
            </w:r>
          </w:p>
        </w:tc>
        <w:tc>
          <w:tcPr>
            <w:tcW w:w="1453" w:type="dxa"/>
            <w:noWrap w:val="0"/>
            <w:vAlign w:val="center"/>
          </w:tcPr>
          <w:p w14:paraId="04A91378">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响应文件份数</w:t>
            </w:r>
          </w:p>
        </w:tc>
        <w:tc>
          <w:tcPr>
            <w:tcW w:w="6126" w:type="dxa"/>
            <w:tcBorders>
              <w:right w:val="single" w:color="auto" w:sz="4" w:space="0"/>
            </w:tcBorders>
            <w:noWrap w:val="0"/>
            <w:vAlign w:val="center"/>
          </w:tcPr>
          <w:p w14:paraId="73E92F11">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纸质文件正本</w:t>
            </w:r>
            <w:r>
              <w:rPr>
                <w:rFonts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 1 </w:t>
            </w:r>
            <w:r>
              <w:rPr>
                <w:rFonts w:hint="eastAsia" w:ascii="仿宋_GB2312" w:hAnsi="宋体" w:eastAsia="仿宋_GB2312"/>
                <w:sz w:val="24"/>
                <w:szCs w:val="24"/>
                <w:highlight w:val="none"/>
              </w:rPr>
              <w:t>份，副本</w:t>
            </w:r>
            <w:r>
              <w:rPr>
                <w:rFonts w:hint="eastAsia" w:ascii="仿宋_GB2312" w:hAnsi="宋体" w:eastAsia="仿宋_GB2312"/>
                <w:sz w:val="24"/>
                <w:szCs w:val="24"/>
                <w:highlight w:val="none"/>
                <w:lang w:val="en-US" w:eastAsia="zh-CN"/>
              </w:rPr>
              <w:t xml:space="preserve"> </w:t>
            </w:r>
            <w:r>
              <w:rPr>
                <w:rFonts w:hint="eastAsia" w:ascii="仿宋_GB2312" w:hAnsi="宋体" w:eastAsia="仿宋_GB2312"/>
                <w:sz w:val="24"/>
                <w:szCs w:val="24"/>
                <w:highlight w:val="none"/>
                <w:u w:val="single"/>
                <w:lang w:val="en-US" w:eastAsia="zh-CN"/>
              </w:rPr>
              <w:t xml:space="preserve">  0  </w:t>
            </w:r>
            <w:r>
              <w:rPr>
                <w:rFonts w:hint="eastAsia" w:ascii="仿宋_GB2312" w:hAnsi="宋体" w:eastAsia="仿宋_GB2312"/>
                <w:sz w:val="24"/>
                <w:szCs w:val="24"/>
                <w:highlight w:val="none"/>
              </w:rPr>
              <w:t>份。</w:t>
            </w:r>
          </w:p>
        </w:tc>
      </w:tr>
      <w:tr w14:paraId="58CE9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774" w:type="dxa"/>
            <w:vMerge w:val="continue"/>
            <w:tcBorders>
              <w:left w:val="single" w:color="auto" w:sz="4" w:space="0"/>
            </w:tcBorders>
            <w:noWrap w:val="0"/>
            <w:vAlign w:val="center"/>
          </w:tcPr>
          <w:p w14:paraId="24E3CB31">
            <w:pPr>
              <w:adjustRightInd w:val="0"/>
              <w:snapToGrid w:val="0"/>
              <w:jc w:val="center"/>
              <w:rPr>
                <w:rFonts w:ascii="仿宋_GB2312" w:eastAsia="仿宋_GB2312"/>
                <w:sz w:val="24"/>
                <w:szCs w:val="24"/>
                <w:highlight w:val="none"/>
              </w:rPr>
            </w:pPr>
          </w:p>
        </w:tc>
        <w:tc>
          <w:tcPr>
            <w:tcW w:w="750" w:type="dxa"/>
            <w:noWrap w:val="0"/>
            <w:vAlign w:val="center"/>
          </w:tcPr>
          <w:p w14:paraId="24E1AEC1">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8</w:t>
            </w:r>
          </w:p>
        </w:tc>
        <w:tc>
          <w:tcPr>
            <w:tcW w:w="1453" w:type="dxa"/>
            <w:noWrap w:val="0"/>
            <w:vAlign w:val="center"/>
          </w:tcPr>
          <w:p w14:paraId="623EE6CB">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响应文件的密封和标记</w:t>
            </w:r>
          </w:p>
        </w:tc>
        <w:tc>
          <w:tcPr>
            <w:tcW w:w="6126" w:type="dxa"/>
            <w:tcBorders>
              <w:right w:val="single" w:color="auto" w:sz="4" w:space="0"/>
            </w:tcBorders>
            <w:noWrap w:val="0"/>
            <w:vAlign w:val="center"/>
          </w:tcPr>
          <w:p w14:paraId="6606E91E">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要求密封，响应文件应在密封处加盖公章，正副本装为一个文件袋，封皮应注明：</w:t>
            </w:r>
          </w:p>
          <w:p w14:paraId="6A53374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项目名称：</w:t>
            </w:r>
            <w:r>
              <w:rPr>
                <w:rFonts w:hint="eastAsia" w:ascii="仿宋_GB2312" w:hAnsi="宋体" w:eastAsia="仿宋_GB2312"/>
                <w:sz w:val="24"/>
                <w:szCs w:val="24"/>
                <w:highlight w:val="none"/>
                <w:u w:val="single"/>
              </w:rPr>
              <w:t xml:space="preserve">                         </w:t>
            </w:r>
          </w:p>
          <w:p w14:paraId="214AFD81">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供应商名称：</w:t>
            </w:r>
            <w:r>
              <w:rPr>
                <w:rFonts w:hint="eastAsia" w:ascii="仿宋_GB2312" w:hAnsi="宋体" w:eastAsia="仿宋_GB2312"/>
                <w:sz w:val="24"/>
                <w:szCs w:val="24"/>
                <w:highlight w:val="none"/>
                <w:u w:val="single"/>
              </w:rPr>
              <w:t xml:space="preserve">                         </w:t>
            </w:r>
          </w:p>
          <w:p w14:paraId="3B9BD7A7">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日期：</w:t>
            </w:r>
            <w:r>
              <w:rPr>
                <w:rFonts w:hint="eastAsia" w:ascii="仿宋_GB2312" w:hAnsi="宋体" w:eastAsia="仿宋_GB2312"/>
                <w:sz w:val="24"/>
                <w:szCs w:val="24"/>
                <w:highlight w:val="none"/>
                <w:u w:val="single"/>
              </w:rPr>
              <w:t xml:space="preserve">                 </w:t>
            </w:r>
          </w:p>
        </w:tc>
      </w:tr>
      <w:tr w14:paraId="21AA1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2" w:hRule="atLeast"/>
        </w:trPr>
        <w:tc>
          <w:tcPr>
            <w:tcW w:w="774" w:type="dxa"/>
            <w:vMerge w:val="restart"/>
            <w:tcBorders>
              <w:left w:val="single" w:color="auto" w:sz="4" w:space="0"/>
            </w:tcBorders>
            <w:noWrap w:val="0"/>
            <w:vAlign w:val="center"/>
          </w:tcPr>
          <w:p w14:paraId="0292A6F5">
            <w:pPr>
              <w:adjustRightInd w:val="0"/>
              <w:snapToGrid w:val="0"/>
              <w:jc w:val="center"/>
              <w:rPr>
                <w:rFonts w:hint="eastAsia" w:ascii="仿宋_GB2312" w:eastAsia="仿宋_GB2312"/>
                <w:sz w:val="24"/>
                <w:szCs w:val="24"/>
                <w:highlight w:val="none"/>
                <w:lang w:val="en-US" w:eastAsia="zh-CN"/>
              </w:rPr>
            </w:pPr>
            <w:r>
              <w:rPr>
                <w:rFonts w:hint="eastAsia" w:ascii="仿宋_GB2312" w:eastAsia="仿宋_GB2312"/>
                <w:sz w:val="24"/>
                <w:szCs w:val="24"/>
                <w:highlight w:val="none"/>
                <w:lang w:val="en-US" w:eastAsia="zh-CN"/>
              </w:rPr>
              <w:t>采购</w:t>
            </w:r>
            <w:r>
              <w:rPr>
                <w:rFonts w:ascii="仿宋_GB2312" w:eastAsia="仿宋_GB2312"/>
                <w:sz w:val="24"/>
                <w:szCs w:val="24"/>
                <w:highlight w:val="none"/>
              </w:rPr>
              <w:t>评审</w:t>
            </w:r>
            <w:r>
              <w:rPr>
                <w:rFonts w:hint="eastAsia" w:ascii="仿宋_GB2312" w:eastAsia="仿宋_GB2312"/>
                <w:sz w:val="24"/>
                <w:szCs w:val="24"/>
                <w:highlight w:val="none"/>
                <w:lang w:val="en-US" w:eastAsia="zh-CN"/>
              </w:rPr>
              <w:t>会议</w:t>
            </w:r>
          </w:p>
        </w:tc>
        <w:tc>
          <w:tcPr>
            <w:tcW w:w="750" w:type="dxa"/>
            <w:noWrap w:val="0"/>
            <w:vAlign w:val="center"/>
          </w:tcPr>
          <w:p w14:paraId="548D178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9</w:t>
            </w:r>
          </w:p>
        </w:tc>
        <w:tc>
          <w:tcPr>
            <w:tcW w:w="1453" w:type="dxa"/>
            <w:noWrap w:val="0"/>
            <w:vAlign w:val="center"/>
          </w:tcPr>
          <w:p w14:paraId="18C7925D">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lang w:val="en-US" w:eastAsia="zh-CN"/>
              </w:rPr>
              <w:t>评审</w:t>
            </w:r>
            <w:r>
              <w:rPr>
                <w:rFonts w:hint="eastAsia" w:ascii="仿宋_GB2312" w:eastAsia="仿宋_GB2312"/>
                <w:sz w:val="24"/>
                <w:szCs w:val="24"/>
                <w:highlight w:val="none"/>
              </w:rPr>
              <w:t>会议</w:t>
            </w:r>
          </w:p>
        </w:tc>
        <w:tc>
          <w:tcPr>
            <w:tcW w:w="6126" w:type="dxa"/>
            <w:tcBorders>
              <w:right w:val="single" w:color="auto" w:sz="4" w:space="0"/>
            </w:tcBorders>
            <w:noWrap w:val="0"/>
            <w:vAlign w:val="center"/>
          </w:tcPr>
          <w:p w14:paraId="3402DDCB">
            <w:pPr>
              <w:adjustRightInd w:val="0"/>
              <w:snapToGrid w:val="0"/>
              <w:ind w:firstLine="465"/>
              <w:rPr>
                <w:rFonts w:hint="eastAsia" w:ascii="仿宋_GB2312" w:hAnsi="宋体" w:eastAsia="仿宋_GB2312"/>
                <w:sz w:val="24"/>
                <w:szCs w:val="24"/>
                <w:highlight w:val="none"/>
                <w:lang w:val="en-US" w:eastAsia="zh-CN"/>
              </w:rPr>
            </w:pPr>
            <w:r>
              <w:rPr>
                <w:rFonts w:hint="eastAsia" w:ascii="仿宋_GB2312" w:hAnsi="宋体" w:eastAsia="仿宋_GB2312"/>
                <w:sz w:val="24"/>
                <w:szCs w:val="24"/>
                <w:highlight w:val="none"/>
              </w:rPr>
              <w:t>会议时间：同响应截止时间</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lang w:val="en-US" w:eastAsia="zh-CN"/>
              </w:rPr>
              <w:t>评审</w:t>
            </w:r>
            <w:r>
              <w:rPr>
                <w:rFonts w:hint="eastAsia" w:ascii="仿宋_GB2312" w:hAnsi="宋体" w:eastAsia="仿宋_GB2312"/>
                <w:sz w:val="24"/>
                <w:szCs w:val="24"/>
                <w:highlight w:val="none"/>
                <w:lang w:eastAsia="zh-CN"/>
              </w:rPr>
              <w:t>时间因故推迟的，仍以原递交响应文件截止时间的信息为准。</w:t>
            </w:r>
          </w:p>
          <w:p w14:paraId="6979C67D">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会议地点：采购公告中指定地点</w:t>
            </w:r>
          </w:p>
        </w:tc>
      </w:tr>
      <w:tr w14:paraId="55C91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00" w:hRule="atLeast"/>
        </w:trPr>
        <w:tc>
          <w:tcPr>
            <w:tcW w:w="774" w:type="dxa"/>
            <w:vMerge w:val="continue"/>
            <w:tcBorders>
              <w:left w:val="single" w:color="auto" w:sz="4" w:space="0"/>
            </w:tcBorders>
            <w:noWrap w:val="0"/>
            <w:vAlign w:val="center"/>
          </w:tcPr>
          <w:p w14:paraId="35BD12E4">
            <w:pPr>
              <w:adjustRightInd w:val="0"/>
              <w:snapToGrid w:val="0"/>
              <w:jc w:val="center"/>
              <w:rPr>
                <w:rFonts w:ascii="仿宋_GB2312" w:eastAsia="仿宋_GB2312"/>
                <w:sz w:val="24"/>
                <w:szCs w:val="24"/>
                <w:highlight w:val="none"/>
              </w:rPr>
            </w:pPr>
          </w:p>
        </w:tc>
        <w:tc>
          <w:tcPr>
            <w:tcW w:w="750" w:type="dxa"/>
            <w:noWrap w:val="0"/>
            <w:vAlign w:val="center"/>
          </w:tcPr>
          <w:p w14:paraId="71F9C659">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0</w:t>
            </w:r>
          </w:p>
        </w:tc>
        <w:tc>
          <w:tcPr>
            <w:tcW w:w="1453" w:type="dxa"/>
            <w:noWrap w:val="0"/>
            <w:vAlign w:val="center"/>
          </w:tcPr>
          <w:p w14:paraId="08502DE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评审小组</w:t>
            </w:r>
          </w:p>
        </w:tc>
        <w:tc>
          <w:tcPr>
            <w:tcW w:w="6126" w:type="dxa"/>
            <w:tcBorders>
              <w:right w:val="single" w:color="auto" w:sz="4" w:space="0"/>
            </w:tcBorders>
            <w:noWrap w:val="0"/>
            <w:vAlign w:val="center"/>
          </w:tcPr>
          <w:p w14:paraId="2739706A">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组建</w:t>
            </w:r>
          </w:p>
          <w:p w14:paraId="6205F468">
            <w:pPr>
              <w:adjustRightInd w:val="0"/>
              <w:snapToGrid w:val="0"/>
              <w:ind w:firstLine="465"/>
              <w:rPr>
                <w:rFonts w:ascii="仿宋_GB2312" w:hAnsi="宋体" w:eastAsia="仿宋_GB2312"/>
                <w:sz w:val="24"/>
                <w:szCs w:val="24"/>
                <w:highlight w:val="none"/>
              </w:rPr>
            </w:pPr>
            <w:r>
              <w:rPr>
                <w:rFonts w:hint="eastAsia" w:ascii="仿宋_GB2312" w:hAnsi="宋体" w:eastAsia="仿宋_GB2312"/>
                <w:sz w:val="24"/>
                <w:szCs w:val="24"/>
                <w:highlight w:val="none"/>
              </w:rPr>
              <w:t>评审小组构成：</w:t>
            </w:r>
            <w:r>
              <w:rPr>
                <w:rFonts w:hint="eastAsia" w:ascii="仿宋_GB2312" w:hAnsi="宋体" w:eastAsia="仿宋_GB2312"/>
                <w:sz w:val="24"/>
                <w:szCs w:val="24"/>
                <w:highlight w:val="none"/>
                <w:u w:val="single"/>
              </w:rPr>
              <w:t xml:space="preserve"> </w:t>
            </w:r>
            <w:r>
              <w:rPr>
                <w:rFonts w:ascii="仿宋_GB2312" w:hAnsi="宋体" w:eastAsia="仿宋_GB2312"/>
                <w:sz w:val="24"/>
                <w:szCs w:val="24"/>
                <w:highlight w:val="none"/>
                <w:u w:val="single"/>
              </w:rPr>
              <w:t>3</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人或以上的奇数人</w:t>
            </w:r>
            <w:r>
              <w:rPr>
                <w:rFonts w:ascii="仿宋_GB2312" w:hAnsi="宋体" w:eastAsia="仿宋_GB2312"/>
                <w:sz w:val="24"/>
                <w:szCs w:val="24"/>
                <w:highlight w:val="none"/>
              </w:rPr>
              <w:t>员组成</w:t>
            </w:r>
          </w:p>
          <w:p w14:paraId="3C6951D3">
            <w:pPr>
              <w:adjustRightInd w:val="0"/>
              <w:snapToGrid w:val="0"/>
              <w:ind w:firstLine="480" w:firstLineChars="200"/>
              <w:rPr>
                <w:rFonts w:ascii="仿宋_GB2312" w:hAnsi="宋体" w:eastAsia="仿宋_GB2312"/>
                <w:sz w:val="24"/>
                <w:szCs w:val="24"/>
                <w:highlight w:val="none"/>
              </w:rPr>
            </w:pPr>
            <w:r>
              <w:rPr>
                <w:rFonts w:hint="eastAsia" w:ascii="仿宋_GB2312" w:hAnsi="宋体" w:eastAsia="仿宋_GB2312"/>
                <w:sz w:val="24"/>
                <w:szCs w:val="24"/>
                <w:highlight w:val="none"/>
              </w:rPr>
              <w:t>评审小组确定方式：由</w:t>
            </w:r>
            <w:r>
              <w:rPr>
                <w:rFonts w:ascii="仿宋_GB2312" w:hAnsi="宋体" w:eastAsia="仿宋_GB2312"/>
                <w:sz w:val="24"/>
                <w:szCs w:val="24"/>
                <w:highlight w:val="none"/>
              </w:rPr>
              <w:t>采购人</w:t>
            </w:r>
            <w:r>
              <w:rPr>
                <w:rFonts w:hint="eastAsia" w:ascii="仿宋_GB2312" w:hAnsi="宋体" w:eastAsia="仿宋_GB2312"/>
                <w:sz w:val="24"/>
                <w:szCs w:val="24"/>
                <w:highlight w:val="none"/>
              </w:rPr>
              <w:t>自行组建</w:t>
            </w:r>
          </w:p>
        </w:tc>
      </w:tr>
      <w:tr w14:paraId="188A5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1" w:hRule="atLeast"/>
        </w:trPr>
        <w:tc>
          <w:tcPr>
            <w:tcW w:w="774" w:type="dxa"/>
            <w:vMerge w:val="continue"/>
            <w:tcBorders>
              <w:left w:val="single" w:color="auto" w:sz="4" w:space="0"/>
            </w:tcBorders>
            <w:noWrap w:val="0"/>
            <w:vAlign w:val="center"/>
          </w:tcPr>
          <w:p w14:paraId="6E5B0590">
            <w:pPr>
              <w:adjustRightInd w:val="0"/>
              <w:snapToGrid w:val="0"/>
              <w:jc w:val="center"/>
              <w:rPr>
                <w:rFonts w:ascii="仿宋_GB2312" w:eastAsia="仿宋_GB2312"/>
                <w:sz w:val="24"/>
                <w:szCs w:val="24"/>
                <w:highlight w:val="none"/>
              </w:rPr>
            </w:pPr>
          </w:p>
        </w:tc>
        <w:tc>
          <w:tcPr>
            <w:tcW w:w="750" w:type="dxa"/>
            <w:noWrap w:val="0"/>
            <w:vAlign w:val="center"/>
          </w:tcPr>
          <w:p w14:paraId="6EED2B4E">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1</w:t>
            </w:r>
          </w:p>
        </w:tc>
        <w:tc>
          <w:tcPr>
            <w:tcW w:w="1453" w:type="dxa"/>
            <w:noWrap w:val="0"/>
            <w:vAlign w:val="center"/>
          </w:tcPr>
          <w:p w14:paraId="149B224E">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评审办法</w:t>
            </w:r>
          </w:p>
        </w:tc>
        <w:tc>
          <w:tcPr>
            <w:tcW w:w="6126" w:type="dxa"/>
            <w:tcBorders>
              <w:right w:val="single" w:color="auto" w:sz="4" w:space="0"/>
            </w:tcBorders>
            <w:noWrap w:val="0"/>
            <w:vAlign w:val="center"/>
          </w:tcPr>
          <w:p w14:paraId="5A7DDE89">
            <w:pPr>
              <w:pStyle w:val="61"/>
              <w:spacing w:line="180" w:lineRule="atLeast"/>
              <w:ind w:firstLine="0" w:firstLineChars="0"/>
              <w:rPr>
                <w:rFonts w:ascii="仿宋_GB2312" w:eastAsia="仿宋_GB2312"/>
                <w:color w:val="auto"/>
                <w:sz w:val="24"/>
              </w:rPr>
            </w:pPr>
            <w:r>
              <w:rPr>
                <w:rFonts w:hint="eastAsia" w:ascii="仿宋_GB2312" w:eastAsia="仿宋_GB2312"/>
                <w:color w:val="auto"/>
                <w:sz w:val="24"/>
              </w:rPr>
              <w:t>1.</w:t>
            </w:r>
            <w:r>
              <w:rPr>
                <w:rFonts w:hint="eastAsia" w:ascii="仿宋_GB2312" w:hAnsi="仿宋_GB2312" w:eastAsia="仿宋_GB2312" w:cs="仿宋_GB2312"/>
                <w:color w:val="auto"/>
                <w:sz w:val="24"/>
              </w:rPr>
              <w:t>本</w:t>
            </w:r>
            <w:r>
              <w:rPr>
                <w:rFonts w:hint="eastAsia" w:ascii="仿宋_GB2312" w:hAnsi="仿宋_GB2312" w:eastAsia="仿宋_GB2312" w:cs="仿宋_GB2312"/>
                <w:color w:val="auto"/>
                <w:sz w:val="24"/>
                <w:lang w:val="en-US" w:eastAsia="zh-CN"/>
              </w:rPr>
              <w:t>采购</w:t>
            </w:r>
            <w:r>
              <w:rPr>
                <w:rFonts w:hint="eastAsia" w:ascii="仿宋_GB2312" w:hAnsi="仿宋_GB2312" w:eastAsia="仿宋_GB2312" w:cs="仿宋_GB2312"/>
                <w:color w:val="auto"/>
                <w:sz w:val="24"/>
              </w:rPr>
              <w:t>项目分</w:t>
            </w:r>
            <w:r>
              <w:rPr>
                <w:rFonts w:ascii="仿宋_GB2312" w:hAnsi="仿宋_GB2312" w:eastAsia="仿宋_GB2312" w:cs="仿宋_GB2312"/>
                <w:color w:val="auto"/>
                <w:sz w:val="24"/>
              </w:rPr>
              <w:t>2</w:t>
            </w:r>
            <w:r>
              <w:rPr>
                <w:rFonts w:hint="eastAsia" w:ascii="仿宋_GB2312" w:hAnsi="仿宋_GB2312" w:eastAsia="仿宋_GB2312" w:cs="仿宋_GB2312"/>
                <w:color w:val="auto"/>
                <w:sz w:val="24"/>
              </w:rPr>
              <w:t>个标段同时</w:t>
            </w:r>
            <w:r>
              <w:rPr>
                <w:rFonts w:ascii="仿宋_GB2312" w:hAnsi="仿宋_GB2312" w:eastAsia="仿宋_GB2312" w:cs="仿宋_GB2312"/>
                <w:color w:val="auto"/>
                <w:sz w:val="24"/>
              </w:rPr>
              <w:t>进行</w:t>
            </w:r>
            <w:r>
              <w:rPr>
                <w:rFonts w:hint="eastAsia" w:ascii="仿宋_GB2312" w:hAnsi="仿宋_GB2312" w:eastAsia="仿宋_GB2312" w:cs="仿宋_GB2312"/>
                <w:color w:val="auto"/>
                <w:sz w:val="24"/>
              </w:rPr>
              <w:t>招采。供应商对整个采购</w:t>
            </w:r>
            <w:r>
              <w:rPr>
                <w:rFonts w:hint="eastAsia" w:ascii="仿宋_GB2312" w:hAnsi="仿宋_GB2312" w:eastAsia="仿宋_GB2312" w:cs="仿宋_GB2312"/>
                <w:color w:val="auto"/>
                <w:sz w:val="24"/>
                <w:lang w:val="en-US" w:eastAsia="zh-CN"/>
              </w:rPr>
              <w:t>项目报价，由最低采购价格的前两家供应商中选，并按照最低中选价（第一名供应商报价）与两家供应商分别签订{{biaoduanming1}}（第一名）和{{biaoduanming2}}（第二名</w:t>
            </w:r>
            <w:r>
              <w:rPr>
                <w:rFonts w:hint="eastAsia" w:ascii="仿宋_GB2312" w:hAnsi="仿宋_GB2312" w:eastAsia="仿宋_GB2312" w:cs="仿宋_GB2312"/>
                <w:color w:val="auto"/>
                <w:sz w:val="24"/>
                <w:lang w:eastAsia="zh-CN"/>
              </w:rPr>
              <w:t>）</w:t>
            </w:r>
            <w:r>
              <w:rPr>
                <w:rFonts w:hint="eastAsia" w:ascii="仿宋_GB2312" w:hAnsi="仿宋_GB2312" w:eastAsia="仿宋_GB2312" w:cs="仿宋_GB2312"/>
                <w:color w:val="auto"/>
                <w:sz w:val="24"/>
              </w:rPr>
              <w:t>的供货合同。</w:t>
            </w:r>
          </w:p>
          <w:p w14:paraId="5AB2C061">
            <w:pPr>
              <w:adjustRightInd w:val="0"/>
              <w:snapToGrid w:val="0"/>
              <w:rPr>
                <w:rFonts w:hint="eastAsia" w:ascii="仿宋_GB2312" w:hAnsi="仿宋_GB2312" w:eastAsia="仿宋_GB2312" w:cs="仿宋_GB2312"/>
                <w:color w:val="auto"/>
                <w:sz w:val="24"/>
              </w:rPr>
            </w:pPr>
            <w:r>
              <w:rPr>
                <w:rFonts w:hint="eastAsia" w:ascii="仿宋_GB2312" w:hAnsi="仿宋_GB2312" w:eastAsia="仿宋_GB2312" w:cs="仿宋_GB2312"/>
                <w:color w:val="auto"/>
                <w:sz w:val="24"/>
              </w:rPr>
              <w:t>2.两</w:t>
            </w:r>
            <w:r>
              <w:rPr>
                <w:rFonts w:hint="eastAsia" w:ascii="仿宋_GB2312" w:hAnsi="仿宋_GB2312" w:eastAsia="仿宋_GB2312" w:cs="仿宋_GB2312"/>
                <w:color w:val="auto"/>
                <w:sz w:val="24"/>
                <w:lang w:val="en-US" w:eastAsia="zh-CN"/>
              </w:rPr>
              <w:t>材料采购项目</w:t>
            </w:r>
            <w:r>
              <w:rPr>
                <w:rFonts w:hint="eastAsia" w:ascii="仿宋_GB2312" w:hAnsi="仿宋_GB2312" w:eastAsia="仿宋_GB2312" w:cs="仿宋_GB2312"/>
                <w:color w:val="auto"/>
                <w:sz w:val="24"/>
              </w:rPr>
              <w:t>标段间供应商不兼中。</w:t>
            </w:r>
          </w:p>
          <w:p w14:paraId="50BB493A">
            <w:pPr>
              <w:adjustRightInd w:val="0"/>
              <w:snapToGrid w:val="0"/>
              <w:rPr>
                <w:rFonts w:hint="eastAsia" w:ascii="仿宋_GB2312" w:hAnsi="宋体" w:eastAsia="仿宋_GB2312"/>
                <w:sz w:val="24"/>
                <w:szCs w:val="24"/>
                <w:highlight w:val="none"/>
              </w:rPr>
            </w:pPr>
            <w:r>
              <w:rPr>
                <w:rFonts w:hint="eastAsia" w:ascii="仿宋_GB2312" w:hAnsi="仿宋_GB2312" w:eastAsia="仿宋_GB2312" w:cs="仿宋_GB2312"/>
                <w:b/>
                <w:bCs/>
                <w:color w:val="auto"/>
                <w:kern w:val="2"/>
                <w:sz w:val="24"/>
                <w:szCs w:val="22"/>
                <w:lang w:val="en-US" w:eastAsia="zh-CN" w:bidi="ar-SA"/>
              </w:rPr>
              <w:t>清单详见第五章</w:t>
            </w:r>
          </w:p>
        </w:tc>
      </w:tr>
      <w:tr w14:paraId="26444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3" w:hRule="atLeast"/>
        </w:trPr>
        <w:tc>
          <w:tcPr>
            <w:tcW w:w="774" w:type="dxa"/>
            <w:vMerge w:val="restart"/>
            <w:tcBorders>
              <w:left w:val="single" w:color="auto" w:sz="4" w:space="0"/>
            </w:tcBorders>
            <w:noWrap w:val="0"/>
            <w:vAlign w:val="center"/>
          </w:tcPr>
          <w:p w14:paraId="252E87C8">
            <w:pPr>
              <w:adjustRightInd w:val="0"/>
              <w:snapToGrid w:val="0"/>
              <w:jc w:val="center"/>
              <w:rPr>
                <w:rFonts w:ascii="仿宋_GB2312" w:eastAsia="仿宋_GB2312"/>
                <w:sz w:val="24"/>
                <w:szCs w:val="24"/>
                <w:highlight w:val="none"/>
              </w:rPr>
            </w:pPr>
            <w:r>
              <w:rPr>
                <w:rFonts w:ascii="仿宋_GB2312" w:eastAsia="仿宋_GB2312"/>
                <w:sz w:val="24"/>
                <w:szCs w:val="24"/>
                <w:highlight w:val="none"/>
              </w:rPr>
              <w:t>其他</w:t>
            </w:r>
          </w:p>
        </w:tc>
        <w:tc>
          <w:tcPr>
            <w:tcW w:w="750" w:type="dxa"/>
            <w:noWrap w:val="0"/>
            <w:vAlign w:val="center"/>
          </w:tcPr>
          <w:p w14:paraId="794E3F8C">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2.1</w:t>
            </w:r>
            <w:r>
              <w:rPr>
                <w:rFonts w:hint="eastAsia" w:ascii="仿宋_GB2312" w:eastAsia="仿宋_GB2312"/>
                <w:sz w:val="24"/>
                <w:szCs w:val="24"/>
                <w:highlight w:val="none"/>
                <w:lang w:val="en-US" w:eastAsia="zh-CN"/>
              </w:rPr>
              <w:t>2</w:t>
            </w:r>
          </w:p>
        </w:tc>
        <w:tc>
          <w:tcPr>
            <w:tcW w:w="1453" w:type="dxa"/>
            <w:noWrap w:val="0"/>
            <w:vAlign w:val="center"/>
          </w:tcPr>
          <w:p w14:paraId="7E6344F2">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履约担保</w:t>
            </w:r>
          </w:p>
        </w:tc>
        <w:tc>
          <w:tcPr>
            <w:tcW w:w="6126" w:type="dxa"/>
            <w:tcBorders>
              <w:right w:val="single" w:color="auto" w:sz="4" w:space="0"/>
            </w:tcBorders>
            <w:noWrap w:val="0"/>
            <w:vAlign w:val="center"/>
          </w:tcPr>
          <w:p w14:paraId="7980753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无需提供</w:t>
            </w:r>
          </w:p>
          <w:p w14:paraId="3D345183">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□须提供</w:t>
            </w: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履约担保形式：履约担保金额：提交时间：</w:t>
            </w:r>
          </w:p>
        </w:tc>
      </w:tr>
      <w:tr w14:paraId="57DBE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03" w:hRule="atLeast"/>
        </w:trPr>
        <w:tc>
          <w:tcPr>
            <w:tcW w:w="774" w:type="dxa"/>
            <w:vMerge w:val="continue"/>
            <w:tcBorders>
              <w:left w:val="single" w:color="auto" w:sz="4" w:space="0"/>
            </w:tcBorders>
            <w:noWrap w:val="0"/>
            <w:vAlign w:val="center"/>
          </w:tcPr>
          <w:p w14:paraId="230BDA7D">
            <w:pPr>
              <w:adjustRightInd w:val="0"/>
              <w:snapToGrid w:val="0"/>
              <w:jc w:val="center"/>
              <w:rPr>
                <w:rFonts w:ascii="仿宋_GB2312" w:eastAsia="仿宋_GB2312"/>
                <w:sz w:val="24"/>
                <w:szCs w:val="24"/>
                <w:highlight w:val="none"/>
              </w:rPr>
            </w:pPr>
          </w:p>
        </w:tc>
        <w:tc>
          <w:tcPr>
            <w:tcW w:w="750" w:type="dxa"/>
            <w:noWrap w:val="0"/>
            <w:vAlign w:val="center"/>
          </w:tcPr>
          <w:p w14:paraId="21A68DE2">
            <w:pPr>
              <w:adjustRightInd w:val="0"/>
              <w:snapToGrid w:val="0"/>
              <w:jc w:val="center"/>
              <w:rPr>
                <w:rFonts w:hint="eastAsia" w:ascii="仿宋_GB2312" w:eastAsia="仿宋_GB2312"/>
                <w:sz w:val="24"/>
                <w:szCs w:val="24"/>
                <w:highlight w:val="none"/>
                <w:lang w:eastAsia="zh-CN"/>
              </w:rPr>
            </w:pPr>
            <w:r>
              <w:rPr>
                <w:rFonts w:hint="eastAsia" w:ascii="仿宋_GB2312" w:eastAsia="仿宋_GB2312"/>
                <w:sz w:val="24"/>
                <w:szCs w:val="24"/>
                <w:highlight w:val="none"/>
              </w:rPr>
              <w:t>2.</w:t>
            </w:r>
            <w:r>
              <w:rPr>
                <w:rFonts w:ascii="仿宋_GB2312" w:eastAsia="仿宋_GB2312"/>
                <w:sz w:val="24"/>
                <w:szCs w:val="24"/>
                <w:highlight w:val="none"/>
              </w:rPr>
              <w:t>1</w:t>
            </w:r>
            <w:r>
              <w:rPr>
                <w:rFonts w:hint="eastAsia" w:ascii="仿宋_GB2312" w:eastAsia="仿宋_GB2312"/>
                <w:sz w:val="24"/>
                <w:szCs w:val="24"/>
                <w:highlight w:val="none"/>
                <w:lang w:val="en-US" w:eastAsia="zh-CN"/>
              </w:rPr>
              <w:t>3</w:t>
            </w:r>
          </w:p>
        </w:tc>
        <w:tc>
          <w:tcPr>
            <w:tcW w:w="1453" w:type="dxa"/>
            <w:noWrap w:val="0"/>
            <w:vAlign w:val="center"/>
          </w:tcPr>
          <w:p w14:paraId="28FB0386">
            <w:pPr>
              <w:adjustRightInd w:val="0"/>
              <w:snapToGrid w:val="0"/>
              <w:jc w:val="center"/>
              <w:rPr>
                <w:rFonts w:ascii="仿宋_GB2312" w:eastAsia="仿宋_GB2312"/>
                <w:sz w:val="24"/>
                <w:szCs w:val="24"/>
                <w:highlight w:val="none"/>
              </w:rPr>
            </w:pPr>
            <w:r>
              <w:rPr>
                <w:rFonts w:hint="eastAsia" w:ascii="仿宋_GB2312" w:eastAsia="仿宋_GB2312"/>
                <w:sz w:val="24"/>
                <w:szCs w:val="24"/>
                <w:highlight w:val="none"/>
              </w:rPr>
              <w:t>需要补充的其他内容</w:t>
            </w:r>
          </w:p>
        </w:tc>
        <w:tc>
          <w:tcPr>
            <w:tcW w:w="6126" w:type="dxa"/>
            <w:tcBorders>
              <w:right w:val="single" w:color="auto" w:sz="4" w:space="0"/>
            </w:tcBorders>
            <w:noWrap w:val="0"/>
            <w:vAlign w:val="center"/>
          </w:tcPr>
          <w:p w14:paraId="2A685D46">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eastAsia="仿宋_GB2312"/>
                <w:sz w:val="24"/>
                <w:szCs w:val="24"/>
                <w:highlight w:val="none"/>
              </w:rPr>
              <w:t>无</w:t>
            </w:r>
          </w:p>
          <w:p w14:paraId="68ECAB38">
            <w:pPr>
              <w:adjustRightInd w:val="0"/>
              <w:snapToGrid w:val="0"/>
              <w:rPr>
                <w:rFonts w:ascii="仿宋_GB2312" w:eastAsia="仿宋_GB2312"/>
                <w:sz w:val="24"/>
                <w:szCs w:val="24"/>
                <w:highlight w:val="none"/>
              </w:rPr>
            </w:pPr>
            <w:r>
              <w:rPr>
                <w:rFonts w:hint="eastAsia" w:ascii="仿宋_GB2312" w:hAnsi="宋体" w:eastAsia="仿宋_GB2312"/>
                <w:sz w:val="24"/>
                <w:szCs w:val="24"/>
                <w:highlight w:val="none"/>
              </w:rPr>
              <w:t>□</w:t>
            </w:r>
            <w:r>
              <w:rPr>
                <w:rFonts w:hint="eastAsia" w:ascii="仿宋_GB2312" w:hAnsi="宋体" w:eastAsia="仿宋_GB2312"/>
                <w:sz w:val="24"/>
                <w:szCs w:val="24"/>
                <w:highlight w:val="none"/>
                <w:u w:val="single"/>
              </w:rPr>
              <w:t>（</w:t>
            </w:r>
            <w:r>
              <w:rPr>
                <w:rFonts w:hint="eastAsia" w:ascii="仿宋_GB2312" w:eastAsia="仿宋_GB2312"/>
                <w:sz w:val="24"/>
                <w:szCs w:val="24"/>
                <w:highlight w:val="none"/>
                <w:u w:val="single"/>
              </w:rPr>
              <w:t>招标采购代理费金额、支付人、支付方式等</w:t>
            </w:r>
            <w:r>
              <w:rPr>
                <w:rFonts w:hint="eastAsia" w:ascii="仿宋_GB2312" w:hAnsi="宋体" w:eastAsia="仿宋_GB2312"/>
                <w:sz w:val="24"/>
                <w:szCs w:val="24"/>
                <w:highlight w:val="none"/>
                <w:u w:val="single"/>
              </w:rPr>
              <w:t>）</w:t>
            </w:r>
          </w:p>
        </w:tc>
      </w:tr>
    </w:tbl>
    <w:p w14:paraId="309EA25C">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0" w:name="_Toc16711"/>
      <w:r>
        <w:rPr>
          <w:rFonts w:hint="eastAsia" w:ascii="宋体" w:hAnsi="宋体"/>
          <w:b/>
          <w:sz w:val="32"/>
          <w:szCs w:val="32"/>
          <w:highlight w:val="none"/>
          <w:lang w:val="en-US" w:eastAsia="zh-CN"/>
        </w:rPr>
        <w:t>3</w:t>
      </w:r>
      <w:r>
        <w:rPr>
          <w:rFonts w:hint="eastAsia" w:ascii="宋体" w:hAnsi="宋体"/>
          <w:b/>
          <w:sz w:val="32"/>
          <w:szCs w:val="32"/>
          <w:highlight w:val="none"/>
        </w:rPr>
        <w:t>.发生下列情况之一者，视为无效响应行为</w:t>
      </w:r>
      <w:bookmarkEnd w:id="20"/>
    </w:p>
    <w:p w14:paraId="1615CA0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w:t>
      </w:r>
      <w:r>
        <w:rPr>
          <w:rFonts w:hint="eastAsia" w:ascii="仿宋_GB2312" w:eastAsia="仿宋_GB2312"/>
          <w:sz w:val="28"/>
          <w:szCs w:val="28"/>
          <w:highlight w:val="none"/>
        </w:rPr>
        <w:t>响应文件未按规定签字、盖章的。</w:t>
      </w:r>
    </w:p>
    <w:p w14:paraId="3114BF9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sz w:val="28"/>
          <w:szCs w:val="28"/>
          <w:highlight w:val="none"/>
          <w:lang w:eastAsia="zh-CN"/>
        </w:rPr>
      </w:pPr>
      <w:r>
        <w:rPr>
          <w:rFonts w:hint="eastAsia" w:ascii="仿宋_GB2312" w:eastAsia="仿宋_GB2312"/>
          <w:sz w:val="28"/>
          <w:szCs w:val="28"/>
          <w:highlight w:val="none"/>
          <w:lang w:val="en-US" w:eastAsia="zh-CN"/>
        </w:rPr>
        <w:t>3.2</w:t>
      </w:r>
      <w:r>
        <w:rPr>
          <w:rFonts w:hint="eastAsia" w:ascii="仿宋_GB2312" w:eastAsia="仿宋_GB2312"/>
          <w:sz w:val="28"/>
          <w:szCs w:val="28"/>
          <w:highlight w:val="none"/>
        </w:rPr>
        <w:t>未按采购文件的规定提交响应保证金的。</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本项目不适用</w:t>
      </w:r>
      <w:r>
        <w:rPr>
          <w:rFonts w:hint="eastAsia" w:ascii="仿宋_GB2312" w:eastAsia="仿宋_GB2312"/>
          <w:sz w:val="28"/>
          <w:szCs w:val="28"/>
          <w:highlight w:val="none"/>
          <w:lang w:eastAsia="zh-CN"/>
        </w:rPr>
        <w:t>）</w:t>
      </w:r>
    </w:p>
    <w:p w14:paraId="6B10DF7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3.3</w:t>
      </w:r>
      <w:r>
        <w:rPr>
          <w:rFonts w:hint="eastAsia" w:ascii="仿宋_GB2312" w:eastAsia="仿宋_GB2312"/>
          <w:sz w:val="28"/>
          <w:szCs w:val="28"/>
          <w:highlight w:val="none"/>
        </w:rPr>
        <w:t>响应文件未按规定格式填写，或内容与采购文件严重背离的。</w:t>
      </w:r>
    </w:p>
    <w:p w14:paraId="6981E48E">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3.4</w:t>
      </w:r>
      <w:r>
        <w:rPr>
          <w:rFonts w:hint="eastAsia" w:ascii="仿宋_GB2312" w:eastAsia="仿宋_GB2312"/>
          <w:sz w:val="28"/>
          <w:szCs w:val="28"/>
          <w:highlight w:val="none"/>
        </w:rPr>
        <w:t>响应文件有两个以上报价的（采购文件允许提交备选方案的除外）。</w:t>
      </w:r>
    </w:p>
    <w:p w14:paraId="359E3FC0">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3.5</w:t>
      </w:r>
      <w:r>
        <w:rPr>
          <w:rFonts w:hint="eastAsia" w:ascii="仿宋_GB2312" w:eastAsia="仿宋_GB2312"/>
          <w:sz w:val="28"/>
          <w:szCs w:val="28"/>
          <w:highlight w:val="none"/>
        </w:rPr>
        <w:t>质量标准不符合采购文件要求的。</w:t>
      </w:r>
    </w:p>
    <w:p w14:paraId="47F8160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3.6</w:t>
      </w:r>
      <w:r>
        <w:rPr>
          <w:rFonts w:hint="eastAsia" w:ascii="仿宋_GB2312" w:eastAsia="仿宋_GB2312"/>
          <w:sz w:val="28"/>
          <w:szCs w:val="28"/>
          <w:highlight w:val="none"/>
        </w:rPr>
        <w:t>服务期不符合采购文件要求的。</w:t>
      </w:r>
    </w:p>
    <w:p w14:paraId="2954D33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3.7</w:t>
      </w:r>
      <w:r>
        <w:rPr>
          <w:rFonts w:hint="eastAsia" w:ascii="仿宋_GB2312" w:eastAsia="仿宋_GB2312"/>
          <w:sz w:val="28"/>
          <w:szCs w:val="28"/>
          <w:highlight w:val="none"/>
        </w:rPr>
        <w:t>报价超过最高限价的。</w:t>
      </w:r>
    </w:p>
    <w:p w14:paraId="0B018E3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3.8</w:t>
      </w:r>
      <w:r>
        <w:rPr>
          <w:rFonts w:hint="eastAsia" w:ascii="仿宋_GB2312" w:eastAsia="仿宋_GB2312"/>
          <w:sz w:val="28"/>
          <w:szCs w:val="28"/>
          <w:highlight w:val="none"/>
        </w:rPr>
        <w:t>供应商不符合国家或采购文件规定的资格条件。</w:t>
      </w:r>
    </w:p>
    <w:p w14:paraId="613EA8DF">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3.9</w:t>
      </w:r>
      <w:r>
        <w:rPr>
          <w:rFonts w:hint="eastAsia" w:ascii="仿宋_GB2312" w:eastAsia="仿宋_GB2312"/>
          <w:sz w:val="28"/>
          <w:szCs w:val="28"/>
          <w:highlight w:val="none"/>
        </w:rPr>
        <w:t>响应文件没有对采购文件的实质性要求和条件作出响应。</w:t>
      </w:r>
    </w:p>
    <w:p w14:paraId="4D089812">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3.10</w:t>
      </w:r>
      <w:r>
        <w:rPr>
          <w:rFonts w:hint="eastAsia" w:ascii="仿宋_GB2312" w:eastAsia="仿宋_GB2312"/>
          <w:sz w:val="28"/>
          <w:szCs w:val="28"/>
          <w:highlight w:val="none"/>
        </w:rPr>
        <w:t>其他不符合采购文件要求的情形。</w:t>
      </w:r>
    </w:p>
    <w:p w14:paraId="68755BC4">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left="640" w:leftChars="305" w:firstLine="0" w:firstLineChars="0"/>
        <w:jc w:val="left"/>
        <w:textAlignment w:val="auto"/>
        <w:outlineLvl w:val="1"/>
        <w:rPr>
          <w:rFonts w:ascii="宋体" w:hAnsi="宋体"/>
          <w:b/>
          <w:sz w:val="32"/>
          <w:szCs w:val="32"/>
          <w:highlight w:val="none"/>
        </w:rPr>
      </w:pPr>
      <w:bookmarkStart w:id="21" w:name="_Toc18234"/>
      <w:r>
        <w:rPr>
          <w:rFonts w:hint="eastAsia" w:ascii="宋体" w:hAnsi="宋体"/>
          <w:b/>
          <w:sz w:val="32"/>
          <w:szCs w:val="32"/>
          <w:highlight w:val="none"/>
          <w:lang w:val="en-US" w:eastAsia="zh-CN"/>
        </w:rPr>
        <w:t>4</w:t>
      </w:r>
      <w:r>
        <w:rPr>
          <w:rFonts w:hint="eastAsia" w:ascii="宋体" w:hAnsi="宋体"/>
          <w:b/>
          <w:sz w:val="32"/>
          <w:szCs w:val="32"/>
          <w:highlight w:val="none"/>
        </w:rPr>
        <w:t>.响应文件要求</w:t>
      </w:r>
      <w:bookmarkEnd w:id="21"/>
    </w:p>
    <w:p w14:paraId="49E180BC">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outlineLvl w:val="2"/>
        <w:rPr>
          <w:rFonts w:ascii="仿宋_GB2312" w:eastAsia="仿宋_GB2312"/>
          <w:sz w:val="28"/>
          <w:szCs w:val="28"/>
          <w:highlight w:val="none"/>
        </w:rPr>
      </w:pPr>
      <w:bookmarkStart w:id="22" w:name="_Toc18512"/>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.1响应文件包括下列内容</w:t>
      </w:r>
      <w:bookmarkEnd w:id="22"/>
    </w:p>
    <w:p w14:paraId="71E627D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（1）响应函</w:t>
      </w:r>
      <w:r>
        <w:rPr>
          <w:rFonts w:hint="eastAsia" w:ascii="仿宋_GB2312" w:eastAsia="仿宋_GB2312"/>
          <w:sz w:val="28"/>
          <w:szCs w:val="28"/>
          <w:highlight w:val="none"/>
          <w:lang w:eastAsia="zh-CN"/>
        </w:rPr>
        <w:t>（</w:t>
      </w:r>
      <w:r>
        <w:rPr>
          <w:rFonts w:hint="eastAsia" w:ascii="仿宋_GB2312" w:eastAsia="仿宋_GB2312"/>
          <w:sz w:val="28"/>
          <w:szCs w:val="28"/>
          <w:highlight w:val="none"/>
          <w:lang w:val="en-US" w:eastAsia="zh-CN"/>
        </w:rPr>
        <w:t>含声明内容</w:t>
      </w:r>
      <w:r>
        <w:rPr>
          <w:rFonts w:hint="eastAsia" w:ascii="仿宋_GB2312" w:eastAsia="仿宋_GB2312"/>
          <w:sz w:val="28"/>
          <w:szCs w:val="28"/>
          <w:highlight w:val="none"/>
          <w:lang w:eastAsia="zh-CN"/>
        </w:rPr>
        <w:t>）</w:t>
      </w:r>
      <w:r>
        <w:rPr>
          <w:rFonts w:hint="eastAsia" w:ascii="仿宋_GB2312" w:eastAsia="仿宋_GB2312"/>
          <w:sz w:val="28"/>
          <w:szCs w:val="28"/>
          <w:highlight w:val="none"/>
        </w:rPr>
        <w:t>。</w:t>
      </w:r>
    </w:p>
    <w:p w14:paraId="1A27BE03">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rPr>
        <w:t>（2）法定代表人证明或授权委托书。</w:t>
      </w:r>
    </w:p>
    <w:p w14:paraId="2A2C7521">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hint="eastAsia"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3</w:t>
      </w:r>
      <w:r>
        <w:rPr>
          <w:rFonts w:hint="eastAsia" w:ascii="仿宋_GB2312" w:eastAsia="仿宋_GB2312"/>
          <w:color w:val="auto"/>
          <w:sz w:val="28"/>
          <w:szCs w:val="28"/>
          <w:highlight w:val="none"/>
        </w:rPr>
        <w:t>）报价表。</w:t>
      </w:r>
    </w:p>
    <w:p w14:paraId="13C3C13D">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ascii="仿宋_GB2312" w:eastAsia="仿宋_GB2312"/>
          <w:color w:val="auto"/>
          <w:sz w:val="28"/>
          <w:szCs w:val="28"/>
          <w:highlight w:val="none"/>
        </w:rPr>
        <w:t>4</w:t>
      </w: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承诺函</w:t>
      </w:r>
      <w:r>
        <w:rPr>
          <w:rFonts w:hint="eastAsia" w:ascii="仿宋_GB2312" w:eastAsia="仿宋_GB2312"/>
          <w:color w:val="auto"/>
          <w:sz w:val="28"/>
          <w:szCs w:val="28"/>
          <w:highlight w:val="none"/>
        </w:rPr>
        <w:t>。</w:t>
      </w:r>
      <w:r>
        <w:rPr>
          <w:rFonts w:hint="eastAsia" w:ascii="仿宋_GB2312" w:eastAsia="仿宋_GB2312" w:cs="Times New Roman"/>
          <w:color w:val="auto"/>
          <w:sz w:val="28"/>
          <w:szCs w:val="28"/>
          <w:lang w:val="en-US" w:eastAsia="zh-CN"/>
        </w:rPr>
        <w:t>（诚信清单内单位不需提供）</w:t>
      </w:r>
    </w:p>
    <w:p w14:paraId="0D904107">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5</w:t>
      </w:r>
      <w:r>
        <w:rPr>
          <w:rFonts w:hint="eastAsia" w:ascii="仿宋_GB2312" w:eastAsia="仿宋_GB2312"/>
          <w:color w:val="auto"/>
          <w:sz w:val="28"/>
          <w:szCs w:val="28"/>
          <w:highlight w:val="none"/>
        </w:rPr>
        <w:t>）资格审查资料。</w:t>
      </w:r>
      <w:r>
        <w:rPr>
          <w:rFonts w:hint="eastAsia" w:ascii="仿宋_GB2312" w:eastAsia="仿宋_GB2312" w:cs="Times New Roman"/>
          <w:color w:val="auto"/>
          <w:sz w:val="28"/>
          <w:szCs w:val="28"/>
          <w:lang w:val="en-US" w:eastAsia="zh-CN"/>
        </w:rPr>
        <w:t>（诚信清单内单位不需提供）</w:t>
      </w:r>
    </w:p>
    <w:p w14:paraId="5CDA8C8A">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color w:val="auto"/>
          <w:sz w:val="28"/>
          <w:szCs w:val="28"/>
          <w:highlight w:val="none"/>
        </w:rPr>
      </w:pPr>
      <w:r>
        <w:rPr>
          <w:rFonts w:hint="eastAsia" w:ascii="仿宋_GB2312" w:eastAsia="仿宋_GB2312"/>
          <w:color w:val="auto"/>
          <w:sz w:val="28"/>
          <w:szCs w:val="28"/>
          <w:highlight w:val="none"/>
        </w:rPr>
        <w:t>（</w:t>
      </w:r>
      <w:r>
        <w:rPr>
          <w:rFonts w:hint="eastAsia" w:ascii="仿宋_GB2312" w:eastAsia="仿宋_GB2312"/>
          <w:color w:val="auto"/>
          <w:sz w:val="28"/>
          <w:szCs w:val="28"/>
          <w:highlight w:val="none"/>
          <w:lang w:val="en-US" w:eastAsia="zh-CN"/>
        </w:rPr>
        <w:t>6</w:t>
      </w:r>
      <w:r>
        <w:rPr>
          <w:rFonts w:hint="eastAsia" w:ascii="仿宋_GB2312" w:eastAsia="仿宋_GB2312"/>
          <w:color w:val="auto"/>
          <w:sz w:val="28"/>
          <w:szCs w:val="28"/>
          <w:highlight w:val="none"/>
        </w:rPr>
        <w:t>）其他资料。</w:t>
      </w:r>
      <w:r>
        <w:rPr>
          <w:rFonts w:hint="eastAsia" w:ascii="仿宋_GB2312" w:eastAsia="仿宋_GB2312" w:cs="Times New Roman"/>
          <w:color w:val="auto"/>
          <w:sz w:val="28"/>
          <w:szCs w:val="28"/>
          <w:lang w:val="en-US" w:eastAsia="zh-CN"/>
        </w:rPr>
        <w:t>（诚信清单内单位不需提供）</w:t>
      </w:r>
    </w:p>
    <w:p w14:paraId="4343D815">
      <w:pPr>
        <w:keepNext w:val="0"/>
        <w:keepLines w:val="0"/>
        <w:pageBreakBefore w:val="0"/>
        <w:widowControl w:val="0"/>
        <w:kinsoku/>
        <w:wordWrap/>
        <w:overflowPunct/>
        <w:topLinePunct w:val="0"/>
        <w:autoSpaceDE/>
        <w:autoSpaceDN/>
        <w:bidi w:val="0"/>
        <w:adjustRightInd w:val="0"/>
        <w:snapToGrid w:val="0"/>
        <w:spacing w:line="540" w:lineRule="exact"/>
        <w:ind w:firstLine="560" w:firstLineChars="200"/>
        <w:jc w:val="left"/>
        <w:textAlignment w:val="auto"/>
        <w:rPr>
          <w:rFonts w:ascii="仿宋_GB2312" w:eastAsia="仿宋_GB2312"/>
          <w:sz w:val="28"/>
          <w:szCs w:val="28"/>
          <w:highlight w:val="none"/>
        </w:rPr>
      </w:pPr>
      <w:r>
        <w:rPr>
          <w:rFonts w:hint="eastAsia" w:ascii="仿宋_GB2312" w:eastAsia="仿宋_GB2312"/>
          <w:sz w:val="28"/>
          <w:szCs w:val="28"/>
          <w:highlight w:val="none"/>
          <w:lang w:val="en-US" w:eastAsia="zh-CN"/>
        </w:rPr>
        <w:t>4</w:t>
      </w:r>
      <w:r>
        <w:rPr>
          <w:rFonts w:hint="eastAsia" w:ascii="仿宋_GB2312" w:eastAsia="仿宋_GB2312"/>
          <w:sz w:val="28"/>
          <w:szCs w:val="28"/>
          <w:highlight w:val="none"/>
        </w:rPr>
        <w:t>.2响应文件的格式</w:t>
      </w:r>
      <w:r>
        <w:rPr>
          <w:rFonts w:hint="eastAsia" w:ascii="仿宋_GB2312" w:eastAsia="仿宋_GB2312"/>
          <w:sz w:val="28"/>
          <w:szCs w:val="28"/>
          <w:highlight w:val="none"/>
          <w:lang w:val="en-US" w:eastAsia="zh-CN"/>
        </w:rPr>
        <w:t>参考</w:t>
      </w:r>
      <w:r>
        <w:rPr>
          <w:rFonts w:hint="eastAsia" w:ascii="仿宋_GB2312" w:eastAsia="仿宋_GB2312"/>
          <w:sz w:val="28"/>
          <w:szCs w:val="28"/>
          <w:highlight w:val="none"/>
        </w:rPr>
        <w:t>第七章</w:t>
      </w:r>
      <w:r>
        <w:rPr>
          <w:rFonts w:hint="eastAsia" w:ascii="仿宋_GB2312" w:eastAsia="仿宋_GB2312"/>
          <w:sz w:val="28"/>
          <w:szCs w:val="28"/>
          <w:highlight w:val="none"/>
          <w:lang w:val="en-US" w:eastAsia="zh-CN"/>
        </w:rPr>
        <w:t>内容</w:t>
      </w:r>
      <w:r>
        <w:rPr>
          <w:rFonts w:hint="eastAsia" w:ascii="仿宋_GB2312" w:eastAsia="仿宋_GB2312"/>
          <w:sz w:val="28"/>
          <w:szCs w:val="28"/>
          <w:highlight w:val="none"/>
        </w:rPr>
        <w:t>。</w:t>
      </w:r>
    </w:p>
    <w:p w14:paraId="11498B3A">
      <w:pPr>
        <w:keepNext w:val="0"/>
        <w:keepLines w:val="0"/>
        <w:pageBreakBefore w:val="0"/>
        <w:widowControl w:val="0"/>
        <w:kinsoku/>
        <w:wordWrap/>
        <w:overflowPunct/>
        <w:topLinePunct w:val="0"/>
        <w:autoSpaceDE/>
        <w:autoSpaceDN/>
        <w:bidi w:val="0"/>
        <w:adjustRightInd w:val="0"/>
        <w:snapToGrid w:val="0"/>
        <w:spacing w:before="120" w:beforeLines="50" w:after="120" w:afterLines="50" w:line="540" w:lineRule="exact"/>
        <w:ind w:firstLine="643" w:firstLineChars="200"/>
        <w:jc w:val="left"/>
        <w:textAlignment w:val="auto"/>
        <w:outlineLvl w:val="1"/>
        <w:rPr>
          <w:rFonts w:ascii="宋体" w:hAnsi="宋体"/>
          <w:b/>
          <w:sz w:val="32"/>
          <w:szCs w:val="32"/>
          <w:highlight w:val="none"/>
        </w:rPr>
      </w:pPr>
      <w:bookmarkStart w:id="23" w:name="_Toc30192"/>
      <w:r>
        <w:rPr>
          <w:rFonts w:hint="eastAsia" w:ascii="宋体" w:hAnsi="宋体"/>
          <w:b/>
          <w:sz w:val="32"/>
          <w:szCs w:val="32"/>
          <w:highlight w:val="none"/>
          <w:lang w:val="en-US" w:eastAsia="zh-CN"/>
        </w:rPr>
        <w:t>5</w:t>
      </w:r>
      <w:r>
        <w:rPr>
          <w:rFonts w:hint="eastAsia" w:ascii="宋体" w:hAnsi="宋体"/>
          <w:b/>
          <w:sz w:val="32"/>
          <w:szCs w:val="32"/>
          <w:highlight w:val="none"/>
        </w:rPr>
        <w:t>.本章附件</w:t>
      </w:r>
      <w:bookmarkEnd w:id="23"/>
    </w:p>
    <w:p w14:paraId="2836C71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outlineLvl w:val="0"/>
        <w:rPr>
          <w:rFonts w:ascii="仿宋_GB2312" w:eastAsia="仿宋_GB2312"/>
          <w:sz w:val="28"/>
          <w:szCs w:val="28"/>
          <w:highlight w:val="none"/>
        </w:rPr>
      </w:pPr>
      <w:bookmarkStart w:id="24" w:name="_Toc23892"/>
      <w:r>
        <w:rPr>
          <w:rFonts w:ascii="仿宋_GB2312" w:eastAsia="仿宋_GB2312"/>
          <w:sz w:val="28"/>
          <w:szCs w:val="28"/>
          <w:highlight w:val="none"/>
        </w:rPr>
        <w:t>附件</w:t>
      </w:r>
      <w:r>
        <w:rPr>
          <w:rFonts w:hint="eastAsia" w:ascii="仿宋_GB2312" w:eastAsia="仿宋_GB2312"/>
          <w:sz w:val="28"/>
          <w:szCs w:val="28"/>
          <w:highlight w:val="none"/>
        </w:rPr>
        <w:t>1：</w:t>
      </w:r>
      <w:r>
        <w:rPr>
          <w:rFonts w:hint="eastAsia" w:ascii="仿宋_GB2312" w:eastAsia="仿宋_GB2312" w:cs="Times New Roman"/>
          <w:sz w:val="28"/>
          <w:szCs w:val="28"/>
          <w:highlight w:val="none"/>
          <w:lang w:val="en-US" w:eastAsia="zh-CN"/>
        </w:rPr>
        <w:t>交易</w:t>
      </w:r>
      <w:r>
        <w:rPr>
          <w:rFonts w:hint="eastAsia" w:ascii="仿宋_GB2312" w:eastAsia="仿宋_GB2312" w:cs="Times New Roman"/>
          <w:sz w:val="28"/>
          <w:szCs w:val="28"/>
          <w:highlight w:val="none"/>
          <w:lang w:eastAsia="zh-CN"/>
        </w:rPr>
        <w:t>文件接收确认</w:t>
      </w:r>
      <w:r>
        <w:rPr>
          <w:rFonts w:hint="eastAsia" w:ascii="仿宋_GB2312" w:eastAsia="仿宋_GB2312" w:cs="Times New Roman"/>
          <w:sz w:val="28"/>
          <w:szCs w:val="28"/>
          <w:highlight w:val="none"/>
          <w:lang w:val="en-US" w:eastAsia="zh-CN"/>
        </w:rPr>
        <w:t>函</w:t>
      </w:r>
    </w:p>
    <w:p w14:paraId="236D74E8">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hint="eastAsia" w:ascii="仿宋_GB2312" w:eastAsia="仿宋_GB2312"/>
          <w:sz w:val="28"/>
          <w:szCs w:val="28"/>
          <w:highlight w:val="none"/>
        </w:rPr>
      </w:pPr>
      <w:r>
        <w:rPr>
          <w:rFonts w:hint="eastAsia"/>
          <w:highlight w:val="none"/>
        </w:rPr>
        <w:t xml:space="preserve"> </w:t>
      </w:r>
      <w:r>
        <w:rPr>
          <w:highlight w:val="none"/>
        </w:rPr>
        <w:t xml:space="preserve"> </w:t>
      </w:r>
      <w:r>
        <w:rPr>
          <w:rFonts w:ascii="仿宋_GB2312" w:eastAsia="仿宋_GB2312"/>
          <w:sz w:val="28"/>
          <w:szCs w:val="28"/>
          <w:highlight w:val="none"/>
        </w:rPr>
        <w:t>附件</w:t>
      </w:r>
      <w:r>
        <w:rPr>
          <w:rFonts w:hint="eastAsia" w:ascii="仿宋_GB2312" w:eastAsia="仿宋_GB2312"/>
          <w:sz w:val="28"/>
          <w:szCs w:val="28"/>
          <w:highlight w:val="none"/>
          <w:lang w:val="en-US" w:eastAsia="zh-CN"/>
        </w:rPr>
        <w:t>2</w:t>
      </w:r>
      <w:r>
        <w:rPr>
          <w:rFonts w:hint="eastAsia" w:ascii="仿宋_GB2312" w:eastAsia="仿宋_GB2312"/>
          <w:sz w:val="28"/>
          <w:szCs w:val="28"/>
          <w:highlight w:val="none"/>
        </w:rPr>
        <w:t>：中选通知书</w:t>
      </w:r>
    </w:p>
    <w:p w14:paraId="62AC8E3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CC07CA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0E4F2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8227A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6820475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214EA20">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3D90FD6">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86A9A4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C2755E1">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9B18042">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95C7A68">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76E531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389DFAC">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DFD994D">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2A4283E3">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5C498607">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1946F6AF">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0D1F7D6A">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p w14:paraId="46A9972B">
      <w:pPr>
        <w:keepNext w:val="0"/>
        <w:keepLines w:val="0"/>
        <w:pageBreakBefore w:val="0"/>
        <w:widowControl w:val="0"/>
        <w:kinsoku/>
        <w:wordWrap/>
        <w:overflowPunct/>
        <w:topLinePunct w:val="0"/>
        <w:autoSpaceDE/>
        <w:autoSpaceDN/>
        <w:bidi w:val="0"/>
        <w:adjustRightInd w:val="0"/>
        <w:snapToGrid w:val="0"/>
        <w:spacing w:line="540" w:lineRule="exact"/>
        <w:ind w:firstLine="694" w:firstLineChars="248"/>
        <w:jc w:val="left"/>
        <w:textAlignment w:val="auto"/>
        <w:rPr>
          <w:rFonts w:hint="eastAsia" w:ascii="仿宋_GB2312" w:eastAsia="仿宋_GB2312"/>
          <w:sz w:val="28"/>
          <w:szCs w:val="28"/>
          <w:highlight w:val="none"/>
        </w:rPr>
      </w:pPr>
    </w:p>
    <w:bookmarkEnd w:id="24"/>
    <w:p w14:paraId="5538AA88">
      <w:pPr>
        <w:adjustRightInd w:val="0"/>
        <w:snapToGrid w:val="0"/>
        <w:spacing w:line="600" w:lineRule="exact"/>
        <w:jc w:val="left"/>
        <w:rPr>
          <w:rFonts w:ascii="宋体" w:hAnsi="宋体"/>
          <w:b/>
          <w:sz w:val="28"/>
          <w:szCs w:val="28"/>
          <w:highlight w:val="none"/>
        </w:rPr>
      </w:pPr>
      <w:r>
        <w:rPr>
          <w:rFonts w:hint="eastAsia"/>
        </w:rPr>
        <w:t xml:space="preserve"> </w:t>
      </w:r>
      <w:r>
        <w:rPr>
          <w:rFonts w:ascii="宋体" w:hAnsi="宋体"/>
          <w:b/>
          <w:sz w:val="28"/>
          <w:szCs w:val="28"/>
          <w:highlight w:val="none"/>
        </w:rPr>
        <w:t>附件</w:t>
      </w:r>
      <w:r>
        <w:rPr>
          <w:rFonts w:hint="eastAsia" w:ascii="宋体" w:hAnsi="宋体"/>
          <w:b/>
          <w:sz w:val="28"/>
          <w:szCs w:val="28"/>
          <w:highlight w:val="none"/>
        </w:rPr>
        <w:t>1</w:t>
      </w:r>
    </w:p>
    <w:p w14:paraId="04D284E1">
      <w:pPr>
        <w:keepNext w:val="0"/>
        <w:keepLines w:val="0"/>
        <w:pageBreakBefore w:val="0"/>
        <w:widowControl w:val="0"/>
        <w:kinsoku/>
        <w:wordWrap/>
        <w:overflowPunct/>
        <w:topLinePunct w:val="0"/>
        <w:autoSpaceDE/>
        <w:autoSpaceDN/>
        <w:bidi w:val="0"/>
        <w:adjustRightInd w:val="0"/>
        <w:snapToGrid w:val="0"/>
        <w:spacing w:line="540" w:lineRule="exact"/>
        <w:ind w:firstLine="520" w:firstLineChars="248"/>
        <w:jc w:val="left"/>
        <w:textAlignment w:val="auto"/>
        <w:rPr>
          <w:rFonts w:ascii="仿宋_GB2312" w:eastAsia="仿宋_GB2312"/>
          <w:sz w:val="28"/>
          <w:szCs w:val="28"/>
        </w:rPr>
      </w:pPr>
      <w:r>
        <w:rPr>
          <w:rFonts w:hint="eastAsia"/>
        </w:rPr>
        <w:t xml:space="preserve"> </w:t>
      </w:r>
    </w:p>
    <w:p w14:paraId="6522444A">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lang w:val="en-US" w:eastAsia="zh-CN"/>
        </w:rPr>
        <w:t>交易</w:t>
      </w:r>
      <w:r>
        <w:rPr>
          <w:rFonts w:hint="eastAsia" w:ascii="方正小标宋简体" w:hAnsi="宋体" w:eastAsia="方正小标宋简体"/>
          <w:sz w:val="32"/>
          <w:szCs w:val="32"/>
          <w:highlight w:val="none"/>
          <w:lang w:eastAsia="zh-CN"/>
        </w:rPr>
        <w:t>文件接收确认</w:t>
      </w:r>
      <w:r>
        <w:rPr>
          <w:rFonts w:hint="eastAsia" w:ascii="方正小标宋简体" w:hAnsi="宋体" w:eastAsia="方正小标宋简体"/>
          <w:sz w:val="32"/>
          <w:szCs w:val="32"/>
          <w:highlight w:val="none"/>
          <w:lang w:val="en-US" w:eastAsia="zh-CN"/>
        </w:rPr>
        <w:t>函</w:t>
      </w:r>
    </w:p>
    <w:p w14:paraId="66508BCE">
      <w:pPr>
        <w:adjustRightInd w:val="0"/>
        <w:snapToGrid w:val="0"/>
        <w:spacing w:line="600" w:lineRule="exact"/>
        <w:jc w:val="center"/>
        <w:rPr>
          <w:rFonts w:ascii="方正小标宋简体" w:hAnsi="宋体" w:eastAsia="方正小标宋简体"/>
          <w:sz w:val="32"/>
          <w:szCs w:val="32"/>
          <w:highlight w:val="none"/>
        </w:rPr>
      </w:pPr>
      <w:r>
        <w:rPr>
          <w:rFonts w:hint="eastAsia"/>
          <w:highlight w:val="none"/>
        </w:rPr>
        <w:t xml:space="preserve"> </w:t>
      </w:r>
    </w:p>
    <w:p w14:paraId="57598924">
      <w:pPr>
        <w:adjustRightInd w:val="0"/>
        <w:snapToGrid w:val="0"/>
        <w:spacing w:line="600" w:lineRule="exact"/>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广州自来水专业建安有限公司:</w:t>
      </w:r>
    </w:p>
    <w:p w14:paraId="39FC1B62">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我公司已收到贵司的</w:t>
      </w:r>
      <w:r>
        <w:rPr>
          <w:rFonts w:hint="eastAsia" w:ascii="仿宋_GB2312" w:hAnsi="宋体" w:eastAsia="仿宋_GB2312"/>
          <w:sz w:val="28"/>
          <w:szCs w:val="28"/>
          <w:highlight w:val="none"/>
          <w:lang w:val="en-US" w:eastAsia="zh-CN"/>
        </w:rPr>
        <w:t>{{caigou_xiangmu_ming}}</w:t>
      </w:r>
      <w:r>
        <w:rPr>
          <w:rFonts w:hint="eastAsia" w:ascii="仿宋_GB2312" w:hAnsi="宋体" w:eastAsia="仿宋_GB2312"/>
          <w:sz w:val="28"/>
          <w:szCs w:val="28"/>
          <w:highlight w:val="none"/>
        </w:rPr>
        <w:t>的交易文件。</w:t>
      </w:r>
    </w:p>
    <w:p w14:paraId="0C1A3933">
      <w:pPr>
        <w:adjustRightInd w:val="0"/>
        <w:snapToGrid w:val="0"/>
        <w:spacing w:line="600" w:lineRule="exact"/>
        <w:ind w:firstLine="560" w:firstLineChars="200"/>
        <w:jc w:val="left"/>
        <w:rPr>
          <w:rFonts w:hint="eastAsia" w:ascii="仿宋_GB2312" w:hAnsi="宋体" w:eastAsia="仿宋_GB2312"/>
          <w:sz w:val="28"/>
          <w:szCs w:val="28"/>
          <w:highlight w:val="none"/>
        </w:rPr>
      </w:pPr>
      <w:r>
        <w:rPr>
          <w:rFonts w:hint="eastAsia" w:ascii="仿宋_GB2312" w:hAnsi="宋体" w:eastAsia="仿宋_GB2312"/>
          <w:sz w:val="28"/>
          <w:szCs w:val="28"/>
          <w:highlight w:val="none"/>
        </w:rPr>
        <w:t>我公司郑重承诺，对收到的贵公司交易文件严格保密，在未征得贵司同意的情况下，不以任何方式向任何第三方透露任何相关内容或用于其它目的。</w:t>
      </w:r>
    </w:p>
    <w:p w14:paraId="036F326F">
      <w:pPr>
        <w:adjustRightInd w:val="0"/>
        <w:snapToGrid w:val="0"/>
        <w:spacing w:line="600" w:lineRule="exact"/>
        <w:ind w:firstLine="5773" w:firstLineChars="2062"/>
        <w:jc w:val="left"/>
        <w:rPr>
          <w:rFonts w:hint="eastAsia" w:ascii="仿宋_GB2312" w:hAnsi="宋体" w:eastAsia="仿宋_GB2312"/>
          <w:sz w:val="28"/>
          <w:szCs w:val="28"/>
          <w:highlight w:val="none"/>
          <w:lang w:eastAsia="zh-CN"/>
        </w:rPr>
      </w:pPr>
      <w:r>
        <w:rPr>
          <w:rFonts w:hint="eastAsia" w:ascii="仿宋_GB2312" w:hAnsi="宋体" w:eastAsia="仿宋_GB2312"/>
          <w:sz w:val="28"/>
          <w:szCs w:val="28"/>
          <w:highlight w:val="none"/>
        </w:rPr>
        <w:t>接收单位(盖章)</w:t>
      </w:r>
      <w:r>
        <w:rPr>
          <w:rFonts w:hint="eastAsia" w:ascii="仿宋_GB2312" w:hAnsi="宋体" w:eastAsia="仿宋_GB2312"/>
          <w:sz w:val="28"/>
          <w:szCs w:val="28"/>
          <w:highlight w:val="none"/>
          <w:lang w:eastAsia="zh-CN"/>
        </w:rPr>
        <w:t>：</w:t>
      </w:r>
    </w:p>
    <w:p w14:paraId="6910549D">
      <w:pPr>
        <w:adjustRightInd w:val="0"/>
        <w:snapToGrid w:val="0"/>
        <w:spacing w:line="600" w:lineRule="exact"/>
        <w:ind w:firstLine="5773" w:firstLineChars="2062"/>
        <w:jc w:val="left"/>
        <w:rPr>
          <w:rFonts w:hint="default" w:ascii="仿宋_GB2312" w:hAnsi="宋体" w:eastAsia="仿宋_GB2312"/>
          <w:sz w:val="28"/>
          <w:szCs w:val="28"/>
          <w:highlight w:val="none"/>
          <w:lang w:val="en-US" w:eastAsia="zh-CN"/>
        </w:rPr>
      </w:pPr>
      <w:r>
        <w:rPr>
          <w:rFonts w:hint="eastAsia" w:ascii="仿宋_GB2312" w:hAnsi="宋体" w:eastAsia="仿宋_GB2312"/>
          <w:sz w:val="28"/>
          <w:szCs w:val="28"/>
          <w:highlight w:val="none"/>
          <w:lang w:val="en-US" w:eastAsia="zh-CN"/>
        </w:rPr>
        <w:t>年    月    日</w:t>
      </w:r>
    </w:p>
    <w:p w14:paraId="7E43D866">
      <w:pPr>
        <w:pStyle w:val="14"/>
        <w:rPr>
          <w:rFonts w:hint="eastAsia"/>
          <w:highlight w:val="none"/>
        </w:rPr>
      </w:pPr>
    </w:p>
    <w:p w14:paraId="4EDD1523">
      <w:pPr>
        <w:rPr>
          <w:highlight w:val="none"/>
        </w:rPr>
      </w:pPr>
    </w:p>
    <w:p w14:paraId="2BB36FA5">
      <w:pPr>
        <w:pStyle w:val="30"/>
        <w:rPr>
          <w:highlight w:val="none"/>
        </w:rPr>
      </w:pPr>
    </w:p>
    <w:p w14:paraId="5F790BD3">
      <w:pPr>
        <w:pStyle w:val="30"/>
        <w:rPr>
          <w:highlight w:val="none"/>
        </w:rPr>
      </w:pPr>
    </w:p>
    <w:p w14:paraId="520378FC">
      <w:pPr>
        <w:pStyle w:val="30"/>
        <w:rPr>
          <w:highlight w:val="none"/>
        </w:rPr>
      </w:pPr>
    </w:p>
    <w:p w14:paraId="2908B73B">
      <w:pPr>
        <w:pStyle w:val="30"/>
        <w:rPr>
          <w:highlight w:val="none"/>
        </w:rPr>
      </w:pPr>
    </w:p>
    <w:p w14:paraId="44AEFA8D">
      <w:pPr>
        <w:pStyle w:val="30"/>
        <w:rPr>
          <w:highlight w:val="none"/>
        </w:rPr>
      </w:pPr>
    </w:p>
    <w:p w14:paraId="08D3D2C7">
      <w:pPr>
        <w:pStyle w:val="30"/>
        <w:rPr>
          <w:highlight w:val="none"/>
        </w:rPr>
      </w:pPr>
    </w:p>
    <w:p w14:paraId="2D4FAEC8">
      <w:pPr>
        <w:pStyle w:val="30"/>
        <w:rPr>
          <w:highlight w:val="none"/>
        </w:rPr>
      </w:pPr>
    </w:p>
    <w:p w14:paraId="45BB828C">
      <w:pPr>
        <w:pStyle w:val="30"/>
        <w:rPr>
          <w:highlight w:val="none"/>
        </w:rPr>
      </w:pPr>
    </w:p>
    <w:p w14:paraId="1E542793">
      <w:pPr>
        <w:pStyle w:val="30"/>
        <w:rPr>
          <w:highlight w:val="none"/>
        </w:rPr>
      </w:pPr>
    </w:p>
    <w:p w14:paraId="50181946">
      <w:pPr>
        <w:pStyle w:val="30"/>
        <w:rPr>
          <w:highlight w:val="none"/>
        </w:rPr>
      </w:pPr>
    </w:p>
    <w:p w14:paraId="20E008EB">
      <w:pPr>
        <w:pStyle w:val="30"/>
        <w:rPr>
          <w:highlight w:val="none"/>
        </w:rPr>
      </w:pPr>
    </w:p>
    <w:p w14:paraId="42AF6D9C">
      <w:pPr>
        <w:pStyle w:val="30"/>
        <w:rPr>
          <w:highlight w:val="none"/>
        </w:rPr>
      </w:pPr>
    </w:p>
    <w:p w14:paraId="0D1B7ADE">
      <w:pPr>
        <w:pStyle w:val="30"/>
        <w:rPr>
          <w:highlight w:val="none"/>
        </w:rPr>
      </w:pPr>
    </w:p>
    <w:p w14:paraId="0E1D3D1A">
      <w:pPr>
        <w:pStyle w:val="30"/>
        <w:rPr>
          <w:highlight w:val="none"/>
        </w:rPr>
      </w:pPr>
    </w:p>
    <w:p w14:paraId="6FC8703A">
      <w:pPr>
        <w:adjustRightInd w:val="0"/>
        <w:snapToGrid w:val="0"/>
        <w:spacing w:line="600" w:lineRule="exact"/>
        <w:jc w:val="left"/>
        <w:rPr>
          <w:rFonts w:hint="eastAsia" w:ascii="宋体" w:hAnsi="宋体" w:eastAsia="宋体"/>
          <w:b/>
          <w:sz w:val="28"/>
          <w:szCs w:val="28"/>
          <w:highlight w:val="none"/>
          <w:lang w:eastAsia="zh-CN"/>
        </w:rPr>
      </w:pPr>
      <w:r>
        <w:rPr>
          <w:rFonts w:hint="eastAsia" w:ascii="宋体" w:hAnsi="宋体"/>
          <w:b/>
          <w:sz w:val="28"/>
          <w:szCs w:val="28"/>
          <w:highlight w:val="none"/>
        </w:rPr>
        <w:t>附件</w:t>
      </w:r>
      <w:r>
        <w:rPr>
          <w:rFonts w:hint="eastAsia" w:ascii="宋体" w:hAnsi="宋体"/>
          <w:b/>
          <w:sz w:val="28"/>
          <w:szCs w:val="28"/>
          <w:highlight w:val="none"/>
          <w:lang w:val="en-US" w:eastAsia="zh-CN"/>
        </w:rPr>
        <w:t>2</w:t>
      </w:r>
    </w:p>
    <w:p w14:paraId="67950F53">
      <w:pPr>
        <w:adjustRightInd w:val="0"/>
        <w:snapToGrid w:val="0"/>
        <w:spacing w:line="600" w:lineRule="exact"/>
        <w:jc w:val="center"/>
        <w:rPr>
          <w:rFonts w:ascii="方正小标宋简体" w:hAnsi="宋体" w:eastAsia="方正小标宋简体"/>
          <w:sz w:val="32"/>
          <w:szCs w:val="32"/>
          <w:highlight w:val="none"/>
        </w:rPr>
      </w:pPr>
      <w:r>
        <w:rPr>
          <w:rFonts w:hint="eastAsia" w:ascii="方正小标宋简体" w:hAnsi="宋体" w:eastAsia="方正小标宋简体"/>
          <w:sz w:val="32"/>
          <w:szCs w:val="32"/>
          <w:highlight w:val="none"/>
        </w:rPr>
        <w:t>中选通知书</w:t>
      </w:r>
    </w:p>
    <w:p w14:paraId="7AA1B4D7">
      <w:pPr>
        <w:adjustRightInd w:val="0"/>
        <w:snapToGrid w:val="0"/>
        <w:spacing w:line="600" w:lineRule="exact"/>
        <w:jc w:val="center"/>
        <w:rPr>
          <w:rFonts w:ascii="方正小标宋简体" w:hAnsi="宋体" w:eastAsia="方正小标宋简体"/>
          <w:sz w:val="32"/>
          <w:szCs w:val="32"/>
          <w:highlight w:val="none"/>
        </w:rPr>
      </w:pPr>
    </w:p>
    <w:p w14:paraId="3EE3BCBA">
      <w:pPr>
        <w:spacing w:line="360" w:lineRule="auto"/>
        <w:rPr>
          <w:rFonts w:hint="eastAsia" w:ascii="仿宋_GB2312" w:hAnsi="宋体"/>
          <w:sz w:val="28"/>
          <w:szCs w:val="28"/>
          <w:highlight w:val="none"/>
        </w:rPr>
      </w:pPr>
      <w:r>
        <w:rPr>
          <w:rFonts w:hint="eastAsia" w:ascii="仿宋_GB2312" w:hAnsi="宋体" w:cs="宋体"/>
          <w:sz w:val="28"/>
          <w:szCs w:val="28"/>
          <w:highlight w:val="none"/>
          <w:u w:val="single"/>
        </w:rPr>
        <w:t xml:space="preserve">（中选人） </w:t>
      </w:r>
      <w:r>
        <w:rPr>
          <w:rFonts w:hint="eastAsia" w:ascii="仿宋_GB2312" w:hAnsi="宋体" w:cs="宋体"/>
          <w:sz w:val="28"/>
          <w:szCs w:val="28"/>
          <w:highlight w:val="none"/>
        </w:rPr>
        <w:t>：</w:t>
      </w:r>
    </w:p>
    <w:p w14:paraId="0ECE245B">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我公司通过</w:t>
      </w:r>
      <w:r>
        <w:rPr>
          <w:rFonts w:hint="eastAsia" w:ascii="仿宋_GB2312" w:hAnsi="宋体" w:cs="宋体"/>
          <w:sz w:val="28"/>
          <w:szCs w:val="28"/>
          <w:highlight w:val="none"/>
          <w:u w:val="single"/>
        </w:rPr>
        <w:t>（</w:t>
      </w:r>
      <w:r>
        <w:rPr>
          <w:rFonts w:hint="eastAsia" w:ascii="仿宋_GB2312" w:hAnsi="宋体" w:cs="宋体"/>
          <w:sz w:val="28"/>
          <w:szCs w:val="28"/>
          <w:highlight w:val="none"/>
          <w:u w:val="single"/>
          <w:lang w:val="en-US" w:eastAsia="zh-CN"/>
        </w:rPr>
        <w:t>采购方式</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方式确定贵公司为</w:t>
      </w:r>
      <w:r>
        <w:rPr>
          <w:rFonts w:hint="eastAsia" w:ascii="仿宋_GB2312" w:hAnsi="宋体" w:cs="宋体"/>
          <w:sz w:val="28"/>
          <w:szCs w:val="28"/>
          <w:highlight w:val="none"/>
          <w:u w:val="single"/>
        </w:rPr>
        <w:t xml:space="preserve"> </w:t>
      </w:r>
      <w:r>
        <w:rPr>
          <w:rFonts w:ascii="仿宋_GB2312" w:hAnsi="宋体" w:cs="宋体"/>
          <w:sz w:val="28"/>
          <w:szCs w:val="28"/>
          <w:highlight w:val="none"/>
          <w:u w:val="single"/>
        </w:rPr>
        <w:t xml:space="preserve">     </w:t>
      </w:r>
      <w:r>
        <w:rPr>
          <w:rFonts w:hint="eastAsia" w:ascii="仿宋_GB2312" w:hAnsi="宋体" w:cs="宋体"/>
          <w:sz w:val="28"/>
          <w:szCs w:val="28"/>
          <w:highlight w:val="none"/>
          <w:u w:val="single"/>
        </w:rPr>
        <w:t xml:space="preserve">（项目名称）  </w:t>
      </w:r>
      <w:r>
        <w:rPr>
          <w:rFonts w:hint="eastAsia" w:ascii="仿宋_GB2312" w:hAnsi="宋体" w:cs="宋体"/>
          <w:sz w:val="28"/>
          <w:szCs w:val="28"/>
          <w:highlight w:val="none"/>
        </w:rPr>
        <w:t>的中选供应商，采购内容为</w:t>
      </w:r>
      <w:r>
        <w:rPr>
          <w:rFonts w:ascii="仿宋_GB2312" w:hAnsi="宋体" w:cs="宋体"/>
          <w:sz w:val="28"/>
          <w:szCs w:val="28"/>
          <w:highlight w:val="none"/>
          <w:u w:val="single"/>
        </w:rPr>
        <w:t xml:space="preserve">                         </w:t>
      </w:r>
      <w:r>
        <w:rPr>
          <w:rFonts w:hint="eastAsia" w:ascii="仿宋_GB2312" w:hAnsi="宋体" w:cs="宋体"/>
          <w:sz w:val="28"/>
          <w:szCs w:val="28"/>
          <w:highlight w:val="none"/>
        </w:rPr>
        <w:t xml:space="preserve">，成交价为￥ </w:t>
      </w:r>
      <w:r>
        <w:rPr>
          <w:rFonts w:ascii="仿宋_GB2312" w:hAnsi="宋体" w:cs="宋体"/>
          <w:sz w:val="28"/>
          <w:szCs w:val="28"/>
          <w:highlight w:val="none"/>
        </w:rPr>
        <w:t xml:space="preserve"> </w:t>
      </w:r>
      <w:r>
        <w:rPr>
          <w:rFonts w:hint="eastAsia" w:ascii="仿宋_GB2312" w:hAnsi="宋体" w:cs="宋体"/>
          <w:sz w:val="28"/>
          <w:szCs w:val="28"/>
          <w:highlight w:val="none"/>
        </w:rPr>
        <w:t>元（大写：</w:t>
      </w:r>
      <w:r>
        <w:rPr>
          <w:rFonts w:hint="eastAsia" w:ascii="仿宋_GB2312" w:hAnsi="宋体" w:cs="宋体"/>
          <w:sz w:val="28"/>
          <w:szCs w:val="28"/>
          <w:highlight w:val="none"/>
          <w:u w:val="single"/>
          <w:lang w:val="en-US" w:eastAsia="zh-CN"/>
        </w:rPr>
        <w:t xml:space="preserve">          </w:t>
      </w:r>
      <w:r>
        <w:rPr>
          <w:rFonts w:hint="eastAsia" w:ascii="仿宋_GB2312" w:hAnsi="宋体" w:cs="宋体"/>
          <w:sz w:val="28"/>
          <w:szCs w:val="28"/>
          <w:highlight w:val="none"/>
        </w:rPr>
        <w:t>）。请接到本中选通知书后</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u w:val="single"/>
          <w:lang w:val="en-US" w:eastAsia="zh-CN"/>
        </w:rPr>
        <w:t>15</w:t>
      </w:r>
      <w:r>
        <w:rPr>
          <w:rFonts w:hint="eastAsia" w:ascii="仿宋_GB2312" w:hAnsi="宋体" w:cs="宋体"/>
          <w:sz w:val="28"/>
          <w:szCs w:val="28"/>
          <w:highlight w:val="none"/>
          <w:u w:val="single"/>
        </w:rPr>
        <w:t xml:space="preserve">  </w:t>
      </w:r>
      <w:r>
        <w:rPr>
          <w:rFonts w:hint="eastAsia" w:ascii="仿宋_GB2312" w:hAnsi="宋体" w:cs="宋体"/>
          <w:sz w:val="28"/>
          <w:szCs w:val="28"/>
          <w:highlight w:val="none"/>
        </w:rPr>
        <w:t>日内，到我公司办理相关手续。</w:t>
      </w:r>
    </w:p>
    <w:p w14:paraId="1E9CBBB2">
      <w:pPr>
        <w:spacing w:line="360" w:lineRule="auto"/>
        <w:ind w:firstLine="560" w:firstLineChars="200"/>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573536C9">
      <w:pPr>
        <w:spacing w:line="360" w:lineRule="auto"/>
        <w:ind w:firstLine="560" w:firstLineChars="200"/>
        <w:rPr>
          <w:rFonts w:hint="eastAsia" w:ascii="仿宋_GB2312" w:hAnsi="宋体"/>
          <w:sz w:val="28"/>
          <w:szCs w:val="28"/>
          <w:highlight w:val="none"/>
        </w:rPr>
      </w:pPr>
      <w:r>
        <w:rPr>
          <w:rFonts w:hint="eastAsia" w:ascii="仿宋_GB2312" w:hAnsi="宋体"/>
          <w:sz w:val="28"/>
          <w:szCs w:val="28"/>
          <w:highlight w:val="none"/>
        </w:rPr>
        <w:t xml:space="preserve"> </w:t>
      </w:r>
    </w:p>
    <w:p w14:paraId="55892743">
      <w:pPr>
        <w:spacing w:line="360" w:lineRule="auto"/>
        <w:ind w:firstLine="3620" w:firstLineChars="1293"/>
        <w:jc w:val="center"/>
        <w:rPr>
          <w:rFonts w:hint="eastAsia" w:ascii="仿宋_GB2312" w:hAnsi="宋体" w:cs="宋体"/>
          <w:sz w:val="28"/>
          <w:szCs w:val="28"/>
          <w:highlight w:val="none"/>
        </w:rPr>
      </w:pPr>
      <w:r>
        <w:rPr>
          <w:rFonts w:hint="eastAsia" w:ascii="仿宋_GB2312" w:hAnsi="宋体" w:cs="宋体"/>
          <w:sz w:val="28"/>
          <w:szCs w:val="28"/>
          <w:highlight w:val="none"/>
        </w:rPr>
        <w:t xml:space="preserve"> </w:t>
      </w:r>
    </w:p>
    <w:p w14:paraId="4804AB19">
      <w:pPr>
        <w:spacing w:line="360" w:lineRule="auto"/>
        <w:ind w:firstLine="2833" w:firstLineChars="1012"/>
        <w:jc w:val="center"/>
        <w:outlineLvl w:val="0"/>
        <w:rPr>
          <w:rFonts w:hint="eastAsia" w:ascii="仿宋_GB2312" w:hAnsi="宋体"/>
          <w:sz w:val="28"/>
          <w:szCs w:val="28"/>
          <w:highlight w:val="none"/>
        </w:rPr>
      </w:pPr>
      <w:r>
        <w:rPr>
          <w:rFonts w:hint="eastAsia" w:ascii="仿宋_GB2312" w:hAnsi="宋体" w:cs="宋体"/>
          <w:sz w:val="28"/>
          <w:szCs w:val="28"/>
          <w:highlight w:val="none"/>
        </w:rPr>
        <w:t>采购人（盖章）：</w:t>
      </w:r>
    </w:p>
    <w:p w14:paraId="33E568E4">
      <w:pPr>
        <w:spacing w:line="360" w:lineRule="auto"/>
        <w:ind w:firstLine="140" w:firstLineChars="50"/>
        <w:jc w:val="right"/>
        <w:rPr>
          <w:rFonts w:hint="eastAsia" w:ascii="仿宋_GB2312" w:hAnsi="宋体" w:cs="宋体"/>
          <w:vanish/>
          <w:sz w:val="28"/>
          <w:szCs w:val="28"/>
          <w:highlight w:val="none"/>
        </w:rPr>
      </w:pPr>
      <w:r>
        <w:rPr>
          <w:rFonts w:hint="eastAsia" w:ascii="仿宋_GB2312" w:hAnsi="宋体" w:cs="宋体"/>
          <w:vanish/>
          <w:sz w:val="28"/>
          <w:szCs w:val="28"/>
          <w:highlight w:val="none"/>
        </w:rPr>
        <w:t xml:space="preserve"> 司水      </w:t>
      </w:r>
      <w:r>
        <w:rPr>
          <w:rFonts w:hint="eastAsia" w:ascii="仿宋_GB2312" w:hAnsi="宋体" w:cs="宋体"/>
          <w:sz w:val="28"/>
          <w:szCs w:val="28"/>
          <w:highlight w:val="none"/>
        </w:rPr>
        <w:t xml:space="preserve">  年    月    日</w:t>
      </w:r>
    </w:p>
    <w:p w14:paraId="1D1F4F34">
      <w:pPr>
        <w:spacing w:line="360" w:lineRule="auto"/>
        <w:rPr>
          <w:rFonts w:hint="eastAsia" w:ascii="仿宋_GB2312" w:hAnsi="宋体" w:cs="宋体"/>
          <w:kern w:val="0"/>
          <w:sz w:val="28"/>
          <w:szCs w:val="28"/>
          <w:highlight w:val="none"/>
        </w:rPr>
      </w:pPr>
      <w:r>
        <w:rPr>
          <w:rFonts w:hint="eastAsia" w:ascii="仿宋_GB2312" w:hAnsi="宋体" w:cs="宋体"/>
          <w:kern w:val="0"/>
          <w:sz w:val="28"/>
          <w:szCs w:val="28"/>
          <w:highlight w:val="none"/>
        </w:rPr>
        <w:t xml:space="preserve"> </w:t>
      </w:r>
    </w:p>
    <w:p w14:paraId="66008097">
      <w:pPr>
        <w:spacing w:line="360" w:lineRule="auto"/>
        <w:rPr>
          <w:rFonts w:hint="eastAsia"/>
          <w:highlight w:val="none"/>
        </w:rPr>
      </w:pPr>
      <w:r>
        <w:rPr>
          <w:rFonts w:hint="eastAsia" w:ascii="仿宋_GB2312" w:hAnsi="宋体"/>
          <w:kern w:val="0"/>
          <w:sz w:val="24"/>
          <w:szCs w:val="24"/>
          <w:highlight w:val="none"/>
        </w:rPr>
        <w:t>注：本中选通知书一式两份</w:t>
      </w:r>
    </w:p>
    <w:p w14:paraId="1EC02A10">
      <w:pPr>
        <w:adjustRightInd w:val="0"/>
        <w:snapToGrid w:val="0"/>
        <w:spacing w:line="600" w:lineRule="exact"/>
        <w:jc w:val="left"/>
        <w:rPr>
          <w:rFonts w:ascii="宋体" w:hAnsi="宋体"/>
          <w:b/>
          <w:sz w:val="28"/>
          <w:szCs w:val="28"/>
          <w:highlight w:val="none"/>
        </w:rPr>
      </w:pPr>
    </w:p>
    <w:p w14:paraId="2BF953EE">
      <w:pPr>
        <w:rPr>
          <w:highlight w:val="none"/>
        </w:rPr>
      </w:pPr>
    </w:p>
    <w:p w14:paraId="026E8CCA">
      <w:pPr>
        <w:adjustRightInd w:val="0"/>
        <w:snapToGrid w:val="0"/>
        <w:spacing w:line="600" w:lineRule="exact"/>
        <w:ind w:firstLine="555"/>
        <w:jc w:val="left"/>
        <w:rPr>
          <w:rFonts w:ascii="仿宋_GB2312" w:hAnsi="宋体" w:eastAsia="仿宋_GB2312"/>
          <w:sz w:val="28"/>
          <w:szCs w:val="28"/>
          <w:highlight w:val="none"/>
        </w:rPr>
      </w:pPr>
    </w:p>
    <w:p w14:paraId="1329E90C">
      <w:pPr>
        <w:pStyle w:val="14"/>
        <w:rPr>
          <w:highlight w:val="none"/>
        </w:rPr>
      </w:pPr>
    </w:p>
    <w:p w14:paraId="37F9DD1A">
      <w:pPr>
        <w:pStyle w:val="60"/>
        <w:rPr>
          <w:highlight w:val="none"/>
        </w:rPr>
      </w:pPr>
    </w:p>
    <w:p w14:paraId="799F7AE0">
      <w:pPr>
        <w:pStyle w:val="60"/>
        <w:rPr>
          <w:highlight w:val="none"/>
        </w:rPr>
      </w:pPr>
    </w:p>
    <w:p w14:paraId="4F72EE58">
      <w:pPr>
        <w:rPr>
          <w:highlight w:val="none"/>
        </w:rPr>
      </w:pPr>
    </w:p>
    <w:p w14:paraId="5FBD23C8">
      <w:pPr>
        <w:pStyle w:val="14"/>
        <w:rPr>
          <w:highlight w:val="none"/>
        </w:rPr>
      </w:pPr>
    </w:p>
    <w:p w14:paraId="03FFE26D">
      <w:pPr>
        <w:pStyle w:val="60"/>
        <w:rPr>
          <w:highlight w:val="none"/>
        </w:rPr>
      </w:pPr>
    </w:p>
    <w:p w14:paraId="534062C3">
      <w:pPr>
        <w:pStyle w:val="3"/>
        <w:outlineLvl w:val="0"/>
        <w:rPr>
          <w:highlight w:val="none"/>
        </w:rPr>
      </w:pPr>
      <w:bookmarkStart w:id="25" w:name="_Toc25635"/>
      <w:r>
        <w:rPr>
          <w:rFonts w:hint="eastAsia"/>
          <w:highlight w:val="none"/>
        </w:rPr>
        <w:t>第三章</w:t>
      </w:r>
      <w:bookmarkStart w:id="26" w:name="_Toc87616371"/>
      <w:bookmarkStart w:id="27" w:name="_Toc88209934"/>
      <w:r>
        <w:rPr>
          <w:rFonts w:hint="eastAsia"/>
          <w:highlight w:val="none"/>
        </w:rPr>
        <w:t xml:space="preserve"> </w:t>
      </w:r>
      <w:r>
        <w:rPr>
          <w:highlight w:val="none"/>
        </w:rPr>
        <w:t xml:space="preserve"> </w:t>
      </w:r>
      <w:r>
        <w:rPr>
          <w:rFonts w:hint="eastAsia"/>
          <w:highlight w:val="none"/>
        </w:rPr>
        <w:t>采购方法</w:t>
      </w:r>
      <w:bookmarkEnd w:id="25"/>
      <w:bookmarkEnd w:id="26"/>
      <w:bookmarkEnd w:id="27"/>
    </w:p>
    <w:tbl>
      <w:tblPr>
        <w:tblStyle w:val="31"/>
        <w:tblW w:w="8897"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959"/>
        <w:gridCol w:w="7938"/>
      </w:tblGrid>
      <w:tr w14:paraId="73B806C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708" w:hRule="atLeast"/>
        </w:trPr>
        <w:tc>
          <w:tcPr>
            <w:tcW w:w="959" w:type="dxa"/>
            <w:tcBorders>
              <w:top w:val="single" w:color="auto" w:sz="4" w:space="0"/>
              <w:left w:val="single" w:color="auto" w:sz="4" w:space="0"/>
            </w:tcBorders>
            <w:noWrap w:val="0"/>
            <w:vAlign w:val="center"/>
          </w:tcPr>
          <w:p w14:paraId="453A2087">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1.采购准备</w:t>
            </w:r>
          </w:p>
        </w:tc>
        <w:tc>
          <w:tcPr>
            <w:tcW w:w="7938" w:type="dxa"/>
            <w:tcBorders>
              <w:top w:val="single" w:color="auto" w:sz="4" w:space="0"/>
              <w:right w:val="single" w:color="auto" w:sz="4" w:space="0"/>
            </w:tcBorders>
            <w:noWrap w:val="0"/>
            <w:vAlign w:val="center"/>
          </w:tcPr>
          <w:p w14:paraId="360DA682">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1</w:t>
            </w:r>
            <w:r>
              <w:rPr>
                <w:rFonts w:hint="eastAsia" w:ascii="仿宋_GB2312" w:hAnsi="宋体" w:eastAsia="仿宋_GB2312"/>
                <w:sz w:val="24"/>
                <w:szCs w:val="24"/>
                <w:highlight w:val="none"/>
              </w:rPr>
              <w:t xml:space="preserve"> 在采购文件约定的时间、地点，供应商应向采购人提交响应文件；响应文件按照采购文件的要求密封，按第二章供应商须知规定提交</w:t>
            </w:r>
          </w:p>
          <w:p w14:paraId="140B7701">
            <w:pPr>
              <w:adjustRightInd w:val="0"/>
              <w:snapToGrid w:val="0"/>
              <w:ind w:left="480" w:hanging="480" w:hangingChars="200"/>
              <w:rPr>
                <w:rFonts w:ascii="仿宋_GB2312" w:hAnsi="宋体"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2</w:t>
            </w:r>
            <w:r>
              <w:rPr>
                <w:rFonts w:hint="eastAsia" w:ascii="仿宋_GB2312" w:hAnsi="宋体" w:eastAsia="仿宋_GB2312"/>
                <w:sz w:val="24"/>
                <w:szCs w:val="24"/>
                <w:highlight w:val="none"/>
              </w:rPr>
              <w:t xml:space="preserve"> 资格审查执行第二章供应商须知的规定</w:t>
            </w:r>
          </w:p>
          <w:p w14:paraId="5C08C259">
            <w:pPr>
              <w:adjustRightInd w:val="0"/>
              <w:snapToGrid w:val="0"/>
              <w:ind w:left="480" w:hanging="480" w:hangingChars="200"/>
              <w:rPr>
                <w:rFonts w:ascii="仿宋_GB2312" w:eastAsia="仿宋_GB2312"/>
                <w:sz w:val="24"/>
                <w:szCs w:val="24"/>
                <w:highlight w:val="none"/>
              </w:rPr>
            </w:pPr>
            <w:r>
              <w:rPr>
                <w:rFonts w:hint="eastAsia" w:ascii="仿宋_GB2312" w:hAnsi="宋体" w:eastAsia="仿宋_GB2312"/>
                <w:sz w:val="24"/>
                <w:szCs w:val="24"/>
                <w:highlight w:val="none"/>
              </w:rPr>
              <w:t>1.</w:t>
            </w:r>
            <w:r>
              <w:rPr>
                <w:rFonts w:hint="eastAsia" w:ascii="仿宋_GB2312" w:hAnsi="宋体" w:eastAsia="仿宋_GB2312"/>
                <w:sz w:val="24"/>
                <w:szCs w:val="24"/>
                <w:highlight w:val="none"/>
                <w:lang w:val="en-US" w:eastAsia="zh-CN"/>
              </w:rPr>
              <w:t>3</w:t>
            </w:r>
            <w:r>
              <w:rPr>
                <w:rFonts w:hint="eastAsia" w:ascii="仿宋_GB2312" w:hAnsi="宋体" w:eastAsia="仿宋_GB2312"/>
                <w:sz w:val="24"/>
                <w:szCs w:val="24"/>
                <w:highlight w:val="none"/>
              </w:rPr>
              <w:t xml:space="preserve"> 响应文件提交截止后，响应供应商不足</w:t>
            </w:r>
            <w:r>
              <w:rPr>
                <w:rFonts w:hint="eastAsia" w:ascii="仿宋_GB2312" w:hAnsi="宋体" w:eastAsia="仿宋_GB2312"/>
                <w:sz w:val="24"/>
                <w:szCs w:val="24"/>
                <w:highlight w:val="none"/>
                <w:lang w:val="en-US" w:eastAsia="zh-CN"/>
              </w:rPr>
              <w:t>5</w:t>
            </w:r>
            <w:r>
              <w:rPr>
                <w:rFonts w:hint="eastAsia" w:ascii="仿宋_GB2312" w:hAnsi="宋体" w:eastAsia="仿宋_GB2312"/>
                <w:sz w:val="24"/>
                <w:szCs w:val="24"/>
                <w:highlight w:val="none"/>
              </w:rPr>
              <w:t>家的，应分析原因并重新发出采购邀请书。</w:t>
            </w:r>
          </w:p>
        </w:tc>
      </w:tr>
      <w:tr w14:paraId="4D01B74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324" w:hRule="atLeast"/>
        </w:trPr>
        <w:tc>
          <w:tcPr>
            <w:tcW w:w="959" w:type="dxa"/>
            <w:tcBorders>
              <w:left w:val="single" w:color="auto" w:sz="4" w:space="0"/>
              <w:bottom w:val="single" w:color="auto" w:sz="4" w:space="0"/>
            </w:tcBorders>
            <w:noWrap w:val="0"/>
            <w:vAlign w:val="center"/>
          </w:tcPr>
          <w:p w14:paraId="7C6BBE63">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2.邀请询比规则</w:t>
            </w:r>
          </w:p>
        </w:tc>
        <w:tc>
          <w:tcPr>
            <w:tcW w:w="7938" w:type="dxa"/>
            <w:tcBorders>
              <w:bottom w:val="single" w:color="auto" w:sz="4" w:space="0"/>
              <w:right w:val="single" w:color="auto" w:sz="4" w:space="0"/>
            </w:tcBorders>
            <w:noWrap w:val="0"/>
            <w:vAlign w:val="center"/>
          </w:tcPr>
          <w:p w14:paraId="67939B7F">
            <w:pPr>
              <w:spacing w:line="400" w:lineRule="exact"/>
              <w:jc w:val="left"/>
              <w:rPr>
                <w:rFonts w:hint="eastAsia" w:ascii="仿宋_GB2312" w:hAnsi="宋体" w:eastAsia="仿宋_GB2312"/>
                <w:sz w:val="24"/>
                <w:szCs w:val="24"/>
                <w:highlight w:val="none"/>
                <w:lang w:eastAsia="zh-CN"/>
              </w:rPr>
            </w:pPr>
            <w:r>
              <w:rPr>
                <w:rFonts w:hint="eastAsia" w:ascii="仿宋_GB2312" w:hAnsi="宋体" w:eastAsia="仿宋_GB2312"/>
                <w:sz w:val="24"/>
                <w:szCs w:val="24"/>
                <w:highlight w:val="none"/>
              </w:rPr>
              <w:t>2.1 报价应包括国家规定的增值税税金，增值税税金按</w:t>
            </w:r>
            <w:r>
              <w:rPr>
                <w:rFonts w:hint="eastAsia" w:ascii="仿宋_GB2312" w:hAnsi="宋体" w:eastAsia="仿宋_GB2312"/>
                <w:sz w:val="24"/>
                <w:szCs w:val="24"/>
                <w:highlight w:val="none"/>
                <w:lang w:eastAsia="zh-CN"/>
              </w:rPr>
              <w:t>：</w:t>
            </w:r>
          </w:p>
          <w:p w14:paraId="3879B7A8">
            <w:pPr>
              <w:spacing w:line="400" w:lineRule="exact"/>
              <w:jc w:val="left"/>
              <w:rPr>
                <w:rFonts w:hint="eastAsia" w:ascii="仿宋_GB2312" w:hAnsi="宋体" w:eastAsia="仿宋_GB2312"/>
                <w:sz w:val="24"/>
                <w:szCs w:val="24"/>
                <w:highlight w:val="none"/>
                <w:u w:val="single"/>
                <w:lang w:eastAsia="zh-CN"/>
              </w:rPr>
            </w:pPr>
            <w:r>
              <w:rPr>
                <w:rFonts w:hint="eastAsia" w:ascii="仿宋_GB2312" w:hAnsi="宋体" w:eastAsia="仿宋_GB2312"/>
                <w:sz w:val="24"/>
                <w:szCs w:val="24"/>
                <w:highlight w:val="none"/>
                <w:u w:val="single"/>
                <w:lang w:val="en-US" w:eastAsia="zh-CN"/>
              </w:rPr>
              <w:t>{{jishui_fangshi}}</w:t>
            </w:r>
          </w:p>
          <w:p w14:paraId="20F02ADE">
            <w:pPr>
              <w:adjustRightInd w:val="0"/>
              <w:snapToGrid w:val="0"/>
              <w:ind w:left="480" w:hanging="480" w:hangingChars="200"/>
              <w:rPr>
                <w:rFonts w:ascii="仿宋_GB2312" w:eastAsia="仿宋_GB2312"/>
                <w:sz w:val="24"/>
                <w:szCs w:val="24"/>
                <w:highlight w:val="none"/>
              </w:rPr>
            </w:pPr>
            <w:r>
              <w:rPr>
                <w:rFonts w:hint="eastAsia" w:ascii="仿宋_GB2312" w:eastAsia="仿宋_GB2312"/>
                <w:sz w:val="24"/>
                <w:szCs w:val="24"/>
                <w:highlight w:val="none"/>
              </w:rPr>
              <w:t>2.</w:t>
            </w:r>
            <w:r>
              <w:rPr>
                <w:rFonts w:hint="eastAsia" w:ascii="仿宋_GB2312" w:eastAsia="仿宋_GB2312"/>
                <w:sz w:val="24"/>
                <w:szCs w:val="24"/>
                <w:highlight w:val="none"/>
                <w:lang w:val="en-US" w:eastAsia="zh-CN"/>
              </w:rPr>
              <w:t>2</w:t>
            </w:r>
            <w:r>
              <w:rPr>
                <w:rFonts w:hint="eastAsia" w:ascii="仿宋_GB2312" w:eastAsia="仿宋_GB2312"/>
                <w:sz w:val="24"/>
                <w:szCs w:val="24"/>
                <w:highlight w:val="none"/>
              </w:rPr>
              <w:t xml:space="preserve"> 供应商依据采购文件规定的时间和地点递交响应文件，供应商应一次报出不可更改的价格</w:t>
            </w:r>
          </w:p>
        </w:tc>
      </w:tr>
      <w:tr w14:paraId="2EAF56D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79" w:hRule="atLeast"/>
        </w:trPr>
        <w:tc>
          <w:tcPr>
            <w:tcW w:w="959" w:type="dxa"/>
            <w:tcBorders>
              <w:left w:val="single" w:color="auto" w:sz="4" w:space="0"/>
              <w:bottom w:val="single" w:color="auto" w:sz="4" w:space="0"/>
            </w:tcBorders>
            <w:noWrap w:val="0"/>
            <w:vAlign w:val="center"/>
          </w:tcPr>
          <w:p w14:paraId="274559FB">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3.中选规则</w:t>
            </w:r>
          </w:p>
        </w:tc>
        <w:tc>
          <w:tcPr>
            <w:tcW w:w="7938" w:type="dxa"/>
            <w:tcBorders>
              <w:bottom w:val="single" w:color="auto" w:sz="4" w:space="0"/>
              <w:right w:val="single" w:color="auto" w:sz="4" w:space="0"/>
            </w:tcBorders>
            <w:noWrap w:val="0"/>
            <w:vAlign w:val="center"/>
          </w:tcPr>
          <w:p w14:paraId="66B0AD68">
            <w:pPr>
              <w:pStyle w:val="14"/>
              <w:ind w:firstLine="480" w:firstLineChars="200"/>
              <w:rPr>
                <w:rFonts w:hint="eastAsia"/>
                <w:highlight w:val="none"/>
              </w:rPr>
            </w:pPr>
            <w:r>
              <w:rPr>
                <w:rFonts w:hint="eastAsia" w:ascii="仿宋_GB2312" w:hAnsi="等线" w:eastAsia="仿宋_GB2312"/>
                <w:color w:val="000000"/>
                <w:sz w:val="24"/>
                <w:szCs w:val="24"/>
                <w:highlight w:val="none"/>
              </w:rPr>
              <w:t>采</w:t>
            </w:r>
            <w:r>
              <w:rPr>
                <w:rFonts w:hint="eastAsia" w:ascii="仿宋_GB2312" w:hAnsi="等线" w:eastAsia="仿宋_GB2312"/>
                <w:sz w:val="24"/>
                <w:szCs w:val="24"/>
                <w:highlight w:val="none"/>
              </w:rPr>
              <w:t>购人确定满足采购文件实质性要求，并且经评审的最低价供应商为成交供应商。</w:t>
            </w:r>
          </w:p>
        </w:tc>
      </w:tr>
      <w:tr w14:paraId="7B635F17">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143" w:hRule="atLeast"/>
        </w:trPr>
        <w:tc>
          <w:tcPr>
            <w:tcW w:w="959" w:type="dxa"/>
            <w:tcBorders>
              <w:left w:val="single" w:color="auto" w:sz="4" w:space="0"/>
              <w:bottom w:val="single" w:color="auto" w:sz="4" w:space="0"/>
            </w:tcBorders>
            <w:noWrap w:val="0"/>
            <w:vAlign w:val="center"/>
          </w:tcPr>
          <w:p w14:paraId="7C8CE028">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4.中选候选人公示</w:t>
            </w:r>
          </w:p>
        </w:tc>
        <w:tc>
          <w:tcPr>
            <w:tcW w:w="7938" w:type="dxa"/>
            <w:tcBorders>
              <w:bottom w:val="single" w:color="auto" w:sz="4" w:space="0"/>
              <w:right w:val="single" w:color="auto" w:sz="4" w:space="0"/>
            </w:tcBorders>
            <w:noWrap w:val="0"/>
            <w:vAlign w:val="center"/>
          </w:tcPr>
          <w:p w14:paraId="6B1471F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在中选通知书</w:t>
            </w:r>
            <w:r>
              <w:rPr>
                <w:rFonts w:hint="eastAsia" w:ascii="仿宋_GB2312" w:hAnsi="宋体" w:eastAsia="仿宋_GB2312"/>
                <w:sz w:val="24"/>
                <w:szCs w:val="24"/>
                <w:highlight w:val="none"/>
                <w:lang w:val="en-US" w:eastAsia="zh-CN"/>
              </w:rPr>
              <w:t>发出后</w:t>
            </w:r>
            <w:r>
              <w:rPr>
                <w:rFonts w:hint="eastAsia" w:ascii="仿宋_GB2312" w:hAnsi="宋体" w:eastAsia="仿宋_GB2312"/>
                <w:sz w:val="24"/>
                <w:szCs w:val="24"/>
                <w:highlight w:val="none"/>
              </w:rPr>
              <w:t>，在</w:t>
            </w:r>
            <w:r>
              <w:rPr>
                <w:rFonts w:hint="eastAsia" w:ascii="仿宋_GB2312" w:hAnsi="宋体" w:eastAsia="仿宋_GB2312"/>
                <w:sz w:val="24"/>
                <w:szCs w:val="24"/>
                <w:highlight w:val="none"/>
                <w:u w:val="single"/>
              </w:rPr>
              <w:t xml:space="preserve"> 广州国企阳光采购信息发布平台 </w:t>
            </w:r>
            <w:r>
              <w:rPr>
                <w:rFonts w:hint="eastAsia" w:ascii="仿宋_GB2312" w:hAnsi="宋体" w:eastAsia="仿宋_GB2312"/>
                <w:sz w:val="24"/>
                <w:szCs w:val="24"/>
                <w:highlight w:val="none"/>
              </w:rPr>
              <w:t>公示中选候选人</w:t>
            </w:r>
          </w:p>
          <w:p w14:paraId="0DF2EE2B">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不公示</w:t>
            </w:r>
          </w:p>
        </w:tc>
      </w:tr>
      <w:tr w14:paraId="7BE5EC5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02B9FD50">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5.中选结果公告</w:t>
            </w:r>
          </w:p>
        </w:tc>
        <w:tc>
          <w:tcPr>
            <w:tcW w:w="7938" w:type="dxa"/>
            <w:tcBorders>
              <w:top w:val="single" w:color="auto" w:sz="4" w:space="0"/>
              <w:bottom w:val="single" w:color="auto" w:sz="4" w:space="0"/>
              <w:right w:val="single" w:color="auto" w:sz="4" w:space="0"/>
            </w:tcBorders>
            <w:noWrap w:val="0"/>
            <w:vAlign w:val="center"/>
          </w:tcPr>
          <w:p w14:paraId="03BD32CF">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 xml:space="preserve"> 在</w:t>
            </w:r>
            <w:r>
              <w:rPr>
                <w:rFonts w:hint="eastAsia" w:ascii="仿宋_GB2312" w:hAnsi="宋体" w:eastAsia="仿宋_GB2312"/>
                <w:sz w:val="24"/>
                <w:szCs w:val="24"/>
                <w:highlight w:val="none"/>
                <w:u w:val="single"/>
              </w:rPr>
              <w:t xml:space="preserve">   广州国企阳光采购信息发布 </w:t>
            </w:r>
            <w:r>
              <w:rPr>
                <w:rFonts w:hint="eastAsia" w:ascii="仿宋_GB2312" w:hAnsi="宋体" w:eastAsia="仿宋_GB2312"/>
                <w:sz w:val="24"/>
                <w:szCs w:val="24"/>
                <w:highlight w:val="none"/>
              </w:rPr>
              <w:t>平台公告中选供应商</w:t>
            </w:r>
          </w:p>
          <w:p w14:paraId="3A1EE374">
            <w:pPr>
              <w:adjustRightInd w:val="0"/>
              <w:snapToGrid w:val="0"/>
              <w:rPr>
                <w:rFonts w:ascii="仿宋_GB2312" w:hAnsi="宋体" w:eastAsia="仿宋_GB2312"/>
                <w:sz w:val="24"/>
                <w:szCs w:val="24"/>
                <w:highlight w:val="none"/>
              </w:rPr>
            </w:pPr>
            <w:r>
              <w:rPr>
                <w:rFonts w:hint="eastAsia" w:ascii="仿宋_GB2312" w:hAnsi="宋体" w:eastAsia="仿宋_GB2312"/>
                <w:sz w:val="24"/>
                <w:szCs w:val="24"/>
                <w:highlight w:val="none"/>
              </w:rPr>
              <w:t>□不公告</w:t>
            </w:r>
          </w:p>
        </w:tc>
      </w:tr>
      <w:tr w14:paraId="082A871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53" w:hRule="atLeast"/>
        </w:trPr>
        <w:tc>
          <w:tcPr>
            <w:tcW w:w="959" w:type="dxa"/>
            <w:tcBorders>
              <w:top w:val="single" w:color="auto" w:sz="4" w:space="0"/>
              <w:left w:val="single" w:color="auto" w:sz="4" w:space="0"/>
              <w:bottom w:val="single" w:color="auto" w:sz="4" w:space="0"/>
            </w:tcBorders>
            <w:noWrap w:val="0"/>
            <w:vAlign w:val="center"/>
          </w:tcPr>
          <w:p w14:paraId="6ED2D5FD">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6.中选通知书</w:t>
            </w:r>
          </w:p>
        </w:tc>
        <w:tc>
          <w:tcPr>
            <w:tcW w:w="7938" w:type="dxa"/>
            <w:tcBorders>
              <w:top w:val="single" w:color="auto" w:sz="4" w:space="0"/>
              <w:bottom w:val="single" w:color="auto" w:sz="4" w:space="0"/>
              <w:right w:val="single" w:color="auto" w:sz="4" w:space="0"/>
            </w:tcBorders>
            <w:noWrap w:val="0"/>
            <w:vAlign w:val="center"/>
          </w:tcPr>
          <w:p w14:paraId="063CC8B2">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采购人应在确定中选供应商后及时向其发出中选通知书。</w:t>
            </w:r>
          </w:p>
        </w:tc>
      </w:tr>
      <w:tr w14:paraId="5BE1CD6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204" w:hRule="atLeast"/>
        </w:trPr>
        <w:tc>
          <w:tcPr>
            <w:tcW w:w="959" w:type="dxa"/>
            <w:tcBorders>
              <w:top w:val="single" w:color="auto" w:sz="4" w:space="0"/>
              <w:left w:val="single" w:color="auto" w:sz="4" w:space="0"/>
              <w:bottom w:val="single" w:color="auto" w:sz="4" w:space="0"/>
            </w:tcBorders>
            <w:noWrap w:val="0"/>
            <w:vAlign w:val="center"/>
          </w:tcPr>
          <w:p w14:paraId="363DE404">
            <w:pPr>
              <w:adjustRightInd w:val="0"/>
              <w:snapToGrid w:val="0"/>
              <w:jc w:val="left"/>
              <w:rPr>
                <w:rFonts w:ascii="仿宋_GB2312" w:eastAsia="仿宋_GB2312"/>
                <w:sz w:val="24"/>
                <w:szCs w:val="24"/>
                <w:highlight w:val="none"/>
              </w:rPr>
            </w:pPr>
            <w:r>
              <w:rPr>
                <w:rFonts w:hint="eastAsia" w:ascii="仿宋_GB2312" w:eastAsia="仿宋_GB2312"/>
                <w:sz w:val="24"/>
                <w:szCs w:val="24"/>
                <w:highlight w:val="none"/>
              </w:rPr>
              <w:t>7.签订采购合同</w:t>
            </w:r>
          </w:p>
        </w:tc>
        <w:tc>
          <w:tcPr>
            <w:tcW w:w="7938" w:type="dxa"/>
            <w:tcBorders>
              <w:top w:val="single" w:color="auto" w:sz="4" w:space="0"/>
              <w:bottom w:val="single" w:color="auto" w:sz="4" w:space="0"/>
              <w:right w:val="single" w:color="auto" w:sz="4" w:space="0"/>
            </w:tcBorders>
            <w:noWrap w:val="0"/>
            <w:vAlign w:val="center"/>
          </w:tcPr>
          <w:p w14:paraId="2CD6F327">
            <w:pPr>
              <w:adjustRightInd w:val="0"/>
              <w:snapToGrid w:val="0"/>
              <w:ind w:left="1" w:firstLine="2"/>
              <w:jc w:val="left"/>
              <w:rPr>
                <w:rFonts w:ascii="仿宋_GB2312" w:hAnsi="宋体" w:eastAsia="仿宋_GB2312"/>
                <w:sz w:val="24"/>
                <w:szCs w:val="24"/>
                <w:highlight w:val="none"/>
              </w:rPr>
            </w:pPr>
            <w:r>
              <w:rPr>
                <w:rFonts w:hint="eastAsia" w:ascii="仿宋_GB2312" w:hAnsi="宋体" w:eastAsia="仿宋_GB2312"/>
                <w:sz w:val="24"/>
                <w:szCs w:val="24"/>
                <w:highlight w:val="none"/>
              </w:rPr>
              <w:t xml:space="preserve">采购人在发出中选通知书后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u w:val="single"/>
                <w:lang w:val="en-US" w:eastAsia="zh-CN"/>
              </w:rPr>
              <w:t xml:space="preserve">15 </w:t>
            </w:r>
            <w:r>
              <w:rPr>
                <w:rFonts w:hint="eastAsia" w:ascii="仿宋_GB2312" w:hAnsi="宋体" w:eastAsia="仿宋_GB2312"/>
                <w:sz w:val="24"/>
                <w:szCs w:val="24"/>
                <w:highlight w:val="none"/>
                <w:u w:val="single"/>
              </w:rPr>
              <w:t xml:space="preserve"> </w:t>
            </w:r>
            <w:r>
              <w:rPr>
                <w:rFonts w:hint="eastAsia" w:ascii="仿宋_GB2312" w:hAnsi="宋体" w:eastAsia="仿宋_GB2312"/>
                <w:sz w:val="24"/>
                <w:szCs w:val="24"/>
                <w:highlight w:val="none"/>
              </w:rPr>
              <w:t>日内同中选供应商签订书面采购合同</w:t>
            </w:r>
          </w:p>
          <w:p w14:paraId="71348454">
            <w:pPr>
              <w:adjustRightInd w:val="0"/>
              <w:snapToGrid w:val="0"/>
              <w:ind w:left="1" w:firstLine="2"/>
              <w:jc w:val="left"/>
              <w:rPr>
                <w:rFonts w:ascii="仿宋_GB2312" w:hAnsi="宋体" w:eastAsia="仿宋_GB2312"/>
                <w:sz w:val="24"/>
                <w:szCs w:val="24"/>
                <w:highlight w:val="none"/>
              </w:rPr>
            </w:pPr>
          </w:p>
        </w:tc>
      </w:tr>
    </w:tbl>
    <w:p w14:paraId="5C12D0E5">
      <w:pPr>
        <w:pStyle w:val="2"/>
        <w:keepNext/>
        <w:keepLines/>
        <w:pageBreakBefore w:val="0"/>
        <w:widowControl w:val="0"/>
        <w:kinsoku/>
        <w:wordWrap/>
        <w:overflowPunct/>
        <w:topLinePunct w:val="0"/>
        <w:autoSpaceDE/>
        <w:autoSpaceDN/>
        <w:bidi w:val="0"/>
        <w:adjustRightInd/>
        <w:snapToGrid/>
        <w:spacing w:after="200" w:line="360" w:lineRule="auto"/>
        <w:textAlignment w:val="auto"/>
        <w:rPr>
          <w:highlight w:val="none"/>
        </w:rPr>
      </w:pPr>
      <w:r>
        <w:rPr>
          <w:rFonts w:hint="eastAsia"/>
          <w:highlight w:val="none"/>
        </w:rPr>
        <w:br w:type="page"/>
      </w:r>
      <w:bookmarkStart w:id="28" w:name="_Toc6982"/>
      <w:r>
        <w:rPr>
          <w:rFonts w:hint="eastAsia"/>
          <w:highlight w:val="none"/>
        </w:rPr>
        <w:t>第四章</w:t>
      </w:r>
      <w:bookmarkStart w:id="29" w:name="_Toc87616378"/>
      <w:bookmarkStart w:id="30" w:name="_Toc88209941"/>
      <w:r>
        <w:rPr>
          <w:rFonts w:hint="eastAsia"/>
          <w:highlight w:val="none"/>
        </w:rPr>
        <w:t xml:space="preserve"> </w:t>
      </w:r>
      <w:r>
        <w:rPr>
          <w:highlight w:val="none"/>
        </w:rPr>
        <w:t xml:space="preserve"> </w:t>
      </w:r>
      <w:r>
        <w:rPr>
          <w:rFonts w:hint="eastAsia"/>
          <w:highlight w:val="none"/>
        </w:rPr>
        <w:t>评审办法</w:t>
      </w:r>
      <w:bookmarkEnd w:id="28"/>
      <w:bookmarkEnd w:id="29"/>
      <w:bookmarkEnd w:id="30"/>
    </w:p>
    <w:p w14:paraId="1702B363">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1" w:name="_Toc13095"/>
      <w:r>
        <w:rPr>
          <w:rFonts w:hint="eastAsia" w:ascii="宋体" w:hAnsi="宋体"/>
          <w:b/>
          <w:sz w:val="28"/>
          <w:szCs w:val="28"/>
          <w:highlight w:val="none"/>
        </w:rPr>
        <w:t>1.评审方法</w:t>
      </w:r>
      <w:bookmarkEnd w:id="31"/>
    </w:p>
    <w:p w14:paraId="14DF1002">
      <w:pPr>
        <w:keepNext w:val="0"/>
        <w:keepLines w:val="0"/>
        <w:pageBreakBefore w:val="0"/>
        <w:widowControl w:val="0"/>
        <w:kinsoku/>
        <w:wordWrap/>
        <w:overflowPunct/>
        <w:topLinePunct w:val="0"/>
        <w:autoSpaceDE/>
        <w:autoSpaceDN/>
        <w:bidi w:val="0"/>
        <w:adjustRightInd w:val="0"/>
        <w:snapToGrid w:val="0"/>
        <w:spacing w:line="50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1</w:t>
      </w:r>
      <w:r>
        <w:rPr>
          <w:rFonts w:hint="eastAsia" w:ascii="仿宋_GB2312" w:eastAsia="仿宋_GB2312" w:cs="Times New Roman"/>
          <w:sz w:val="28"/>
          <w:szCs w:val="28"/>
          <w:highlight w:val="none"/>
        </w:rPr>
        <w:t>采购人可对采购文件中商务条款设置带★号条款，带★号条款为实质性条款，供应商未实质性响应其中任一条款，其响应文件都将被否决。</w:t>
      </w:r>
      <w:r>
        <w:rPr>
          <w:rFonts w:hint="eastAsia" w:ascii="仿宋_GB2312" w:eastAsia="仿宋_GB2312" w:cs="Times New Roman"/>
          <w:sz w:val="28"/>
          <w:szCs w:val="28"/>
          <w:highlight w:val="none"/>
          <w:lang w:eastAsia="zh-CN"/>
        </w:rPr>
        <w:t>（</w:t>
      </w:r>
      <w:r>
        <w:rPr>
          <w:rFonts w:hint="eastAsia" w:ascii="仿宋_GB2312" w:eastAsia="仿宋_GB2312" w:cs="Times New Roman"/>
          <w:sz w:val="28"/>
          <w:szCs w:val="28"/>
          <w:highlight w:val="none"/>
        </w:rPr>
        <w:t>★号条款</w:t>
      </w:r>
      <w:r>
        <w:rPr>
          <w:rFonts w:hint="eastAsia" w:ascii="仿宋_GB2312" w:eastAsia="仿宋_GB2312" w:cs="Times New Roman"/>
          <w:sz w:val="28"/>
          <w:szCs w:val="28"/>
          <w:highlight w:val="none"/>
          <w:lang w:val="en-US" w:eastAsia="zh-CN"/>
        </w:rPr>
        <w:t>可以根据项目需求情况设定</w:t>
      </w:r>
      <w:r>
        <w:rPr>
          <w:rFonts w:hint="eastAsia" w:ascii="仿宋_GB2312" w:eastAsia="仿宋_GB2312" w:cs="Times New Roman"/>
          <w:sz w:val="28"/>
          <w:szCs w:val="28"/>
          <w:highlight w:val="none"/>
          <w:lang w:eastAsia="zh-CN"/>
        </w:rPr>
        <w:t>）</w:t>
      </w:r>
    </w:p>
    <w:p w14:paraId="58DE569D">
      <w:pPr>
        <w:keepNext w:val="0"/>
        <w:keepLines w:val="0"/>
        <w:pageBreakBefore w:val="0"/>
        <w:widowControl w:val="0"/>
        <w:kinsoku/>
        <w:wordWrap/>
        <w:overflowPunct/>
        <w:topLinePunct w:val="0"/>
        <w:autoSpaceDE/>
        <w:autoSpaceDN/>
        <w:bidi w:val="0"/>
        <w:adjustRightInd w:val="0"/>
        <w:snapToGrid w:val="0"/>
        <w:spacing w:line="460" w:lineRule="exact"/>
        <w:ind w:firstLine="560" w:firstLineChars="200"/>
        <w:jc w:val="left"/>
        <w:textAlignment w:val="auto"/>
        <w:rPr>
          <w:rFonts w:hint="eastAsia" w:ascii="仿宋_GB2312" w:eastAsia="仿宋_GB2312" w:cs="Times New Roman"/>
          <w:sz w:val="28"/>
          <w:szCs w:val="28"/>
          <w:highlight w:val="none"/>
        </w:rPr>
      </w:pPr>
      <w:r>
        <w:rPr>
          <w:rFonts w:hint="eastAsia" w:ascii="仿宋_GB2312" w:eastAsia="仿宋_GB2312" w:cs="Times New Roman"/>
          <w:sz w:val="28"/>
          <w:szCs w:val="28"/>
          <w:highlight w:val="none"/>
        </w:rPr>
        <w:t>1.</w:t>
      </w:r>
      <w:r>
        <w:rPr>
          <w:rFonts w:hint="eastAsia" w:ascii="仿宋_GB2312" w:eastAsia="仿宋_GB2312" w:cs="Times New Roman"/>
          <w:sz w:val="28"/>
          <w:szCs w:val="28"/>
          <w:highlight w:val="none"/>
          <w:lang w:val="en-US" w:eastAsia="zh-CN"/>
        </w:rPr>
        <w:t>2</w:t>
      </w:r>
      <w:r>
        <w:rPr>
          <w:rFonts w:hint="eastAsia" w:ascii="仿宋_GB2312" w:eastAsia="仿宋_GB2312" w:cs="Times New Roman"/>
          <w:sz w:val="28"/>
          <w:szCs w:val="28"/>
          <w:highlight w:val="none"/>
        </w:rPr>
        <w:t>若有中选候选人放弃中选的，由其下一排名的供应商补上，依次类推。</w:t>
      </w:r>
    </w:p>
    <w:p w14:paraId="3CAD420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outlineLvl w:val="1"/>
        <w:rPr>
          <w:rFonts w:ascii="宋体" w:hAnsi="宋体"/>
          <w:b/>
          <w:sz w:val="28"/>
          <w:szCs w:val="28"/>
          <w:highlight w:val="none"/>
        </w:rPr>
      </w:pPr>
      <w:bookmarkStart w:id="32" w:name="_Toc10716"/>
      <w:r>
        <w:rPr>
          <w:rFonts w:hint="eastAsia" w:ascii="宋体" w:hAnsi="宋体"/>
          <w:b/>
          <w:sz w:val="28"/>
          <w:szCs w:val="28"/>
          <w:highlight w:val="none"/>
        </w:rPr>
        <w:t>2.评审程序</w:t>
      </w:r>
      <w:bookmarkEnd w:id="32"/>
    </w:p>
    <w:p w14:paraId="48052293">
      <w:pPr>
        <w:keepNext w:val="0"/>
        <w:keepLines w:val="0"/>
        <w:pageBreakBefore w:val="0"/>
        <w:widowControl w:val="0"/>
        <w:kinsoku/>
        <w:wordWrap/>
        <w:overflowPunct/>
        <w:topLinePunct w:val="0"/>
        <w:autoSpaceDE/>
        <w:autoSpaceDN/>
        <w:bidi w:val="0"/>
        <w:adjustRightInd w:val="0"/>
        <w:snapToGrid w:val="0"/>
        <w:spacing w:line="460" w:lineRule="exact"/>
        <w:ind w:firstLine="555"/>
        <w:jc w:val="left"/>
        <w:textAlignment w:val="auto"/>
        <w:outlineLvl w:val="2"/>
        <w:rPr>
          <w:rFonts w:ascii="仿宋_GB2312" w:hAnsi="宋体" w:eastAsia="仿宋_GB2312"/>
          <w:sz w:val="28"/>
          <w:szCs w:val="28"/>
          <w:highlight w:val="none"/>
        </w:rPr>
      </w:pPr>
      <w:bookmarkStart w:id="33" w:name="_Toc26659"/>
      <w:r>
        <w:rPr>
          <w:rFonts w:hint="eastAsia" w:ascii="仿宋_GB2312" w:hAnsi="宋体" w:eastAsia="仿宋_GB2312"/>
          <w:sz w:val="28"/>
          <w:szCs w:val="28"/>
          <w:highlight w:val="none"/>
        </w:rPr>
        <w:t>2.1初步评审</w:t>
      </w:r>
      <w:bookmarkEnd w:id="33"/>
    </w:p>
    <w:p w14:paraId="363E0F21">
      <w:pPr>
        <w:keepNext w:val="0"/>
        <w:keepLines w:val="0"/>
        <w:pageBreakBefore w:val="0"/>
        <w:widowControl w:val="0"/>
        <w:kinsoku/>
        <w:wordWrap/>
        <w:overflowPunct/>
        <w:topLinePunct w:val="0"/>
        <w:autoSpaceDE/>
        <w:autoSpaceDN/>
        <w:bidi w:val="0"/>
        <w:adjustRightInd w:val="0"/>
        <w:snapToGrid w:val="0"/>
        <w:spacing w:line="460" w:lineRule="exact"/>
        <w:jc w:val="left"/>
        <w:textAlignment w:val="auto"/>
        <w:rPr>
          <w:rFonts w:ascii="仿宋_GB2312" w:hAnsi="宋体" w:eastAsia="仿宋_GB2312"/>
          <w:sz w:val="28"/>
          <w:szCs w:val="28"/>
          <w:highlight w:val="none"/>
        </w:rPr>
      </w:pPr>
      <w:r>
        <w:rPr>
          <w:rFonts w:ascii="仿宋_GB2312" w:eastAsia="仿宋_GB2312"/>
          <w:sz w:val="28"/>
          <w:szCs w:val="28"/>
          <w:highlight w:val="none"/>
        </w:rPr>
        <w:t>表</w:t>
      </w:r>
      <w:r>
        <w:rPr>
          <w:rFonts w:hint="eastAsia" w:ascii="仿宋_GB2312" w:eastAsia="仿宋_GB2312"/>
          <w:sz w:val="28"/>
          <w:szCs w:val="28"/>
          <w:highlight w:val="none"/>
        </w:rPr>
        <w:t>4-1                      初步评审标准</w:t>
      </w:r>
    </w:p>
    <w:tbl>
      <w:tblPr>
        <w:tblStyle w:val="31"/>
        <w:tblW w:w="8896" w:type="dxa"/>
        <w:tblInd w:w="-108" w:type="dxa"/>
        <w:tblBorders>
          <w:top w:val="none" w:color="auto" w:sz="0" w:space="0"/>
          <w:left w:val="none" w:color="auto" w:sz="0" w:space="0"/>
          <w:bottom w:val="none" w:color="auto" w:sz="0"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336"/>
        <w:gridCol w:w="2196"/>
        <w:gridCol w:w="5364"/>
      </w:tblGrid>
      <w:tr w14:paraId="720F9ACC">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86" w:hRule="atLeast"/>
          <w:tblHeader/>
        </w:trPr>
        <w:tc>
          <w:tcPr>
            <w:tcW w:w="1336" w:type="dxa"/>
            <w:tcBorders>
              <w:top w:val="single" w:color="auto" w:sz="4" w:space="0"/>
              <w:left w:val="single" w:color="auto" w:sz="4" w:space="0"/>
              <w:bottom w:val="single" w:color="auto" w:sz="4" w:space="0"/>
            </w:tcBorders>
            <w:noWrap w:val="0"/>
            <w:vAlign w:val="center"/>
          </w:tcPr>
          <w:p w14:paraId="6DA42929">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评审环节</w:t>
            </w:r>
          </w:p>
        </w:tc>
        <w:tc>
          <w:tcPr>
            <w:tcW w:w="2196" w:type="dxa"/>
            <w:tcBorders>
              <w:top w:val="single" w:color="auto" w:sz="4" w:space="0"/>
              <w:bottom w:val="single" w:color="auto" w:sz="4" w:space="0"/>
            </w:tcBorders>
            <w:noWrap w:val="0"/>
            <w:vAlign w:val="center"/>
          </w:tcPr>
          <w:p w14:paraId="54E9251A">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因素</w:t>
            </w:r>
          </w:p>
        </w:tc>
        <w:tc>
          <w:tcPr>
            <w:tcW w:w="5364" w:type="dxa"/>
            <w:tcBorders>
              <w:top w:val="single" w:color="auto" w:sz="4" w:space="0"/>
              <w:bottom w:val="single" w:color="auto" w:sz="4" w:space="0"/>
              <w:right w:val="single" w:color="auto" w:sz="4" w:space="0"/>
            </w:tcBorders>
            <w:noWrap w:val="0"/>
            <w:vAlign w:val="center"/>
          </w:tcPr>
          <w:p w14:paraId="6A6DF423">
            <w:pPr>
              <w:keepNext w:val="0"/>
              <w:keepLines w:val="0"/>
              <w:pageBreakBefore w:val="0"/>
              <w:widowControl w:val="0"/>
              <w:kinsoku/>
              <w:wordWrap/>
              <w:overflowPunct/>
              <w:topLinePunct w:val="0"/>
              <w:autoSpaceDE/>
              <w:autoSpaceDN/>
              <w:bidi w:val="0"/>
              <w:adjustRightInd w:val="0"/>
              <w:snapToGrid w:val="0"/>
              <w:spacing w:line="600" w:lineRule="exact"/>
              <w:jc w:val="center"/>
              <w:textAlignment w:val="auto"/>
              <w:rPr>
                <w:rFonts w:ascii="仿宋_GB2312" w:eastAsia="仿宋_GB2312"/>
                <w:sz w:val="28"/>
                <w:szCs w:val="28"/>
                <w:highlight w:val="none"/>
              </w:rPr>
            </w:pPr>
            <w:r>
              <w:rPr>
                <w:rFonts w:hint="eastAsia" w:ascii="仿宋_GB2312" w:eastAsia="仿宋_GB2312"/>
                <w:sz w:val="28"/>
                <w:szCs w:val="28"/>
                <w:highlight w:val="none"/>
              </w:rPr>
              <w:t>评审</w:t>
            </w:r>
            <w:r>
              <w:rPr>
                <w:rFonts w:ascii="仿宋_GB2312" w:eastAsia="仿宋_GB2312"/>
                <w:sz w:val="28"/>
                <w:szCs w:val="28"/>
                <w:highlight w:val="none"/>
              </w:rPr>
              <w:t>标准</w:t>
            </w:r>
          </w:p>
        </w:tc>
      </w:tr>
      <w:tr w14:paraId="6EE3B78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32" w:hRule="atLeast"/>
        </w:trPr>
        <w:tc>
          <w:tcPr>
            <w:tcW w:w="1336" w:type="dxa"/>
            <w:vMerge w:val="restart"/>
            <w:tcBorders>
              <w:top w:val="single" w:color="auto" w:sz="4" w:space="0"/>
              <w:left w:val="single" w:color="auto" w:sz="4" w:space="0"/>
            </w:tcBorders>
            <w:noWrap w:val="0"/>
            <w:vAlign w:val="center"/>
          </w:tcPr>
          <w:p w14:paraId="11A7EC8E">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形式评审</w:t>
            </w:r>
          </w:p>
        </w:tc>
        <w:tc>
          <w:tcPr>
            <w:tcW w:w="2196" w:type="dxa"/>
            <w:tcBorders>
              <w:top w:val="single" w:color="auto" w:sz="4" w:space="0"/>
              <w:bottom w:val="single" w:color="auto" w:sz="4" w:space="0"/>
            </w:tcBorders>
            <w:noWrap w:val="0"/>
            <w:vAlign w:val="center"/>
          </w:tcPr>
          <w:p w14:paraId="36765ED1">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供应商名称</w:t>
            </w:r>
          </w:p>
        </w:tc>
        <w:tc>
          <w:tcPr>
            <w:tcW w:w="5364" w:type="dxa"/>
            <w:tcBorders>
              <w:top w:val="single" w:color="auto" w:sz="4" w:space="0"/>
              <w:bottom w:val="single" w:color="auto" w:sz="4" w:space="0"/>
              <w:right w:val="single" w:color="auto" w:sz="4" w:space="0"/>
            </w:tcBorders>
            <w:noWrap w:val="0"/>
            <w:vAlign w:val="center"/>
          </w:tcPr>
          <w:p w14:paraId="1B48416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与营业执照</w:t>
            </w:r>
            <w:r>
              <w:rPr>
                <w:rFonts w:hint="eastAsia" w:ascii="仿宋_GB2312" w:eastAsia="仿宋_GB2312"/>
                <w:sz w:val="24"/>
                <w:szCs w:val="24"/>
                <w:highlight w:val="none"/>
              </w:rPr>
              <w:t>（事业单位法人证书）、资质证书等证明性证书一致</w:t>
            </w:r>
          </w:p>
        </w:tc>
      </w:tr>
      <w:tr w14:paraId="43EFA66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20" w:hRule="atLeast"/>
        </w:trPr>
        <w:tc>
          <w:tcPr>
            <w:tcW w:w="1336" w:type="dxa"/>
            <w:vMerge w:val="continue"/>
            <w:tcBorders>
              <w:left w:val="single" w:color="auto" w:sz="4" w:space="0"/>
            </w:tcBorders>
            <w:noWrap w:val="0"/>
            <w:vAlign w:val="center"/>
          </w:tcPr>
          <w:p w14:paraId="747AF83D">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1CB6451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eastAsia="仿宋_GB2312"/>
                <w:sz w:val="24"/>
                <w:szCs w:val="24"/>
                <w:highlight w:val="none"/>
              </w:rPr>
              <w:t>★</w:t>
            </w:r>
            <w:r>
              <w:rPr>
                <w:rFonts w:ascii="仿宋_GB2312" w:eastAsia="仿宋_GB2312"/>
                <w:sz w:val="24"/>
                <w:szCs w:val="24"/>
                <w:highlight w:val="none"/>
              </w:rPr>
              <w:t>响应函签字盖章</w:t>
            </w:r>
          </w:p>
        </w:tc>
        <w:tc>
          <w:tcPr>
            <w:tcW w:w="5364" w:type="dxa"/>
            <w:tcBorders>
              <w:top w:val="single" w:color="auto" w:sz="4" w:space="0"/>
              <w:bottom w:val="single" w:color="auto" w:sz="4" w:space="0"/>
              <w:right w:val="single" w:color="auto" w:sz="4" w:space="0"/>
            </w:tcBorders>
            <w:noWrap w:val="0"/>
            <w:vAlign w:val="center"/>
          </w:tcPr>
          <w:p w14:paraId="50E30EFB">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有响应函</w:t>
            </w:r>
            <w:r>
              <w:rPr>
                <w:rFonts w:hint="eastAsia" w:ascii="仿宋_GB2312" w:eastAsia="仿宋_GB2312"/>
                <w:sz w:val="24"/>
                <w:szCs w:val="24"/>
                <w:highlight w:val="none"/>
              </w:rPr>
              <w:t>，</w:t>
            </w:r>
            <w:r>
              <w:rPr>
                <w:rFonts w:ascii="仿宋_GB2312" w:eastAsia="仿宋_GB2312"/>
                <w:sz w:val="24"/>
                <w:szCs w:val="24"/>
                <w:highlight w:val="none"/>
              </w:rPr>
              <w:t>有法定代表人或其委托代理人签字并加盖单位章</w:t>
            </w:r>
          </w:p>
        </w:tc>
      </w:tr>
      <w:tr w14:paraId="7E720F23">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1336" w:type="dxa"/>
            <w:vMerge w:val="continue"/>
            <w:tcBorders>
              <w:left w:val="single" w:color="auto" w:sz="4" w:space="0"/>
            </w:tcBorders>
            <w:noWrap w:val="0"/>
            <w:vAlign w:val="center"/>
          </w:tcPr>
          <w:p w14:paraId="15670906">
            <w:pPr>
              <w:keepNext w:val="0"/>
              <w:keepLines w:val="0"/>
              <w:pageBreakBefore w:val="0"/>
              <w:widowControl w:val="0"/>
              <w:kinsoku/>
              <w:wordWrap/>
              <w:overflowPunct/>
              <w:topLinePunct w:val="0"/>
              <w:autoSpaceDE/>
              <w:autoSpaceDN/>
              <w:bidi w:val="0"/>
              <w:adjustRightInd w:val="0"/>
              <w:snapToGrid w:val="0"/>
              <w:jc w:val="center"/>
              <w:textAlignment w:val="auto"/>
              <w:rPr>
                <w:sz w:val="24"/>
                <w:szCs w:val="24"/>
                <w:highlight w:val="none"/>
              </w:rPr>
            </w:pPr>
          </w:p>
        </w:tc>
        <w:tc>
          <w:tcPr>
            <w:tcW w:w="2196" w:type="dxa"/>
            <w:tcBorders>
              <w:top w:val="single" w:color="auto" w:sz="4" w:space="0"/>
              <w:bottom w:val="single" w:color="auto" w:sz="4" w:space="0"/>
            </w:tcBorders>
            <w:noWrap w:val="0"/>
            <w:vAlign w:val="center"/>
          </w:tcPr>
          <w:p w14:paraId="03ECCC57">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响应文件格式</w:t>
            </w:r>
          </w:p>
        </w:tc>
        <w:tc>
          <w:tcPr>
            <w:tcW w:w="5364" w:type="dxa"/>
            <w:tcBorders>
              <w:top w:val="single" w:color="auto" w:sz="4" w:space="0"/>
              <w:bottom w:val="single" w:color="auto" w:sz="4" w:space="0"/>
              <w:right w:val="single" w:color="auto" w:sz="4" w:space="0"/>
            </w:tcBorders>
            <w:noWrap w:val="0"/>
            <w:vAlign w:val="center"/>
          </w:tcPr>
          <w:p w14:paraId="7186DFAD">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符合采购文件</w:t>
            </w:r>
            <w:r>
              <w:rPr>
                <w:rFonts w:hint="eastAsia" w:ascii="仿宋_GB2312" w:eastAsia="仿宋_GB2312"/>
                <w:sz w:val="24"/>
                <w:szCs w:val="24"/>
                <w:highlight w:val="none"/>
              </w:rPr>
              <w:t>“响应文件格式”要求</w:t>
            </w:r>
          </w:p>
        </w:tc>
      </w:tr>
      <w:tr w14:paraId="54ACDD1B">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82" w:hRule="atLeast"/>
        </w:trPr>
        <w:tc>
          <w:tcPr>
            <w:tcW w:w="1336" w:type="dxa"/>
            <w:vMerge w:val="continue"/>
            <w:tcBorders>
              <w:left w:val="single" w:color="auto" w:sz="4" w:space="0"/>
            </w:tcBorders>
            <w:noWrap w:val="0"/>
            <w:vAlign w:val="center"/>
          </w:tcPr>
          <w:p w14:paraId="5FB3B8B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1E8AAA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报价唯一</w:t>
            </w:r>
          </w:p>
        </w:tc>
        <w:tc>
          <w:tcPr>
            <w:tcW w:w="5364" w:type="dxa"/>
            <w:tcBorders>
              <w:top w:val="single" w:color="auto" w:sz="4" w:space="0"/>
              <w:bottom w:val="single" w:color="auto" w:sz="4" w:space="0"/>
              <w:right w:val="single" w:color="auto" w:sz="4" w:space="0"/>
            </w:tcBorders>
            <w:noWrap w:val="0"/>
            <w:vAlign w:val="center"/>
          </w:tcPr>
          <w:p w14:paraId="740CC0EE">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只能有一个有效报价</w:t>
            </w:r>
            <w:r>
              <w:rPr>
                <w:rFonts w:hint="eastAsia" w:ascii="仿宋_GB2312" w:eastAsia="仿宋_GB2312"/>
                <w:sz w:val="24"/>
                <w:szCs w:val="24"/>
                <w:highlight w:val="none"/>
              </w:rPr>
              <w:t>，</w:t>
            </w:r>
            <w:r>
              <w:rPr>
                <w:rFonts w:ascii="仿宋_GB2312" w:eastAsia="仿宋_GB2312"/>
                <w:sz w:val="24"/>
                <w:szCs w:val="24"/>
                <w:highlight w:val="none"/>
              </w:rPr>
              <w:t>按采购文件规定提交备选方案除外</w:t>
            </w:r>
          </w:p>
        </w:tc>
      </w:tr>
      <w:tr w14:paraId="653FBD80">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36" w:type="dxa"/>
            <w:vMerge w:val="continue"/>
            <w:tcBorders>
              <w:left w:val="single" w:color="auto" w:sz="4" w:space="0"/>
            </w:tcBorders>
            <w:noWrap w:val="0"/>
            <w:vAlign w:val="center"/>
          </w:tcPr>
          <w:p w14:paraId="23AB45F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tcBorders>
            <w:noWrap w:val="0"/>
            <w:vAlign w:val="center"/>
          </w:tcPr>
          <w:p w14:paraId="0A4CB2DC">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法定代表人授权委托</w:t>
            </w:r>
          </w:p>
        </w:tc>
        <w:tc>
          <w:tcPr>
            <w:tcW w:w="5364" w:type="dxa"/>
            <w:tcBorders>
              <w:top w:val="single" w:color="auto" w:sz="4" w:space="0"/>
              <w:right w:val="single" w:color="auto" w:sz="4" w:space="0"/>
            </w:tcBorders>
            <w:noWrap w:val="0"/>
            <w:vAlign w:val="center"/>
          </w:tcPr>
          <w:p w14:paraId="3C3DB63C">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有授权书</w:t>
            </w:r>
            <w:r>
              <w:rPr>
                <w:rFonts w:hint="eastAsia" w:ascii="仿宋_GB2312" w:eastAsia="仿宋_GB2312"/>
                <w:sz w:val="24"/>
                <w:szCs w:val="24"/>
                <w:highlight w:val="none"/>
              </w:rPr>
              <w:t>，</w:t>
            </w:r>
            <w:r>
              <w:rPr>
                <w:rFonts w:ascii="仿宋_GB2312" w:eastAsia="仿宋_GB2312"/>
                <w:sz w:val="24"/>
                <w:szCs w:val="24"/>
                <w:highlight w:val="none"/>
              </w:rPr>
              <w:t>授权书有法定代表人及其委托代理人签字并加盖单位</w:t>
            </w:r>
            <w:r>
              <w:rPr>
                <w:rFonts w:hint="eastAsia" w:ascii="仿宋_GB2312" w:eastAsia="仿宋_GB2312"/>
                <w:sz w:val="24"/>
                <w:szCs w:val="24"/>
                <w:highlight w:val="none"/>
              </w:rPr>
              <w:t>公章</w:t>
            </w:r>
          </w:p>
        </w:tc>
      </w:tr>
      <w:tr w14:paraId="2EEB3A1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66" w:hRule="atLeast"/>
        </w:trPr>
        <w:tc>
          <w:tcPr>
            <w:tcW w:w="1336" w:type="dxa"/>
            <w:vMerge w:val="restart"/>
            <w:tcBorders>
              <w:left w:val="single" w:color="auto" w:sz="4" w:space="0"/>
            </w:tcBorders>
            <w:noWrap w:val="0"/>
            <w:vAlign w:val="center"/>
          </w:tcPr>
          <w:p w14:paraId="29242F7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资格评审</w:t>
            </w:r>
          </w:p>
        </w:tc>
        <w:tc>
          <w:tcPr>
            <w:tcW w:w="2196" w:type="dxa"/>
            <w:noWrap w:val="0"/>
            <w:vAlign w:val="center"/>
          </w:tcPr>
          <w:p w14:paraId="4A6150BB">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营业执照</w:t>
            </w:r>
          </w:p>
        </w:tc>
        <w:tc>
          <w:tcPr>
            <w:tcW w:w="5364" w:type="dxa"/>
            <w:tcBorders>
              <w:right w:val="single" w:color="auto" w:sz="4" w:space="0"/>
            </w:tcBorders>
            <w:noWrap w:val="0"/>
            <w:vAlign w:val="center"/>
          </w:tcPr>
          <w:p w14:paraId="50469657">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有营业执照</w:t>
            </w:r>
          </w:p>
        </w:tc>
      </w:tr>
      <w:tr w14:paraId="56240386">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14" w:hRule="atLeast"/>
        </w:trPr>
        <w:tc>
          <w:tcPr>
            <w:tcW w:w="1336" w:type="dxa"/>
            <w:vMerge w:val="continue"/>
            <w:tcBorders>
              <w:left w:val="single" w:color="auto" w:sz="4" w:space="0"/>
            </w:tcBorders>
            <w:noWrap w:val="0"/>
            <w:vAlign w:val="center"/>
          </w:tcPr>
          <w:p w14:paraId="3B536C16">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57C65A05">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净资产</w:t>
            </w:r>
          </w:p>
        </w:tc>
        <w:tc>
          <w:tcPr>
            <w:tcW w:w="5364" w:type="dxa"/>
            <w:tcBorders>
              <w:right w:val="single" w:color="auto" w:sz="4" w:space="0"/>
            </w:tcBorders>
            <w:noWrap w:val="0"/>
            <w:vAlign w:val="center"/>
          </w:tcPr>
          <w:p w14:paraId="7DE19876">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hAnsi="宋体" w:eastAsia="仿宋_GB2312"/>
                <w:sz w:val="24"/>
                <w:szCs w:val="24"/>
                <w:highlight w:val="none"/>
                <w:lang w:eastAsia="zh-CN"/>
              </w:rPr>
              <w:t>☑</w:t>
            </w:r>
            <w:r>
              <w:rPr>
                <w:rFonts w:hint="eastAsia" w:ascii="仿宋_GB2312" w:hAnsi="宋体" w:eastAsia="仿宋_GB2312"/>
                <w:sz w:val="24"/>
                <w:szCs w:val="24"/>
                <w:highlight w:val="none"/>
              </w:rPr>
              <w:t>不要求     □满足采购公告要求</w:t>
            </w:r>
          </w:p>
        </w:tc>
      </w:tr>
      <w:tr w14:paraId="536569DD">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1" w:hRule="atLeast"/>
        </w:trPr>
        <w:tc>
          <w:tcPr>
            <w:tcW w:w="1336" w:type="dxa"/>
            <w:vMerge w:val="continue"/>
            <w:tcBorders>
              <w:left w:val="single" w:color="auto" w:sz="4" w:space="0"/>
            </w:tcBorders>
            <w:noWrap w:val="0"/>
            <w:vAlign w:val="center"/>
          </w:tcPr>
          <w:p w14:paraId="155646F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noWrap w:val="0"/>
            <w:vAlign w:val="center"/>
          </w:tcPr>
          <w:p w14:paraId="17B0AB7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供应商资格</w:t>
            </w:r>
          </w:p>
        </w:tc>
        <w:tc>
          <w:tcPr>
            <w:tcW w:w="5364" w:type="dxa"/>
            <w:tcBorders>
              <w:right w:val="single" w:color="auto" w:sz="4" w:space="0"/>
            </w:tcBorders>
            <w:noWrap w:val="0"/>
            <w:vAlign w:val="center"/>
          </w:tcPr>
          <w:p w14:paraId="2F84CA7A">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rPr>
            </w:pPr>
            <w:r>
              <w:rPr>
                <w:rFonts w:ascii="仿宋_GB2312" w:eastAsia="仿宋_GB2312"/>
                <w:sz w:val="24"/>
                <w:szCs w:val="24"/>
                <w:highlight w:val="none"/>
              </w:rPr>
              <w:t>满足法律法规及采购文件要求</w:t>
            </w:r>
            <w:r>
              <w:rPr>
                <w:rFonts w:hint="eastAsia" w:ascii="仿宋_GB2312" w:eastAsia="仿宋_GB2312"/>
                <w:sz w:val="24"/>
                <w:szCs w:val="24"/>
                <w:highlight w:val="none"/>
              </w:rPr>
              <w:t>，采用资格后审。</w:t>
            </w:r>
          </w:p>
        </w:tc>
      </w:tr>
      <w:tr w14:paraId="0574F145">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543" w:hRule="atLeast"/>
        </w:trPr>
        <w:tc>
          <w:tcPr>
            <w:tcW w:w="1336" w:type="dxa"/>
            <w:vMerge w:val="continue"/>
            <w:tcBorders>
              <w:left w:val="single" w:color="auto" w:sz="4" w:space="0"/>
              <w:bottom w:val="single" w:color="auto" w:sz="4" w:space="0"/>
            </w:tcBorders>
            <w:noWrap w:val="0"/>
            <w:vAlign w:val="center"/>
          </w:tcPr>
          <w:p w14:paraId="178474E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bottom w:val="single" w:color="auto" w:sz="4" w:space="0"/>
            </w:tcBorders>
            <w:noWrap w:val="0"/>
            <w:vAlign w:val="center"/>
          </w:tcPr>
          <w:p w14:paraId="01DB65CA">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证明材料</w:t>
            </w:r>
          </w:p>
        </w:tc>
        <w:tc>
          <w:tcPr>
            <w:tcW w:w="5364" w:type="dxa"/>
            <w:tcBorders>
              <w:bottom w:val="single" w:color="auto" w:sz="4" w:space="0"/>
              <w:right w:val="single" w:color="auto" w:sz="4" w:space="0"/>
            </w:tcBorders>
            <w:noWrap w:val="0"/>
            <w:vAlign w:val="center"/>
          </w:tcPr>
          <w:p w14:paraId="5C9AF98F">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hint="eastAsia" w:ascii="仿宋_GB2312" w:eastAsia="仿宋_GB2312"/>
                <w:sz w:val="24"/>
                <w:szCs w:val="24"/>
                <w:highlight w:val="none"/>
              </w:rPr>
              <w:t>按采购文件第二章“供应商须知”提交证明材料</w:t>
            </w:r>
          </w:p>
        </w:tc>
      </w:tr>
      <w:tr w14:paraId="275E019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9" w:hRule="atLeast"/>
        </w:trPr>
        <w:tc>
          <w:tcPr>
            <w:tcW w:w="1336" w:type="dxa"/>
            <w:vMerge w:val="restart"/>
            <w:tcBorders>
              <w:top w:val="single" w:color="auto" w:sz="4" w:space="0"/>
              <w:left w:val="single" w:color="auto" w:sz="4" w:space="0"/>
              <w:bottom w:val="single" w:color="auto" w:sz="4" w:space="0"/>
            </w:tcBorders>
            <w:noWrap w:val="0"/>
            <w:vAlign w:val="center"/>
          </w:tcPr>
          <w:p w14:paraId="73C63CA2">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响应性评审</w:t>
            </w:r>
          </w:p>
        </w:tc>
        <w:tc>
          <w:tcPr>
            <w:tcW w:w="2196" w:type="dxa"/>
            <w:tcBorders>
              <w:top w:val="single" w:color="auto" w:sz="4" w:space="0"/>
              <w:bottom w:val="single" w:color="auto" w:sz="4" w:space="0"/>
            </w:tcBorders>
            <w:noWrap w:val="0"/>
            <w:vAlign w:val="center"/>
          </w:tcPr>
          <w:p w14:paraId="12847F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报价</w:t>
            </w:r>
          </w:p>
        </w:tc>
        <w:tc>
          <w:tcPr>
            <w:tcW w:w="5364" w:type="dxa"/>
            <w:tcBorders>
              <w:top w:val="single" w:color="auto" w:sz="4" w:space="0"/>
              <w:bottom w:val="single" w:color="auto" w:sz="4" w:space="0"/>
              <w:right w:val="single" w:color="auto" w:sz="4" w:space="0"/>
            </w:tcBorders>
            <w:noWrap w:val="0"/>
            <w:vAlign w:val="center"/>
          </w:tcPr>
          <w:p w14:paraId="218A6AB3">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没有超过最高限价</w:t>
            </w:r>
          </w:p>
        </w:tc>
      </w:tr>
      <w:tr w14:paraId="21B5ED8F">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55" w:hRule="atLeast"/>
        </w:trPr>
        <w:tc>
          <w:tcPr>
            <w:tcW w:w="1336" w:type="dxa"/>
            <w:vMerge w:val="continue"/>
            <w:tcBorders>
              <w:top w:val="single" w:color="auto" w:sz="4" w:space="0"/>
              <w:left w:val="single" w:color="auto" w:sz="4" w:space="0"/>
              <w:bottom w:val="single" w:color="auto" w:sz="4" w:space="0"/>
            </w:tcBorders>
            <w:noWrap w:val="0"/>
            <w:vAlign w:val="center"/>
          </w:tcPr>
          <w:p w14:paraId="10F02F63">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8B939D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hint="eastAsia" w:ascii="仿宋_GB2312" w:hAnsi="宋体" w:eastAsia="仿宋_GB2312"/>
                <w:sz w:val="28"/>
                <w:szCs w:val="28"/>
                <w:highlight w:val="none"/>
              </w:rPr>
              <w:t>★</w:t>
            </w:r>
            <w:r>
              <w:rPr>
                <w:rFonts w:ascii="仿宋_GB2312" w:eastAsia="仿宋_GB2312"/>
                <w:sz w:val="24"/>
                <w:szCs w:val="24"/>
                <w:highlight w:val="none"/>
              </w:rPr>
              <w:t>工</w:t>
            </w:r>
            <w:r>
              <w:rPr>
                <w:rFonts w:hint="eastAsia" w:ascii="仿宋_GB2312" w:eastAsia="仿宋_GB2312"/>
                <w:sz w:val="24"/>
                <w:szCs w:val="24"/>
                <w:highlight w:val="none"/>
              </w:rPr>
              <w:t>期</w:t>
            </w:r>
          </w:p>
        </w:tc>
        <w:tc>
          <w:tcPr>
            <w:tcW w:w="5364" w:type="dxa"/>
            <w:tcBorders>
              <w:top w:val="single" w:color="auto" w:sz="4" w:space="0"/>
              <w:bottom w:val="single" w:color="auto" w:sz="4" w:space="0"/>
              <w:right w:val="single" w:color="auto" w:sz="4" w:space="0"/>
            </w:tcBorders>
            <w:noWrap w:val="0"/>
            <w:vAlign w:val="center"/>
          </w:tcPr>
          <w:p w14:paraId="1B77D0C7">
            <w:pPr>
              <w:keepNext w:val="0"/>
              <w:keepLines w:val="0"/>
              <w:pageBreakBefore w:val="0"/>
              <w:widowControl w:val="0"/>
              <w:kinsoku/>
              <w:wordWrap/>
              <w:overflowPunct/>
              <w:topLinePunct w:val="0"/>
              <w:autoSpaceDE/>
              <w:autoSpaceDN/>
              <w:bidi w:val="0"/>
              <w:adjustRightInd w:val="0"/>
              <w:snapToGrid w:val="0"/>
              <w:textAlignment w:val="auto"/>
              <w:rPr>
                <w:rFonts w:hint="eastAsia" w:ascii="仿宋_GB2312" w:eastAsia="仿宋_GB2312"/>
                <w:sz w:val="24"/>
                <w:szCs w:val="24"/>
                <w:highlight w:val="none"/>
                <w:lang w:eastAsia="zh-CN"/>
              </w:rPr>
            </w:pPr>
            <w:r>
              <w:rPr>
                <w:rFonts w:ascii="仿宋_GB2312" w:eastAsia="仿宋_GB2312"/>
                <w:sz w:val="24"/>
                <w:szCs w:val="24"/>
                <w:highlight w:val="none"/>
              </w:rPr>
              <w:t>符合采购</w:t>
            </w:r>
            <w:r>
              <w:rPr>
                <w:rFonts w:hint="eastAsia" w:ascii="仿宋_GB2312" w:eastAsia="仿宋_GB2312"/>
                <w:sz w:val="24"/>
                <w:szCs w:val="24"/>
                <w:highlight w:val="none"/>
                <w:lang w:val="en-US" w:eastAsia="zh-CN"/>
              </w:rPr>
              <w:t>交易</w:t>
            </w:r>
            <w:r>
              <w:rPr>
                <w:rFonts w:hint="eastAsia" w:ascii="仿宋_GB2312" w:eastAsia="仿宋_GB2312"/>
                <w:sz w:val="24"/>
                <w:szCs w:val="24"/>
                <w:highlight w:val="none"/>
              </w:rPr>
              <w:t>的</w:t>
            </w:r>
            <w:r>
              <w:rPr>
                <w:rFonts w:hint="eastAsia" w:ascii="仿宋_GB2312" w:eastAsia="仿宋_GB2312"/>
                <w:sz w:val="24"/>
                <w:szCs w:val="24"/>
                <w:highlight w:val="none"/>
                <w:lang w:val="en-US" w:eastAsia="zh-CN"/>
              </w:rPr>
              <w:t>要求</w:t>
            </w:r>
          </w:p>
        </w:tc>
      </w:tr>
      <w:tr w14:paraId="552461E1">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336" w:type="dxa"/>
            <w:vMerge w:val="continue"/>
            <w:tcBorders>
              <w:top w:val="single" w:color="auto" w:sz="4" w:space="0"/>
              <w:left w:val="single" w:color="auto" w:sz="4" w:space="0"/>
              <w:bottom w:val="single" w:color="auto" w:sz="4" w:space="0"/>
            </w:tcBorders>
            <w:noWrap w:val="0"/>
            <w:vAlign w:val="center"/>
          </w:tcPr>
          <w:p w14:paraId="730D7F00">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66B6C73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响应文件有效期</w:t>
            </w:r>
          </w:p>
        </w:tc>
        <w:tc>
          <w:tcPr>
            <w:tcW w:w="5364" w:type="dxa"/>
            <w:tcBorders>
              <w:top w:val="single" w:color="auto" w:sz="4" w:space="0"/>
              <w:bottom w:val="single" w:color="auto" w:sz="4" w:space="0"/>
              <w:right w:val="single" w:color="auto" w:sz="4" w:space="0"/>
            </w:tcBorders>
            <w:noWrap w:val="0"/>
            <w:vAlign w:val="center"/>
          </w:tcPr>
          <w:p w14:paraId="281DE4CA">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满足采购文件</w:t>
            </w:r>
            <w:r>
              <w:rPr>
                <w:rFonts w:hint="eastAsia" w:ascii="仿宋_GB2312" w:eastAsia="仿宋_GB2312"/>
                <w:sz w:val="24"/>
                <w:szCs w:val="24"/>
                <w:highlight w:val="none"/>
              </w:rPr>
              <w:t>的</w:t>
            </w:r>
            <w:r>
              <w:rPr>
                <w:rFonts w:ascii="仿宋_GB2312" w:eastAsia="仿宋_GB2312"/>
                <w:sz w:val="24"/>
                <w:szCs w:val="24"/>
                <w:highlight w:val="none"/>
              </w:rPr>
              <w:t>规定</w:t>
            </w:r>
          </w:p>
        </w:tc>
      </w:tr>
      <w:tr w14:paraId="17A73059">
        <w:tblPrEx>
          <w:tblBorders>
            <w:top w:val="none" w:color="auto" w:sz="0" w:space="0"/>
            <w:left w:val="none" w:color="auto" w:sz="0" w:space="0"/>
            <w:bottom w:val="none" w:color="auto" w:sz="0"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72" w:hRule="atLeast"/>
        </w:trPr>
        <w:tc>
          <w:tcPr>
            <w:tcW w:w="1336" w:type="dxa"/>
            <w:vMerge w:val="continue"/>
            <w:tcBorders>
              <w:top w:val="single" w:color="auto" w:sz="4" w:space="0"/>
              <w:left w:val="single" w:color="auto" w:sz="4" w:space="0"/>
              <w:bottom w:val="single" w:color="auto" w:sz="4" w:space="0"/>
            </w:tcBorders>
            <w:noWrap w:val="0"/>
            <w:vAlign w:val="center"/>
          </w:tcPr>
          <w:p w14:paraId="2DEB7A94">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p>
        </w:tc>
        <w:tc>
          <w:tcPr>
            <w:tcW w:w="2196" w:type="dxa"/>
            <w:tcBorders>
              <w:top w:val="single" w:color="auto" w:sz="4" w:space="0"/>
              <w:bottom w:val="single" w:color="auto" w:sz="4" w:space="0"/>
            </w:tcBorders>
            <w:noWrap w:val="0"/>
            <w:vAlign w:val="center"/>
          </w:tcPr>
          <w:p w14:paraId="196324ED">
            <w:pPr>
              <w:keepNext w:val="0"/>
              <w:keepLines w:val="0"/>
              <w:pageBreakBefore w:val="0"/>
              <w:widowControl w:val="0"/>
              <w:kinsoku/>
              <w:wordWrap/>
              <w:overflowPunct/>
              <w:topLinePunct w:val="0"/>
              <w:autoSpaceDE/>
              <w:autoSpaceDN/>
              <w:bidi w:val="0"/>
              <w:adjustRightInd w:val="0"/>
              <w:snapToGrid w:val="0"/>
              <w:jc w:val="center"/>
              <w:textAlignment w:val="auto"/>
              <w:rPr>
                <w:rFonts w:ascii="仿宋_GB2312" w:eastAsia="仿宋_GB2312"/>
                <w:sz w:val="24"/>
                <w:szCs w:val="24"/>
                <w:highlight w:val="none"/>
              </w:rPr>
            </w:pPr>
            <w:r>
              <w:rPr>
                <w:rFonts w:ascii="仿宋_GB2312" w:eastAsia="仿宋_GB2312"/>
                <w:sz w:val="24"/>
                <w:szCs w:val="24"/>
                <w:highlight w:val="none"/>
              </w:rPr>
              <w:t>其他</w:t>
            </w:r>
          </w:p>
        </w:tc>
        <w:tc>
          <w:tcPr>
            <w:tcW w:w="5364" w:type="dxa"/>
            <w:tcBorders>
              <w:top w:val="single" w:color="auto" w:sz="4" w:space="0"/>
              <w:bottom w:val="single" w:color="auto" w:sz="4" w:space="0"/>
              <w:right w:val="single" w:color="auto" w:sz="4" w:space="0"/>
            </w:tcBorders>
            <w:noWrap w:val="0"/>
            <w:vAlign w:val="center"/>
          </w:tcPr>
          <w:p w14:paraId="13AFAA08">
            <w:pPr>
              <w:keepNext w:val="0"/>
              <w:keepLines w:val="0"/>
              <w:pageBreakBefore w:val="0"/>
              <w:widowControl w:val="0"/>
              <w:kinsoku/>
              <w:wordWrap/>
              <w:overflowPunct/>
              <w:topLinePunct w:val="0"/>
              <w:autoSpaceDE/>
              <w:autoSpaceDN/>
              <w:bidi w:val="0"/>
              <w:adjustRightInd w:val="0"/>
              <w:snapToGrid w:val="0"/>
              <w:textAlignment w:val="auto"/>
              <w:rPr>
                <w:rFonts w:ascii="仿宋_GB2312" w:eastAsia="仿宋_GB2312"/>
                <w:sz w:val="24"/>
                <w:szCs w:val="24"/>
                <w:highlight w:val="none"/>
              </w:rPr>
            </w:pPr>
            <w:r>
              <w:rPr>
                <w:rFonts w:ascii="仿宋_GB2312" w:eastAsia="仿宋_GB2312"/>
                <w:sz w:val="24"/>
                <w:szCs w:val="24"/>
                <w:highlight w:val="none"/>
              </w:rPr>
              <w:t>无法律法规及采购文件规定的其他无效响应内容</w:t>
            </w:r>
          </w:p>
        </w:tc>
      </w:tr>
    </w:tbl>
    <w:p w14:paraId="2D7EF1E1">
      <w:pPr>
        <w:keepNext w:val="0"/>
        <w:keepLines w:val="0"/>
        <w:pageBreakBefore w:val="0"/>
        <w:widowControl w:val="0"/>
        <w:kinsoku/>
        <w:wordWrap/>
        <w:overflowPunct/>
        <w:topLinePunct w:val="0"/>
        <w:autoSpaceDE/>
        <w:autoSpaceDN/>
        <w:bidi w:val="0"/>
        <w:adjustRightInd w:val="0"/>
        <w:snapToGrid w:val="0"/>
        <w:spacing w:line="240" w:lineRule="auto"/>
        <w:jc w:val="left"/>
        <w:textAlignment w:val="auto"/>
        <w:rPr>
          <w:rFonts w:ascii="仿宋_GB2312" w:hAnsi="宋体" w:eastAsia="仿宋_GB2312"/>
          <w:szCs w:val="21"/>
          <w:highlight w:val="none"/>
        </w:rPr>
      </w:pPr>
      <w:r>
        <w:rPr>
          <w:rFonts w:hint="eastAsia" w:ascii="仿宋_GB2312" w:hAnsi="宋体" w:eastAsia="仿宋_GB2312"/>
          <w:szCs w:val="21"/>
          <w:highlight w:val="none"/>
        </w:rPr>
        <w:t>说明：初步评审活动依照形式评审、资格评审、响应性评审顺序进行，前一个环节不符合采购文件要求的不得进入下一个环节。</w:t>
      </w:r>
    </w:p>
    <w:p w14:paraId="0CD19C26">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outlineLvl w:val="2"/>
        <w:rPr>
          <w:rFonts w:hint="eastAsia" w:ascii="仿宋_GB2312" w:hAnsi="宋体" w:eastAsia="仿宋_GB2312"/>
          <w:sz w:val="28"/>
          <w:szCs w:val="28"/>
          <w:highlight w:val="none"/>
        </w:rPr>
      </w:pPr>
      <w:bookmarkStart w:id="34" w:name="_Toc28108"/>
      <w:r>
        <w:rPr>
          <w:rFonts w:hint="eastAsia" w:ascii="仿宋_GB2312" w:hAnsi="宋体" w:eastAsia="仿宋_GB2312"/>
          <w:sz w:val="28"/>
          <w:szCs w:val="28"/>
          <w:highlight w:val="none"/>
        </w:rPr>
        <w:t>2.2</w:t>
      </w:r>
      <w:bookmarkEnd w:id="34"/>
      <w:bookmarkStart w:id="35" w:name="_Toc25671"/>
      <w:r>
        <w:rPr>
          <w:rFonts w:hint="eastAsia" w:ascii="仿宋_GB2312" w:hAnsi="宋体" w:eastAsia="仿宋_GB2312"/>
          <w:sz w:val="28"/>
          <w:szCs w:val="28"/>
          <w:highlight w:val="none"/>
        </w:rPr>
        <w:t xml:space="preserve"> 评审结果</w:t>
      </w:r>
      <w:bookmarkEnd w:id="35"/>
    </w:p>
    <w:p w14:paraId="5CFF43C3">
      <w:pPr>
        <w:keepNext w:val="0"/>
        <w:keepLines w:val="0"/>
        <w:pageBreakBefore w:val="0"/>
        <w:widowControl w:val="0"/>
        <w:kinsoku/>
        <w:wordWrap/>
        <w:overflowPunct/>
        <w:topLinePunct w:val="0"/>
        <w:autoSpaceDE/>
        <w:autoSpaceDN/>
        <w:bidi w:val="0"/>
        <w:adjustRightInd w:val="0"/>
        <w:snapToGrid w:val="0"/>
        <w:spacing w:line="500" w:lineRule="exact"/>
        <w:ind w:firstLine="556"/>
        <w:jc w:val="left"/>
        <w:textAlignment w:val="auto"/>
        <w:rPr>
          <w:rFonts w:ascii="仿宋_GB2312" w:hAnsi="宋体" w:eastAsia="仿宋_GB2312"/>
          <w:sz w:val="28"/>
          <w:szCs w:val="28"/>
          <w:highlight w:val="none"/>
        </w:rPr>
      </w:pPr>
      <w:r>
        <w:rPr>
          <w:rFonts w:hint="eastAsia" w:ascii="仿宋_GB2312" w:hAnsi="宋体" w:eastAsia="仿宋_GB2312"/>
          <w:sz w:val="28"/>
          <w:szCs w:val="28"/>
          <w:highlight w:val="none"/>
          <w:lang w:val="en-US" w:eastAsia="zh-CN"/>
        </w:rPr>
        <w:t>经评审的</w:t>
      </w:r>
      <w:r>
        <w:rPr>
          <w:rFonts w:ascii="仿宋_GB2312" w:hAnsi="宋体" w:eastAsia="仿宋_GB2312"/>
          <w:sz w:val="28"/>
          <w:szCs w:val="28"/>
          <w:highlight w:val="none"/>
        </w:rPr>
        <w:t>最低价者为本项目的</w:t>
      </w:r>
      <w:r>
        <w:rPr>
          <w:rFonts w:hint="eastAsia" w:ascii="仿宋_GB2312" w:hAnsi="宋体" w:eastAsia="仿宋_GB2312"/>
          <w:sz w:val="28"/>
          <w:szCs w:val="28"/>
          <w:highlight w:val="none"/>
          <w:lang w:val="en-US" w:eastAsia="zh-CN"/>
        </w:rPr>
        <w:t>中选</w:t>
      </w:r>
      <w:r>
        <w:rPr>
          <w:rFonts w:ascii="仿宋_GB2312" w:hAnsi="宋体" w:eastAsia="仿宋_GB2312"/>
          <w:sz w:val="28"/>
          <w:szCs w:val="28"/>
          <w:highlight w:val="none"/>
        </w:rPr>
        <w:t>候选人</w:t>
      </w:r>
      <w:r>
        <w:rPr>
          <w:rFonts w:hint="eastAsia" w:ascii="仿宋_GB2312" w:hAnsi="宋体" w:eastAsia="仿宋_GB2312"/>
          <w:sz w:val="28"/>
          <w:szCs w:val="28"/>
          <w:highlight w:val="none"/>
        </w:rPr>
        <w:t>。</w:t>
      </w:r>
    </w:p>
    <w:p w14:paraId="49D63B69">
      <w:pPr>
        <w:pStyle w:val="2"/>
        <w:spacing w:line="360" w:lineRule="auto"/>
        <w:rPr>
          <w:rFonts w:hint="eastAsia" w:eastAsia="方正小标宋简体"/>
          <w:highlight w:val="none"/>
          <w:lang w:val="en-US" w:eastAsia="zh-CN"/>
        </w:rPr>
      </w:pPr>
      <w:r>
        <w:rPr>
          <w:rFonts w:hint="eastAsia"/>
          <w:highlight w:val="none"/>
        </w:rPr>
        <w:br w:type="page"/>
      </w:r>
      <w:bookmarkStart w:id="36" w:name="_Toc20383"/>
      <w:r>
        <w:rPr>
          <w:rFonts w:hint="eastAsia"/>
          <w:highlight w:val="none"/>
        </w:rPr>
        <w:t>第五章</w:t>
      </w:r>
      <w:bookmarkStart w:id="37" w:name="_Toc87616383"/>
      <w:bookmarkStart w:id="38" w:name="_Toc88209946"/>
      <w:r>
        <w:rPr>
          <w:rFonts w:hint="eastAsia"/>
          <w:highlight w:val="none"/>
        </w:rPr>
        <w:t xml:space="preserve"> </w:t>
      </w:r>
      <w:r>
        <w:rPr>
          <w:highlight w:val="none"/>
        </w:rPr>
        <w:t xml:space="preserve"> </w:t>
      </w:r>
      <w:r>
        <w:rPr>
          <w:rFonts w:hint="eastAsia" w:ascii="方正小标宋简体"/>
          <w:highlight w:val="none"/>
        </w:rPr>
        <w:t>采购需求</w:t>
      </w:r>
      <w:bookmarkEnd w:id="36"/>
      <w:bookmarkEnd w:id="37"/>
      <w:bookmarkEnd w:id="38"/>
    </w:p>
    <w:p w14:paraId="3FFDEA5B">
      <w:pPr>
        <w:keepNext w:val="0"/>
        <w:keepLines w:val="0"/>
        <w:pageBreakBefore w:val="0"/>
        <w:widowControl w:val="0"/>
        <w:kinsoku/>
        <w:wordWrap/>
        <w:overflowPunct/>
        <w:topLinePunct w:val="0"/>
        <w:autoSpaceDE/>
        <w:autoSpaceDN/>
        <w:bidi w:val="0"/>
        <w:adjustRightInd/>
        <w:snapToGrid/>
        <w:spacing w:before="0" w:line="560" w:lineRule="exact"/>
        <w:ind w:firstLine="631" w:firstLineChars="200"/>
        <w:textAlignment w:val="auto"/>
        <w:rPr>
          <w:rFonts w:hint="eastAsia" w:ascii="黑体" w:hAnsi="黑体" w:eastAsia="黑体" w:cs="黑体"/>
          <w:b/>
          <w:bCs/>
          <w:spacing w:val="-3"/>
          <w:sz w:val="32"/>
          <w:szCs w:val="32"/>
        </w:rPr>
      </w:pPr>
      <w:r>
        <w:rPr>
          <w:rFonts w:hint="eastAsia" w:ascii="黑体" w:hAnsi="黑体" w:eastAsia="黑体" w:cs="黑体"/>
          <w:b/>
          <w:bCs/>
          <w:spacing w:val="-3"/>
          <w:sz w:val="32"/>
          <w:szCs w:val="32"/>
          <w:lang w:eastAsia="zh-CN"/>
        </w:rPr>
        <w:t>一</w:t>
      </w:r>
      <w:r>
        <w:rPr>
          <w:rFonts w:hint="eastAsia" w:ascii="黑体" w:hAnsi="黑体" w:eastAsia="黑体" w:cs="黑体"/>
          <w:b/>
          <w:bCs/>
          <w:spacing w:val="-3"/>
          <w:sz w:val="32"/>
          <w:szCs w:val="32"/>
        </w:rPr>
        <w:t>.采购内容</w:t>
      </w:r>
    </w:p>
    <w:p w14:paraId="6E7034E2">
      <w:pPr>
        <w:pStyle w:val="2"/>
        <w:spacing w:line="240" w:lineRule="auto"/>
        <w:ind w:left="113" w:right="0"/>
        <w:jc w:val="center"/>
        <w:rPr>
          <w:rFonts w:ascii="仿宋" w:hAnsi="仿宋" w:eastAsia="仿宋" w:cs="仿宋"/>
          <w:w w:val="100"/>
          <w:sz w:val="28"/>
          <w:szCs w:val="28"/>
        </w:rPr>
      </w:pPr>
      <w:r>
        <w:rPr>
          <w:rFonts w:ascii="仿宋" w:hAnsi="仿宋" w:eastAsia="仿宋" w:cs="仿宋"/>
          <w:w w:val="100"/>
          <w:sz w:val="28"/>
          <w:szCs w:val="28"/>
        </w:rPr>
        <w:t xml:space="preserve"> </w:t>
      </w:r>
      <w:r>
        <w:rPr>
          <w:rFonts w:hint="eastAsia" w:ascii="方正小标宋简体" w:hAnsi="方正小标宋简体" w:eastAsia="方正小标宋简体" w:cs="方正小标宋简体"/>
          <w:kern w:val="0"/>
          <w:sz w:val="44"/>
          <w:szCs w:val="44"/>
          <w:lang w:val="en-US" w:eastAsia="zh-CN" w:bidi="ar-SA"/>
        </w:rPr>
        <w:t>材料物资（设备）需求清单及限价</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7E0FFF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482693B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162DFF8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77B7F4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62AB108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00B079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8FA285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47CAFC4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42F4B5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613B9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39785CE6">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06903A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4F84046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9B980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91B81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932795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59867C1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570B9E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605A0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693045C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030B9A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6BD36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7B9C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3D33B7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05C08F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1BA7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48403A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24582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6195A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ED2366D">
            <w:pPr>
              <w:spacing w:beforeLines="0" w:afterLines="0"/>
              <w:jc w:val="center"/>
              <w:rPr>
                <w:rFonts w:hint="eastAsia" w:ascii="宋体" w:hAnsi="宋体"/>
                <w:color w:val="000000"/>
                <w:kern w:val="2"/>
                <w:sz w:val="20"/>
                <w:szCs w:val="24"/>
                <w:lang w:val="en-US" w:eastAsia="zh-CN" w:bidi="ar-SA"/>
              </w:rPr>
            </w:pPr>
          </w:p>
        </w:tc>
      </w:tr>
      <w:tr w14:paraId="42E5B4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159650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7C3C32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417DC3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AA18B1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E71D2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9FD904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81F59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F7FF0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063F97A">
            <w:pPr>
              <w:spacing w:beforeLines="0" w:afterLines="0"/>
              <w:jc w:val="center"/>
              <w:rPr>
                <w:rFonts w:hint="eastAsia" w:ascii="宋体" w:hAnsi="宋体"/>
                <w:color w:val="000000"/>
                <w:kern w:val="2"/>
                <w:sz w:val="20"/>
                <w:szCs w:val="24"/>
                <w:lang w:val="en-US" w:eastAsia="zh-CN" w:bidi="ar-SA"/>
              </w:rPr>
            </w:pPr>
          </w:p>
        </w:tc>
      </w:tr>
      <w:tr w14:paraId="58B56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746B34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5A5D6A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9FF2AEA">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3A82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3BC5E7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AD419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823D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8AD8EF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FDA1FC7">
            <w:pPr>
              <w:spacing w:beforeLines="0" w:afterLines="0"/>
              <w:jc w:val="center"/>
              <w:rPr>
                <w:rFonts w:hint="eastAsia" w:ascii="宋体" w:hAnsi="宋体"/>
                <w:color w:val="000000"/>
                <w:kern w:val="2"/>
                <w:sz w:val="20"/>
                <w:szCs w:val="24"/>
                <w:lang w:val="en-US" w:eastAsia="zh-CN" w:bidi="ar-SA"/>
              </w:rPr>
            </w:pPr>
          </w:p>
        </w:tc>
      </w:tr>
      <w:tr w14:paraId="17949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8A53A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D0B240">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F45447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383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061C2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654DD9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AA698F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FE17F0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25FFAAF">
            <w:pPr>
              <w:spacing w:beforeLines="0" w:afterLines="0"/>
              <w:jc w:val="center"/>
              <w:rPr>
                <w:rFonts w:hint="eastAsia" w:ascii="宋体" w:hAnsi="宋体"/>
                <w:color w:val="000000"/>
                <w:kern w:val="2"/>
                <w:sz w:val="20"/>
                <w:szCs w:val="24"/>
                <w:lang w:val="en-US" w:eastAsia="zh-CN" w:bidi="ar-SA"/>
              </w:rPr>
            </w:pPr>
          </w:p>
        </w:tc>
      </w:tr>
      <w:tr w14:paraId="23B40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A8B0E3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97475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E3B0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E5CE8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569E5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5D210E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E6B8C4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0779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7F83C2DB">
            <w:pPr>
              <w:spacing w:beforeLines="0" w:afterLines="0"/>
              <w:jc w:val="center"/>
              <w:rPr>
                <w:rFonts w:hint="eastAsia" w:ascii="宋体" w:hAnsi="宋体"/>
                <w:color w:val="000000"/>
                <w:kern w:val="2"/>
                <w:sz w:val="20"/>
                <w:szCs w:val="24"/>
                <w:lang w:val="en-US" w:eastAsia="zh-CN" w:bidi="ar-SA"/>
              </w:rPr>
            </w:pPr>
          </w:p>
        </w:tc>
      </w:tr>
      <w:tr w14:paraId="0C427A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F54732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6FAE11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08285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825A9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86A6C5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CCD85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DD63A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6D755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3977637">
            <w:pPr>
              <w:spacing w:beforeLines="0" w:afterLines="0"/>
              <w:jc w:val="center"/>
              <w:rPr>
                <w:rFonts w:hint="eastAsia" w:ascii="宋体" w:hAnsi="宋体"/>
                <w:color w:val="000000"/>
                <w:kern w:val="2"/>
                <w:sz w:val="20"/>
                <w:szCs w:val="24"/>
                <w:lang w:val="en-US" w:eastAsia="zh-CN" w:bidi="ar-SA"/>
              </w:rPr>
            </w:pPr>
          </w:p>
        </w:tc>
      </w:tr>
      <w:tr w14:paraId="0CFA17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F015CA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10D3B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B23D5F">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C85494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5BB58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C3FEF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B6468D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3B85B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9D1B5D0">
            <w:pPr>
              <w:spacing w:beforeLines="0" w:afterLines="0"/>
              <w:jc w:val="center"/>
              <w:rPr>
                <w:rFonts w:hint="eastAsia" w:ascii="宋体" w:hAnsi="宋体"/>
                <w:color w:val="000000"/>
                <w:kern w:val="2"/>
                <w:sz w:val="20"/>
                <w:szCs w:val="24"/>
                <w:lang w:val="en-US" w:eastAsia="zh-CN" w:bidi="ar-SA"/>
              </w:rPr>
            </w:pPr>
          </w:p>
        </w:tc>
      </w:tr>
      <w:tr w14:paraId="5CC8211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1ED207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6D93E3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478F9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03A40D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03C002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4FFAABA">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06761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3010679">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F02B01">
            <w:pPr>
              <w:spacing w:beforeLines="0" w:afterLines="0"/>
              <w:jc w:val="center"/>
              <w:rPr>
                <w:rFonts w:hint="eastAsia" w:ascii="宋体" w:hAnsi="宋体"/>
                <w:color w:val="000000"/>
                <w:kern w:val="2"/>
                <w:sz w:val="20"/>
                <w:szCs w:val="24"/>
                <w:lang w:val="en-US" w:eastAsia="zh-CN" w:bidi="ar-SA"/>
              </w:rPr>
            </w:pPr>
          </w:p>
        </w:tc>
      </w:tr>
      <w:tr w14:paraId="1807C9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9798A46">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258A0B8">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0FBBB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38B08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289476">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54529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D7C2C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48F2C9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1D6BF46">
            <w:pPr>
              <w:spacing w:beforeLines="0" w:afterLines="0"/>
              <w:jc w:val="center"/>
              <w:rPr>
                <w:rFonts w:hint="eastAsia" w:ascii="宋体" w:hAnsi="宋体"/>
                <w:color w:val="000000"/>
                <w:kern w:val="2"/>
                <w:sz w:val="20"/>
                <w:szCs w:val="24"/>
                <w:lang w:val="en-US" w:eastAsia="zh-CN" w:bidi="ar-SA"/>
              </w:rPr>
            </w:pPr>
          </w:p>
        </w:tc>
      </w:tr>
      <w:tr w14:paraId="50EF0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6DE1EA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1C48CBE">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995A882">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0F4460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9A9218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E2C387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B75EB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A082E4">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5B83F6A">
            <w:pPr>
              <w:spacing w:beforeLines="0" w:afterLines="0"/>
              <w:jc w:val="center"/>
              <w:rPr>
                <w:rFonts w:hint="eastAsia" w:ascii="宋体" w:hAnsi="宋体"/>
                <w:color w:val="000000"/>
                <w:kern w:val="2"/>
                <w:sz w:val="20"/>
                <w:szCs w:val="24"/>
                <w:lang w:val="en-US" w:eastAsia="zh-CN" w:bidi="ar-SA"/>
              </w:rPr>
            </w:pPr>
          </w:p>
        </w:tc>
      </w:tr>
      <w:tr w14:paraId="68D61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7B8A8E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66CF16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CF33C6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20B8172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7AC5BB8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5EDAC207">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238F6B4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510833FC">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241793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5607EB8">
      <w:pPr>
        <w:spacing w:before="42" w:line="352" w:lineRule="auto"/>
        <w:ind w:right="98"/>
        <w:jc w:val="both"/>
        <w:rPr>
          <w:rFonts w:hint="eastAsia" w:ascii="仿宋" w:hAnsi="仿宋" w:eastAsia="仿宋" w:cs="仿宋"/>
          <w:spacing w:val="-2"/>
          <w:sz w:val="24"/>
          <w:szCs w:val="24"/>
        </w:rPr>
      </w:pPr>
      <w:r>
        <w:rPr>
          <w:rFonts w:hint="eastAsia" w:ascii="仿宋" w:hAnsi="仿宋" w:eastAsia="仿宋" w:cs="仿宋"/>
          <w:spacing w:val="-2"/>
          <w:sz w:val="24"/>
          <w:szCs w:val="24"/>
          <w:lang w:eastAsia="zh-CN"/>
        </w:rPr>
        <w:t>注意：</w:t>
      </w:r>
      <w:r>
        <w:rPr>
          <w:rFonts w:hint="eastAsia" w:ascii="仿宋" w:hAnsi="仿宋" w:eastAsia="仿宋" w:cs="仿宋"/>
          <w:spacing w:val="-2"/>
          <w:sz w:val="24"/>
          <w:szCs w:val="24"/>
          <w:lang w:val="en-US" w:eastAsia="zh-CN"/>
        </w:rPr>
        <w:t>1.</w:t>
      </w:r>
      <w:r>
        <w:rPr>
          <w:rFonts w:hint="eastAsia" w:ascii="仿宋" w:hAnsi="仿宋" w:eastAsia="仿宋" w:cs="仿宋"/>
          <w:spacing w:val="-2"/>
          <w:sz w:val="24"/>
          <w:szCs w:val="24"/>
        </w:rPr>
        <w:t>“材料物资</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lang w:val="en-US" w:eastAsia="zh-CN"/>
        </w:rPr>
        <w:t>设备</w:t>
      </w:r>
      <w:r>
        <w:rPr>
          <w:rFonts w:hint="eastAsia" w:ascii="仿宋" w:hAnsi="仿宋" w:eastAsia="仿宋" w:cs="仿宋"/>
          <w:spacing w:val="-2"/>
          <w:sz w:val="24"/>
          <w:szCs w:val="24"/>
          <w:lang w:eastAsia="zh-CN"/>
        </w:rPr>
        <w:t>）</w:t>
      </w:r>
      <w:r>
        <w:rPr>
          <w:rFonts w:hint="eastAsia" w:ascii="仿宋" w:hAnsi="仿宋" w:eastAsia="仿宋" w:cs="仿宋"/>
          <w:spacing w:val="-2"/>
          <w:sz w:val="24"/>
          <w:szCs w:val="24"/>
        </w:rPr>
        <w:t>需求清单及限价”，需求清单中的货物数量为暂定数量，实际货物需求量以采购人订货清单为准。</w:t>
      </w:r>
    </w:p>
    <w:p w14:paraId="5CA3EA7B">
      <w:pPr>
        <w:numPr>
          <w:ilvl w:val="0"/>
          <w:numId w:val="2"/>
        </w:numPr>
        <w:spacing w:before="42" w:line="352" w:lineRule="auto"/>
        <w:ind w:left="0" w:leftChars="0" w:right="98" w:firstLine="472" w:firstLineChars="200"/>
        <w:jc w:val="both"/>
        <w:rPr>
          <w:rFonts w:hint="eastAsia" w:ascii="仿宋" w:hAnsi="仿宋" w:eastAsia="仿宋" w:cs="仿宋"/>
          <w:spacing w:val="-2"/>
          <w:sz w:val="24"/>
          <w:szCs w:val="24"/>
        </w:rPr>
      </w:pPr>
      <w:r>
        <w:rPr>
          <w:rFonts w:hint="eastAsia" w:ascii="仿宋" w:hAnsi="仿宋" w:eastAsia="仿宋" w:cs="仿宋"/>
          <w:spacing w:val="-2"/>
          <w:sz w:val="24"/>
          <w:szCs w:val="24"/>
        </w:rPr>
        <w:t>包括但不限于该采购产品所有材料费、备品备件费、运输费（含报价人往来二次转运仓库及加工场与采购人施工现场指定区域之间的运输费用）、保管费（含报价人市内二次转运仓库的仓储费用）、卸货费、保险费、税费以及售后服务费等费用在内的采购人指定地点全包价、验货及其他伴随服务（主要包括生产许可证、产品合格证、售后等相关资料）。</w:t>
      </w:r>
    </w:p>
    <w:p w14:paraId="3E271E7A">
      <w:pPr>
        <w:widowControl w:val="0"/>
        <w:numPr>
          <w:numId w:val="0"/>
        </w:numPr>
        <w:spacing w:before="42" w:line="352" w:lineRule="auto"/>
        <w:ind w:right="98" w:rightChars="0"/>
        <w:jc w:val="both"/>
        <w:rPr>
          <w:rFonts w:hint="eastAsia" w:ascii="仿宋" w:hAnsi="仿宋" w:eastAsia="仿宋" w:cs="仿宋"/>
          <w:spacing w:val="-2"/>
          <w:sz w:val="24"/>
          <w:szCs w:val="24"/>
        </w:rPr>
      </w:pPr>
    </w:p>
    <w:p w14:paraId="14690410">
      <w:pPr>
        <w:widowControl w:val="0"/>
        <w:numPr>
          <w:numId w:val="0"/>
        </w:numPr>
        <w:spacing w:before="42" w:line="352" w:lineRule="auto"/>
        <w:ind w:right="98" w:rightChars="0"/>
        <w:jc w:val="both"/>
        <w:rPr>
          <w:rFonts w:hint="eastAsia" w:ascii="仿宋" w:hAnsi="仿宋" w:eastAsia="仿宋" w:cs="仿宋"/>
          <w:spacing w:val="-2"/>
          <w:sz w:val="24"/>
          <w:szCs w:val="24"/>
        </w:rPr>
      </w:pPr>
    </w:p>
    <w:p w14:paraId="0C0B2010">
      <w:pPr>
        <w:widowControl w:val="0"/>
        <w:numPr>
          <w:numId w:val="0"/>
        </w:numPr>
        <w:spacing w:before="42" w:line="352" w:lineRule="auto"/>
        <w:ind w:right="98" w:rightChars="0"/>
        <w:jc w:val="both"/>
        <w:rPr>
          <w:rFonts w:hint="eastAsia" w:ascii="仿宋" w:hAnsi="仿宋" w:eastAsia="仿宋" w:cs="仿宋"/>
          <w:spacing w:val="-2"/>
          <w:sz w:val="24"/>
          <w:szCs w:val="24"/>
        </w:rPr>
      </w:pPr>
    </w:p>
    <w:p w14:paraId="1350AAD2">
      <w:pPr>
        <w:widowControl w:val="0"/>
        <w:numPr>
          <w:numId w:val="0"/>
        </w:numPr>
        <w:spacing w:before="42" w:line="352" w:lineRule="auto"/>
        <w:ind w:right="98" w:rightChars="0"/>
        <w:jc w:val="both"/>
        <w:rPr>
          <w:rFonts w:hint="eastAsia" w:ascii="仿宋" w:hAnsi="仿宋" w:eastAsia="仿宋" w:cs="仿宋"/>
          <w:spacing w:val="-2"/>
          <w:sz w:val="24"/>
          <w:szCs w:val="24"/>
        </w:rPr>
      </w:pPr>
    </w:p>
    <w:p w14:paraId="386A04F6">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{{biaoduanming1}}</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0BB645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7C62623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4617461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42CDAFB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870A29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2DB8BC4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554278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3036728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70A76D05">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3FD8A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2EB7101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13FF478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21611AD1">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1FAAB98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35457F9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4E4BF74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7FD84D5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14E755D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2A4D397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7767FC2A">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3BDEA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6EE8AA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8A20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B8A0F3">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4F5F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612E96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2DB733">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F2CFF2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63B113D">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0703A0F0">
            <w:pPr>
              <w:spacing w:beforeLines="0" w:afterLines="0"/>
              <w:jc w:val="center"/>
              <w:rPr>
                <w:rFonts w:hint="eastAsia" w:ascii="宋体" w:hAnsi="宋体"/>
                <w:color w:val="000000"/>
                <w:kern w:val="2"/>
                <w:sz w:val="20"/>
                <w:szCs w:val="24"/>
                <w:lang w:val="en-US" w:eastAsia="zh-CN" w:bidi="ar-SA"/>
              </w:rPr>
            </w:pPr>
          </w:p>
        </w:tc>
      </w:tr>
      <w:tr w14:paraId="61BC5A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199F83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EAEDCA1">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0AB2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768CF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5B9EC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5693EA9">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3F3CD9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8EB2D0">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6EAA4FD">
            <w:pPr>
              <w:spacing w:beforeLines="0" w:afterLines="0"/>
              <w:jc w:val="center"/>
              <w:rPr>
                <w:rFonts w:hint="eastAsia" w:ascii="宋体" w:hAnsi="宋体"/>
                <w:color w:val="000000"/>
                <w:kern w:val="2"/>
                <w:sz w:val="20"/>
                <w:szCs w:val="24"/>
                <w:lang w:val="en-US" w:eastAsia="zh-CN" w:bidi="ar-SA"/>
              </w:rPr>
            </w:pPr>
          </w:p>
        </w:tc>
      </w:tr>
      <w:tr w14:paraId="792326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79605EC">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2F7C4A">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9FDD3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A321BA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EEAF12">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3692C9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03DD05A">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20C2B81">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BEC7445">
            <w:pPr>
              <w:spacing w:beforeLines="0" w:afterLines="0"/>
              <w:jc w:val="center"/>
              <w:rPr>
                <w:rFonts w:hint="eastAsia" w:ascii="宋体" w:hAnsi="宋体"/>
                <w:color w:val="000000"/>
                <w:kern w:val="2"/>
                <w:sz w:val="20"/>
                <w:szCs w:val="24"/>
                <w:lang w:val="en-US" w:eastAsia="zh-CN" w:bidi="ar-SA"/>
              </w:rPr>
            </w:pPr>
          </w:p>
        </w:tc>
      </w:tr>
      <w:tr w14:paraId="5835AB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A0CCB2">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F01F87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C7DEA4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9F75BB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F395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96503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E86563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5B355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06C6EB5">
            <w:pPr>
              <w:spacing w:beforeLines="0" w:afterLines="0"/>
              <w:jc w:val="center"/>
              <w:rPr>
                <w:rFonts w:hint="eastAsia" w:ascii="宋体" w:hAnsi="宋体"/>
                <w:color w:val="000000"/>
                <w:kern w:val="2"/>
                <w:sz w:val="20"/>
                <w:szCs w:val="24"/>
                <w:lang w:val="en-US" w:eastAsia="zh-CN" w:bidi="ar-SA"/>
              </w:rPr>
            </w:pPr>
          </w:p>
        </w:tc>
      </w:tr>
      <w:tr w14:paraId="6DEB5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631846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C1E4D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BE72F1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1F967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3E86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240C0E0">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940D05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7C77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C9DAD68">
            <w:pPr>
              <w:spacing w:beforeLines="0" w:afterLines="0"/>
              <w:jc w:val="center"/>
              <w:rPr>
                <w:rFonts w:hint="eastAsia" w:ascii="宋体" w:hAnsi="宋体"/>
                <w:color w:val="000000"/>
                <w:kern w:val="2"/>
                <w:sz w:val="20"/>
                <w:szCs w:val="24"/>
                <w:lang w:val="en-US" w:eastAsia="zh-CN" w:bidi="ar-SA"/>
              </w:rPr>
            </w:pPr>
          </w:p>
        </w:tc>
      </w:tr>
      <w:tr w14:paraId="3D3160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EC55E3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7FBD377">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2980CC">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83AAFF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8A95F3F">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505CE4F">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47220F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7516BB">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EB82F3">
            <w:pPr>
              <w:spacing w:beforeLines="0" w:afterLines="0"/>
              <w:jc w:val="center"/>
              <w:rPr>
                <w:rFonts w:hint="eastAsia" w:ascii="宋体" w:hAnsi="宋体"/>
                <w:color w:val="000000"/>
                <w:kern w:val="2"/>
                <w:sz w:val="20"/>
                <w:szCs w:val="24"/>
                <w:lang w:val="en-US" w:eastAsia="zh-CN" w:bidi="ar-SA"/>
              </w:rPr>
            </w:pPr>
          </w:p>
        </w:tc>
      </w:tr>
      <w:tr w14:paraId="02D0FE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53D931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EABF8F">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4113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B57EE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1B25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8A24BF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452FCE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F8039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7AEA623">
            <w:pPr>
              <w:spacing w:beforeLines="0" w:afterLines="0"/>
              <w:jc w:val="center"/>
              <w:rPr>
                <w:rFonts w:hint="eastAsia" w:ascii="宋体" w:hAnsi="宋体"/>
                <w:color w:val="000000"/>
                <w:kern w:val="2"/>
                <w:sz w:val="20"/>
                <w:szCs w:val="24"/>
                <w:lang w:val="en-US" w:eastAsia="zh-CN" w:bidi="ar-SA"/>
              </w:rPr>
            </w:pPr>
          </w:p>
        </w:tc>
      </w:tr>
      <w:tr w14:paraId="65E8C1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61B255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2372D9D">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BF7204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E0FE1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2D28EA">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C8F2BE5">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04D9EBC">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492F37">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65606B88">
            <w:pPr>
              <w:spacing w:beforeLines="0" w:afterLines="0"/>
              <w:jc w:val="center"/>
              <w:rPr>
                <w:rFonts w:hint="eastAsia" w:ascii="宋体" w:hAnsi="宋体"/>
                <w:color w:val="000000"/>
                <w:kern w:val="2"/>
                <w:sz w:val="20"/>
                <w:szCs w:val="24"/>
                <w:lang w:val="en-US" w:eastAsia="zh-CN" w:bidi="ar-SA"/>
              </w:rPr>
            </w:pPr>
          </w:p>
        </w:tc>
      </w:tr>
      <w:tr w14:paraId="1DC75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C3D25F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BDB3F8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F2E4F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9488CB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FE70D3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D0AB6C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29E6D8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065E8E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DE07542">
            <w:pPr>
              <w:spacing w:beforeLines="0" w:afterLines="0"/>
              <w:jc w:val="center"/>
              <w:rPr>
                <w:rFonts w:hint="eastAsia" w:ascii="宋体" w:hAnsi="宋体"/>
                <w:color w:val="000000"/>
                <w:kern w:val="2"/>
                <w:sz w:val="20"/>
                <w:szCs w:val="24"/>
                <w:lang w:val="en-US" w:eastAsia="zh-CN" w:bidi="ar-SA"/>
              </w:rPr>
            </w:pPr>
          </w:p>
        </w:tc>
      </w:tr>
      <w:tr w14:paraId="2412A2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0084DA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05019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E44F1E6">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F3AAFCB">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D7ADD7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86D7EB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0E166D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D3DA2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16B20CC">
            <w:pPr>
              <w:spacing w:beforeLines="0" w:afterLines="0"/>
              <w:jc w:val="center"/>
              <w:rPr>
                <w:rFonts w:hint="eastAsia" w:ascii="宋体" w:hAnsi="宋体"/>
                <w:color w:val="000000"/>
                <w:kern w:val="2"/>
                <w:sz w:val="20"/>
                <w:szCs w:val="24"/>
                <w:lang w:val="en-US" w:eastAsia="zh-CN" w:bidi="ar-SA"/>
              </w:rPr>
            </w:pPr>
          </w:p>
        </w:tc>
      </w:tr>
      <w:tr w14:paraId="1974B7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97E5A63">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5081A08">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021F77B2">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55DC2C05">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3FA6287A">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1A173A98">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124FAD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A37647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36C92770">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4433E69B">
      <w:pPr>
        <w:rPr>
          <w:rFonts w:hint="eastAsia"/>
          <w:lang w:val="en-US" w:eastAsia="zh-CN"/>
        </w:rPr>
      </w:pPr>
      <w:r>
        <w:rPr>
          <w:rFonts w:hint="eastAsia"/>
          <w:lang w:val="en-US" w:eastAsia="zh-CN"/>
        </w:rPr>
        <w:t xml:space="preserve"> </w:t>
      </w:r>
    </w:p>
    <w:p w14:paraId="45E0D64A">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203E1052">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6295CB80">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561FA1F8">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C928ED">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p>
    <w:p w14:paraId="18F1DFBC">
      <w:pPr>
        <w:rPr>
          <w:rFonts w:hint="eastAsia" w:ascii="方正小标宋简体" w:hAnsi="方正小标宋简体" w:eastAsia="方正小标宋简体" w:cs="方正小标宋简体"/>
          <w:kern w:val="0"/>
          <w:sz w:val="36"/>
          <w:szCs w:val="36"/>
          <w:lang w:val="en-US" w:eastAsia="zh-CN" w:bidi="ar-SA"/>
        </w:rPr>
      </w:pPr>
    </w:p>
    <w:p w14:paraId="4BC511C1">
      <w:pPr>
        <w:rPr>
          <w:rFonts w:hint="eastAsia" w:ascii="方正小标宋简体" w:hAnsi="方正小标宋简体" w:eastAsia="方正小标宋简体" w:cs="方正小标宋简体"/>
          <w:kern w:val="0"/>
          <w:sz w:val="36"/>
          <w:szCs w:val="36"/>
          <w:lang w:val="en-US" w:eastAsia="zh-CN" w:bidi="ar-SA"/>
        </w:rPr>
      </w:pPr>
    </w:p>
    <w:p w14:paraId="29DC3A45">
      <w:pPr>
        <w:rPr>
          <w:rFonts w:hint="eastAsia" w:ascii="方正小标宋简体" w:hAnsi="方正小标宋简体" w:eastAsia="方正小标宋简体" w:cs="方正小标宋简体"/>
          <w:kern w:val="0"/>
          <w:sz w:val="36"/>
          <w:szCs w:val="36"/>
          <w:lang w:val="en-US" w:eastAsia="zh-CN" w:bidi="ar-SA"/>
        </w:rPr>
      </w:pPr>
    </w:p>
    <w:p w14:paraId="3D2A7F9C">
      <w:pPr>
        <w:rPr>
          <w:rFonts w:hint="eastAsia" w:ascii="方正小标宋简体" w:hAnsi="方正小标宋简体" w:eastAsia="方正小标宋简体" w:cs="方正小标宋简体"/>
          <w:kern w:val="0"/>
          <w:sz w:val="36"/>
          <w:szCs w:val="36"/>
          <w:lang w:val="en-US" w:eastAsia="zh-CN" w:bidi="ar-SA"/>
        </w:rPr>
      </w:pPr>
    </w:p>
    <w:p w14:paraId="5661FD7B">
      <w:pPr>
        <w:rPr>
          <w:rFonts w:hint="eastAsia" w:ascii="方正小标宋简体" w:hAnsi="方正小标宋简体" w:eastAsia="方正小标宋简体" w:cs="方正小标宋简体"/>
          <w:kern w:val="0"/>
          <w:sz w:val="36"/>
          <w:szCs w:val="36"/>
          <w:lang w:val="en-US" w:eastAsia="zh-CN" w:bidi="ar-SA"/>
        </w:rPr>
      </w:pPr>
    </w:p>
    <w:p w14:paraId="06414B13">
      <w:pPr>
        <w:rPr>
          <w:rFonts w:hint="eastAsia" w:ascii="方正小标宋简体" w:hAnsi="方正小标宋简体" w:eastAsia="方正小标宋简体" w:cs="方正小标宋简体"/>
          <w:kern w:val="0"/>
          <w:sz w:val="36"/>
          <w:szCs w:val="36"/>
          <w:lang w:val="en-US" w:eastAsia="zh-CN" w:bidi="ar-SA"/>
        </w:rPr>
      </w:pPr>
    </w:p>
    <w:p w14:paraId="065F9C3B">
      <w:pPr>
        <w:pStyle w:val="2"/>
        <w:spacing w:line="240" w:lineRule="auto"/>
        <w:ind w:left="113" w:right="0"/>
        <w:jc w:val="center"/>
        <w:rPr>
          <w:rFonts w:hint="eastAsia" w:ascii="方正小标宋简体" w:hAnsi="方正小标宋简体" w:eastAsia="方正小标宋简体" w:cs="方正小标宋简体"/>
          <w:kern w:val="0"/>
          <w:sz w:val="36"/>
          <w:szCs w:val="36"/>
          <w:lang w:val="en-US" w:eastAsia="zh-CN" w:bidi="ar-SA"/>
        </w:rPr>
      </w:pPr>
      <w:r>
        <w:rPr>
          <w:rFonts w:hint="eastAsia" w:ascii="方正小标宋简体" w:hAnsi="方正小标宋简体" w:eastAsia="方正小标宋简体" w:cs="方正小标宋简体"/>
          <w:kern w:val="0"/>
          <w:sz w:val="36"/>
          <w:szCs w:val="36"/>
          <w:lang w:val="en-US" w:eastAsia="zh-CN" w:bidi="ar-SA"/>
        </w:rPr>
        <w:t>{{biaoduanming</w:t>
      </w:r>
      <w:r>
        <w:rPr>
          <w:rFonts w:hint="eastAsia" w:ascii="方正小标宋简体" w:hAnsi="方正小标宋简体" w:cs="方正小标宋简体"/>
          <w:kern w:val="0"/>
          <w:sz w:val="36"/>
          <w:szCs w:val="36"/>
          <w:lang w:val="en-US" w:eastAsia="zh-CN" w:bidi="ar-SA"/>
        </w:rPr>
        <w:t>2</w:t>
      </w:r>
      <w:r>
        <w:rPr>
          <w:rFonts w:hint="eastAsia" w:ascii="方正小标宋简体" w:hAnsi="方正小标宋简体" w:eastAsia="方正小标宋简体" w:cs="方正小标宋简体"/>
          <w:kern w:val="0"/>
          <w:sz w:val="36"/>
          <w:szCs w:val="36"/>
          <w:lang w:val="en-US" w:eastAsia="zh-CN" w:bidi="ar-SA"/>
        </w:rPr>
        <w:t>}}</w:t>
      </w:r>
    </w:p>
    <w:tbl>
      <w:tblPr>
        <w:tblStyle w:val="31"/>
        <w:tblW w:w="1063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622"/>
        <w:gridCol w:w="1134"/>
        <w:gridCol w:w="2492"/>
        <w:gridCol w:w="796"/>
        <w:gridCol w:w="1036"/>
        <w:gridCol w:w="1336"/>
        <w:gridCol w:w="737"/>
        <w:gridCol w:w="1036"/>
        <w:gridCol w:w="1444"/>
      </w:tblGrid>
      <w:tr w14:paraId="4844F9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restart"/>
            <w:tcBorders>
              <w:top w:val="single" w:color="000000" w:sz="4" w:space="0"/>
              <w:left w:val="single" w:color="000000" w:sz="4" w:space="0"/>
              <w:bottom w:val="single" w:color="000000" w:sz="4" w:space="0"/>
              <w:right w:val="single" w:color="000000" w:sz="4" w:space="0"/>
            </w:tcBorders>
            <w:noWrap/>
            <w:vAlign w:val="center"/>
          </w:tcPr>
          <w:p w14:paraId="060ECFC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序号</w:t>
            </w:r>
          </w:p>
        </w:tc>
        <w:tc>
          <w:tcPr>
            <w:tcW w:w="1134" w:type="dxa"/>
            <w:vMerge w:val="restart"/>
            <w:tcBorders>
              <w:top w:val="single" w:color="000000" w:sz="4" w:space="0"/>
              <w:left w:val="single" w:color="000000" w:sz="4" w:space="0"/>
              <w:bottom w:val="single" w:color="000000" w:sz="4" w:space="0"/>
              <w:right w:val="single" w:color="000000" w:sz="4" w:space="0"/>
            </w:tcBorders>
            <w:noWrap w:val="0"/>
            <w:vAlign w:val="center"/>
          </w:tcPr>
          <w:p w14:paraId="5E0C538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项目名称</w:t>
            </w:r>
          </w:p>
        </w:tc>
        <w:tc>
          <w:tcPr>
            <w:tcW w:w="2492" w:type="dxa"/>
            <w:vMerge w:val="restart"/>
            <w:tcBorders>
              <w:top w:val="single" w:color="000000" w:sz="4" w:space="0"/>
              <w:left w:val="single" w:color="000000" w:sz="4" w:space="0"/>
              <w:bottom w:val="single" w:color="000000" w:sz="4" w:space="0"/>
              <w:right w:val="single" w:color="000000" w:sz="4" w:space="0"/>
            </w:tcBorders>
            <w:noWrap w:val="0"/>
            <w:vAlign w:val="center"/>
          </w:tcPr>
          <w:p w14:paraId="35CBB2F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项目特征描述</w:t>
            </w:r>
          </w:p>
        </w:tc>
        <w:tc>
          <w:tcPr>
            <w:tcW w:w="796" w:type="dxa"/>
            <w:vMerge w:val="restart"/>
            <w:tcBorders>
              <w:top w:val="single" w:color="000000" w:sz="4" w:space="0"/>
              <w:left w:val="single" w:color="000000" w:sz="4" w:space="0"/>
              <w:bottom w:val="single" w:color="000000" w:sz="4" w:space="0"/>
              <w:right w:val="single" w:color="000000" w:sz="4" w:space="0"/>
            </w:tcBorders>
            <w:noWrap w:val="0"/>
            <w:vAlign w:val="center"/>
          </w:tcPr>
          <w:p w14:paraId="029043C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计量单位</w:t>
            </w:r>
          </w:p>
        </w:tc>
        <w:tc>
          <w:tcPr>
            <w:tcW w:w="10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EF6F69F">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工程量</w:t>
            </w:r>
          </w:p>
        </w:tc>
        <w:tc>
          <w:tcPr>
            <w:tcW w:w="1336" w:type="dxa"/>
            <w:vMerge w:val="restart"/>
            <w:tcBorders>
              <w:top w:val="single" w:color="000000" w:sz="4" w:space="0"/>
              <w:left w:val="single" w:color="000000" w:sz="4" w:space="0"/>
              <w:bottom w:val="single" w:color="000000" w:sz="4" w:space="0"/>
              <w:right w:val="single" w:color="000000" w:sz="4" w:space="0"/>
            </w:tcBorders>
            <w:noWrap w:val="0"/>
            <w:vAlign w:val="center"/>
          </w:tcPr>
          <w:p w14:paraId="3DCF48D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不含税单价</w:t>
            </w:r>
          </w:p>
          <w:p w14:paraId="0C9CA37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3217" w:type="dxa"/>
            <w:gridSpan w:val="3"/>
            <w:tcBorders>
              <w:top w:val="single" w:color="000000" w:sz="4" w:space="0"/>
              <w:left w:val="single" w:color="000000" w:sz="4" w:space="0"/>
              <w:bottom w:val="single" w:color="000000" w:sz="4" w:space="0"/>
              <w:right w:val="single" w:color="000000" w:sz="4" w:space="0"/>
            </w:tcBorders>
            <w:noWrap/>
            <w:vAlign w:val="center"/>
          </w:tcPr>
          <w:p w14:paraId="6D882C3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含税金额</w:t>
            </w:r>
          </w:p>
        </w:tc>
      </w:tr>
      <w:tr w14:paraId="6C1888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622" w:type="dxa"/>
            <w:vMerge w:val="continue"/>
            <w:tcBorders>
              <w:top w:val="single" w:color="000000" w:sz="4" w:space="0"/>
              <w:left w:val="single" w:color="000000" w:sz="4" w:space="0"/>
              <w:bottom w:val="single" w:color="000000" w:sz="4" w:space="0"/>
              <w:right w:val="single" w:color="000000" w:sz="4" w:space="0"/>
            </w:tcBorders>
            <w:noWrap/>
            <w:vAlign w:val="center"/>
          </w:tcPr>
          <w:p w14:paraId="6EF281B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vMerge w:val="continue"/>
            <w:tcBorders>
              <w:top w:val="single" w:color="000000" w:sz="4" w:space="0"/>
              <w:left w:val="single" w:color="000000" w:sz="4" w:space="0"/>
              <w:bottom w:val="single" w:color="000000" w:sz="4" w:space="0"/>
              <w:right w:val="single" w:color="000000" w:sz="4" w:space="0"/>
            </w:tcBorders>
            <w:noWrap w:val="0"/>
            <w:vAlign w:val="center"/>
          </w:tcPr>
          <w:p w14:paraId="73D8C10D">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vMerge w:val="continue"/>
            <w:tcBorders>
              <w:top w:val="single" w:color="000000" w:sz="4" w:space="0"/>
              <w:left w:val="single" w:color="000000" w:sz="4" w:space="0"/>
              <w:bottom w:val="single" w:color="000000" w:sz="4" w:space="0"/>
              <w:right w:val="single" w:color="000000" w:sz="4" w:space="0"/>
            </w:tcBorders>
            <w:noWrap w:val="0"/>
            <w:vAlign w:val="center"/>
          </w:tcPr>
          <w:p w14:paraId="7477694C">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96" w:type="dxa"/>
            <w:vMerge w:val="continue"/>
            <w:tcBorders>
              <w:top w:val="single" w:color="000000" w:sz="4" w:space="0"/>
              <w:left w:val="single" w:color="000000" w:sz="4" w:space="0"/>
              <w:bottom w:val="single" w:color="000000" w:sz="4" w:space="0"/>
              <w:right w:val="single" w:color="000000" w:sz="4" w:space="0"/>
            </w:tcBorders>
            <w:noWrap w:val="0"/>
            <w:vAlign w:val="center"/>
          </w:tcPr>
          <w:p w14:paraId="0AB6BB8E">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675C0574">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vMerge w:val="continue"/>
            <w:tcBorders>
              <w:top w:val="single" w:color="000000" w:sz="4" w:space="0"/>
              <w:left w:val="single" w:color="000000" w:sz="4" w:space="0"/>
              <w:bottom w:val="single" w:color="000000" w:sz="4" w:space="0"/>
              <w:right w:val="single" w:color="000000" w:sz="4" w:space="0"/>
            </w:tcBorders>
            <w:noWrap w:val="0"/>
            <w:vAlign w:val="center"/>
          </w:tcPr>
          <w:p w14:paraId="5B070C47">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0"/>
            <w:vAlign w:val="center"/>
          </w:tcPr>
          <w:p w14:paraId="238F91B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税率</w:t>
            </w:r>
          </w:p>
        </w:tc>
        <w:tc>
          <w:tcPr>
            <w:tcW w:w="1036" w:type="dxa"/>
            <w:tcBorders>
              <w:top w:val="single" w:color="000000" w:sz="4" w:space="0"/>
              <w:left w:val="single" w:color="000000" w:sz="4" w:space="0"/>
              <w:bottom w:val="single" w:color="000000" w:sz="4" w:space="0"/>
              <w:right w:val="single" w:color="000000" w:sz="4" w:space="0"/>
            </w:tcBorders>
            <w:noWrap w:val="0"/>
            <w:vAlign w:val="center"/>
          </w:tcPr>
          <w:p w14:paraId="3EE0B6E1">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kern w:val="0"/>
                <w:sz w:val="20"/>
                <w:szCs w:val="20"/>
                <w:u w:val="none"/>
                <w:lang w:val="en-US" w:eastAsia="zh-CN" w:bidi="ar"/>
              </w:rPr>
            </w:pPr>
            <w:r>
              <w:rPr>
                <w:rFonts w:hint="eastAsia" w:ascii="宋体" w:hAnsi="宋体" w:eastAsia="宋体" w:cs="宋体"/>
                <w:b/>
                <w:i w:val="0"/>
                <w:iCs w:val="0"/>
                <w:color w:val="000000"/>
                <w:kern w:val="0"/>
                <w:sz w:val="20"/>
                <w:szCs w:val="20"/>
                <w:u w:val="none"/>
                <w:lang w:val="en-US" w:eastAsia="zh-CN" w:bidi="ar"/>
              </w:rPr>
              <w:t>单价</w:t>
            </w:r>
          </w:p>
          <w:p w14:paraId="0978347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（元）</w:t>
            </w:r>
          </w:p>
        </w:tc>
        <w:tc>
          <w:tcPr>
            <w:tcW w:w="1444" w:type="dxa"/>
            <w:tcBorders>
              <w:top w:val="single" w:color="000000" w:sz="4" w:space="0"/>
              <w:left w:val="single" w:color="000000" w:sz="4" w:space="0"/>
              <w:bottom w:val="single" w:color="000000" w:sz="4" w:space="0"/>
              <w:right w:val="single" w:color="000000" w:sz="4" w:space="0"/>
            </w:tcBorders>
            <w:noWrap w:val="0"/>
            <w:vAlign w:val="center"/>
          </w:tcPr>
          <w:p w14:paraId="09A2EC7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合价（元）</w:t>
            </w:r>
          </w:p>
        </w:tc>
      </w:tr>
      <w:tr w14:paraId="19F579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FF19D7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2A7719C">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49212B">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6657DA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AA705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9F7560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2C37D0E0">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3826132">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076FF52">
            <w:pPr>
              <w:spacing w:beforeLines="0" w:afterLines="0"/>
              <w:jc w:val="center"/>
              <w:rPr>
                <w:rFonts w:hint="eastAsia" w:ascii="宋体" w:hAnsi="宋体"/>
                <w:color w:val="000000"/>
                <w:kern w:val="2"/>
                <w:sz w:val="20"/>
                <w:szCs w:val="24"/>
                <w:lang w:val="en-US" w:eastAsia="zh-CN" w:bidi="ar-SA"/>
              </w:rPr>
            </w:pPr>
          </w:p>
        </w:tc>
      </w:tr>
      <w:tr w14:paraId="398A7D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14E5E3">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824EA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5744EE7">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6F66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91CA6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2868C9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F68679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97D30CF">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5BBC538">
            <w:pPr>
              <w:spacing w:beforeLines="0" w:afterLines="0"/>
              <w:jc w:val="center"/>
              <w:rPr>
                <w:rFonts w:hint="eastAsia" w:ascii="宋体" w:hAnsi="宋体"/>
                <w:color w:val="000000"/>
                <w:kern w:val="2"/>
                <w:sz w:val="20"/>
                <w:szCs w:val="24"/>
                <w:lang w:val="en-US" w:eastAsia="zh-CN" w:bidi="ar-SA"/>
              </w:rPr>
            </w:pPr>
          </w:p>
        </w:tc>
      </w:tr>
      <w:tr w14:paraId="14CE6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583700F4">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0AB8A62">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14BA19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DF1FD0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68AD8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893A8C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D1C4B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405DFBC">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86A0461">
            <w:pPr>
              <w:spacing w:beforeLines="0" w:afterLines="0"/>
              <w:jc w:val="center"/>
              <w:rPr>
                <w:rFonts w:hint="eastAsia" w:ascii="宋体" w:hAnsi="宋体"/>
                <w:color w:val="000000"/>
                <w:kern w:val="2"/>
                <w:sz w:val="20"/>
                <w:szCs w:val="24"/>
                <w:lang w:val="en-US" w:eastAsia="zh-CN" w:bidi="ar-SA"/>
              </w:rPr>
            </w:pPr>
          </w:p>
        </w:tc>
      </w:tr>
      <w:tr w14:paraId="29665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A2D1C88">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4A8C9F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FBBFEF4">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8294458">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1F90548">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7A31F43B">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04A5BC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D05276">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094EB4D">
            <w:pPr>
              <w:spacing w:beforeLines="0" w:afterLines="0"/>
              <w:jc w:val="center"/>
              <w:rPr>
                <w:rFonts w:hint="eastAsia" w:ascii="宋体" w:hAnsi="宋体"/>
                <w:color w:val="000000"/>
                <w:kern w:val="2"/>
                <w:sz w:val="20"/>
                <w:szCs w:val="24"/>
                <w:lang w:val="en-US" w:eastAsia="zh-CN" w:bidi="ar-SA"/>
              </w:rPr>
            </w:pPr>
          </w:p>
        </w:tc>
      </w:tr>
      <w:tr w14:paraId="25B7E9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3C7962E7">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7403706">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13BB2A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CB6EF96">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056138E">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1F9A3F8">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6C3C101">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1D4A31E">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437D766D">
            <w:pPr>
              <w:spacing w:beforeLines="0" w:afterLines="0"/>
              <w:jc w:val="center"/>
              <w:rPr>
                <w:rFonts w:hint="eastAsia" w:ascii="宋体" w:hAnsi="宋体"/>
                <w:color w:val="000000"/>
                <w:kern w:val="2"/>
                <w:sz w:val="20"/>
                <w:szCs w:val="24"/>
                <w:lang w:val="en-US" w:eastAsia="zh-CN" w:bidi="ar-SA"/>
              </w:rPr>
            </w:pPr>
          </w:p>
        </w:tc>
      </w:tr>
      <w:tr w14:paraId="62C5E9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747CE29D">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D58BD13">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5CA967D">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9EC884">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7C53C1C">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48ABF62C">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A16773E">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3513E985">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E19C19E">
            <w:pPr>
              <w:spacing w:beforeLines="0" w:afterLines="0"/>
              <w:jc w:val="center"/>
              <w:rPr>
                <w:rFonts w:hint="eastAsia" w:ascii="宋体" w:hAnsi="宋体"/>
                <w:color w:val="000000"/>
                <w:kern w:val="2"/>
                <w:sz w:val="20"/>
                <w:szCs w:val="24"/>
                <w:lang w:val="en-US" w:eastAsia="zh-CN" w:bidi="ar-SA"/>
              </w:rPr>
            </w:pPr>
          </w:p>
        </w:tc>
      </w:tr>
      <w:tr w14:paraId="789F5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EC73AB">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31028D9">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24C8FB9E">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CF8D2C5">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62DEB63">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3C8B766">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391DE9E2">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8120D23">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3ECEBF17">
            <w:pPr>
              <w:spacing w:beforeLines="0" w:afterLines="0"/>
              <w:jc w:val="center"/>
              <w:rPr>
                <w:rFonts w:hint="eastAsia" w:ascii="宋体" w:hAnsi="宋体"/>
                <w:color w:val="000000"/>
                <w:kern w:val="2"/>
                <w:sz w:val="20"/>
                <w:szCs w:val="24"/>
                <w:lang w:val="en-US" w:eastAsia="zh-CN" w:bidi="ar-SA"/>
              </w:rPr>
            </w:pPr>
          </w:p>
        </w:tc>
      </w:tr>
      <w:tr w14:paraId="13964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6440AA69">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D6C812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1BCA3D5">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5674827">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425D874">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4AFBD27">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034982E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330BF98">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255F484C">
            <w:pPr>
              <w:spacing w:beforeLines="0" w:afterLines="0"/>
              <w:jc w:val="center"/>
              <w:rPr>
                <w:rFonts w:hint="eastAsia" w:ascii="宋体" w:hAnsi="宋体"/>
                <w:color w:val="000000"/>
                <w:kern w:val="2"/>
                <w:sz w:val="20"/>
                <w:szCs w:val="24"/>
                <w:lang w:val="en-US" w:eastAsia="zh-CN" w:bidi="ar-SA"/>
              </w:rPr>
            </w:pPr>
          </w:p>
        </w:tc>
      </w:tr>
      <w:tr w14:paraId="07261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1ABB25AE">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AE2EA6B">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1D7E5DE0">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C8137AF">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09DA3AF5">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191E0CC2">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51795D3">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5E7404D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1E22E126">
            <w:pPr>
              <w:spacing w:beforeLines="0" w:afterLines="0"/>
              <w:jc w:val="center"/>
              <w:rPr>
                <w:rFonts w:hint="eastAsia" w:ascii="宋体" w:hAnsi="宋体"/>
                <w:color w:val="000000"/>
                <w:kern w:val="2"/>
                <w:sz w:val="20"/>
                <w:szCs w:val="24"/>
                <w:lang w:val="en-US" w:eastAsia="zh-CN" w:bidi="ar-SA"/>
              </w:rPr>
            </w:pPr>
          </w:p>
        </w:tc>
      </w:tr>
      <w:tr w14:paraId="734DA4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E4A1AC0">
            <w:pPr>
              <w:keepNext w:val="0"/>
              <w:keepLines w:val="0"/>
              <w:widowControl/>
              <w:suppressLineNumbers w:val="0"/>
              <w:snapToGrid w:val="0"/>
              <w:ind w:left="0" w:leftChars="0" w:right="0" w:rightChars="0" w:firstLine="0" w:firstLineChars="0"/>
              <w:jc w:val="center"/>
              <w:textAlignment w:val="center"/>
              <w:rPr>
                <w:rFonts w:hint="eastAsia" w:ascii="宋体" w:hAnsi="宋体" w:eastAsia="宋体" w:cs="宋体"/>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EB69DE4">
            <w:pPr>
              <w:spacing w:beforeLines="0" w:afterLines="0"/>
              <w:jc w:val="center"/>
              <w:rPr>
                <w:rFonts w:hint="eastAsia" w:ascii="宋体" w:hAnsi="宋体"/>
                <w:color w:val="000000"/>
                <w:kern w:val="2"/>
                <w:sz w:val="20"/>
                <w:szCs w:val="24"/>
                <w:lang w:val="en-US" w:eastAsia="zh-CN" w:bidi="ar-SA"/>
              </w:rPr>
            </w:pPr>
          </w:p>
        </w:tc>
        <w:tc>
          <w:tcPr>
            <w:tcW w:w="2492"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D3FCD8">
            <w:pPr>
              <w:spacing w:beforeLines="0" w:afterLines="0"/>
              <w:jc w:val="left"/>
              <w:rPr>
                <w:rFonts w:hint="eastAsia" w:ascii="宋体" w:hAnsi="宋体"/>
                <w:color w:val="000000"/>
                <w:kern w:val="2"/>
                <w:sz w:val="20"/>
                <w:szCs w:val="24"/>
                <w:lang w:val="en-US" w:eastAsia="zh-CN" w:bidi="ar-SA"/>
              </w:rPr>
            </w:pPr>
          </w:p>
        </w:tc>
        <w:tc>
          <w:tcPr>
            <w:tcW w:w="79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749D54CD">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4B2EA311">
            <w:pPr>
              <w:spacing w:beforeLines="0" w:afterLines="0"/>
              <w:jc w:val="center"/>
              <w:rPr>
                <w:rFonts w:hint="eastAsia" w:ascii="宋体" w:hAnsi="宋体"/>
                <w:color w:val="000000"/>
                <w:kern w:val="2"/>
                <w:sz w:val="20"/>
                <w:szCs w:val="24"/>
                <w:lang w:val="en-US" w:eastAsia="zh-CN" w:bidi="ar-SA"/>
              </w:rPr>
            </w:pPr>
          </w:p>
        </w:tc>
        <w:tc>
          <w:tcPr>
            <w:tcW w:w="1336"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56D3576E">
            <w:pPr>
              <w:spacing w:beforeLines="0" w:afterLines="0"/>
              <w:jc w:val="center"/>
              <w:rPr>
                <w:rFonts w:hint="eastAsia" w:ascii="宋体" w:hAnsi="宋体"/>
                <w:color w:val="000000"/>
                <w:kern w:val="2"/>
                <w:sz w:val="20"/>
                <w:szCs w:val="24"/>
                <w:lang w:val="en-US" w:eastAsia="zh-CN" w:bidi="ar-SA"/>
              </w:rPr>
            </w:pPr>
          </w:p>
        </w:tc>
        <w:tc>
          <w:tcPr>
            <w:tcW w:w="737" w:type="dxa"/>
            <w:tcBorders>
              <w:top w:val="single" w:color="000000" w:sz="4" w:space="0"/>
              <w:left w:val="single" w:color="000000" w:sz="4" w:space="0"/>
              <w:bottom w:val="single" w:color="000000" w:sz="4" w:space="0"/>
              <w:right w:val="single" w:color="000000" w:sz="4" w:space="0"/>
            </w:tcBorders>
            <w:shd w:val="clear" w:color="auto" w:fill="auto"/>
            <w:noWrap w:val="0"/>
            <w:vAlign w:val="top"/>
          </w:tcPr>
          <w:p w14:paraId="6AB1C3C9">
            <w:pPr>
              <w:spacing w:beforeLines="0" w:afterLines="0"/>
              <w:jc w:val="center"/>
              <w:rPr>
                <w:rFonts w:hint="eastAsia" w:ascii="宋体" w:hAnsi="宋体"/>
                <w:color w:val="000000"/>
                <w:kern w:val="2"/>
                <w:sz w:val="20"/>
                <w:szCs w:val="24"/>
                <w:lang w:val="en-US" w:eastAsia="zh-CN" w:bidi="ar-SA"/>
              </w:rPr>
            </w:pPr>
          </w:p>
        </w:tc>
        <w:tc>
          <w:tcPr>
            <w:tcW w:w="1036" w:type="dxa"/>
            <w:tcBorders>
              <w:top w:val="single" w:color="000000" w:sz="4" w:space="0"/>
              <w:left w:val="single" w:color="000000" w:sz="4" w:space="0"/>
              <w:bottom w:val="single" w:color="000000" w:sz="4" w:space="0"/>
              <w:right w:val="single" w:color="000000" w:sz="4" w:space="0"/>
            </w:tcBorders>
            <w:shd w:val="solid" w:color="FFFFFF" w:fill="FFFFFF"/>
            <w:noWrap w:val="0"/>
            <w:vAlign w:val="top"/>
          </w:tcPr>
          <w:p w14:paraId="6290A43A">
            <w:pPr>
              <w:spacing w:beforeLines="0" w:afterLines="0"/>
              <w:jc w:val="center"/>
              <w:rPr>
                <w:rFonts w:hint="eastAsia" w:ascii="宋体" w:hAnsi="宋体"/>
                <w:color w:val="000000"/>
                <w:kern w:val="2"/>
                <w:sz w:val="20"/>
                <w:szCs w:val="24"/>
                <w:lang w:val="en-US" w:eastAsia="zh-CN" w:bidi="ar-SA"/>
              </w:rPr>
            </w:pPr>
          </w:p>
        </w:tc>
        <w:tc>
          <w:tcPr>
            <w:tcW w:w="1444" w:type="dxa"/>
            <w:tcBorders>
              <w:top w:val="single" w:color="000000" w:sz="4" w:space="0"/>
              <w:left w:val="single" w:color="000000" w:sz="4" w:space="0"/>
              <w:bottom w:val="single" w:color="000000" w:sz="4" w:space="0"/>
              <w:right w:val="single" w:color="000000" w:sz="4" w:space="0"/>
            </w:tcBorders>
            <w:noWrap w:val="0"/>
            <w:vAlign w:val="top"/>
          </w:tcPr>
          <w:p w14:paraId="54B3E977">
            <w:pPr>
              <w:spacing w:beforeLines="0" w:afterLines="0"/>
              <w:jc w:val="center"/>
              <w:rPr>
                <w:rFonts w:hint="eastAsia" w:ascii="宋体" w:hAnsi="宋体"/>
                <w:color w:val="000000"/>
                <w:kern w:val="2"/>
                <w:sz w:val="20"/>
                <w:szCs w:val="24"/>
                <w:lang w:val="en-US" w:eastAsia="zh-CN" w:bidi="ar-SA"/>
              </w:rPr>
            </w:pPr>
          </w:p>
        </w:tc>
      </w:tr>
      <w:tr w14:paraId="7DE1F5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62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57C178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134"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498E7E8F">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2492" w:type="dxa"/>
            <w:tcBorders>
              <w:top w:val="single" w:color="000000" w:sz="4" w:space="0"/>
              <w:left w:val="single" w:color="000000" w:sz="4" w:space="0"/>
              <w:bottom w:val="single" w:color="000000" w:sz="4" w:space="0"/>
              <w:right w:val="single" w:color="000000" w:sz="4" w:space="0"/>
            </w:tcBorders>
            <w:shd w:val="clear" w:color="FFFFFF" w:fill="FFFFFF"/>
            <w:noWrap w:val="0"/>
            <w:vAlign w:val="center"/>
          </w:tcPr>
          <w:p w14:paraId="27166E9B">
            <w:pPr>
              <w:keepNext w:val="0"/>
              <w:keepLines w:val="0"/>
              <w:widowControl/>
              <w:suppressLineNumbers w:val="0"/>
              <w:snapToGrid w:val="0"/>
              <w:ind w:left="0" w:leftChars="0" w:right="0" w:rightChars="0" w:firstLine="0" w:firstLineChars="0"/>
              <w:jc w:val="lef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合计</w:t>
            </w:r>
          </w:p>
        </w:tc>
        <w:tc>
          <w:tcPr>
            <w:tcW w:w="796" w:type="dxa"/>
            <w:tcBorders>
              <w:top w:val="single" w:color="000000" w:sz="4" w:space="0"/>
              <w:left w:val="single" w:color="000000" w:sz="4" w:space="0"/>
              <w:bottom w:val="single" w:color="000000" w:sz="4" w:space="0"/>
              <w:right w:val="single" w:color="000000" w:sz="4" w:space="0"/>
            </w:tcBorders>
            <w:noWrap/>
            <w:vAlign w:val="center"/>
          </w:tcPr>
          <w:p w14:paraId="04DA8A8B">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026E2BD9">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336" w:type="dxa"/>
            <w:tcBorders>
              <w:top w:val="single" w:color="000000" w:sz="4" w:space="0"/>
              <w:left w:val="single" w:color="000000" w:sz="4" w:space="0"/>
              <w:bottom w:val="single" w:color="000000" w:sz="4" w:space="0"/>
              <w:right w:val="single" w:color="000000" w:sz="4" w:space="0"/>
            </w:tcBorders>
            <w:noWrap/>
            <w:vAlign w:val="center"/>
          </w:tcPr>
          <w:p w14:paraId="7D67368D">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737" w:type="dxa"/>
            <w:tcBorders>
              <w:top w:val="single" w:color="000000" w:sz="4" w:space="0"/>
              <w:left w:val="single" w:color="000000" w:sz="4" w:space="0"/>
              <w:bottom w:val="single" w:color="000000" w:sz="4" w:space="0"/>
              <w:right w:val="single" w:color="000000" w:sz="4" w:space="0"/>
            </w:tcBorders>
            <w:noWrap/>
            <w:vAlign w:val="center"/>
          </w:tcPr>
          <w:p w14:paraId="74CBB862">
            <w:pPr>
              <w:snapToGrid w:val="0"/>
              <w:ind w:left="0" w:leftChars="0" w:right="0" w:rightChars="0" w:firstLine="0" w:firstLineChars="0"/>
              <w:jc w:val="center"/>
              <w:rPr>
                <w:rFonts w:hint="eastAsia" w:ascii="宋体" w:hAnsi="宋体" w:eastAsia="宋体" w:cs="宋体"/>
                <w:b/>
                <w:i w:val="0"/>
                <w:iCs w:val="0"/>
                <w:color w:val="000000"/>
                <w:sz w:val="20"/>
                <w:szCs w:val="20"/>
                <w:u w:val="none"/>
              </w:rPr>
            </w:pPr>
          </w:p>
        </w:tc>
        <w:tc>
          <w:tcPr>
            <w:tcW w:w="1036" w:type="dxa"/>
            <w:tcBorders>
              <w:top w:val="single" w:color="000000" w:sz="4" w:space="0"/>
              <w:left w:val="single" w:color="000000" w:sz="4" w:space="0"/>
              <w:bottom w:val="single" w:color="000000" w:sz="4" w:space="0"/>
              <w:right w:val="single" w:color="000000" w:sz="4" w:space="0"/>
            </w:tcBorders>
            <w:noWrap/>
            <w:vAlign w:val="center"/>
          </w:tcPr>
          <w:p w14:paraId="29F4BD55">
            <w:pPr>
              <w:snapToGrid w:val="0"/>
              <w:ind w:left="0" w:leftChars="0" w:right="0" w:rightChars="0" w:firstLine="0" w:firstLineChars="0"/>
              <w:jc w:val="right"/>
              <w:rPr>
                <w:rFonts w:hint="eastAsia" w:ascii="宋体" w:hAnsi="宋体" w:eastAsia="宋体" w:cs="宋体"/>
                <w:b/>
                <w:i w:val="0"/>
                <w:iCs w:val="0"/>
                <w:color w:val="000000"/>
                <w:sz w:val="20"/>
                <w:szCs w:val="20"/>
                <w:u w:val="none"/>
              </w:rPr>
            </w:pPr>
          </w:p>
        </w:tc>
        <w:tc>
          <w:tcPr>
            <w:tcW w:w="1444" w:type="dxa"/>
            <w:tcBorders>
              <w:top w:val="single" w:color="000000" w:sz="4" w:space="0"/>
              <w:left w:val="single" w:color="000000" w:sz="4" w:space="0"/>
              <w:bottom w:val="single" w:color="000000" w:sz="4" w:space="0"/>
              <w:right w:val="single" w:color="000000" w:sz="4" w:space="0"/>
            </w:tcBorders>
            <w:noWrap/>
            <w:vAlign w:val="center"/>
          </w:tcPr>
          <w:p w14:paraId="69739F0C">
            <w:pPr>
              <w:keepNext w:val="0"/>
              <w:keepLines w:val="0"/>
              <w:widowControl/>
              <w:suppressLineNumbers w:val="0"/>
              <w:snapToGrid w:val="0"/>
              <w:ind w:left="0" w:leftChars="0" w:right="0" w:rightChars="0" w:firstLine="0" w:firstLineChars="0"/>
              <w:jc w:val="right"/>
              <w:textAlignment w:val="center"/>
              <w:rPr>
                <w:rFonts w:hint="eastAsia" w:ascii="宋体" w:hAnsi="宋体" w:eastAsia="宋体" w:cs="宋体"/>
                <w:b/>
                <w:i w:val="0"/>
                <w:iCs w:val="0"/>
                <w:color w:val="000000"/>
                <w:sz w:val="20"/>
                <w:szCs w:val="20"/>
                <w:u w:val="none"/>
              </w:rPr>
            </w:pPr>
            <w:r>
              <w:rPr>
                <w:rFonts w:hint="eastAsia" w:ascii="宋体" w:hAnsi="宋体" w:eastAsia="宋体" w:cs="宋体"/>
                <w:b/>
                <w:i w:val="0"/>
                <w:iCs w:val="0"/>
                <w:color w:val="000000"/>
                <w:kern w:val="0"/>
                <w:sz w:val="20"/>
                <w:szCs w:val="20"/>
                <w:u w:val="none"/>
                <w:lang w:val="en-US" w:eastAsia="zh-CN" w:bidi="ar"/>
              </w:rPr>
              <w:t xml:space="preserve"> </w:t>
            </w:r>
          </w:p>
        </w:tc>
      </w:tr>
    </w:tbl>
    <w:p w14:paraId="3C5B79BD">
      <w:pPr>
        <w:rPr>
          <w:rFonts w:hint="eastAsia"/>
          <w:lang w:val="en-US" w:eastAsia="zh-CN"/>
        </w:rPr>
      </w:pPr>
    </w:p>
    <w:p w14:paraId="4CDAE037">
      <w:pPr>
        <w:rPr>
          <w:rFonts w:hint="default"/>
          <w:lang w:val="en-US" w:eastAsia="zh-CN"/>
        </w:rPr>
      </w:pPr>
    </w:p>
    <w:p w14:paraId="529665D4">
      <w:pPr>
        <w:spacing w:line="240" w:lineRule="auto"/>
        <w:ind w:left="0" w:right="0" w:firstLine="0"/>
        <w:jc w:val="both"/>
        <w:rPr>
          <w:rFonts w:hint="eastAsia" w:ascii="黑体" w:hAnsi="黑体" w:eastAsia="黑体" w:cs="黑体"/>
          <w:w w:val="100"/>
          <w:sz w:val="32"/>
          <w:szCs w:val="32"/>
          <w:lang w:eastAsia="zh-CN"/>
        </w:rPr>
      </w:pPr>
    </w:p>
    <w:p w14:paraId="36DD27A7">
      <w:pPr>
        <w:spacing w:line="240" w:lineRule="auto"/>
        <w:ind w:left="0" w:right="0" w:firstLine="0"/>
        <w:jc w:val="both"/>
        <w:rPr>
          <w:rFonts w:hint="eastAsia" w:ascii="黑体" w:hAnsi="黑体" w:eastAsia="黑体" w:cs="黑体"/>
          <w:w w:val="100"/>
          <w:sz w:val="32"/>
          <w:szCs w:val="32"/>
          <w:lang w:eastAsia="zh-CN"/>
        </w:rPr>
      </w:pPr>
    </w:p>
    <w:p w14:paraId="227614F4">
      <w:pPr>
        <w:spacing w:line="240" w:lineRule="auto"/>
        <w:ind w:left="0" w:right="0" w:firstLine="0"/>
        <w:jc w:val="both"/>
        <w:rPr>
          <w:rFonts w:hint="eastAsia" w:ascii="黑体" w:hAnsi="黑体" w:eastAsia="黑体" w:cs="黑体"/>
          <w:w w:val="100"/>
          <w:sz w:val="32"/>
          <w:szCs w:val="32"/>
          <w:lang w:eastAsia="zh-CN"/>
        </w:rPr>
      </w:pPr>
    </w:p>
    <w:p w14:paraId="1EE07549">
      <w:pPr>
        <w:spacing w:line="240" w:lineRule="auto"/>
        <w:ind w:left="0" w:right="0" w:firstLine="0"/>
        <w:jc w:val="both"/>
        <w:rPr>
          <w:rFonts w:hint="eastAsia" w:ascii="黑体" w:hAnsi="黑体" w:eastAsia="黑体" w:cs="黑体"/>
          <w:w w:val="100"/>
          <w:sz w:val="32"/>
          <w:szCs w:val="32"/>
          <w:lang w:eastAsia="zh-CN"/>
        </w:rPr>
      </w:pPr>
    </w:p>
    <w:p w14:paraId="1E1D4C0D">
      <w:pPr>
        <w:spacing w:line="240" w:lineRule="auto"/>
        <w:ind w:left="0" w:right="0" w:firstLine="0"/>
        <w:jc w:val="both"/>
        <w:rPr>
          <w:rFonts w:hint="eastAsia" w:ascii="黑体" w:hAnsi="黑体" w:eastAsia="黑体" w:cs="黑体"/>
          <w:w w:val="100"/>
          <w:sz w:val="32"/>
          <w:szCs w:val="32"/>
          <w:lang w:eastAsia="zh-CN"/>
        </w:rPr>
      </w:pPr>
    </w:p>
    <w:p w14:paraId="6322795C">
      <w:pPr>
        <w:spacing w:line="240" w:lineRule="auto"/>
        <w:ind w:left="0" w:right="0" w:firstLine="0"/>
        <w:jc w:val="both"/>
        <w:rPr>
          <w:rFonts w:hint="eastAsia" w:ascii="黑体" w:hAnsi="黑体" w:eastAsia="黑体" w:cs="黑体"/>
          <w:w w:val="100"/>
          <w:sz w:val="32"/>
          <w:szCs w:val="32"/>
          <w:lang w:eastAsia="zh-CN"/>
        </w:rPr>
      </w:pPr>
    </w:p>
    <w:p w14:paraId="1B6860EC">
      <w:pPr>
        <w:spacing w:line="240" w:lineRule="auto"/>
        <w:ind w:left="0" w:right="0" w:firstLine="0"/>
        <w:jc w:val="both"/>
        <w:rPr>
          <w:rFonts w:hint="eastAsia" w:ascii="黑体" w:hAnsi="黑体" w:eastAsia="黑体" w:cs="黑体"/>
          <w:w w:val="100"/>
          <w:sz w:val="32"/>
          <w:szCs w:val="32"/>
          <w:lang w:eastAsia="zh-CN"/>
        </w:rPr>
      </w:pPr>
    </w:p>
    <w:p w14:paraId="3691E11A">
      <w:pPr>
        <w:spacing w:line="240" w:lineRule="auto"/>
        <w:ind w:left="0" w:right="0" w:firstLine="0"/>
        <w:jc w:val="both"/>
        <w:rPr>
          <w:rFonts w:hint="eastAsia" w:ascii="黑体" w:hAnsi="黑体" w:eastAsia="黑体" w:cs="黑体"/>
          <w:w w:val="100"/>
          <w:sz w:val="32"/>
          <w:szCs w:val="32"/>
          <w:lang w:eastAsia="zh-CN"/>
        </w:rPr>
      </w:pPr>
    </w:p>
    <w:p w14:paraId="5447669A">
      <w:pPr>
        <w:spacing w:line="240" w:lineRule="auto"/>
        <w:ind w:left="0" w:right="0" w:firstLine="0"/>
        <w:jc w:val="both"/>
        <w:rPr>
          <w:rFonts w:hint="eastAsia" w:ascii="黑体" w:hAnsi="黑体" w:eastAsia="黑体" w:cs="黑体"/>
          <w:w w:val="100"/>
          <w:sz w:val="32"/>
          <w:szCs w:val="32"/>
          <w:lang w:eastAsia="zh-CN"/>
        </w:rPr>
      </w:pPr>
    </w:p>
    <w:p w14:paraId="42ABE280">
      <w:pPr>
        <w:spacing w:line="240" w:lineRule="auto"/>
        <w:ind w:left="0" w:right="0" w:firstLine="0"/>
        <w:jc w:val="both"/>
        <w:rPr>
          <w:rFonts w:hint="eastAsia" w:ascii="黑体" w:hAnsi="黑体" w:eastAsia="黑体" w:cs="黑体"/>
          <w:w w:val="100"/>
          <w:sz w:val="32"/>
          <w:szCs w:val="32"/>
          <w:lang w:eastAsia="zh-CN"/>
        </w:rPr>
      </w:pPr>
    </w:p>
    <w:p w14:paraId="700F4422">
      <w:pPr>
        <w:spacing w:line="240" w:lineRule="auto"/>
        <w:ind w:left="0" w:right="0" w:firstLine="0"/>
        <w:jc w:val="both"/>
        <w:rPr>
          <w:rFonts w:hint="eastAsia" w:ascii="黑体" w:hAnsi="黑体" w:eastAsia="黑体" w:cs="黑体"/>
          <w:w w:val="100"/>
          <w:sz w:val="32"/>
          <w:szCs w:val="32"/>
          <w:lang w:eastAsia="zh-CN"/>
        </w:rPr>
      </w:pPr>
    </w:p>
    <w:p w14:paraId="10D98969">
      <w:pPr>
        <w:spacing w:line="240" w:lineRule="auto"/>
        <w:ind w:left="0" w:right="0" w:firstLine="0"/>
        <w:jc w:val="both"/>
        <w:rPr>
          <w:rFonts w:hint="eastAsia" w:ascii="黑体" w:hAnsi="黑体" w:eastAsia="黑体" w:cs="黑体"/>
          <w:w w:val="100"/>
          <w:sz w:val="32"/>
          <w:szCs w:val="32"/>
          <w:lang w:eastAsia="zh-CN"/>
        </w:rPr>
      </w:pPr>
    </w:p>
    <w:p w14:paraId="6CFC7034">
      <w:pPr>
        <w:spacing w:line="240" w:lineRule="auto"/>
        <w:ind w:left="0" w:right="0" w:firstLine="0"/>
        <w:jc w:val="both"/>
        <w:rPr>
          <w:rFonts w:hint="eastAsia" w:ascii="黑体" w:hAnsi="黑体" w:eastAsia="黑体" w:cs="黑体"/>
          <w:w w:val="100"/>
          <w:sz w:val="32"/>
          <w:szCs w:val="32"/>
          <w:lang w:eastAsia="zh-CN"/>
        </w:rPr>
      </w:pPr>
    </w:p>
    <w:p w14:paraId="1AB7FF45">
      <w:pPr>
        <w:spacing w:line="240" w:lineRule="auto"/>
        <w:ind w:left="0" w:right="0" w:firstLine="0"/>
        <w:jc w:val="both"/>
        <w:rPr>
          <w:rFonts w:hint="eastAsia" w:ascii="黑体" w:hAnsi="黑体" w:eastAsia="黑体" w:cs="黑体"/>
          <w:w w:val="100"/>
          <w:sz w:val="32"/>
          <w:szCs w:val="32"/>
          <w:lang w:eastAsia="zh-CN"/>
        </w:rPr>
      </w:pPr>
    </w:p>
    <w:p w14:paraId="2D5F6D13">
      <w:pPr>
        <w:spacing w:line="240" w:lineRule="auto"/>
        <w:ind w:left="0" w:right="0" w:firstLine="0"/>
        <w:jc w:val="both"/>
        <w:rPr>
          <w:rFonts w:hint="eastAsia" w:ascii="黑体" w:hAnsi="黑体" w:eastAsia="黑体" w:cs="黑体"/>
          <w:w w:val="100"/>
          <w:sz w:val="32"/>
          <w:szCs w:val="32"/>
          <w:lang w:eastAsia="zh-CN"/>
        </w:rPr>
      </w:pPr>
    </w:p>
    <w:p w14:paraId="27CF65AD">
      <w:pPr>
        <w:spacing w:line="240" w:lineRule="auto"/>
        <w:ind w:left="0" w:right="0" w:firstLine="0"/>
        <w:jc w:val="both"/>
        <w:rPr>
          <w:rFonts w:hint="eastAsia" w:ascii="黑体" w:hAnsi="黑体" w:eastAsia="黑体" w:cs="黑体"/>
          <w:w w:val="100"/>
          <w:sz w:val="32"/>
          <w:szCs w:val="32"/>
          <w:lang w:eastAsia="zh-CN"/>
        </w:rPr>
      </w:pPr>
    </w:p>
    <w:p w14:paraId="1DDFCF4E">
      <w:pPr>
        <w:spacing w:line="240" w:lineRule="auto"/>
        <w:ind w:left="0" w:right="0" w:firstLine="0"/>
        <w:jc w:val="both"/>
        <w:rPr>
          <w:rFonts w:hint="eastAsia" w:ascii="黑体" w:hAnsi="黑体" w:eastAsia="黑体" w:cs="黑体"/>
          <w:w w:val="100"/>
          <w:sz w:val="32"/>
          <w:szCs w:val="32"/>
          <w:lang w:eastAsia="zh-CN"/>
        </w:rPr>
      </w:pPr>
    </w:p>
    <w:p w14:paraId="406ED4BC">
      <w:pPr>
        <w:spacing w:line="240" w:lineRule="auto"/>
        <w:ind w:left="0" w:right="0" w:firstLine="0"/>
        <w:jc w:val="both"/>
        <w:rPr>
          <w:rFonts w:hint="eastAsia" w:ascii="黑体" w:hAnsi="黑体" w:eastAsia="黑体" w:cs="黑体"/>
          <w:w w:val="100"/>
          <w:sz w:val="32"/>
          <w:szCs w:val="32"/>
          <w:lang w:eastAsia="zh-CN"/>
        </w:rPr>
      </w:pPr>
    </w:p>
    <w:p w14:paraId="6742C6B1">
      <w:pPr>
        <w:spacing w:line="240" w:lineRule="auto"/>
        <w:ind w:left="0" w:right="0" w:firstLine="0"/>
        <w:jc w:val="both"/>
        <w:rPr>
          <w:rFonts w:hint="eastAsia" w:ascii="黑体" w:hAnsi="黑体" w:eastAsia="黑体" w:cs="黑体"/>
          <w:w w:val="100"/>
          <w:sz w:val="32"/>
          <w:szCs w:val="32"/>
          <w:lang w:eastAsia="zh-CN"/>
        </w:rPr>
      </w:pPr>
    </w:p>
    <w:p w14:paraId="257A1695">
      <w:pPr>
        <w:spacing w:line="240" w:lineRule="auto"/>
        <w:ind w:left="0" w:right="0" w:firstLine="0"/>
        <w:jc w:val="both"/>
        <w:rPr>
          <w:rFonts w:hint="eastAsia" w:ascii="黑体" w:hAnsi="黑体" w:eastAsia="黑体" w:cs="黑体"/>
          <w:w w:val="100"/>
          <w:sz w:val="32"/>
          <w:szCs w:val="32"/>
          <w:lang w:eastAsia="zh-CN"/>
        </w:rPr>
      </w:pPr>
    </w:p>
    <w:p w14:paraId="58ECB5CB">
      <w:pPr>
        <w:spacing w:line="240" w:lineRule="auto"/>
        <w:ind w:left="0" w:right="0" w:firstLine="0"/>
        <w:jc w:val="both"/>
        <w:rPr>
          <w:rFonts w:hint="eastAsia" w:ascii="黑体" w:hAnsi="黑体" w:eastAsia="黑体" w:cs="黑体"/>
          <w:w w:val="100"/>
          <w:sz w:val="32"/>
          <w:szCs w:val="32"/>
          <w:lang w:eastAsia="zh-CN"/>
        </w:rPr>
      </w:pPr>
    </w:p>
    <w:p w14:paraId="315C9FF2">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eastAsia="zh-CN"/>
        </w:rPr>
        <w:t>二、质量及验收要求</w:t>
      </w:r>
    </w:p>
    <w:p w14:paraId="76AC0659">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1.质量标准：符合国家相关质量标准，确保工程质量通过项目质检部门和政府质检部门的质量验收。 </w:t>
      </w:r>
    </w:p>
    <w:p w14:paraId="065B3D9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2.若因中选人所供材料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质量未达到合同要求，导致采购人工期延误或被第三方处罚，造成采购人经济或声誉受损，采购人有权退货，中选人须赔偿因此给采购人造成的一切损失。</w:t>
      </w:r>
    </w:p>
    <w:p w14:paraId="683BF77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3.中选人应配合采购人、监理单位、业主单位对中选人所用的原材料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rPr>
        <w:t xml:space="preserve"> 进行随机抽查检测，若检测合格，检测费用由采购人负责，若检测不合格，所产生的检测费用及复检费用由中选人负责，复检仍不合格的采购人有权 退货处理，中选人须承担由此造成的一切损失。</w:t>
      </w:r>
    </w:p>
    <w:p w14:paraId="58AF16B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4.中选人在每次送货时必须提交符合归档要求的验收资料，工程符合交付条件时，中选人不得以合同款尚未结算或合同款结算未完成为理由拒绝交付相关验收资料。</w:t>
      </w:r>
    </w:p>
    <w:p w14:paraId="5B1D339E">
      <w:pPr>
        <w:spacing w:line="240" w:lineRule="auto"/>
        <w:ind w:left="0" w:right="0" w:firstLine="0"/>
        <w:jc w:val="both"/>
        <w:rPr>
          <w:rFonts w:hint="eastAsia" w:ascii="黑体" w:hAnsi="黑体" w:eastAsia="黑体" w:cs="黑体"/>
          <w:w w:val="100"/>
          <w:sz w:val="32"/>
          <w:szCs w:val="32"/>
          <w:lang w:val="en-US" w:eastAsia="zh-CN"/>
        </w:rPr>
      </w:pPr>
      <w:r>
        <w:rPr>
          <w:rFonts w:hint="eastAsia" w:ascii="黑体" w:hAnsi="黑体" w:eastAsia="黑体" w:cs="黑体"/>
          <w:w w:val="100"/>
          <w:sz w:val="32"/>
          <w:szCs w:val="32"/>
          <w:lang w:val="en-US" w:eastAsia="zh-CN"/>
        </w:rPr>
        <w:t>三、竞价评选办法</w:t>
      </w:r>
    </w:p>
    <w:p w14:paraId="41136E53">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.满足采购文件单价最高限价、供货、质量等全部实质性要求，按暂定数量计算总报价，总报价</w:t>
      </w:r>
      <w:r>
        <w:rPr>
          <w:rFonts w:hint="eastAsia" w:ascii="仿宋_GB2312" w:hAnsi="仿宋_GB2312" w:eastAsia="仿宋_GB2312" w:cs="仿宋_GB2312"/>
          <w:spacing w:val="-3"/>
          <w:sz w:val="28"/>
          <w:szCs w:val="28"/>
          <w:lang w:val="en-US" w:eastAsia="zh-CN"/>
        </w:rPr>
        <w:t>从低到高排名，前两名者</w:t>
      </w:r>
      <w:r>
        <w:rPr>
          <w:rFonts w:hint="eastAsia" w:ascii="仿宋_GB2312" w:hAnsi="仿宋_GB2312" w:eastAsia="仿宋_GB2312" w:cs="仿宋_GB2312"/>
          <w:spacing w:val="-3"/>
          <w:sz w:val="28"/>
          <w:szCs w:val="28"/>
        </w:rPr>
        <w:t>中选。</w:t>
      </w:r>
    </w:p>
    <w:p w14:paraId="493BC20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2</w:t>
      </w:r>
      <w:r>
        <w:rPr>
          <w:rFonts w:hint="eastAsia" w:ascii="仿宋_GB2312" w:hAnsi="仿宋_GB2312" w:eastAsia="仿宋_GB2312" w:cs="仿宋_GB2312"/>
          <w:spacing w:val="-3"/>
          <w:sz w:val="28"/>
          <w:szCs w:val="28"/>
        </w:rPr>
        <w:t>.本</w:t>
      </w:r>
      <w:r>
        <w:rPr>
          <w:rFonts w:hint="eastAsia" w:ascii="仿宋_GB2312" w:hAnsi="仿宋_GB2312" w:eastAsia="仿宋_GB2312" w:cs="仿宋_GB2312"/>
          <w:spacing w:val="-3"/>
          <w:sz w:val="28"/>
          <w:szCs w:val="28"/>
          <w:lang w:val="en-US" w:eastAsia="zh-CN"/>
        </w:rPr>
        <w:t>采购</w:t>
      </w:r>
      <w:r>
        <w:rPr>
          <w:rFonts w:hint="eastAsia" w:ascii="仿宋_GB2312" w:hAnsi="仿宋_GB2312" w:eastAsia="仿宋_GB2312" w:cs="仿宋_GB2312"/>
          <w:spacing w:val="-3"/>
          <w:sz w:val="28"/>
          <w:szCs w:val="28"/>
        </w:rPr>
        <w:t>项目分2个标段同时进行采购。供应商对整个采购项目报价，由最低报价的前两家供应商中选。</w:t>
      </w:r>
    </w:p>
    <w:p w14:paraId="4361F73A">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3</w:t>
      </w:r>
      <w:r>
        <w:rPr>
          <w:rFonts w:hint="eastAsia" w:ascii="仿宋_GB2312" w:hAnsi="仿宋_GB2312" w:eastAsia="仿宋_GB2312" w:cs="仿宋_GB2312"/>
          <w:spacing w:val="-3"/>
          <w:sz w:val="28"/>
          <w:szCs w:val="28"/>
        </w:rPr>
        <w:t>.确定中选供应商后按照最低中选价分别与第一名签订标段一的材料供应合同，与第二名签订标段二的材料供应合同。（排名第二名的供应商无条件按照竞价会议的最低报价签订材料供应合同）</w:t>
      </w:r>
    </w:p>
    <w:p w14:paraId="44846508">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4</w:t>
      </w:r>
      <w:r>
        <w:rPr>
          <w:rFonts w:hint="eastAsia" w:ascii="仿宋_GB2312" w:hAnsi="仿宋_GB2312" w:eastAsia="仿宋_GB2312" w:cs="仿宋_GB2312"/>
          <w:spacing w:val="-3"/>
          <w:sz w:val="28"/>
          <w:szCs w:val="28"/>
        </w:rPr>
        <w:t>.两标段间供应商不兼中。</w:t>
      </w:r>
    </w:p>
    <w:p w14:paraId="43373A3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5</w:t>
      </w:r>
      <w:r>
        <w:rPr>
          <w:rFonts w:hint="eastAsia" w:ascii="仿宋_GB2312" w:hAnsi="仿宋_GB2312" w:eastAsia="仿宋_GB2312" w:cs="仿宋_GB2312"/>
          <w:spacing w:val="-3"/>
          <w:sz w:val="28"/>
          <w:szCs w:val="28"/>
        </w:rPr>
        <w:t>.若最低报价存在两家或以上竞价人报价相同情况，则在最低响应报价的供应商中采用摇珠方式产生中标候选人。</w:t>
      </w:r>
    </w:p>
    <w:p w14:paraId="3971914F">
      <w:pPr>
        <w:spacing w:line="240" w:lineRule="auto"/>
        <w:ind w:left="0" w:right="0" w:firstLine="0"/>
        <w:jc w:val="both"/>
        <w:rPr>
          <w:rFonts w:hint="eastAsia" w:ascii="黑体" w:hAnsi="黑体" w:eastAsia="黑体" w:cs="黑体"/>
          <w:w w:val="100"/>
          <w:sz w:val="32"/>
          <w:szCs w:val="32"/>
          <w:lang w:val="en-US" w:eastAsia="zh-CN"/>
        </w:rPr>
      </w:pPr>
    </w:p>
    <w:p w14:paraId="068598F4">
      <w:pPr>
        <w:spacing w:line="240" w:lineRule="auto"/>
        <w:ind w:left="0" w:right="0" w:firstLine="0"/>
        <w:jc w:val="both"/>
        <w:rPr>
          <w:rFonts w:hint="eastAsia" w:ascii="黑体" w:hAnsi="黑体" w:eastAsia="黑体" w:cs="黑体"/>
          <w:w w:val="100"/>
          <w:sz w:val="32"/>
          <w:szCs w:val="32"/>
          <w:lang w:val="en-US" w:eastAsia="zh-CN"/>
        </w:rPr>
      </w:pPr>
    </w:p>
    <w:p w14:paraId="06483A61">
      <w:pPr>
        <w:spacing w:line="240" w:lineRule="auto"/>
        <w:ind w:left="0" w:right="0" w:firstLine="0"/>
        <w:jc w:val="both"/>
        <w:rPr>
          <w:rFonts w:hint="eastAsia" w:ascii="黑体" w:hAnsi="黑体" w:eastAsia="黑体" w:cs="黑体"/>
          <w:w w:val="100"/>
          <w:sz w:val="32"/>
          <w:szCs w:val="32"/>
          <w:lang w:eastAsia="zh-CN"/>
        </w:rPr>
      </w:pPr>
      <w:bookmarkStart w:id="77" w:name="_GoBack"/>
      <w:bookmarkEnd w:id="77"/>
      <w:r>
        <w:rPr>
          <w:rFonts w:hint="eastAsia" w:ascii="黑体" w:hAnsi="黑体" w:eastAsia="黑体" w:cs="黑体"/>
          <w:w w:val="100"/>
          <w:sz w:val="32"/>
          <w:szCs w:val="32"/>
          <w:lang w:val="en-US" w:eastAsia="zh-CN"/>
        </w:rPr>
        <w:t>四</w:t>
      </w:r>
      <w:r>
        <w:rPr>
          <w:rFonts w:hint="eastAsia" w:ascii="黑体" w:hAnsi="黑体" w:eastAsia="黑体" w:cs="黑体"/>
          <w:w w:val="100"/>
          <w:sz w:val="32"/>
          <w:szCs w:val="32"/>
          <w:lang w:eastAsia="zh-CN"/>
        </w:rPr>
        <w:t>、合同签订及有关内容</w:t>
      </w:r>
    </w:p>
    <w:p w14:paraId="59FB2CC0">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1、确定标段一和标段二的中选单位后，采购人应与中选单位分别签订单价合同，合同单品价格按照最低中选价签订，合同材料（设备）的量分别以</w:t>
      </w:r>
      <w:r>
        <w:rPr>
          <w:rFonts w:hint="eastAsia" w:ascii="仿宋_GB2312" w:hAnsi="仿宋_GB2312" w:eastAsia="仿宋_GB2312" w:cs="仿宋_GB2312"/>
          <w:spacing w:val="-3"/>
          <w:sz w:val="28"/>
          <w:szCs w:val="28"/>
          <w:lang w:val="en-US" w:eastAsia="zh-CN"/>
        </w:rPr>
        <w:t>标段一</w:t>
      </w:r>
      <w:r>
        <w:rPr>
          <w:rFonts w:hint="eastAsia" w:ascii="仿宋_GB2312" w:hAnsi="仿宋_GB2312" w:eastAsia="仿宋_GB2312" w:cs="仿宋_GB2312"/>
          <w:spacing w:val="-3"/>
          <w:sz w:val="28"/>
          <w:szCs w:val="28"/>
        </w:rPr>
        <w:t>、</w:t>
      </w:r>
      <w:r>
        <w:rPr>
          <w:rFonts w:hint="eastAsia" w:ascii="仿宋_GB2312" w:hAnsi="仿宋_GB2312" w:eastAsia="仿宋_GB2312" w:cs="仿宋_GB2312"/>
          <w:spacing w:val="-3"/>
          <w:sz w:val="28"/>
          <w:szCs w:val="28"/>
          <w:lang w:val="en-US" w:eastAsia="zh-CN"/>
        </w:rPr>
        <w:t>标段二表格</w:t>
      </w:r>
      <w:r>
        <w:rPr>
          <w:rFonts w:hint="eastAsia" w:ascii="仿宋_GB2312" w:hAnsi="仿宋_GB2312" w:eastAsia="仿宋_GB2312" w:cs="仿宋_GB2312"/>
          <w:spacing w:val="-3"/>
          <w:sz w:val="28"/>
          <w:szCs w:val="28"/>
        </w:rPr>
        <w:t>中的量来签订，货款按实际验收合格数量×合同单价进行结算，采购人和中选单位不得再行订立背离合同实质性内容的其他协议。</w:t>
      </w:r>
    </w:p>
    <w:p w14:paraId="7635B8C6">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 xml:space="preserve">2、确定中选供应商后按照最低中选价分别与第一名签订标段一的材料供应合同，与第二名签订标段二的材料供应合同。（排名第二名的供应商无条件按照竞价会议的最低报价签订材料供应合同） </w:t>
      </w:r>
    </w:p>
    <w:p w14:paraId="4657025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3、采购人应使用公司印发的合同标准文本。</w:t>
      </w:r>
    </w:p>
    <w:p w14:paraId="15F0249A">
      <w:pPr>
        <w:spacing w:line="240" w:lineRule="auto"/>
        <w:ind w:left="0" w:right="0" w:firstLine="0"/>
        <w:jc w:val="both"/>
        <w:rPr>
          <w:rFonts w:hint="eastAsia" w:ascii="黑体" w:hAnsi="黑体" w:eastAsia="黑体" w:cs="黑体"/>
          <w:w w:val="100"/>
          <w:sz w:val="32"/>
          <w:szCs w:val="32"/>
          <w:lang w:eastAsia="zh-CN"/>
        </w:rPr>
      </w:pPr>
      <w:r>
        <w:rPr>
          <w:rFonts w:hint="eastAsia" w:ascii="黑体" w:hAnsi="黑体" w:eastAsia="黑体" w:cs="黑体"/>
          <w:w w:val="100"/>
          <w:sz w:val="32"/>
          <w:szCs w:val="32"/>
          <w:lang w:val="en-US" w:eastAsia="zh-CN"/>
        </w:rPr>
        <w:t>五</w:t>
      </w:r>
      <w:r>
        <w:rPr>
          <w:rFonts w:hint="eastAsia" w:ascii="黑体" w:hAnsi="黑体" w:eastAsia="黑体" w:cs="黑体"/>
          <w:w w:val="100"/>
          <w:sz w:val="32"/>
          <w:szCs w:val="32"/>
          <w:lang w:eastAsia="zh-CN"/>
        </w:rPr>
        <w:t>、其他注意事项</w:t>
      </w:r>
    </w:p>
    <w:p w14:paraId="4E04AD1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lang w:val="en-US" w:eastAsia="zh-CN"/>
        </w:rPr>
        <w:t>1.</w:t>
      </w:r>
      <w:r>
        <w:rPr>
          <w:rFonts w:hint="eastAsia" w:ascii="仿宋_GB2312" w:hAnsi="仿宋_GB2312" w:eastAsia="仿宋_GB2312" w:cs="仿宋_GB2312"/>
          <w:spacing w:val="-3"/>
          <w:sz w:val="28"/>
          <w:szCs w:val="28"/>
        </w:rPr>
        <w:t>供货期要求：报价人中选后，须在接到采购人材料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供应通知单即开始供货，并确保按规定时间完成材料</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lang w:val="en-US" w:eastAsia="zh-CN"/>
        </w:rPr>
        <w:t>设备</w:t>
      </w:r>
      <w:r>
        <w:rPr>
          <w:rFonts w:hint="eastAsia" w:ascii="仿宋_GB2312" w:hAnsi="仿宋_GB2312" w:eastAsia="仿宋_GB2312" w:cs="仿宋_GB2312"/>
          <w:spacing w:val="-3"/>
          <w:sz w:val="28"/>
          <w:szCs w:val="28"/>
          <w:lang w:eastAsia="zh-CN"/>
        </w:rPr>
        <w:t>）</w:t>
      </w:r>
      <w:r>
        <w:rPr>
          <w:rFonts w:hint="eastAsia" w:ascii="仿宋_GB2312" w:hAnsi="仿宋_GB2312" w:eastAsia="仿宋_GB2312" w:cs="仿宋_GB2312"/>
          <w:spacing w:val="-3"/>
          <w:sz w:val="28"/>
          <w:szCs w:val="28"/>
        </w:rPr>
        <w:t xml:space="preserve">供货及其伴随服务工作，具体供货期以采购人通知为准。 </w:t>
      </w:r>
    </w:p>
    <w:p w14:paraId="2890D4CF">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spacing w:val="-3"/>
          <w:sz w:val="28"/>
          <w:szCs w:val="28"/>
        </w:rPr>
        <w:t>2.报价人应充分考虑本工程工期短、短时间供货量大、需要超常规投入等因素及特点，须根据</w:t>
      </w:r>
      <w:r>
        <w:rPr>
          <w:rFonts w:hint="eastAsia" w:ascii="仿宋_GB2312" w:hAnsi="仿宋_GB2312" w:eastAsia="仿宋_GB2312" w:cs="仿宋_GB2312"/>
          <w:spacing w:val="-3"/>
          <w:sz w:val="28"/>
          <w:szCs w:val="28"/>
          <w:lang w:val="en-US" w:eastAsia="zh-CN"/>
        </w:rPr>
        <w:t>交易</w:t>
      </w:r>
      <w:r>
        <w:rPr>
          <w:rFonts w:hint="eastAsia" w:ascii="仿宋_GB2312" w:hAnsi="仿宋_GB2312" w:eastAsia="仿宋_GB2312" w:cs="仿宋_GB2312"/>
          <w:spacing w:val="-3"/>
          <w:sz w:val="28"/>
          <w:szCs w:val="28"/>
        </w:rPr>
        <w:t>文件中的要求及现场实际进度安排情况以及时进行供货，确保满足工程 需要。</w:t>
      </w:r>
    </w:p>
    <w:p w14:paraId="4E18A3A5">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3.本合同价款采用综合单价包干，该综合单价包含制作费、材料费、运输费、装卸费、管理费、利润、税金及风险因素等，材料单价和数量按报价清单暂定，如材料</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rPr>
        <w:t>单价 涨、跌幅度超过</w:t>
      </w:r>
      <w:r>
        <w:rPr>
          <w:rFonts w:hint="eastAsia" w:ascii="仿宋_GB2312" w:hAnsi="仿宋_GB2312" w:eastAsia="仿宋_GB2312" w:cs="仿宋_GB2312"/>
          <w:color w:val="auto"/>
          <w:spacing w:val="-3"/>
          <w:sz w:val="28"/>
          <w:szCs w:val="28"/>
          <w:lang w:val="en-US" w:eastAsia="zh-CN"/>
        </w:rPr>
        <w:t>5</w:t>
      </w:r>
      <w:r>
        <w:rPr>
          <w:rFonts w:hint="eastAsia" w:ascii="仿宋_GB2312" w:hAnsi="仿宋_GB2312" w:eastAsia="仿宋_GB2312" w:cs="仿宋_GB2312"/>
          <w:color w:val="auto"/>
          <w:spacing w:val="-3"/>
          <w:sz w:val="28"/>
          <w:szCs w:val="28"/>
        </w:rPr>
        <w:t>%，甲乙双方应根据市场行情协商确定新的单价，具体数量则以实际发生且经双方共同书面确认为准，供货量按双方的实际供货量进行计算。</w:t>
      </w:r>
    </w:p>
    <w:p w14:paraId="5BDB4B8E">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color w:val="auto"/>
          <w:spacing w:val="-3"/>
          <w:sz w:val="28"/>
          <w:szCs w:val="28"/>
        </w:rPr>
      </w:pPr>
      <w:r>
        <w:rPr>
          <w:rFonts w:hint="eastAsia" w:ascii="仿宋_GB2312" w:hAnsi="仿宋_GB2312" w:eastAsia="仿宋_GB2312" w:cs="仿宋_GB2312"/>
          <w:color w:val="auto"/>
          <w:spacing w:val="-3"/>
          <w:sz w:val="28"/>
          <w:szCs w:val="28"/>
        </w:rPr>
        <w:t>4.报价人应按采购人提供的材料物资</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lang w:val="en-US" w:eastAsia="zh-CN"/>
        </w:rPr>
        <w:t>设备</w:t>
      </w:r>
      <w:r>
        <w:rPr>
          <w:rFonts w:hint="eastAsia" w:ascii="仿宋_GB2312" w:hAnsi="仿宋_GB2312" w:eastAsia="仿宋_GB2312" w:cs="仿宋_GB2312"/>
          <w:color w:val="auto"/>
          <w:spacing w:val="-3"/>
          <w:sz w:val="28"/>
          <w:szCs w:val="28"/>
          <w:lang w:eastAsia="zh-CN"/>
        </w:rPr>
        <w:t>）</w:t>
      </w:r>
      <w:r>
        <w:rPr>
          <w:rFonts w:hint="eastAsia" w:ascii="仿宋_GB2312" w:hAnsi="仿宋_GB2312" w:eastAsia="仿宋_GB2312" w:cs="仿宋_GB2312"/>
          <w:color w:val="auto"/>
          <w:spacing w:val="-3"/>
          <w:sz w:val="28"/>
          <w:szCs w:val="28"/>
        </w:rPr>
        <w:t>需求清单中列出的项目和供货量填报单价，报价人未填单价或合价的项目，在实施后，采购人将不予以支付，并视作该项费用已包括在其它有价款的单价或合价内；报价人在报价书中填报的总价应与其材料单价汇总计算出来的价格相一致，如不一致，以价格较低者为准。</w:t>
      </w:r>
    </w:p>
    <w:p w14:paraId="0F81CB6D">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28"/>
          <w:szCs w:val="28"/>
        </w:rPr>
      </w:pPr>
      <w:r>
        <w:rPr>
          <w:rFonts w:hint="eastAsia" w:ascii="仿宋_GB2312" w:hAnsi="仿宋_GB2312" w:eastAsia="仿宋_GB2312" w:cs="仿宋_GB2312"/>
          <w:color w:val="auto"/>
          <w:spacing w:val="-3"/>
          <w:sz w:val="28"/>
          <w:szCs w:val="28"/>
        </w:rPr>
        <w:t>5.报价人依据采购人提供的资料自行考虑风险因素并计算报价文件，如报价人在供货量清单中出现漏项或数量错误的，由此引起的价格变化均不作调整。报价人所编制的 单价、价</w:t>
      </w:r>
      <w:r>
        <w:rPr>
          <w:rFonts w:hint="eastAsia" w:ascii="仿宋_GB2312" w:hAnsi="仿宋_GB2312" w:eastAsia="仿宋_GB2312" w:cs="仿宋_GB2312"/>
          <w:spacing w:val="-3"/>
          <w:sz w:val="28"/>
          <w:szCs w:val="28"/>
        </w:rPr>
        <w:t>款除另有约定外在合同实施期间将不因风险因素而变动。</w:t>
      </w:r>
    </w:p>
    <w:p w14:paraId="7CC5AF77">
      <w:pPr>
        <w:keepNext w:val="0"/>
        <w:keepLines w:val="0"/>
        <w:pageBreakBefore w:val="0"/>
        <w:widowControl w:val="0"/>
        <w:kinsoku/>
        <w:wordWrap/>
        <w:overflowPunct/>
        <w:topLinePunct w:val="0"/>
        <w:autoSpaceDE/>
        <w:autoSpaceDN/>
        <w:bidi w:val="0"/>
        <w:adjustRightInd/>
        <w:snapToGrid/>
        <w:spacing w:before="0" w:line="560" w:lineRule="exact"/>
        <w:ind w:firstLine="548" w:firstLineChars="200"/>
        <w:textAlignment w:val="auto"/>
        <w:rPr>
          <w:rFonts w:hint="eastAsia" w:ascii="仿宋_GB2312" w:hAnsi="仿宋_GB2312" w:eastAsia="仿宋_GB2312" w:cs="仿宋_GB2312"/>
          <w:spacing w:val="-3"/>
          <w:sz w:val="32"/>
          <w:szCs w:val="32"/>
        </w:rPr>
      </w:pPr>
      <w:r>
        <w:rPr>
          <w:rFonts w:hint="eastAsia" w:ascii="仿宋_GB2312" w:hAnsi="仿宋_GB2312" w:eastAsia="仿宋_GB2312" w:cs="仿宋_GB2312"/>
          <w:spacing w:val="-3"/>
          <w:sz w:val="28"/>
          <w:szCs w:val="28"/>
        </w:rPr>
        <w:t>6.签订合同后，如中选人供货过程中没有按规定和标准执行的，采购人有权将该项工作交于其他供货商进行，同时采购人有权根据报价清单和合同中处罚条款对合同总价予以扣减。</w:t>
      </w:r>
    </w:p>
    <w:p w14:paraId="7CA2A313">
      <w:pPr>
        <w:pStyle w:val="14"/>
        <w:rPr>
          <w:highlight w:val="none"/>
        </w:rPr>
      </w:pPr>
    </w:p>
    <w:p w14:paraId="0A7B0A8C">
      <w:pPr>
        <w:pStyle w:val="60"/>
        <w:rPr>
          <w:highlight w:val="none"/>
        </w:rPr>
      </w:pPr>
    </w:p>
    <w:p w14:paraId="55AFD9C9">
      <w:pPr>
        <w:rPr>
          <w:highlight w:val="none"/>
        </w:rPr>
      </w:pPr>
    </w:p>
    <w:p w14:paraId="3729D5C4">
      <w:pPr>
        <w:rPr>
          <w:highlight w:val="none"/>
        </w:rPr>
      </w:pPr>
    </w:p>
    <w:p w14:paraId="416BACFF">
      <w:pPr>
        <w:rPr>
          <w:highlight w:val="none"/>
        </w:rPr>
      </w:pPr>
    </w:p>
    <w:p w14:paraId="30ADF441">
      <w:pPr>
        <w:rPr>
          <w:highlight w:val="none"/>
        </w:rPr>
      </w:pPr>
    </w:p>
    <w:p w14:paraId="4FAA90D1">
      <w:pPr>
        <w:rPr>
          <w:highlight w:val="none"/>
        </w:rPr>
      </w:pPr>
    </w:p>
    <w:p w14:paraId="53E88C7E">
      <w:pPr>
        <w:rPr>
          <w:highlight w:val="none"/>
        </w:rPr>
      </w:pPr>
    </w:p>
    <w:p w14:paraId="186049F9">
      <w:pPr>
        <w:rPr>
          <w:highlight w:val="none"/>
        </w:rPr>
      </w:pPr>
    </w:p>
    <w:p w14:paraId="63277F90">
      <w:pPr>
        <w:rPr>
          <w:highlight w:val="none"/>
        </w:rPr>
      </w:pPr>
    </w:p>
    <w:p w14:paraId="3555CCF7">
      <w:pPr>
        <w:rPr>
          <w:highlight w:val="none"/>
        </w:rPr>
      </w:pPr>
    </w:p>
    <w:p w14:paraId="44E03946">
      <w:pPr>
        <w:rPr>
          <w:highlight w:val="none"/>
        </w:rPr>
      </w:pPr>
    </w:p>
    <w:p w14:paraId="3A93B9DC">
      <w:pPr>
        <w:rPr>
          <w:highlight w:val="none"/>
        </w:rPr>
      </w:pPr>
    </w:p>
    <w:p w14:paraId="10E49FE8">
      <w:pPr>
        <w:rPr>
          <w:highlight w:val="none"/>
        </w:rPr>
      </w:pPr>
    </w:p>
    <w:p w14:paraId="701459DE">
      <w:pPr>
        <w:rPr>
          <w:highlight w:val="none"/>
        </w:rPr>
      </w:pPr>
    </w:p>
    <w:p w14:paraId="6CFD6322">
      <w:pPr>
        <w:rPr>
          <w:highlight w:val="none"/>
        </w:rPr>
      </w:pPr>
    </w:p>
    <w:p w14:paraId="70396C0A">
      <w:pPr>
        <w:rPr>
          <w:highlight w:val="none"/>
        </w:rPr>
      </w:pPr>
    </w:p>
    <w:p w14:paraId="01899518">
      <w:pPr>
        <w:rPr>
          <w:highlight w:val="none"/>
        </w:rPr>
      </w:pPr>
    </w:p>
    <w:p w14:paraId="39F15B1B">
      <w:pPr>
        <w:rPr>
          <w:highlight w:val="none"/>
        </w:rPr>
      </w:pPr>
    </w:p>
    <w:p w14:paraId="22E993FF">
      <w:pPr>
        <w:rPr>
          <w:highlight w:val="none"/>
        </w:rPr>
      </w:pPr>
    </w:p>
    <w:p w14:paraId="0073BD6A">
      <w:pPr>
        <w:rPr>
          <w:highlight w:val="none"/>
        </w:rPr>
      </w:pPr>
    </w:p>
    <w:p w14:paraId="0C47BD28">
      <w:pPr>
        <w:rPr>
          <w:highlight w:val="none"/>
        </w:rPr>
      </w:pPr>
    </w:p>
    <w:p w14:paraId="31D402C1">
      <w:pPr>
        <w:rPr>
          <w:highlight w:val="none"/>
        </w:rPr>
      </w:pPr>
    </w:p>
    <w:p w14:paraId="1704DCBD">
      <w:pPr>
        <w:rPr>
          <w:highlight w:val="none"/>
        </w:rPr>
      </w:pPr>
    </w:p>
    <w:p w14:paraId="54DE924E">
      <w:pPr>
        <w:rPr>
          <w:highlight w:val="none"/>
        </w:rPr>
      </w:pPr>
    </w:p>
    <w:p w14:paraId="22D987ED">
      <w:pPr>
        <w:rPr>
          <w:highlight w:val="none"/>
        </w:rPr>
      </w:pPr>
    </w:p>
    <w:p w14:paraId="664D3ABE">
      <w:pPr>
        <w:pStyle w:val="2"/>
        <w:numPr>
          <w:ilvl w:val="0"/>
          <w:numId w:val="3"/>
        </w:numPr>
        <w:rPr>
          <w:rFonts w:hint="eastAsia"/>
          <w:highlight w:val="none"/>
        </w:rPr>
      </w:pPr>
      <w:bookmarkStart w:id="39" w:name="_Toc88209949"/>
      <w:bookmarkStart w:id="40" w:name="_Toc87616386"/>
      <w:r>
        <w:rPr>
          <w:highlight w:val="none"/>
        </w:rPr>
        <w:t xml:space="preserve"> </w:t>
      </w:r>
      <w:bookmarkStart w:id="41" w:name="_Toc11773"/>
      <w:r>
        <w:rPr>
          <w:rFonts w:hint="eastAsia"/>
          <w:highlight w:val="none"/>
        </w:rPr>
        <w:t>合同</w:t>
      </w:r>
      <w:bookmarkEnd w:id="39"/>
      <w:bookmarkEnd w:id="40"/>
      <w:r>
        <w:rPr>
          <w:rFonts w:hint="eastAsia"/>
          <w:highlight w:val="none"/>
        </w:rPr>
        <w:t>草案</w:t>
      </w:r>
      <w:bookmarkEnd w:id="41"/>
    </w:p>
    <w:p w14:paraId="7DD7EB9A">
      <w:pPr>
        <w:pStyle w:val="2"/>
        <w:rPr>
          <w:rFonts w:hint="eastAsia"/>
          <w:highlight w:val="none"/>
        </w:rPr>
      </w:pPr>
      <w:bookmarkStart w:id="42" w:name="_Toc15676"/>
    </w:p>
    <w:p w14:paraId="6B3D6842">
      <w:pPr>
        <w:rPr>
          <w:rFonts w:hint="eastAsia"/>
          <w:highlight w:val="none"/>
        </w:rPr>
      </w:pPr>
    </w:p>
    <w:p w14:paraId="6C95BA86">
      <w:pPr>
        <w:rPr>
          <w:rFonts w:hint="eastAsia"/>
          <w:highlight w:val="none"/>
        </w:rPr>
      </w:pPr>
    </w:p>
    <w:p w14:paraId="756ED67B">
      <w:pPr>
        <w:rPr>
          <w:rFonts w:hint="eastAsia"/>
          <w:highlight w:val="none"/>
        </w:rPr>
      </w:pPr>
    </w:p>
    <w:p w14:paraId="01DE4ABB">
      <w:pPr>
        <w:rPr>
          <w:rFonts w:hint="eastAsia"/>
          <w:highlight w:val="none"/>
        </w:rPr>
      </w:pPr>
    </w:p>
    <w:p w14:paraId="629B17E6">
      <w:pPr>
        <w:rPr>
          <w:rFonts w:hint="eastAsia"/>
          <w:highlight w:val="none"/>
        </w:rPr>
      </w:pPr>
    </w:p>
    <w:p w14:paraId="0CD9B3F7">
      <w:pPr>
        <w:rPr>
          <w:rFonts w:hint="eastAsia"/>
          <w:highlight w:val="none"/>
        </w:rPr>
      </w:pPr>
    </w:p>
    <w:p w14:paraId="3093297F">
      <w:pPr>
        <w:rPr>
          <w:rFonts w:hint="eastAsia"/>
          <w:highlight w:val="none"/>
        </w:rPr>
      </w:pPr>
    </w:p>
    <w:p w14:paraId="7F0B7532">
      <w:pPr>
        <w:rPr>
          <w:rFonts w:hint="eastAsia"/>
          <w:highlight w:val="none"/>
        </w:rPr>
      </w:pPr>
    </w:p>
    <w:p w14:paraId="5902D94D">
      <w:pPr>
        <w:rPr>
          <w:rFonts w:hint="eastAsia"/>
          <w:highlight w:val="none"/>
        </w:rPr>
      </w:pPr>
    </w:p>
    <w:p w14:paraId="271251C5">
      <w:pPr>
        <w:rPr>
          <w:rFonts w:hint="eastAsia"/>
          <w:highlight w:val="none"/>
        </w:rPr>
      </w:pPr>
    </w:p>
    <w:p w14:paraId="360C0354">
      <w:pPr>
        <w:rPr>
          <w:rFonts w:hint="eastAsia"/>
          <w:highlight w:val="none"/>
        </w:rPr>
      </w:pPr>
    </w:p>
    <w:p w14:paraId="3BEB483F">
      <w:pPr>
        <w:rPr>
          <w:rFonts w:hint="eastAsia"/>
          <w:highlight w:val="none"/>
        </w:rPr>
      </w:pPr>
    </w:p>
    <w:p w14:paraId="706B9430">
      <w:pPr>
        <w:rPr>
          <w:rFonts w:hint="eastAsia"/>
          <w:highlight w:val="none"/>
        </w:rPr>
      </w:pPr>
    </w:p>
    <w:p w14:paraId="1EBD6747">
      <w:pPr>
        <w:rPr>
          <w:rFonts w:hint="eastAsia"/>
          <w:highlight w:val="none"/>
        </w:rPr>
      </w:pPr>
    </w:p>
    <w:p w14:paraId="499F3DB9">
      <w:pPr>
        <w:rPr>
          <w:rFonts w:hint="eastAsia"/>
          <w:highlight w:val="none"/>
        </w:rPr>
      </w:pPr>
    </w:p>
    <w:p w14:paraId="274973FF">
      <w:pPr>
        <w:rPr>
          <w:rFonts w:hint="eastAsia"/>
          <w:highlight w:val="none"/>
        </w:rPr>
      </w:pPr>
    </w:p>
    <w:p w14:paraId="5D78A933">
      <w:pPr>
        <w:rPr>
          <w:rFonts w:hint="eastAsia"/>
          <w:highlight w:val="none"/>
        </w:rPr>
      </w:pPr>
    </w:p>
    <w:p w14:paraId="66D6520F">
      <w:pPr>
        <w:rPr>
          <w:rFonts w:hint="eastAsia"/>
          <w:highlight w:val="none"/>
        </w:rPr>
      </w:pPr>
    </w:p>
    <w:p w14:paraId="5EC09DD9">
      <w:pPr>
        <w:rPr>
          <w:rFonts w:hint="eastAsia"/>
          <w:highlight w:val="none"/>
        </w:rPr>
      </w:pPr>
    </w:p>
    <w:p w14:paraId="243A306F">
      <w:pPr>
        <w:rPr>
          <w:rFonts w:hint="eastAsia"/>
          <w:highlight w:val="none"/>
        </w:rPr>
      </w:pPr>
    </w:p>
    <w:p w14:paraId="75E9BDF3">
      <w:pPr>
        <w:rPr>
          <w:rFonts w:hint="eastAsia"/>
          <w:highlight w:val="none"/>
        </w:rPr>
      </w:pPr>
    </w:p>
    <w:p w14:paraId="54B7BA61">
      <w:pPr>
        <w:rPr>
          <w:rFonts w:hint="eastAsia"/>
          <w:highlight w:val="none"/>
        </w:rPr>
      </w:pPr>
    </w:p>
    <w:p w14:paraId="4A9D1EA9">
      <w:pPr>
        <w:rPr>
          <w:rFonts w:hint="eastAsia"/>
          <w:highlight w:val="none"/>
        </w:rPr>
      </w:pPr>
    </w:p>
    <w:p w14:paraId="13E1BD5F">
      <w:pPr>
        <w:rPr>
          <w:rFonts w:hint="eastAsia"/>
          <w:highlight w:val="none"/>
        </w:rPr>
      </w:pPr>
    </w:p>
    <w:p w14:paraId="77040368">
      <w:pPr>
        <w:rPr>
          <w:rFonts w:hint="eastAsia"/>
          <w:highlight w:val="none"/>
        </w:rPr>
      </w:pPr>
    </w:p>
    <w:p w14:paraId="0530F2F1">
      <w:pPr>
        <w:rPr>
          <w:rFonts w:hint="eastAsia"/>
          <w:highlight w:val="none"/>
        </w:rPr>
      </w:pPr>
    </w:p>
    <w:p w14:paraId="770B9E59">
      <w:pPr>
        <w:rPr>
          <w:rFonts w:hint="eastAsia"/>
          <w:highlight w:val="none"/>
        </w:rPr>
      </w:pPr>
    </w:p>
    <w:p w14:paraId="39DA67F1">
      <w:pPr>
        <w:rPr>
          <w:rFonts w:hint="eastAsia"/>
          <w:highlight w:val="none"/>
        </w:rPr>
      </w:pPr>
    </w:p>
    <w:p w14:paraId="4C81E19F">
      <w:pPr>
        <w:rPr>
          <w:rFonts w:hint="eastAsia"/>
          <w:highlight w:val="none"/>
        </w:rPr>
      </w:pPr>
    </w:p>
    <w:p w14:paraId="080948E1">
      <w:pPr>
        <w:rPr>
          <w:rFonts w:hint="eastAsia"/>
          <w:highlight w:val="none"/>
        </w:rPr>
      </w:pPr>
    </w:p>
    <w:p w14:paraId="10CFFB84">
      <w:pPr>
        <w:rPr>
          <w:rFonts w:hint="eastAsia"/>
          <w:highlight w:val="none"/>
        </w:rPr>
      </w:pPr>
    </w:p>
    <w:p w14:paraId="2F29890F">
      <w:pPr>
        <w:rPr>
          <w:rFonts w:hint="eastAsia"/>
          <w:highlight w:val="none"/>
        </w:rPr>
      </w:pPr>
    </w:p>
    <w:p w14:paraId="1FF234DC">
      <w:pPr>
        <w:rPr>
          <w:rFonts w:hint="eastAsia"/>
          <w:highlight w:val="none"/>
        </w:rPr>
      </w:pPr>
    </w:p>
    <w:p w14:paraId="5771F17D">
      <w:pPr>
        <w:pStyle w:val="2"/>
        <w:rPr>
          <w:highlight w:val="none"/>
        </w:rPr>
      </w:pPr>
      <w:r>
        <w:rPr>
          <w:rFonts w:hint="eastAsia"/>
          <w:highlight w:val="none"/>
        </w:rPr>
        <w:t>第七章</w:t>
      </w:r>
      <w:bookmarkStart w:id="43" w:name="_Toc87616388"/>
      <w:bookmarkStart w:id="44" w:name="_Toc88209951"/>
      <w:r>
        <w:rPr>
          <w:rFonts w:hint="eastAsia"/>
          <w:highlight w:val="none"/>
        </w:rPr>
        <w:t xml:space="preserve"> </w:t>
      </w:r>
      <w:r>
        <w:rPr>
          <w:highlight w:val="none"/>
        </w:rPr>
        <w:t xml:space="preserve"> </w:t>
      </w:r>
      <w:r>
        <w:rPr>
          <w:rFonts w:hint="eastAsia"/>
          <w:highlight w:val="none"/>
        </w:rPr>
        <w:t>响应文件组成及格式附件</w:t>
      </w:r>
      <w:bookmarkEnd w:id="42"/>
      <w:bookmarkEnd w:id="43"/>
      <w:bookmarkEnd w:id="44"/>
    </w:p>
    <w:p w14:paraId="3735441E">
      <w:pPr>
        <w:pStyle w:val="14"/>
        <w:rPr>
          <w:highlight w:val="none"/>
        </w:rPr>
      </w:pPr>
    </w:p>
    <w:p w14:paraId="40A606A6">
      <w:pPr>
        <w:pStyle w:val="60"/>
        <w:rPr>
          <w:rFonts w:hint="eastAsia"/>
          <w:highlight w:val="none"/>
        </w:rPr>
      </w:pPr>
    </w:p>
    <w:p w14:paraId="5197CBE0">
      <w:pPr>
        <w:adjustRightInd w:val="0"/>
        <w:snapToGrid w:val="0"/>
        <w:spacing w:before="120" w:beforeLines="50" w:after="120" w:afterLines="50" w:line="360" w:lineRule="auto"/>
        <w:jc w:val="center"/>
        <w:rPr>
          <w:rFonts w:ascii="方正小标宋简体" w:eastAsia="方正小标宋简体"/>
          <w:sz w:val="44"/>
          <w:szCs w:val="44"/>
          <w:highlight w:val="none"/>
          <w:u w:val="single"/>
        </w:rPr>
      </w:pPr>
      <w:r>
        <w:rPr>
          <w:rFonts w:hint="eastAsia" w:ascii="方正小标宋简体" w:eastAsia="方正小标宋简体"/>
          <w:color w:val="FF0000"/>
          <w:sz w:val="44"/>
          <w:szCs w:val="44"/>
          <w:highlight w:val="none"/>
          <w:u w:val="single"/>
          <w:lang w:val="en-US" w:eastAsia="zh-CN"/>
        </w:rPr>
        <w:t>{{caigou_xiangmu_ming}}</w:t>
      </w:r>
    </w:p>
    <w:p w14:paraId="61C86D5B">
      <w:pPr>
        <w:adjustRightInd w:val="0"/>
        <w:snapToGrid w:val="0"/>
        <w:spacing w:before="120" w:beforeLines="50" w:after="120" w:afterLines="50" w:line="600" w:lineRule="exact"/>
        <w:jc w:val="center"/>
        <w:rPr>
          <w:rFonts w:ascii="仿宋_GB2312" w:eastAsia="仿宋_GB2312"/>
          <w:sz w:val="30"/>
          <w:szCs w:val="30"/>
          <w:highlight w:val="none"/>
        </w:rPr>
      </w:pPr>
    </w:p>
    <w:p w14:paraId="27D36D17">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CF1BA3F">
      <w:pPr>
        <w:pStyle w:val="14"/>
        <w:rPr>
          <w:highlight w:val="none"/>
        </w:rPr>
      </w:pPr>
    </w:p>
    <w:p w14:paraId="4DA4787F">
      <w:pPr>
        <w:pStyle w:val="60"/>
        <w:rPr>
          <w:rFonts w:hint="eastAsia"/>
          <w:highlight w:val="none"/>
        </w:rPr>
      </w:pPr>
    </w:p>
    <w:p w14:paraId="3AB2EFE7">
      <w:pPr>
        <w:jc w:val="center"/>
        <w:rPr>
          <w:rFonts w:ascii="方正小标宋简体" w:eastAsia="方正小标宋简体"/>
          <w:sz w:val="48"/>
          <w:szCs w:val="48"/>
          <w:highlight w:val="none"/>
        </w:rPr>
      </w:pPr>
      <w:r>
        <w:rPr>
          <w:rFonts w:hint="eastAsia" w:ascii="方正小标宋简体" w:eastAsia="方正小标宋简体"/>
          <w:sz w:val="48"/>
          <w:szCs w:val="48"/>
          <w:highlight w:val="none"/>
        </w:rPr>
        <w:t xml:space="preserve"> 响 应 文 件</w:t>
      </w:r>
    </w:p>
    <w:p w14:paraId="76F1D02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0FE75CA2">
      <w:pPr>
        <w:pStyle w:val="14"/>
        <w:rPr>
          <w:rFonts w:hint="eastAsia"/>
          <w:highlight w:val="none"/>
        </w:rPr>
      </w:pPr>
    </w:p>
    <w:p w14:paraId="1EC1D97C">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8D41DE3">
      <w:pPr>
        <w:adjustRightInd w:val="0"/>
        <w:snapToGrid w:val="0"/>
        <w:spacing w:line="600" w:lineRule="exact"/>
        <w:ind w:left="1" w:firstLine="709" w:firstLineChars="197"/>
        <w:jc w:val="center"/>
        <w:rPr>
          <w:rFonts w:ascii="仿宋_GB2312" w:hAnsi="宋体" w:eastAsia="仿宋_GB2312"/>
          <w:sz w:val="36"/>
          <w:szCs w:val="36"/>
          <w:highlight w:val="none"/>
        </w:rPr>
      </w:pPr>
      <w:r>
        <w:rPr>
          <w:rFonts w:hint="eastAsia" w:ascii="仿宋_GB2312" w:hAnsi="宋体" w:eastAsia="仿宋_GB2312"/>
          <w:sz w:val="36"/>
          <w:szCs w:val="36"/>
          <w:highlight w:val="none"/>
        </w:rPr>
        <w:t>供应商：</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（单位公章）</w:t>
      </w:r>
    </w:p>
    <w:p w14:paraId="336A48CD">
      <w:pPr>
        <w:adjustRightInd w:val="0"/>
        <w:snapToGrid w:val="0"/>
        <w:spacing w:line="600" w:lineRule="exact"/>
        <w:ind w:left="1" w:right="560" w:firstLine="709" w:firstLineChars="197"/>
        <w:jc w:val="center"/>
        <w:rPr>
          <w:rFonts w:hint="eastAsia" w:ascii="仿宋_GB2312" w:hAnsi="宋体" w:eastAsia="仿宋_GB2312"/>
          <w:sz w:val="36"/>
          <w:szCs w:val="36"/>
          <w:highlight w:val="none"/>
        </w:rPr>
      </w:pP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年</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月</w:t>
      </w:r>
      <w:r>
        <w:rPr>
          <w:rFonts w:hint="eastAsia" w:ascii="仿宋_GB2312" w:hAnsi="宋体" w:eastAsia="仿宋_GB2312"/>
          <w:sz w:val="36"/>
          <w:szCs w:val="36"/>
          <w:highlight w:val="none"/>
          <w:u w:val="single"/>
        </w:rPr>
        <w:t xml:space="preserve">    </w:t>
      </w:r>
      <w:r>
        <w:rPr>
          <w:rFonts w:hint="eastAsia" w:ascii="仿宋_GB2312" w:hAnsi="宋体" w:eastAsia="仿宋_GB2312"/>
          <w:sz w:val="36"/>
          <w:szCs w:val="36"/>
          <w:highlight w:val="none"/>
        </w:rPr>
        <w:t>日</w:t>
      </w:r>
    </w:p>
    <w:p w14:paraId="70623CF9">
      <w:pPr>
        <w:adjustRightInd w:val="0"/>
        <w:snapToGrid w:val="0"/>
        <w:spacing w:before="120" w:beforeLines="50" w:after="120" w:afterLines="50" w:line="600" w:lineRule="exact"/>
        <w:jc w:val="center"/>
        <w:rPr>
          <w:rFonts w:ascii="方正小标宋简体" w:eastAsia="方正小标宋简体"/>
          <w:sz w:val="44"/>
          <w:szCs w:val="44"/>
          <w:highlight w:val="none"/>
        </w:rPr>
      </w:pPr>
      <w:r>
        <w:rPr>
          <w:rFonts w:ascii="方正小标宋简体" w:eastAsia="方正小标宋简体"/>
          <w:sz w:val="44"/>
          <w:szCs w:val="44"/>
          <w:highlight w:val="none"/>
        </w:rPr>
        <w:br w:type="page"/>
      </w:r>
      <w:r>
        <w:rPr>
          <w:rFonts w:ascii="方正小标宋简体" w:eastAsia="方正小标宋简体"/>
          <w:sz w:val="44"/>
          <w:szCs w:val="44"/>
          <w:highlight w:val="none"/>
        </w:rPr>
        <w:t>目</w:t>
      </w:r>
      <w:r>
        <w:rPr>
          <w:rFonts w:hint="eastAsia" w:ascii="方正小标宋简体" w:eastAsia="方正小标宋简体"/>
          <w:sz w:val="44"/>
          <w:szCs w:val="44"/>
          <w:highlight w:val="none"/>
        </w:rPr>
        <w:t xml:space="preserve">  </w:t>
      </w:r>
      <w:r>
        <w:rPr>
          <w:rFonts w:ascii="方正小标宋简体" w:eastAsia="方正小标宋简体"/>
          <w:sz w:val="44"/>
          <w:szCs w:val="44"/>
          <w:highlight w:val="none"/>
        </w:rPr>
        <w:t>录</w:t>
      </w:r>
    </w:p>
    <w:p w14:paraId="3CE6D1C5">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2F1D8E0E">
      <w:pPr>
        <w:spacing w:line="600" w:lineRule="exact"/>
        <w:outlineLvl w:val="1"/>
        <w:rPr>
          <w:rFonts w:ascii="仿宋_GB2312" w:eastAsia="仿宋_GB2312"/>
          <w:sz w:val="28"/>
          <w:szCs w:val="28"/>
          <w:highlight w:val="none"/>
        </w:rPr>
      </w:pPr>
      <w:bookmarkStart w:id="45" w:name="_Toc87616389"/>
      <w:bookmarkStart w:id="46" w:name="_Toc88209952"/>
      <w:bookmarkStart w:id="47" w:name="_Toc28256"/>
      <w:r>
        <w:rPr>
          <w:rFonts w:hint="eastAsia" w:ascii="仿宋_GB2312" w:eastAsia="仿宋_GB2312"/>
          <w:sz w:val="28"/>
          <w:szCs w:val="28"/>
          <w:highlight w:val="none"/>
        </w:rPr>
        <w:t>1.响应函</w:t>
      </w:r>
      <w:bookmarkEnd w:id="45"/>
      <w:bookmarkEnd w:id="46"/>
      <w:bookmarkEnd w:id="47"/>
    </w:p>
    <w:p w14:paraId="1102B140">
      <w:pPr>
        <w:spacing w:line="600" w:lineRule="exact"/>
        <w:rPr>
          <w:rFonts w:hint="eastAsia" w:ascii="仿宋_GB2312" w:eastAsia="仿宋_GB2312" w:cs="Times New Roman"/>
          <w:color w:val="0000FF"/>
          <w:sz w:val="28"/>
          <w:szCs w:val="28"/>
          <w:lang w:val="en-US" w:eastAsia="zh-CN"/>
        </w:rPr>
      </w:pPr>
      <w:bookmarkStart w:id="48" w:name="_Toc87616390"/>
      <w:bookmarkStart w:id="49" w:name="_Toc88209953"/>
      <w:r>
        <w:rPr>
          <w:rFonts w:hint="eastAsia" w:ascii="仿宋_GB2312" w:eastAsia="仿宋_GB2312"/>
          <w:sz w:val="28"/>
          <w:szCs w:val="28"/>
          <w:highlight w:val="none"/>
        </w:rPr>
        <w:t>2.法定代表人证明或授权委托书</w:t>
      </w:r>
      <w:bookmarkEnd w:id="48"/>
      <w:bookmarkEnd w:id="49"/>
      <w:bookmarkStart w:id="50" w:name="_Toc88209956"/>
      <w:bookmarkStart w:id="51" w:name="_Toc87616393"/>
      <w:r>
        <w:rPr>
          <w:rFonts w:hint="eastAsia" w:ascii="仿宋_GB2312" w:eastAsia="仿宋_GB2312"/>
          <w:strike/>
          <w:sz w:val="28"/>
          <w:szCs w:val="28"/>
          <w:highlight w:val="none"/>
        </w:rPr>
        <w:cr/>
      </w:r>
      <w:r>
        <w:rPr>
          <w:rFonts w:ascii="仿宋_GB2312" w:eastAsia="仿宋_GB2312"/>
          <w:sz w:val="28"/>
          <w:szCs w:val="28"/>
          <w:highlight w:val="none"/>
        </w:rPr>
        <w:t>3</w:t>
      </w:r>
      <w:r>
        <w:rPr>
          <w:rFonts w:hint="eastAsia" w:ascii="仿宋_GB2312" w:eastAsia="仿宋_GB2312"/>
          <w:sz w:val="28"/>
          <w:szCs w:val="28"/>
          <w:highlight w:val="none"/>
        </w:rPr>
        <w:t>.报价表（含清单计价表）</w:t>
      </w:r>
      <w:r>
        <w:rPr>
          <w:rFonts w:hint="eastAsia" w:ascii="仿宋_GB2312" w:eastAsia="仿宋_GB2312"/>
          <w:sz w:val="28"/>
          <w:szCs w:val="28"/>
          <w:highlight w:val="none"/>
        </w:rPr>
        <w:cr/>
      </w:r>
      <w:r>
        <w:rPr>
          <w:rFonts w:hint="eastAsia" w:ascii="仿宋_GB2312" w:eastAsia="仿宋_GB2312"/>
          <w:sz w:val="28"/>
          <w:szCs w:val="28"/>
          <w:highlight w:val="none"/>
        </w:rPr>
        <w:t>4.资格审查资料</w:t>
      </w:r>
    </w:p>
    <w:p w14:paraId="4C3E2294">
      <w:pPr>
        <w:spacing w:line="600" w:lineRule="exact"/>
        <w:rPr>
          <w:rFonts w:hint="eastAsia" w:ascii="仿宋_GB2312" w:eastAsia="仿宋_GB2312" w:cs="Times New Roman"/>
          <w:color w:val="auto"/>
          <w:sz w:val="28"/>
          <w:szCs w:val="28"/>
          <w:lang w:val="en-US" w:eastAsia="zh-CN"/>
        </w:rPr>
      </w:pPr>
      <w:r>
        <w:rPr>
          <w:rFonts w:hint="eastAsia" w:ascii="仿宋_GB2312" w:eastAsia="仿宋_GB2312" w:cs="Times New Roman"/>
          <w:color w:val="auto"/>
          <w:sz w:val="28"/>
          <w:szCs w:val="28"/>
          <w:lang w:val="en-US" w:eastAsia="zh-CN"/>
        </w:rPr>
        <w:t>5.承诺函</w:t>
      </w:r>
    </w:p>
    <w:p w14:paraId="511AB425">
      <w:pPr>
        <w:spacing w:line="600" w:lineRule="exact"/>
        <w:rPr>
          <w:rFonts w:hint="eastAsia" w:ascii="仿宋_GB2312" w:eastAsia="仿宋_GB2312" w:cs="Times New Roman"/>
          <w:color w:val="0000FF"/>
          <w:sz w:val="28"/>
          <w:szCs w:val="28"/>
          <w:lang w:val="en-US" w:eastAsia="zh-CN"/>
        </w:rPr>
      </w:pPr>
      <w:r>
        <w:rPr>
          <w:rFonts w:hint="eastAsia" w:ascii="仿宋_GB2312" w:eastAsia="仿宋_GB2312"/>
          <w:sz w:val="28"/>
          <w:szCs w:val="28"/>
          <w:highlight w:val="none"/>
          <w:lang w:val="en-US" w:eastAsia="zh-CN"/>
        </w:rPr>
        <w:t>6</w:t>
      </w:r>
      <w:r>
        <w:rPr>
          <w:rFonts w:ascii="仿宋_GB2312" w:eastAsia="仿宋_GB2312"/>
          <w:sz w:val="28"/>
          <w:szCs w:val="28"/>
          <w:highlight w:val="none"/>
        </w:rPr>
        <w:t>.</w:t>
      </w:r>
      <w:r>
        <w:rPr>
          <w:rFonts w:hint="eastAsia" w:ascii="仿宋_GB2312" w:eastAsia="仿宋_GB2312"/>
          <w:sz w:val="28"/>
          <w:szCs w:val="28"/>
          <w:highlight w:val="none"/>
        </w:rPr>
        <w:t xml:space="preserve"> 其他资料</w:t>
      </w:r>
    </w:p>
    <w:bookmarkEnd w:id="50"/>
    <w:bookmarkEnd w:id="51"/>
    <w:p w14:paraId="54C54F43">
      <w:pPr>
        <w:spacing w:line="600" w:lineRule="exact"/>
        <w:rPr>
          <w:rFonts w:ascii="仿宋_GB2312" w:eastAsia="仿宋_GB2312"/>
          <w:sz w:val="28"/>
          <w:szCs w:val="28"/>
          <w:highlight w:val="none"/>
        </w:rPr>
      </w:pPr>
    </w:p>
    <w:p w14:paraId="0E61235E">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42D0904A">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99E63B6">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629E718">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15912F4D">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63CB3032">
      <w:pPr>
        <w:adjustRightInd w:val="0"/>
        <w:snapToGrid w:val="0"/>
        <w:spacing w:before="120" w:beforeLines="50" w:after="120" w:afterLines="50" w:line="600" w:lineRule="exact"/>
        <w:jc w:val="center"/>
        <w:rPr>
          <w:rFonts w:ascii="方正小标宋简体" w:eastAsia="方正小标宋简体"/>
          <w:sz w:val="44"/>
          <w:szCs w:val="44"/>
          <w:highlight w:val="none"/>
        </w:rPr>
      </w:pPr>
    </w:p>
    <w:p w14:paraId="507DB173">
      <w:pPr>
        <w:widowControl/>
        <w:jc w:val="left"/>
        <w:rPr>
          <w:rFonts w:ascii="宋体" w:hAnsi="宋体"/>
          <w:b/>
          <w:bCs/>
          <w:sz w:val="28"/>
          <w:szCs w:val="28"/>
          <w:highlight w:val="none"/>
        </w:rPr>
      </w:pPr>
      <w:bookmarkStart w:id="52" w:name="_Toc88209957"/>
      <w:bookmarkStart w:id="53" w:name="_Toc87616394"/>
      <w:bookmarkStart w:id="54" w:name="_Toc28619645"/>
    </w:p>
    <w:p w14:paraId="1BE1C5EB">
      <w:pPr>
        <w:pStyle w:val="14"/>
        <w:rPr>
          <w:highlight w:val="none"/>
        </w:rPr>
      </w:pPr>
    </w:p>
    <w:p w14:paraId="410D4A89">
      <w:pPr>
        <w:pStyle w:val="60"/>
        <w:rPr>
          <w:highlight w:val="none"/>
        </w:rPr>
      </w:pPr>
    </w:p>
    <w:p w14:paraId="263612B6">
      <w:pPr>
        <w:rPr>
          <w:highlight w:val="none"/>
        </w:rPr>
      </w:pPr>
    </w:p>
    <w:p w14:paraId="72EC916E">
      <w:pPr>
        <w:pStyle w:val="14"/>
        <w:rPr>
          <w:highlight w:val="none"/>
        </w:rPr>
      </w:pPr>
    </w:p>
    <w:p w14:paraId="735EB9F0">
      <w:pPr>
        <w:pStyle w:val="60"/>
        <w:rPr>
          <w:highlight w:val="none"/>
        </w:rPr>
      </w:pPr>
    </w:p>
    <w:p w14:paraId="13E5834F">
      <w:pPr>
        <w:rPr>
          <w:highlight w:val="none"/>
        </w:rPr>
      </w:pPr>
    </w:p>
    <w:p w14:paraId="4D1A3A14">
      <w:pPr>
        <w:pStyle w:val="14"/>
        <w:rPr>
          <w:highlight w:val="none"/>
        </w:rPr>
      </w:pPr>
    </w:p>
    <w:p w14:paraId="73FD963D">
      <w:pPr>
        <w:pStyle w:val="60"/>
        <w:rPr>
          <w:highlight w:val="none"/>
        </w:rPr>
      </w:pPr>
    </w:p>
    <w:p w14:paraId="76B7389F">
      <w:pPr>
        <w:pStyle w:val="60"/>
        <w:ind w:left="0"/>
        <w:jc w:val="both"/>
        <w:rPr>
          <w:rFonts w:hint="eastAsia"/>
          <w:highlight w:val="none"/>
        </w:rPr>
      </w:pPr>
    </w:p>
    <w:p w14:paraId="494BCCC3">
      <w:pPr>
        <w:pStyle w:val="4"/>
        <w:jc w:val="left"/>
        <w:outlineLvl w:val="1"/>
        <w:rPr>
          <w:rFonts w:ascii="宋体" w:hAnsi="宋体"/>
          <w:sz w:val="28"/>
          <w:szCs w:val="28"/>
          <w:highlight w:val="none"/>
        </w:rPr>
      </w:pPr>
      <w:bookmarkStart w:id="55" w:name="_Toc22652"/>
      <w:r>
        <w:rPr>
          <w:rFonts w:hint="eastAsia" w:ascii="宋体" w:hAnsi="宋体"/>
          <w:sz w:val="28"/>
          <w:szCs w:val="28"/>
          <w:highlight w:val="none"/>
        </w:rPr>
        <w:t>1.响应函</w:t>
      </w:r>
      <w:bookmarkEnd w:id="52"/>
      <w:bookmarkEnd w:id="53"/>
      <w:bookmarkEnd w:id="54"/>
      <w:bookmarkEnd w:id="55"/>
    </w:p>
    <w:p w14:paraId="2CC7B3A3">
      <w:pPr>
        <w:spacing w:line="360" w:lineRule="auto"/>
        <w:jc w:val="center"/>
        <w:rPr>
          <w:rFonts w:ascii="仿宋_GB2312" w:hAnsi="黑体" w:eastAsia="仿宋_GB2312"/>
          <w:b/>
          <w:sz w:val="36"/>
          <w:szCs w:val="36"/>
          <w:highlight w:val="none"/>
        </w:rPr>
      </w:pPr>
      <w:r>
        <w:rPr>
          <w:rFonts w:hint="eastAsia" w:ascii="仿宋_GB2312" w:hAnsi="黑体" w:eastAsia="仿宋_GB2312"/>
          <w:b/>
          <w:sz w:val="36"/>
          <w:szCs w:val="36"/>
          <w:highlight w:val="none"/>
        </w:rPr>
        <w:t>响应函</w:t>
      </w:r>
    </w:p>
    <w:p w14:paraId="21616DE5">
      <w:pPr>
        <w:spacing w:line="360" w:lineRule="auto"/>
        <w:rPr>
          <w:rFonts w:ascii="仿宋_GB2312" w:hAnsi="黑体" w:eastAsia="仿宋_GB2312"/>
          <w:sz w:val="32"/>
          <w:szCs w:val="32"/>
          <w:highlight w:val="none"/>
          <w:u w:val="single"/>
        </w:rPr>
      </w:pPr>
    </w:p>
    <w:p w14:paraId="029AFFD0">
      <w:pPr>
        <w:spacing w:line="360" w:lineRule="auto"/>
        <w:rPr>
          <w:rFonts w:ascii="仿宋_GB2312" w:hAnsi="黑体" w:eastAsia="仿宋_GB2312"/>
          <w:sz w:val="32"/>
          <w:szCs w:val="32"/>
          <w:highlight w:val="none"/>
          <w:u w:val="single"/>
        </w:rPr>
      </w:pPr>
      <w:r>
        <w:rPr>
          <w:rFonts w:hint="eastAsia" w:ascii="仿宋_GB2312" w:hAnsi="黑体" w:eastAsia="仿宋_GB2312"/>
          <w:sz w:val="32"/>
          <w:szCs w:val="32"/>
          <w:highlight w:val="none"/>
          <w:u w:val="single"/>
          <w:lang w:val="en-US" w:eastAsia="zh-CN"/>
        </w:rPr>
        <w:t>致</w:t>
      </w:r>
      <w:r>
        <w:rPr>
          <w:rFonts w:hint="eastAsia" w:ascii="仿宋_GB2312" w:hAnsi="黑体" w:eastAsia="仿宋_GB2312"/>
          <w:sz w:val="32"/>
          <w:szCs w:val="32"/>
          <w:highlight w:val="none"/>
          <w:u w:val="single"/>
        </w:rPr>
        <w:t>（采购人名称）：</w:t>
      </w:r>
    </w:p>
    <w:p w14:paraId="3020DB3B">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1.我方已仔细研究了</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u w:val="single"/>
        </w:rPr>
        <w:t>（项目名称）</w:t>
      </w:r>
      <w:r>
        <w:rPr>
          <w:rFonts w:hint="eastAsia" w:ascii="仿宋_GB2312" w:hAnsi="黑体" w:eastAsia="仿宋_GB2312"/>
          <w:sz w:val="32"/>
          <w:szCs w:val="32"/>
          <w:highlight w:val="none"/>
          <w:u w:val="single"/>
          <w:lang w:val="en-US" w:eastAsia="zh-CN"/>
        </w:rPr>
        <w:t xml:space="preserve">  </w:t>
      </w:r>
      <w:r>
        <w:rPr>
          <w:rFonts w:hint="eastAsia" w:ascii="仿宋_GB2312" w:hAnsi="黑体" w:eastAsia="仿宋_GB2312"/>
          <w:sz w:val="32"/>
          <w:szCs w:val="32"/>
          <w:highlight w:val="none"/>
        </w:rPr>
        <w:t>采购文件的全部内容，愿意以含税价人民币（大写）</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w:t>
      </w:r>
      <w:r>
        <w:rPr>
          <w:rFonts w:hint="eastAsia" w:ascii="宋体" w:hAnsi="宋体" w:eastAsia="仿宋_GB2312"/>
          <w:sz w:val="32"/>
          <w:szCs w:val="32"/>
          <w:highlight w:val="none"/>
        </w:rPr>
        <w:t>¥</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u w:val="single"/>
        </w:rPr>
        <w:tab/>
      </w:r>
      <w:r>
        <w:rPr>
          <w:rFonts w:hint="eastAsia" w:ascii="仿宋_GB2312" w:hAnsi="黑体" w:eastAsia="仿宋_GB2312"/>
          <w:sz w:val="32"/>
          <w:szCs w:val="32"/>
          <w:highlight w:val="none"/>
        </w:rPr>
        <w:t>）的报价（其中，不含税价为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；增值税为</w:t>
      </w:r>
      <w:r>
        <w:rPr>
          <w:rFonts w:hint="eastAsia" w:ascii="仿宋_GB2312" w:hAnsi="黑体" w:eastAsia="仿宋_GB2312"/>
          <w:sz w:val="32"/>
          <w:szCs w:val="32"/>
          <w:highlight w:val="none"/>
          <w:u w:val="single"/>
        </w:rPr>
        <w:t xml:space="preserve">       </w:t>
      </w:r>
      <w:r>
        <w:rPr>
          <w:rFonts w:hint="eastAsia" w:ascii="仿宋_GB2312" w:hAnsi="黑体" w:eastAsia="仿宋_GB2312"/>
          <w:sz w:val="32"/>
          <w:szCs w:val="32"/>
          <w:highlight w:val="none"/>
        </w:rPr>
        <w:t>）完成/提供本项目</w:t>
      </w:r>
      <w:r>
        <w:rPr>
          <w:rFonts w:hint="eastAsia" w:ascii="仿宋_GB2312" w:hAnsi="宋体" w:eastAsia="仿宋_GB2312"/>
          <w:sz w:val="32"/>
          <w:szCs w:val="32"/>
          <w:highlight w:val="none"/>
          <w:lang w:eastAsia="zh-CN"/>
        </w:rPr>
        <w:t>□</w:t>
      </w:r>
      <w:r>
        <w:rPr>
          <w:rFonts w:hint="eastAsia" w:ascii="仿宋_GB2312" w:hAnsi="黑体" w:eastAsia="仿宋_GB2312"/>
          <w:sz w:val="32"/>
          <w:szCs w:val="32"/>
          <w:highlight w:val="none"/>
        </w:rPr>
        <w:t xml:space="preserve">工程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 xml:space="preserve">货物 </w:t>
      </w:r>
      <w:r>
        <w:rPr>
          <w:rFonts w:hint="eastAsia" w:ascii="仿宋_GB2312" w:hAnsi="宋体" w:eastAsia="仿宋_GB2312"/>
          <w:sz w:val="32"/>
          <w:szCs w:val="32"/>
          <w:highlight w:val="none"/>
        </w:rPr>
        <w:t>□</w:t>
      </w:r>
      <w:r>
        <w:rPr>
          <w:rFonts w:hint="eastAsia" w:ascii="仿宋_GB2312" w:hAnsi="黑体" w:eastAsia="仿宋_GB2312"/>
          <w:sz w:val="32"/>
          <w:szCs w:val="32"/>
          <w:highlight w:val="none"/>
        </w:rPr>
        <w:t>服务并按合同约定履行义务</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本响应文件报价书有效期为报价之日起</w:t>
      </w:r>
      <w:r>
        <w:rPr>
          <w:rFonts w:hint="eastAsia" w:ascii="仿宋" w:hAnsi="仿宋" w:eastAsia="仿宋" w:cs="宋体"/>
          <w:sz w:val="32"/>
          <w:szCs w:val="32"/>
          <w:highlight w:val="none"/>
          <w:u w:val="single"/>
          <w:lang w:val="en-US" w:eastAsia="zh-CN"/>
        </w:rPr>
        <w:t xml:space="preserve">     </w:t>
      </w:r>
      <w:r>
        <w:rPr>
          <w:rFonts w:hint="eastAsia" w:ascii="仿宋" w:hAnsi="仿宋" w:eastAsia="仿宋" w:cs="宋体"/>
          <w:sz w:val="32"/>
          <w:szCs w:val="32"/>
          <w:highlight w:val="none"/>
        </w:rPr>
        <w:t>天内</w:t>
      </w:r>
      <w:r>
        <w:rPr>
          <w:rFonts w:hint="eastAsia" w:ascii="仿宋_GB2312" w:hAnsi="黑体" w:eastAsia="仿宋_GB2312"/>
          <w:sz w:val="32"/>
          <w:szCs w:val="32"/>
          <w:highlight w:val="none"/>
        </w:rPr>
        <w:t>。</w:t>
      </w:r>
    </w:p>
    <w:p w14:paraId="7DB220EA">
      <w:pPr>
        <w:spacing w:line="360" w:lineRule="auto"/>
        <w:ind w:firstLine="640" w:firstLineChars="200"/>
        <w:outlineLvl w:val="1"/>
        <w:rPr>
          <w:rFonts w:ascii="仿宋_GB2312" w:hAnsi="黑体" w:eastAsia="仿宋_GB2312"/>
          <w:sz w:val="32"/>
          <w:szCs w:val="32"/>
          <w:highlight w:val="none"/>
        </w:rPr>
      </w:pPr>
      <w:bookmarkStart w:id="56" w:name="_Toc28801"/>
      <w:r>
        <w:rPr>
          <w:rFonts w:hint="eastAsia" w:ascii="仿宋_GB2312" w:hAnsi="黑体" w:eastAsia="仿宋_GB2312"/>
          <w:sz w:val="32"/>
          <w:szCs w:val="32"/>
          <w:highlight w:val="none"/>
        </w:rPr>
        <w:t>2.我方响应文件包括下列内容：</w:t>
      </w:r>
      <w:bookmarkEnd w:id="56"/>
    </w:p>
    <w:p w14:paraId="7F9DB097">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（1）响应函。</w:t>
      </w:r>
    </w:p>
    <w:p w14:paraId="7C02BDE1">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（2）法定代表人证明或授权委托书。</w:t>
      </w:r>
    </w:p>
    <w:p w14:paraId="06B882E4">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w:t>
      </w:r>
      <w:r>
        <w:rPr>
          <w:rFonts w:hint="eastAsia" w:ascii="仿宋_GB2312" w:hAnsi="黑体" w:eastAsia="仿宋_GB2312"/>
          <w:sz w:val="32"/>
          <w:szCs w:val="32"/>
          <w:highlight w:val="none"/>
        </w:rPr>
        <w:t>）报价表</w:t>
      </w:r>
    </w:p>
    <w:p w14:paraId="3AF5799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4</w:t>
      </w:r>
      <w:r>
        <w:rPr>
          <w:rFonts w:hint="eastAsia" w:ascii="仿宋_GB2312" w:hAnsi="黑体" w:eastAsia="仿宋_GB2312"/>
          <w:sz w:val="32"/>
          <w:szCs w:val="32"/>
          <w:highlight w:val="none"/>
        </w:rPr>
        <w:t>）资格审查资料。</w:t>
      </w:r>
    </w:p>
    <w:p w14:paraId="5AC6A8E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5</w:t>
      </w:r>
      <w:r>
        <w:rPr>
          <w:rFonts w:hint="eastAsia" w:ascii="仿宋_GB2312" w:hAnsi="黑体" w:eastAsia="仿宋_GB2312"/>
          <w:sz w:val="32"/>
          <w:szCs w:val="32"/>
          <w:highlight w:val="none"/>
        </w:rPr>
        <w:t>）其他资料。</w:t>
      </w:r>
    </w:p>
    <w:p w14:paraId="7D96A0EE">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响应文件的上述组成部分如有不一致的内容，以响应函为准。</w:t>
      </w:r>
    </w:p>
    <w:p w14:paraId="34CE52DC">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3.我方响应采购文件的全部要求。</w:t>
      </w:r>
    </w:p>
    <w:p w14:paraId="20844B9D">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4</w:t>
      </w:r>
      <w:r>
        <w:rPr>
          <w:rFonts w:hint="eastAsia" w:ascii="仿宋_GB2312" w:hAnsi="黑体" w:eastAsia="仿宋_GB2312"/>
          <w:sz w:val="32"/>
          <w:szCs w:val="32"/>
          <w:highlight w:val="none"/>
        </w:rPr>
        <w:t>.</w:t>
      </w:r>
      <w:r>
        <w:rPr>
          <w:rFonts w:ascii="仿宋_GB2312" w:hAnsi="黑体" w:eastAsia="仿宋_GB2312"/>
          <w:sz w:val="32"/>
          <w:szCs w:val="32"/>
          <w:highlight w:val="none"/>
        </w:rPr>
        <w:t>我方承诺在</w:t>
      </w:r>
      <w:r>
        <w:rPr>
          <w:rFonts w:hint="eastAsia" w:ascii="仿宋_GB2312" w:hAnsi="黑体" w:eastAsia="仿宋_GB2312"/>
          <w:sz w:val="32"/>
          <w:szCs w:val="32"/>
          <w:highlight w:val="none"/>
        </w:rPr>
        <w:t>采购</w:t>
      </w:r>
      <w:r>
        <w:rPr>
          <w:rFonts w:ascii="仿宋_GB2312" w:hAnsi="黑体" w:eastAsia="仿宋_GB2312"/>
          <w:sz w:val="32"/>
          <w:szCs w:val="32"/>
          <w:highlight w:val="none"/>
        </w:rPr>
        <w:t>文件有效期内不撤销响应文件。</w:t>
      </w:r>
    </w:p>
    <w:p w14:paraId="3A9F9D44">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5</w:t>
      </w:r>
      <w:r>
        <w:rPr>
          <w:rFonts w:hint="eastAsia" w:ascii="仿宋_GB2312" w:hAnsi="黑体" w:eastAsia="仿宋_GB2312"/>
          <w:sz w:val="32"/>
          <w:szCs w:val="32"/>
          <w:highlight w:val="none"/>
        </w:rPr>
        <w:t>.</w:t>
      </w:r>
      <w:r>
        <w:rPr>
          <w:rFonts w:ascii="仿宋_GB2312" w:hAnsi="黑体" w:eastAsia="仿宋_GB2312"/>
          <w:sz w:val="32"/>
          <w:szCs w:val="32"/>
          <w:highlight w:val="none"/>
        </w:rPr>
        <w:t>如我方</w:t>
      </w:r>
      <w:r>
        <w:rPr>
          <w:rFonts w:hint="eastAsia" w:ascii="仿宋_GB2312" w:hAnsi="黑体" w:eastAsia="仿宋_GB2312"/>
          <w:sz w:val="32"/>
          <w:szCs w:val="32"/>
          <w:highlight w:val="none"/>
        </w:rPr>
        <w:t>中选</w:t>
      </w:r>
      <w:r>
        <w:rPr>
          <w:rFonts w:ascii="仿宋_GB2312" w:hAnsi="黑体" w:eastAsia="仿宋_GB2312"/>
          <w:sz w:val="32"/>
          <w:szCs w:val="32"/>
          <w:highlight w:val="none"/>
        </w:rPr>
        <w:t>，我方承诺：</w:t>
      </w:r>
    </w:p>
    <w:p w14:paraId="5F23952D">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1）在收到中选通知书后，在中选通知书规定的期限内与你方签订合同；</w:t>
      </w:r>
    </w:p>
    <w:p w14:paraId="5A6FB1B5">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2）在签订合同时不向你方提出附加条件；</w:t>
      </w:r>
    </w:p>
    <w:p w14:paraId="17591148">
      <w:pPr>
        <w:spacing w:line="360" w:lineRule="auto"/>
        <w:ind w:firstLine="640" w:firstLineChars="200"/>
        <w:rPr>
          <w:rFonts w:ascii="仿宋_GB2312" w:hAnsi="黑体" w:eastAsia="仿宋_GB2312"/>
          <w:sz w:val="32"/>
          <w:szCs w:val="32"/>
          <w:highlight w:val="none"/>
        </w:rPr>
      </w:pPr>
      <w:r>
        <w:rPr>
          <w:rFonts w:hint="eastAsia" w:ascii="仿宋_GB2312" w:hAnsi="黑体" w:eastAsia="仿宋_GB2312"/>
          <w:sz w:val="32"/>
          <w:szCs w:val="32"/>
          <w:highlight w:val="none"/>
        </w:rPr>
        <w:t>（</w:t>
      </w:r>
      <w:r>
        <w:rPr>
          <w:rFonts w:ascii="仿宋_GB2312" w:hAnsi="黑体" w:eastAsia="仿宋_GB2312"/>
          <w:sz w:val="32"/>
          <w:szCs w:val="32"/>
          <w:highlight w:val="none"/>
        </w:rPr>
        <w:t>3）按照采购文件履约保证金要求</w:t>
      </w:r>
      <w:r>
        <w:rPr>
          <w:rFonts w:hint="eastAsia" w:ascii="仿宋_GB2312" w:hAnsi="黑体" w:eastAsia="仿宋_GB2312"/>
          <w:sz w:val="32"/>
          <w:szCs w:val="32"/>
          <w:highlight w:val="none"/>
          <w:lang w:val="en-US" w:eastAsia="zh-CN"/>
        </w:rPr>
        <w:t>执行</w:t>
      </w:r>
      <w:r>
        <w:rPr>
          <w:rFonts w:ascii="仿宋_GB2312" w:hAnsi="黑体" w:eastAsia="仿宋_GB2312"/>
          <w:sz w:val="32"/>
          <w:szCs w:val="32"/>
          <w:highlight w:val="none"/>
        </w:rPr>
        <w:t>；</w:t>
      </w:r>
    </w:p>
    <w:p w14:paraId="4CA74083">
      <w:pPr>
        <w:spacing w:line="360" w:lineRule="auto"/>
        <w:ind w:firstLine="640" w:firstLineChars="200"/>
        <w:rPr>
          <w:rFonts w:hint="eastAsia" w:ascii="仿宋_GB2312" w:hAnsi="黑体" w:eastAsia="仿宋_GB2312"/>
          <w:sz w:val="32"/>
          <w:szCs w:val="32"/>
          <w:highlight w:val="none"/>
          <w:lang w:eastAsia="zh-CN"/>
        </w:rPr>
      </w:pPr>
      <w:r>
        <w:rPr>
          <w:rFonts w:hint="eastAsia" w:ascii="仿宋_GB2312" w:hAnsi="黑体" w:eastAsia="仿宋_GB2312"/>
          <w:sz w:val="32"/>
          <w:szCs w:val="32"/>
          <w:highlight w:val="none"/>
        </w:rPr>
        <w:t>（</w:t>
      </w:r>
      <w:r>
        <w:rPr>
          <w:rFonts w:ascii="仿宋_GB2312" w:hAnsi="黑体" w:eastAsia="仿宋_GB2312"/>
          <w:sz w:val="32"/>
          <w:szCs w:val="32"/>
          <w:highlight w:val="none"/>
        </w:rPr>
        <w:t>4）在合同约定的期限内完成合同规定的全部义务</w:t>
      </w:r>
      <w:r>
        <w:rPr>
          <w:rFonts w:hint="eastAsia" w:ascii="仿宋_GB2312" w:hAnsi="黑体" w:eastAsia="仿宋_GB2312"/>
          <w:sz w:val="32"/>
          <w:szCs w:val="32"/>
          <w:highlight w:val="none"/>
          <w:lang w:eastAsia="zh-CN"/>
        </w:rPr>
        <w:t>；</w:t>
      </w:r>
    </w:p>
    <w:p w14:paraId="667B1E35">
      <w:pPr>
        <w:spacing w:line="360" w:lineRule="auto"/>
        <w:ind w:firstLine="640" w:firstLineChars="200"/>
        <w:rPr>
          <w:rFonts w:hint="eastAsia" w:ascii="仿宋_GB2312" w:hAnsi="黑体" w:eastAsia="仿宋"/>
          <w:sz w:val="32"/>
          <w:szCs w:val="32"/>
          <w:highlight w:val="none"/>
          <w:lang w:eastAsia="zh-CN"/>
        </w:rPr>
      </w:pPr>
      <w:r>
        <w:rPr>
          <w:rFonts w:hint="eastAsia" w:ascii="仿宋_GB2312" w:hAnsi="黑体" w:eastAsia="仿宋_GB2312"/>
          <w:sz w:val="32"/>
          <w:szCs w:val="32"/>
          <w:highlight w:val="none"/>
          <w:lang w:eastAsia="zh-CN"/>
        </w:rPr>
        <w:t>（</w:t>
      </w:r>
      <w:r>
        <w:rPr>
          <w:rFonts w:hint="eastAsia" w:ascii="仿宋_GB2312" w:hAnsi="黑体" w:eastAsia="仿宋_GB2312"/>
          <w:sz w:val="32"/>
          <w:szCs w:val="32"/>
          <w:highlight w:val="none"/>
          <w:lang w:val="en-US" w:eastAsia="zh-CN"/>
        </w:rPr>
        <w:t>5</w:t>
      </w:r>
      <w:r>
        <w:rPr>
          <w:rFonts w:hint="eastAsia" w:ascii="仿宋_GB2312" w:hAnsi="黑体" w:eastAsia="仿宋_GB2312"/>
          <w:sz w:val="32"/>
          <w:szCs w:val="32"/>
          <w:highlight w:val="none"/>
          <w:lang w:eastAsia="zh-CN"/>
        </w:rPr>
        <w:t>）</w:t>
      </w:r>
      <w:r>
        <w:rPr>
          <w:rFonts w:hint="eastAsia" w:ascii="仿宋" w:hAnsi="仿宋" w:eastAsia="仿宋" w:cs="宋体"/>
          <w:sz w:val="32"/>
          <w:szCs w:val="32"/>
          <w:highlight w:val="none"/>
        </w:rPr>
        <w:t>所有附件均为我司响应文件报价书的组成部分</w:t>
      </w:r>
      <w:r>
        <w:rPr>
          <w:rFonts w:hint="eastAsia" w:ascii="仿宋" w:hAnsi="仿宋" w:eastAsia="仿宋" w:cs="宋体"/>
          <w:sz w:val="32"/>
          <w:szCs w:val="32"/>
          <w:highlight w:val="none"/>
          <w:lang w:eastAsia="zh-CN"/>
        </w:rPr>
        <w:t>。</w:t>
      </w:r>
    </w:p>
    <w:p w14:paraId="36FD0D0A">
      <w:pPr>
        <w:spacing w:line="360" w:lineRule="auto"/>
        <w:ind w:firstLine="640" w:firstLineChars="200"/>
        <w:rPr>
          <w:rFonts w:ascii="仿宋_GB2312" w:hAnsi="黑体" w:eastAsia="仿宋_GB2312"/>
          <w:sz w:val="32"/>
          <w:szCs w:val="32"/>
          <w:highlight w:val="none"/>
        </w:rPr>
      </w:pPr>
      <w:r>
        <w:rPr>
          <w:rFonts w:ascii="仿宋_GB2312" w:hAnsi="黑体" w:eastAsia="仿宋_GB2312"/>
          <w:sz w:val="32"/>
          <w:szCs w:val="32"/>
          <w:highlight w:val="none"/>
        </w:rPr>
        <w:t>6</w:t>
      </w:r>
      <w:r>
        <w:rPr>
          <w:rFonts w:hint="eastAsia" w:ascii="仿宋_GB2312" w:hAnsi="黑体" w:eastAsia="仿宋_GB2312"/>
          <w:sz w:val="32"/>
          <w:szCs w:val="32"/>
          <w:highlight w:val="none"/>
        </w:rPr>
        <w:t>.我方在此声明，所递交的响应文件及有关资料内容完整、真实和准确，且不存在采购</w:t>
      </w:r>
      <w:r>
        <w:rPr>
          <w:rFonts w:hint="eastAsia" w:ascii="仿宋_GB2312" w:hAnsi="黑体" w:eastAsia="仿宋_GB2312"/>
          <w:sz w:val="32"/>
          <w:szCs w:val="32"/>
          <w:highlight w:val="none"/>
          <w:lang w:val="en-US" w:eastAsia="zh-CN"/>
        </w:rPr>
        <w:t>交易文件</w:t>
      </w:r>
      <w:r>
        <w:rPr>
          <w:rFonts w:hint="eastAsia" w:ascii="仿宋_GB2312" w:hAnsi="黑体" w:eastAsia="仿宋_GB2312"/>
          <w:sz w:val="32"/>
          <w:szCs w:val="32"/>
          <w:highlight w:val="none"/>
        </w:rPr>
        <w:t>中供应商不得存在的情形。</w:t>
      </w:r>
    </w:p>
    <w:p w14:paraId="2A7FB145">
      <w:pPr>
        <w:adjustRightInd w:val="0"/>
        <w:snapToGrid w:val="0"/>
        <w:spacing w:line="600" w:lineRule="exact"/>
        <w:ind w:left="1" w:firstLine="630" w:firstLineChars="197"/>
        <w:jc w:val="left"/>
        <w:rPr>
          <w:rFonts w:ascii="仿宋_GB2312" w:hAnsi="宋体" w:eastAsia="仿宋_GB2312"/>
          <w:sz w:val="32"/>
          <w:szCs w:val="32"/>
          <w:highlight w:val="none"/>
        </w:rPr>
      </w:pPr>
    </w:p>
    <w:p w14:paraId="6FF4D88E">
      <w:pPr>
        <w:adjustRightInd w:val="0"/>
        <w:snapToGrid w:val="0"/>
        <w:spacing w:line="600" w:lineRule="exact"/>
        <w:ind w:left="1" w:firstLine="630" w:firstLineChars="197"/>
        <w:jc w:val="left"/>
        <w:rPr>
          <w:rFonts w:ascii="仿宋_GB2312" w:hAnsi="宋体" w:eastAsia="仿宋_GB2312"/>
          <w:sz w:val="32"/>
          <w:szCs w:val="32"/>
          <w:highlight w:val="none"/>
        </w:rPr>
      </w:pPr>
    </w:p>
    <w:p w14:paraId="50CA63F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供应商：</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（单位公章）</w:t>
      </w:r>
    </w:p>
    <w:p w14:paraId="405EFC3A">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rPr>
        <w:t>法定代表人或委托代理人：</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（签字或盖章）</w:t>
      </w:r>
    </w:p>
    <w:p w14:paraId="3D9C47B3">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地址：</w:t>
      </w:r>
      <w:r>
        <w:rPr>
          <w:rFonts w:hint="eastAsia" w:ascii="仿宋_GB2312" w:hAnsi="宋体" w:eastAsia="仿宋_GB2312"/>
          <w:sz w:val="32"/>
          <w:szCs w:val="32"/>
          <w:highlight w:val="none"/>
          <w:u w:val="single"/>
        </w:rPr>
        <w:t xml:space="preserve">                              </w:t>
      </w:r>
    </w:p>
    <w:p w14:paraId="30F503D6">
      <w:pPr>
        <w:adjustRightInd w:val="0"/>
        <w:snapToGrid w:val="0"/>
        <w:spacing w:line="600" w:lineRule="exact"/>
        <w:ind w:left="1" w:firstLine="4310" w:firstLineChars="1347"/>
        <w:jc w:val="left"/>
        <w:rPr>
          <w:rFonts w:ascii="仿宋_GB2312" w:hAnsi="宋体" w:eastAsia="仿宋_GB2312"/>
          <w:sz w:val="32"/>
          <w:szCs w:val="32"/>
          <w:highlight w:val="none"/>
        </w:rPr>
      </w:pPr>
      <w:r>
        <w:rPr>
          <w:rFonts w:hint="eastAsia" w:ascii="仿宋_GB2312" w:hAnsi="宋体" w:eastAsia="仿宋_GB2312"/>
          <w:sz w:val="32"/>
          <w:szCs w:val="32"/>
          <w:highlight w:val="none"/>
        </w:rPr>
        <w:t>电话：</w:t>
      </w:r>
      <w:r>
        <w:rPr>
          <w:rFonts w:hint="eastAsia" w:ascii="仿宋_GB2312" w:hAnsi="宋体" w:eastAsia="仿宋_GB2312"/>
          <w:sz w:val="32"/>
          <w:szCs w:val="32"/>
          <w:highlight w:val="none"/>
          <w:u w:val="single"/>
        </w:rPr>
        <w:t xml:space="preserve">                              </w:t>
      </w:r>
    </w:p>
    <w:p w14:paraId="01C743CB">
      <w:pPr>
        <w:adjustRightInd w:val="0"/>
        <w:snapToGrid w:val="0"/>
        <w:spacing w:line="600" w:lineRule="exact"/>
        <w:ind w:left="1" w:firstLine="630" w:firstLineChars="197"/>
        <w:jc w:val="right"/>
        <w:rPr>
          <w:rFonts w:ascii="仿宋_GB2312" w:hAnsi="宋体" w:eastAsia="仿宋_GB2312"/>
          <w:sz w:val="32"/>
          <w:szCs w:val="32"/>
          <w:highlight w:val="none"/>
        </w:rPr>
      </w:pP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年</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月</w:t>
      </w:r>
      <w:r>
        <w:rPr>
          <w:rFonts w:hint="eastAsia" w:ascii="仿宋_GB2312" w:hAnsi="宋体" w:eastAsia="仿宋_GB2312"/>
          <w:sz w:val="32"/>
          <w:szCs w:val="32"/>
          <w:highlight w:val="none"/>
          <w:u w:val="single"/>
        </w:rPr>
        <w:t xml:space="preserve">    </w:t>
      </w:r>
      <w:r>
        <w:rPr>
          <w:rFonts w:hint="eastAsia" w:ascii="仿宋_GB2312" w:hAnsi="宋体" w:eastAsia="仿宋_GB2312"/>
          <w:sz w:val="32"/>
          <w:szCs w:val="32"/>
          <w:highlight w:val="none"/>
        </w:rPr>
        <w:t>日</w:t>
      </w:r>
    </w:p>
    <w:p w14:paraId="265D1859">
      <w:pPr>
        <w:widowControl/>
        <w:jc w:val="left"/>
        <w:rPr>
          <w:rFonts w:ascii="宋体" w:hAnsi="宋体"/>
          <w:sz w:val="32"/>
          <w:szCs w:val="32"/>
          <w:highlight w:val="none"/>
        </w:rPr>
      </w:pPr>
      <w:bookmarkStart w:id="57" w:name="_Toc88209958"/>
      <w:bookmarkStart w:id="58" w:name="_Toc87616395"/>
    </w:p>
    <w:p w14:paraId="7B47E58D">
      <w:pPr>
        <w:widowControl/>
        <w:jc w:val="left"/>
        <w:rPr>
          <w:rFonts w:ascii="宋体" w:hAnsi="宋体"/>
          <w:sz w:val="28"/>
          <w:szCs w:val="28"/>
          <w:highlight w:val="none"/>
        </w:rPr>
      </w:pPr>
    </w:p>
    <w:p w14:paraId="1B51FD7B">
      <w:pPr>
        <w:widowControl/>
        <w:jc w:val="left"/>
        <w:rPr>
          <w:rFonts w:ascii="宋体" w:hAnsi="宋体"/>
          <w:sz w:val="28"/>
          <w:szCs w:val="28"/>
          <w:highlight w:val="none"/>
        </w:rPr>
      </w:pPr>
    </w:p>
    <w:p w14:paraId="3B75674B">
      <w:pPr>
        <w:widowControl/>
        <w:jc w:val="left"/>
        <w:rPr>
          <w:rFonts w:ascii="宋体" w:hAnsi="宋体"/>
          <w:b/>
          <w:bCs/>
          <w:sz w:val="28"/>
          <w:szCs w:val="28"/>
          <w:highlight w:val="none"/>
        </w:rPr>
      </w:pPr>
    </w:p>
    <w:p w14:paraId="426B58D3">
      <w:pPr>
        <w:pStyle w:val="14"/>
        <w:rPr>
          <w:highlight w:val="none"/>
        </w:rPr>
      </w:pPr>
    </w:p>
    <w:p w14:paraId="1556F28F">
      <w:pPr>
        <w:pStyle w:val="60"/>
        <w:rPr>
          <w:highlight w:val="none"/>
        </w:rPr>
      </w:pPr>
    </w:p>
    <w:p w14:paraId="29763C76">
      <w:pPr>
        <w:rPr>
          <w:highlight w:val="none"/>
        </w:rPr>
      </w:pPr>
    </w:p>
    <w:p w14:paraId="53A23639">
      <w:pPr>
        <w:pStyle w:val="14"/>
        <w:rPr>
          <w:highlight w:val="none"/>
        </w:rPr>
      </w:pPr>
    </w:p>
    <w:p w14:paraId="23FDF02D">
      <w:pPr>
        <w:pStyle w:val="60"/>
        <w:rPr>
          <w:highlight w:val="none"/>
        </w:rPr>
      </w:pPr>
    </w:p>
    <w:p w14:paraId="39188D5A">
      <w:pPr>
        <w:rPr>
          <w:highlight w:val="none"/>
        </w:rPr>
      </w:pPr>
    </w:p>
    <w:p w14:paraId="3001F95B">
      <w:pPr>
        <w:pStyle w:val="14"/>
        <w:rPr>
          <w:highlight w:val="none"/>
        </w:rPr>
      </w:pPr>
    </w:p>
    <w:p w14:paraId="058400A0">
      <w:pPr>
        <w:pStyle w:val="60"/>
        <w:rPr>
          <w:highlight w:val="none"/>
        </w:rPr>
      </w:pPr>
    </w:p>
    <w:p w14:paraId="7BA9CA7F">
      <w:pPr>
        <w:rPr>
          <w:highlight w:val="none"/>
        </w:rPr>
      </w:pPr>
    </w:p>
    <w:p w14:paraId="2E22F566">
      <w:pPr>
        <w:pStyle w:val="14"/>
        <w:rPr>
          <w:highlight w:val="none"/>
        </w:rPr>
      </w:pPr>
    </w:p>
    <w:p w14:paraId="33E637C8">
      <w:pPr>
        <w:rPr>
          <w:highlight w:val="none"/>
        </w:rPr>
      </w:pPr>
    </w:p>
    <w:p w14:paraId="4FE90B05">
      <w:pPr>
        <w:pStyle w:val="4"/>
        <w:outlineLvl w:val="1"/>
        <w:rPr>
          <w:rFonts w:ascii="宋体" w:hAnsi="宋体"/>
          <w:sz w:val="28"/>
          <w:szCs w:val="28"/>
          <w:highlight w:val="none"/>
        </w:rPr>
      </w:pPr>
      <w:bookmarkStart w:id="59" w:name="_Toc30867"/>
      <w:r>
        <w:rPr>
          <w:rFonts w:hint="eastAsia" w:ascii="宋体" w:hAnsi="宋体"/>
          <w:sz w:val="28"/>
          <w:szCs w:val="28"/>
          <w:highlight w:val="none"/>
        </w:rPr>
        <w:t>2.法定代表人证明或授权委托书</w:t>
      </w:r>
      <w:bookmarkEnd w:id="57"/>
      <w:bookmarkEnd w:id="58"/>
      <w:bookmarkEnd w:id="59"/>
    </w:p>
    <w:p w14:paraId="0EEFBE2B">
      <w:pPr>
        <w:spacing w:line="360" w:lineRule="auto"/>
        <w:outlineLvl w:val="2"/>
        <w:rPr>
          <w:highlight w:val="none"/>
        </w:rPr>
      </w:pPr>
      <w:bookmarkStart w:id="60" w:name="_Toc13937"/>
      <w:r>
        <w:rPr>
          <w:rFonts w:hint="eastAsia" w:ascii="仿宋_GB2312" w:hAnsi="黑体" w:eastAsia="仿宋_GB2312"/>
          <w:sz w:val="28"/>
          <w:szCs w:val="28"/>
          <w:highlight w:val="none"/>
        </w:rPr>
        <w:t>2.1法定代表人证明格式</w:t>
      </w:r>
      <w:bookmarkEnd w:id="60"/>
    </w:p>
    <w:p w14:paraId="11E7BE0F">
      <w:pPr>
        <w:widowControl/>
        <w:adjustRightInd w:val="0"/>
        <w:snapToGrid w:val="0"/>
        <w:spacing w:before="120" w:beforeLines="50" w:after="120" w:afterLines="50" w:line="600" w:lineRule="exact"/>
        <w:jc w:val="center"/>
        <w:rPr>
          <w:rFonts w:ascii="方正小标宋简体" w:hAnsi="Times New Roman" w:eastAsia="方正小标宋简体" w:cs="Tahoma"/>
          <w:kern w:val="0"/>
          <w:sz w:val="44"/>
          <w:szCs w:val="44"/>
          <w:highlight w:val="none"/>
        </w:rPr>
      </w:pPr>
      <w:r>
        <w:rPr>
          <w:rFonts w:hint="eastAsia" w:ascii="方正小标宋简体" w:hAnsi="Times New Roman" w:eastAsia="方正小标宋简体" w:cs="Tahoma"/>
          <w:kern w:val="0"/>
          <w:sz w:val="44"/>
          <w:szCs w:val="44"/>
          <w:highlight w:val="none"/>
        </w:rPr>
        <w:t>法定代表人证明书</w:t>
      </w:r>
    </w:p>
    <w:p w14:paraId="6922573D">
      <w:pPr>
        <w:pStyle w:val="67"/>
        <w:snapToGrid w:val="0"/>
        <w:spacing w:after="0" w:line="600" w:lineRule="exact"/>
        <w:jc w:val="both"/>
        <w:rPr>
          <w:rFonts w:ascii="仿宋_GB2312" w:hAnsi="宋体" w:eastAsia="仿宋_GB2312" w:cs="Times New Roman"/>
          <w:sz w:val="30"/>
          <w:szCs w:val="30"/>
          <w:highlight w:val="none"/>
          <w:u w:val="single"/>
        </w:rPr>
      </w:pPr>
      <w:r>
        <w:rPr>
          <w:rFonts w:hint="eastAsia" w:ascii="仿宋_GB2312" w:hAnsi="宋体" w:eastAsia="仿宋_GB2312" w:cs="Times New Roman"/>
          <w:sz w:val="32"/>
          <w:szCs w:val="32"/>
          <w:highlight w:val="none"/>
        </w:rPr>
        <w:t xml:space="preserve">     </w:t>
      </w:r>
      <w:r>
        <w:rPr>
          <w:rFonts w:hint="eastAsia" w:ascii="仿宋_GB2312" w:hAnsi="宋体" w:eastAsia="仿宋_GB2312" w:cs="Times New Roman"/>
          <w:sz w:val="30"/>
          <w:szCs w:val="30"/>
          <w:highlight w:val="none"/>
        </w:rPr>
        <w:t>供应商名称：</w:t>
      </w:r>
      <w:r>
        <w:rPr>
          <w:rFonts w:hint="eastAsia" w:ascii="仿宋_GB2312" w:hAnsi="宋体" w:eastAsia="仿宋_GB2312" w:cs="Times New Roman"/>
          <w:sz w:val="30"/>
          <w:szCs w:val="30"/>
          <w:highlight w:val="none"/>
          <w:u w:val="single"/>
        </w:rPr>
        <w:t xml:space="preserve">                          </w:t>
      </w:r>
    </w:p>
    <w:p w14:paraId="025326C1">
      <w:pPr>
        <w:pStyle w:val="66"/>
        <w:snapToGrid w:val="0"/>
        <w:spacing w:line="600" w:lineRule="exact"/>
        <w:rPr>
          <w:rFonts w:ascii="仿宋_GB2312" w:hAnsi="宋体" w:eastAsia="仿宋_GB2312" w:cs="Times New Roman"/>
          <w:color w:val="auto"/>
          <w:sz w:val="30"/>
          <w:szCs w:val="30"/>
          <w:highlight w:val="none"/>
          <w:u w:val="single"/>
        </w:rPr>
      </w:pPr>
      <w:r>
        <w:rPr>
          <w:rFonts w:hint="eastAsia" w:ascii="仿宋_GB2312" w:hAnsi="宋体" w:eastAsia="仿宋_GB2312" w:cs="Times New Roman"/>
          <w:color w:val="auto"/>
          <w:sz w:val="30"/>
          <w:szCs w:val="30"/>
          <w:highlight w:val="none"/>
        </w:rPr>
        <w:t xml:space="preserve">     单位性质：</w:t>
      </w:r>
      <w:r>
        <w:rPr>
          <w:rFonts w:hint="eastAsia" w:ascii="仿宋_GB2312" w:hAnsi="宋体" w:eastAsia="仿宋_GB2312" w:cs="Times New Roman"/>
          <w:color w:val="auto"/>
          <w:sz w:val="30"/>
          <w:szCs w:val="30"/>
          <w:highlight w:val="none"/>
          <w:u w:val="single"/>
        </w:rPr>
        <w:t xml:space="preserve">                            </w:t>
      </w:r>
    </w:p>
    <w:p w14:paraId="0190FC4F">
      <w:pPr>
        <w:pStyle w:val="65"/>
        <w:snapToGrid w:val="0"/>
        <w:spacing w:after="0" w:line="600" w:lineRule="exact"/>
        <w:ind w:firstLine="750" w:firstLineChars="250"/>
        <w:rPr>
          <w:rFonts w:ascii="仿宋_GB2312" w:hAnsi="宋体" w:eastAsia="仿宋_GB2312" w:cs="Times New Roman"/>
          <w:sz w:val="30"/>
          <w:szCs w:val="30"/>
          <w:highlight w:val="none"/>
          <w:u w:val="single"/>
        </w:rPr>
      </w:pPr>
      <w:r>
        <w:rPr>
          <w:rFonts w:hint="eastAsia" w:ascii="仿宋_GB2312" w:hAnsi="宋体" w:eastAsia="仿宋_GB2312" w:cs="Times New Roman"/>
          <w:sz w:val="30"/>
          <w:szCs w:val="30"/>
          <w:highlight w:val="none"/>
        </w:rPr>
        <w:t>地    址：</w:t>
      </w:r>
      <w:r>
        <w:rPr>
          <w:rFonts w:hint="eastAsia" w:ascii="仿宋_GB2312" w:hAnsi="宋体" w:eastAsia="仿宋_GB2312" w:cs="Times New Roman"/>
          <w:sz w:val="30"/>
          <w:szCs w:val="30"/>
          <w:highlight w:val="none"/>
          <w:u w:val="single"/>
        </w:rPr>
        <w:t xml:space="preserve">                            </w:t>
      </w:r>
    </w:p>
    <w:p w14:paraId="7F144B57">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成立时间：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年</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月</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日</w:t>
      </w:r>
    </w:p>
    <w:p w14:paraId="47404D63">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经营期限：</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w:t>
      </w:r>
    </w:p>
    <w:p w14:paraId="3F36B2F0">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姓名：</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性别：</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年龄：</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 xml:space="preserve"> 身份证号码：</w:t>
      </w:r>
      <w:r>
        <w:rPr>
          <w:rFonts w:hint="eastAsia" w:ascii="仿宋_GB2312" w:hAnsi="宋体" w:eastAsia="仿宋_GB2312" w:cs="Times New Roman"/>
          <w:color w:val="auto"/>
          <w:sz w:val="30"/>
          <w:szCs w:val="30"/>
          <w:highlight w:val="none"/>
          <w:u w:val="single"/>
        </w:rPr>
        <w:t xml:space="preserve">          </w:t>
      </w:r>
    </w:p>
    <w:p w14:paraId="6EDE0F05">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职务：</w:t>
      </w:r>
      <w:r>
        <w:rPr>
          <w:rFonts w:hint="eastAsia" w:ascii="仿宋_GB2312" w:hAnsi="宋体" w:eastAsia="仿宋_GB2312" w:cs="Times New Roman"/>
          <w:color w:val="auto"/>
          <w:sz w:val="30"/>
          <w:szCs w:val="30"/>
          <w:highlight w:val="none"/>
          <w:u w:val="single"/>
        </w:rPr>
        <w:t xml:space="preserve">         </w:t>
      </w:r>
      <w:r>
        <w:rPr>
          <w:rFonts w:hint="eastAsia" w:ascii="仿宋_GB2312" w:hAnsi="宋体" w:eastAsia="仿宋_GB2312" w:cs="Times New Roman"/>
          <w:color w:val="auto"/>
          <w:sz w:val="30"/>
          <w:szCs w:val="30"/>
          <w:highlight w:val="none"/>
        </w:rPr>
        <w:t>系</w:t>
      </w:r>
      <w:r>
        <w:rPr>
          <w:rFonts w:hint="eastAsia" w:ascii="仿宋_GB2312" w:hAnsi="宋体" w:eastAsia="仿宋_GB2312" w:cs="Times New Roman"/>
          <w:color w:val="auto"/>
          <w:sz w:val="30"/>
          <w:szCs w:val="30"/>
          <w:highlight w:val="none"/>
          <w:u w:val="single"/>
        </w:rPr>
        <w:t xml:space="preserve">    (供应商名称)      </w:t>
      </w:r>
      <w:r>
        <w:rPr>
          <w:rFonts w:hint="eastAsia" w:ascii="仿宋_GB2312" w:hAnsi="宋体" w:eastAsia="仿宋_GB2312" w:cs="Times New Roman"/>
          <w:color w:val="auto"/>
          <w:sz w:val="30"/>
          <w:szCs w:val="30"/>
          <w:highlight w:val="none"/>
        </w:rPr>
        <w:t>的法定代表人。</w:t>
      </w:r>
    </w:p>
    <w:p w14:paraId="7FBE289A">
      <w:pPr>
        <w:pStyle w:val="66"/>
        <w:snapToGrid w:val="0"/>
        <w:spacing w:line="600" w:lineRule="exact"/>
        <w:ind w:firstLine="771" w:firstLineChars="257"/>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特此证明。</w:t>
      </w:r>
    </w:p>
    <w:p w14:paraId="4368A974">
      <w:pPr>
        <w:adjustRightInd w:val="0"/>
        <w:snapToGrid w:val="0"/>
        <w:spacing w:line="600" w:lineRule="exact"/>
        <w:ind w:firstLine="702" w:firstLineChars="234"/>
        <w:rPr>
          <w:rFonts w:ascii="仿宋_GB2312" w:hAnsi="宋体" w:eastAsia="仿宋_GB2312"/>
          <w:sz w:val="30"/>
          <w:szCs w:val="30"/>
          <w:highlight w:val="none"/>
        </w:rPr>
      </w:pPr>
      <w:r>
        <w:rPr>
          <w:rFonts w:hint="eastAsia" w:ascii="仿宋_GB2312" w:hAnsi="宋体" w:eastAsia="仿宋_GB2312"/>
          <w:sz w:val="30"/>
          <w:szCs w:val="30"/>
          <w:highlight w:val="none"/>
        </w:rPr>
        <w:t>附：法定代表人身份证(正反两面)复印件</w:t>
      </w:r>
    </w:p>
    <w:p w14:paraId="269966B2">
      <w:pPr>
        <w:pStyle w:val="66"/>
        <w:snapToGrid w:val="0"/>
        <w:spacing w:line="600" w:lineRule="exact"/>
        <w:ind w:firstLine="3907" w:firstLineChars="1221"/>
        <w:rPr>
          <w:rFonts w:ascii="仿宋_GB2312" w:hAnsi="宋体" w:eastAsia="仿宋_GB2312" w:cs="Times New Roman"/>
          <w:color w:val="auto"/>
          <w:sz w:val="32"/>
          <w:szCs w:val="32"/>
          <w:highlight w:val="none"/>
        </w:rPr>
      </w:pPr>
    </w:p>
    <w:p w14:paraId="07CDE1CA">
      <w:pPr>
        <w:pStyle w:val="66"/>
        <w:snapToGrid w:val="0"/>
        <w:spacing w:line="600" w:lineRule="exact"/>
        <w:ind w:firstLine="3663" w:firstLineChars="1221"/>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供应商：</w:t>
      </w:r>
      <w:r>
        <w:rPr>
          <w:rFonts w:hint="eastAsia" w:ascii="仿宋_GB2312" w:hAnsi="宋体" w:eastAsia="仿宋_GB2312" w:cs="Times New Roman"/>
          <w:color w:val="auto"/>
          <w:sz w:val="30"/>
          <w:szCs w:val="30"/>
          <w:highlight w:val="none"/>
          <w:u w:val="single"/>
        </w:rPr>
        <w:t xml:space="preserve">       (盖单位章)      </w:t>
      </w:r>
    </w:p>
    <w:p w14:paraId="4D941B5F">
      <w:pPr>
        <w:widowControl/>
        <w:adjustRightInd w:val="0"/>
        <w:snapToGrid w:val="0"/>
        <w:spacing w:line="600" w:lineRule="exact"/>
        <w:jc w:val="right"/>
        <w:rPr>
          <w:rFonts w:ascii="仿宋_GB2312" w:hAnsi="宋体" w:eastAsia="仿宋_GB2312"/>
          <w:sz w:val="30"/>
          <w:szCs w:val="30"/>
          <w:highlight w:val="none"/>
        </w:rPr>
      </w:pPr>
      <w:r>
        <w:rPr>
          <w:rFonts w:hint="eastAsia" w:ascii="仿宋_GB2312" w:hAnsi="宋体" w:eastAsia="仿宋_GB2312"/>
          <w:sz w:val="30"/>
          <w:szCs w:val="30"/>
          <w:highlight w:val="none"/>
        </w:rPr>
        <w:t>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6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60"/>
        <w:gridCol w:w="4801"/>
      </w:tblGrid>
      <w:tr w14:paraId="51BDD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73" w:hRule="atLeast"/>
          <w:jc w:val="center"/>
        </w:trPr>
        <w:tc>
          <w:tcPr>
            <w:tcW w:w="4660" w:type="dxa"/>
            <w:noWrap w:val="0"/>
            <w:vAlign w:val="center"/>
          </w:tcPr>
          <w:p w14:paraId="14B106FF">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01" w:type="dxa"/>
            <w:noWrap w:val="0"/>
            <w:vAlign w:val="center"/>
          </w:tcPr>
          <w:p w14:paraId="1DF9FD2D">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2F840C10">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注：法定代表人证明书亦可采用工商行政管理局统一制订的格式。</w:t>
      </w:r>
    </w:p>
    <w:p w14:paraId="28A3A1C0">
      <w:pPr>
        <w:spacing w:line="360" w:lineRule="auto"/>
        <w:outlineLvl w:val="2"/>
        <w:rPr>
          <w:highlight w:val="none"/>
        </w:rPr>
      </w:pPr>
      <w:r>
        <w:rPr>
          <w:rFonts w:hint="eastAsia" w:ascii="宋体" w:hAnsi="宋体" w:cs="宋体"/>
          <w:kern w:val="0"/>
          <w:sz w:val="28"/>
          <w:szCs w:val="28"/>
          <w:highlight w:val="none"/>
        </w:rPr>
        <w:br w:type="page"/>
      </w:r>
      <w:bookmarkStart w:id="61" w:name="_Toc26444"/>
      <w:r>
        <w:rPr>
          <w:rFonts w:hint="eastAsia" w:ascii="仿宋_GB2312" w:hAnsi="黑体" w:eastAsia="仿宋_GB2312"/>
          <w:sz w:val="28"/>
          <w:szCs w:val="28"/>
          <w:highlight w:val="none"/>
        </w:rPr>
        <w:t>2.2法人授权委托书</w:t>
      </w:r>
      <w:bookmarkEnd w:id="61"/>
    </w:p>
    <w:p w14:paraId="08168072">
      <w:pPr>
        <w:adjustRightInd w:val="0"/>
        <w:snapToGrid w:val="0"/>
        <w:spacing w:before="120" w:beforeLines="50" w:after="120" w:afterLines="50" w:line="600" w:lineRule="exact"/>
        <w:jc w:val="center"/>
        <w:outlineLvl w:val="1"/>
        <w:rPr>
          <w:rFonts w:ascii="方正小标宋简体" w:hAnsi="Times New Roman" w:eastAsia="方正小标宋简体" w:cs="Tahoma"/>
          <w:kern w:val="0"/>
          <w:sz w:val="44"/>
          <w:szCs w:val="44"/>
          <w:highlight w:val="none"/>
        </w:rPr>
      </w:pPr>
      <w:bookmarkStart w:id="62" w:name="_Toc3914"/>
      <w:r>
        <w:rPr>
          <w:rFonts w:hint="eastAsia" w:ascii="方正小标宋简体" w:hAnsi="Times New Roman" w:eastAsia="方正小标宋简体" w:cs="Tahoma"/>
          <w:kern w:val="0"/>
          <w:sz w:val="44"/>
          <w:szCs w:val="44"/>
          <w:highlight w:val="none"/>
        </w:rPr>
        <w:t>法定代表人授权委托书</w:t>
      </w:r>
      <w:bookmarkEnd w:id="62"/>
    </w:p>
    <w:p w14:paraId="1D6B82BD">
      <w:pPr>
        <w:adjustRightInd w:val="0"/>
        <w:snapToGrid w:val="0"/>
        <w:spacing w:line="600" w:lineRule="exact"/>
        <w:ind w:firstLine="600" w:firstLineChars="200"/>
        <w:rPr>
          <w:rFonts w:ascii="仿宋_GB2312" w:hAnsi="宋体" w:eastAsia="仿宋_GB2312"/>
          <w:sz w:val="30"/>
          <w:szCs w:val="30"/>
          <w:highlight w:val="none"/>
        </w:rPr>
      </w:pPr>
      <w:r>
        <w:rPr>
          <w:rFonts w:hint="eastAsia" w:ascii="仿宋_GB2312" w:hAnsi="宋体" w:eastAsia="仿宋_GB2312"/>
          <w:sz w:val="30"/>
          <w:szCs w:val="30"/>
          <w:highlight w:val="none"/>
        </w:rPr>
        <w:t>本人</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系</w:t>
      </w:r>
      <w:r>
        <w:rPr>
          <w:rFonts w:hint="eastAsia" w:ascii="仿宋_GB2312" w:hAnsi="宋体" w:eastAsia="仿宋_GB2312"/>
          <w:sz w:val="30"/>
          <w:szCs w:val="30"/>
          <w:highlight w:val="none"/>
          <w:u w:val="single"/>
        </w:rPr>
        <w:t xml:space="preserve">        (供应商名称)          </w:t>
      </w:r>
      <w:r>
        <w:rPr>
          <w:rFonts w:hint="eastAsia" w:ascii="仿宋_GB2312" w:hAnsi="宋体" w:eastAsia="仿宋_GB2312"/>
          <w:sz w:val="30"/>
          <w:szCs w:val="30"/>
          <w:highlight w:val="none"/>
        </w:rPr>
        <w:t>的法定代表人，现授权</w:t>
      </w:r>
      <w:r>
        <w:rPr>
          <w:rFonts w:hint="eastAsia" w:ascii="仿宋_GB2312" w:hAnsi="宋体" w:eastAsia="仿宋_GB2312"/>
          <w:sz w:val="30"/>
          <w:szCs w:val="30"/>
          <w:highlight w:val="none"/>
          <w:u w:val="single"/>
        </w:rPr>
        <w:t xml:space="preserve">   (姓名)   </w:t>
      </w:r>
      <w:r>
        <w:rPr>
          <w:rFonts w:hint="eastAsia" w:ascii="仿宋_GB2312" w:hAnsi="宋体" w:eastAsia="仿宋_GB2312"/>
          <w:sz w:val="30"/>
          <w:szCs w:val="30"/>
          <w:highlight w:val="none"/>
        </w:rPr>
        <w:t>为我方代理人。代理人根据授权，以我方名义签署、澄清、说明、提交、撤回、修改</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u w:val="single"/>
          <w:lang w:eastAsia="zh-CN"/>
        </w:rPr>
        <w:t>（</w:t>
      </w:r>
      <w:r>
        <w:rPr>
          <w:rFonts w:hint="eastAsia" w:ascii="仿宋_GB2312" w:hAnsi="黑体" w:eastAsia="仿宋_GB2312"/>
          <w:sz w:val="28"/>
          <w:szCs w:val="28"/>
          <w:highlight w:val="none"/>
          <w:u w:val="single"/>
        </w:rPr>
        <w:t>项目名称</w:t>
      </w:r>
      <w:r>
        <w:rPr>
          <w:rFonts w:hint="eastAsia" w:ascii="仿宋_GB2312" w:hAnsi="宋体" w:eastAsia="仿宋_GB2312"/>
          <w:sz w:val="30"/>
          <w:szCs w:val="30"/>
          <w:highlight w:val="none"/>
          <w:u w:val="single"/>
          <w:lang w:eastAsia="zh-CN"/>
        </w:rPr>
        <w:t>）</w:t>
      </w:r>
      <w:r>
        <w:rPr>
          <w:rFonts w:hint="eastAsia" w:ascii="仿宋_GB2312" w:hAnsi="宋体" w:eastAsia="仿宋_GB2312"/>
          <w:sz w:val="30"/>
          <w:szCs w:val="30"/>
          <w:highlight w:val="none"/>
          <w:u w:val="single"/>
          <w:lang w:val="en-US" w:eastAsia="zh-CN"/>
        </w:rPr>
        <w:t xml:space="preserve"> </w:t>
      </w:r>
      <w:r>
        <w:rPr>
          <w:rFonts w:hint="eastAsia" w:ascii="仿宋_GB2312" w:hAnsi="宋体" w:eastAsia="仿宋_GB2312"/>
          <w:sz w:val="30"/>
          <w:szCs w:val="30"/>
          <w:highlight w:val="none"/>
        </w:rPr>
        <w:t>的响应文件、签订合同和处理有关事宜，其法律后果由我方承担。</w:t>
      </w:r>
    </w:p>
    <w:p w14:paraId="76FF813E">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委托期限：</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w:t>
      </w:r>
    </w:p>
    <w:p w14:paraId="1567A8C7">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代理人无转委托权。</w:t>
      </w:r>
    </w:p>
    <w:p w14:paraId="362E4021">
      <w:pPr>
        <w:adjustRightInd w:val="0"/>
        <w:snapToGrid w:val="0"/>
        <w:spacing w:line="600" w:lineRule="exact"/>
        <w:ind w:firstLine="590"/>
        <w:rPr>
          <w:rFonts w:ascii="仿宋_GB2312" w:hAnsi="宋体" w:eastAsia="仿宋_GB2312"/>
          <w:sz w:val="30"/>
          <w:szCs w:val="30"/>
          <w:highlight w:val="none"/>
        </w:rPr>
      </w:pPr>
      <w:r>
        <w:rPr>
          <w:rFonts w:hint="eastAsia" w:ascii="仿宋_GB2312" w:hAnsi="宋体" w:eastAsia="仿宋_GB2312"/>
          <w:sz w:val="30"/>
          <w:szCs w:val="30"/>
          <w:highlight w:val="none"/>
        </w:rPr>
        <w:t>附：委托代理人身份证(正反两面)复印件</w:t>
      </w:r>
    </w:p>
    <w:p w14:paraId="5860621B">
      <w:pPr>
        <w:pStyle w:val="64"/>
        <w:rPr>
          <w:rFonts w:ascii="仿宋_GB2312" w:eastAsia="仿宋_GB2312"/>
          <w:highlight w:val="none"/>
        </w:rPr>
      </w:pPr>
    </w:p>
    <w:p w14:paraId="1218A6DF">
      <w:pPr>
        <w:pStyle w:val="66"/>
        <w:snapToGrid w:val="0"/>
        <w:spacing w:line="600" w:lineRule="exact"/>
        <w:ind w:firstLine="3618" w:firstLineChars="1005"/>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pacing w:val="30"/>
          <w:sz w:val="30"/>
          <w:szCs w:val="30"/>
          <w:highlight w:val="none"/>
        </w:rPr>
        <w:t>供应商</w:t>
      </w:r>
      <w:r>
        <w:rPr>
          <w:rFonts w:hint="eastAsia" w:ascii="仿宋_GB2312" w:hAnsi="宋体" w:eastAsia="仿宋_GB2312" w:cs="Times New Roman"/>
          <w:color w:val="auto"/>
          <w:sz w:val="30"/>
          <w:szCs w:val="30"/>
          <w:highlight w:val="none"/>
        </w:rPr>
        <w:t>：</w:t>
      </w:r>
      <w:r>
        <w:rPr>
          <w:rFonts w:hint="eastAsia" w:ascii="仿宋_GB2312" w:hAnsi="宋体" w:eastAsia="仿宋_GB2312" w:cs="Times New Roman"/>
          <w:color w:val="auto"/>
          <w:sz w:val="30"/>
          <w:szCs w:val="30"/>
          <w:highlight w:val="none"/>
          <w:u w:val="single"/>
        </w:rPr>
        <w:t xml:space="preserve">      (单位公章)         </w:t>
      </w:r>
    </w:p>
    <w:p w14:paraId="5147CC63">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法定代表人：</w:t>
      </w:r>
      <w:r>
        <w:rPr>
          <w:rFonts w:hint="eastAsia" w:ascii="仿宋_GB2312" w:hAnsi="宋体" w:eastAsia="仿宋_GB2312" w:cs="Times New Roman"/>
          <w:color w:val="auto"/>
          <w:sz w:val="30"/>
          <w:szCs w:val="30"/>
          <w:highlight w:val="none"/>
          <w:u w:val="single"/>
        </w:rPr>
        <w:t xml:space="preserve">       (签字)            </w:t>
      </w:r>
    </w:p>
    <w:p w14:paraId="0AA772A5">
      <w:pPr>
        <w:pStyle w:val="66"/>
        <w:snapToGrid w:val="0"/>
        <w:spacing w:line="600" w:lineRule="exact"/>
        <w:ind w:firstLine="3600" w:firstLineChars="1200"/>
        <w:rPr>
          <w:rFonts w:ascii="仿宋_GB2312" w:hAnsi="宋体" w:eastAsia="仿宋_GB2312" w:cs="Times New Roman"/>
          <w:color w:val="auto"/>
          <w:sz w:val="30"/>
          <w:szCs w:val="30"/>
          <w:highlight w:val="none"/>
        </w:rPr>
      </w:pPr>
      <w:r>
        <w:rPr>
          <w:rFonts w:hint="eastAsia" w:ascii="仿宋_GB2312" w:hAnsi="宋体" w:eastAsia="仿宋_GB2312" w:cs="Times New Roman"/>
          <w:color w:val="auto"/>
          <w:sz w:val="30"/>
          <w:szCs w:val="30"/>
          <w:highlight w:val="none"/>
        </w:rPr>
        <w:t>委托代理人：</w:t>
      </w:r>
      <w:r>
        <w:rPr>
          <w:rFonts w:hint="eastAsia" w:ascii="仿宋_GB2312" w:hAnsi="宋体" w:eastAsia="仿宋_GB2312" w:cs="Times New Roman"/>
          <w:color w:val="auto"/>
          <w:sz w:val="30"/>
          <w:szCs w:val="30"/>
          <w:highlight w:val="none"/>
          <w:u w:val="single"/>
        </w:rPr>
        <w:t xml:space="preserve">       (签字)            </w:t>
      </w:r>
    </w:p>
    <w:p w14:paraId="36EC3D10">
      <w:pPr>
        <w:widowControl/>
        <w:adjustRightInd w:val="0"/>
        <w:snapToGrid w:val="0"/>
        <w:spacing w:line="600" w:lineRule="exact"/>
        <w:rPr>
          <w:rFonts w:ascii="仿宋_GB2312" w:hAnsi="宋体" w:eastAsia="仿宋_GB2312"/>
          <w:sz w:val="30"/>
          <w:szCs w:val="30"/>
          <w:highlight w:val="none"/>
        </w:rPr>
      </w:pPr>
      <w:r>
        <w:rPr>
          <w:rFonts w:hint="eastAsia" w:ascii="仿宋_GB2312" w:hAnsi="宋体" w:eastAsia="仿宋_GB2312"/>
          <w:sz w:val="30"/>
          <w:szCs w:val="30"/>
          <w:highlight w:val="none"/>
        </w:rPr>
        <w:t xml:space="preserve">                        日    期：</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年</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月</w:t>
      </w:r>
      <w:r>
        <w:rPr>
          <w:rFonts w:hint="eastAsia" w:ascii="仿宋_GB2312" w:hAnsi="宋体" w:eastAsia="仿宋_GB2312"/>
          <w:sz w:val="30"/>
          <w:szCs w:val="30"/>
          <w:highlight w:val="none"/>
          <w:u w:val="single"/>
        </w:rPr>
        <w:t xml:space="preserve">     </w:t>
      </w:r>
      <w:r>
        <w:rPr>
          <w:rFonts w:hint="eastAsia" w:ascii="仿宋_GB2312" w:hAnsi="宋体" w:eastAsia="仿宋_GB2312"/>
          <w:sz w:val="30"/>
          <w:szCs w:val="30"/>
          <w:highlight w:val="none"/>
        </w:rPr>
        <w:t>日</w:t>
      </w:r>
    </w:p>
    <w:tbl>
      <w:tblPr>
        <w:tblStyle w:val="32"/>
        <w:tblW w:w="948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54"/>
        <w:gridCol w:w="4830"/>
      </w:tblGrid>
      <w:tr w14:paraId="0900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74" w:hRule="atLeast"/>
          <w:jc w:val="center"/>
        </w:trPr>
        <w:tc>
          <w:tcPr>
            <w:tcW w:w="4654" w:type="dxa"/>
            <w:noWrap w:val="0"/>
            <w:vAlign w:val="center"/>
          </w:tcPr>
          <w:p w14:paraId="1820B343">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头像面</w:t>
            </w:r>
            <w:r>
              <w:rPr>
                <w:rFonts w:hint="eastAsia"/>
                <w:sz w:val="24"/>
                <w:highlight w:val="none"/>
              </w:rPr>
              <w:t>）</w:t>
            </w:r>
          </w:p>
        </w:tc>
        <w:tc>
          <w:tcPr>
            <w:tcW w:w="4830" w:type="dxa"/>
            <w:noWrap w:val="0"/>
            <w:vAlign w:val="center"/>
          </w:tcPr>
          <w:p w14:paraId="0D5785D0">
            <w:pPr>
              <w:jc w:val="center"/>
              <w:rPr>
                <w:rFonts w:ascii="仿宋_GB2312" w:hAnsi="宋体" w:eastAsia="仿宋_GB2312" w:cs="宋体"/>
                <w:kern w:val="0"/>
                <w:sz w:val="28"/>
                <w:szCs w:val="28"/>
                <w:highlight w:val="none"/>
                <w:vertAlign w:val="baseline"/>
              </w:rPr>
            </w:pPr>
            <w:r>
              <w:rPr>
                <w:rFonts w:hint="eastAsia"/>
                <w:sz w:val="24"/>
                <w:highlight w:val="none"/>
              </w:rPr>
              <w:t>身份证复印件（</w:t>
            </w:r>
            <w:r>
              <w:rPr>
                <w:rFonts w:hint="eastAsia"/>
                <w:sz w:val="24"/>
                <w:highlight w:val="none"/>
                <w:lang w:val="en-US" w:eastAsia="zh-CN"/>
              </w:rPr>
              <w:t>国徽面</w:t>
            </w:r>
            <w:r>
              <w:rPr>
                <w:rFonts w:hint="eastAsia"/>
                <w:sz w:val="24"/>
                <w:highlight w:val="none"/>
              </w:rPr>
              <w:t>）</w:t>
            </w:r>
          </w:p>
        </w:tc>
      </w:tr>
    </w:tbl>
    <w:p w14:paraId="0AE16C9A">
      <w:pPr>
        <w:adjustRightInd w:val="0"/>
        <w:snapToGrid w:val="0"/>
        <w:spacing w:line="600" w:lineRule="exact"/>
        <w:ind w:firstLine="480"/>
        <w:rPr>
          <w:rFonts w:ascii="仿宋_GB2312" w:hAnsi="宋体" w:eastAsia="仿宋_GB2312" w:cs="宋体"/>
          <w:kern w:val="0"/>
          <w:sz w:val="28"/>
          <w:szCs w:val="28"/>
          <w:highlight w:val="none"/>
        </w:rPr>
      </w:pPr>
      <w:r>
        <w:rPr>
          <w:rFonts w:hint="eastAsia" w:ascii="仿宋_GB2312" w:hAnsi="宋体" w:eastAsia="仿宋_GB2312"/>
          <w:kern w:val="0"/>
          <w:szCs w:val="21"/>
          <w:highlight w:val="none"/>
        </w:rPr>
        <w:t>注：法定代表人授权委托书亦可采用工商行政管理局统一制订的格式。</w:t>
      </w:r>
    </w:p>
    <w:p w14:paraId="534BCBEA">
      <w:pPr>
        <w:pStyle w:val="6"/>
        <w:spacing w:after="0" w:line="600" w:lineRule="exact"/>
        <w:rPr>
          <w:rFonts w:ascii="仿宋_GB2312" w:eastAsia="仿宋_GB2312"/>
          <w:highlight w:val="none"/>
        </w:rPr>
      </w:pPr>
    </w:p>
    <w:p w14:paraId="315F913F">
      <w:pPr>
        <w:pStyle w:val="6"/>
        <w:spacing w:after="0" w:line="600" w:lineRule="exact"/>
        <w:rPr>
          <w:rFonts w:ascii="仿宋_GB2312" w:eastAsia="仿宋_GB2312"/>
          <w:highlight w:val="none"/>
        </w:rPr>
      </w:pPr>
    </w:p>
    <w:p w14:paraId="1241C029">
      <w:pPr>
        <w:pStyle w:val="6"/>
        <w:spacing w:after="0" w:line="600" w:lineRule="exact"/>
        <w:rPr>
          <w:rFonts w:ascii="仿宋_GB2312" w:eastAsia="仿宋_GB2312"/>
          <w:highlight w:val="none"/>
        </w:rPr>
      </w:pPr>
    </w:p>
    <w:p w14:paraId="5F69FD84">
      <w:pPr>
        <w:spacing w:line="360" w:lineRule="auto"/>
        <w:outlineLvl w:val="1"/>
        <w:rPr>
          <w:rFonts w:hint="eastAsia" w:ascii="宋体" w:hAnsi="宋体" w:eastAsia="宋体" w:cs="Times New Roman"/>
          <w:b/>
          <w:bCs/>
          <w:kern w:val="2"/>
          <w:sz w:val="28"/>
          <w:szCs w:val="28"/>
          <w:highlight w:val="none"/>
          <w:lang w:val="en-US" w:eastAsia="zh-CN" w:bidi="ar-SA"/>
        </w:rPr>
      </w:pPr>
      <w:bookmarkStart w:id="63" w:name="_Toc88209962"/>
      <w:bookmarkStart w:id="64" w:name="_Toc87616399"/>
      <w:bookmarkStart w:id="65" w:name="_Toc14803"/>
      <w:r>
        <w:rPr>
          <w:rFonts w:hint="eastAsia" w:ascii="宋体" w:hAnsi="宋体" w:eastAsia="宋体" w:cs="Times New Roman"/>
          <w:b/>
          <w:bCs/>
          <w:kern w:val="2"/>
          <w:sz w:val="28"/>
          <w:szCs w:val="28"/>
          <w:highlight w:val="none"/>
          <w:lang w:val="en-US" w:eastAsia="zh-CN" w:bidi="ar-SA"/>
        </w:rPr>
        <w:t>3.报价表</w:t>
      </w:r>
      <w:bookmarkEnd w:id="63"/>
      <w:bookmarkEnd w:id="64"/>
      <w:r>
        <w:rPr>
          <w:rFonts w:hint="eastAsia" w:ascii="宋体" w:hAnsi="宋体" w:eastAsia="宋体" w:cs="Times New Roman"/>
          <w:b/>
          <w:bCs/>
          <w:kern w:val="2"/>
          <w:sz w:val="28"/>
          <w:szCs w:val="28"/>
          <w:highlight w:val="none"/>
          <w:lang w:val="en-US" w:eastAsia="zh-CN" w:bidi="ar-SA"/>
        </w:rPr>
        <w:t>（含清单计价表）</w:t>
      </w:r>
      <w:bookmarkEnd w:id="65"/>
    </w:p>
    <w:p w14:paraId="76668179">
      <w:pPr>
        <w:keepNext w:val="0"/>
        <w:keepLines w:val="0"/>
        <w:pageBreakBefore w:val="0"/>
        <w:widowControl w:val="0"/>
        <w:kinsoku/>
        <w:wordWrap/>
        <w:overflowPunct/>
        <w:topLinePunct w:val="0"/>
        <w:autoSpaceDE/>
        <w:autoSpaceDN/>
        <w:bidi w:val="0"/>
        <w:adjustRightInd/>
        <w:snapToGrid/>
        <w:spacing w:after="469" w:afterLines="150"/>
        <w:jc w:val="center"/>
        <w:textAlignment w:val="auto"/>
        <w:rPr>
          <w:rFonts w:hint="eastAsia" w:ascii="仿宋" w:hAnsi="仿宋" w:eastAsia="仿宋" w:cs="宋体"/>
          <w:b/>
          <w:bCs/>
          <w:sz w:val="44"/>
          <w:szCs w:val="44"/>
          <w:highlight w:val="none"/>
        </w:rPr>
      </w:pPr>
      <w:r>
        <w:rPr>
          <w:rFonts w:hint="eastAsia" w:ascii="仿宋" w:hAnsi="仿宋" w:eastAsia="仿宋" w:cs="宋体"/>
          <w:b/>
          <w:bCs/>
          <w:sz w:val="44"/>
          <w:szCs w:val="44"/>
          <w:highlight w:val="none"/>
          <w:lang w:val="en-US" w:eastAsia="zh-CN"/>
        </w:rPr>
        <w:t>报价表</w:t>
      </w:r>
    </w:p>
    <w:p w14:paraId="1D9450CB">
      <w:pPr>
        <w:tabs>
          <w:tab w:val="left" w:pos="6073"/>
        </w:tabs>
        <w:spacing w:before="84"/>
        <w:ind w:left="1470" w:leftChars="100" w:right="0" w:hanging="1260" w:hangingChars="600"/>
        <w:jc w:val="left"/>
        <w:rPr>
          <w:rFonts w:hint="eastAsia" w:ascii="宋体" w:hAnsi="宋体" w:eastAsia="宋体" w:cs="宋体"/>
          <w:b w:val="0"/>
          <w:bCs w:val="0"/>
          <w:sz w:val="21"/>
          <w:szCs w:val="21"/>
          <w:lang w:eastAsia="zh-CN"/>
        </w:rPr>
      </w:pPr>
      <w:r>
        <w:rPr>
          <w:rFonts w:hint="eastAsia" w:ascii="宋体" w:hAnsi="宋体" w:eastAsia="宋体" w:cs="宋体"/>
          <w:b w:val="0"/>
          <w:bCs w:val="0"/>
          <w:sz w:val="21"/>
          <w:szCs w:val="21"/>
        </w:rPr>
        <w:t>采购项目名称：</w:t>
      </w:r>
      <w:r>
        <w:rPr>
          <w:rFonts w:hint="eastAsia" w:ascii="宋体" w:hAnsi="宋体" w:eastAsia="宋体" w:cs="宋体"/>
          <w:b w:val="0"/>
          <w:bCs w:val="0"/>
          <w:sz w:val="21"/>
          <w:szCs w:val="21"/>
          <w:lang w:val="en-US" w:eastAsia="zh-CN"/>
        </w:rPr>
        <w:t>{{caigou_xiangmu_ming}}</w:t>
      </w:r>
    </w:p>
    <w:tbl>
      <w:tblPr>
        <w:tblStyle w:val="31"/>
        <w:tblW w:w="5006" w:type="pct"/>
        <w:jc w:val="center"/>
        <w:tblLayout w:type="fixed"/>
        <w:tblCellMar>
          <w:top w:w="0" w:type="dxa"/>
          <w:left w:w="0" w:type="dxa"/>
          <w:bottom w:w="0" w:type="dxa"/>
          <w:right w:w="0" w:type="dxa"/>
        </w:tblCellMar>
      </w:tblPr>
      <w:tblGrid>
        <w:gridCol w:w="733"/>
        <w:gridCol w:w="1327"/>
        <w:gridCol w:w="1327"/>
        <w:gridCol w:w="747"/>
        <w:gridCol w:w="907"/>
        <w:gridCol w:w="754"/>
        <w:gridCol w:w="1162"/>
        <w:gridCol w:w="670"/>
        <w:gridCol w:w="509"/>
        <w:gridCol w:w="614"/>
      </w:tblGrid>
      <w:tr w14:paraId="3E54883C">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noWrap w:val="0"/>
            <w:vAlign w:val="center"/>
          </w:tcPr>
          <w:p w14:paraId="39D1B9AB">
            <w:pPr>
              <w:pStyle w:val="97"/>
              <w:snapToGrid w:val="0"/>
              <w:ind w:left="115"/>
              <w:jc w:val="center"/>
              <w:rPr>
                <w:rFonts w:ascii="仿宋" w:hAnsi="仿宋" w:eastAsia="仿宋" w:cs="仿宋"/>
                <w:sz w:val="22"/>
                <w:szCs w:val="22"/>
              </w:rPr>
            </w:pPr>
            <w:r>
              <w:rPr>
                <w:rFonts w:ascii="仿宋" w:hAnsi="仿宋" w:eastAsia="仿宋" w:cs="仿宋"/>
                <w:b/>
                <w:bCs/>
                <w:sz w:val="22"/>
                <w:szCs w:val="22"/>
              </w:rPr>
              <w:t>序号</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27AEAB94">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材料名称</w:t>
            </w:r>
          </w:p>
        </w:tc>
        <w:tc>
          <w:tcPr>
            <w:tcW w:w="758" w:type="pct"/>
            <w:tcBorders>
              <w:top w:val="single" w:color="000000" w:sz="4" w:space="0"/>
              <w:left w:val="single" w:color="000000" w:sz="4" w:space="0"/>
              <w:bottom w:val="single" w:color="000000" w:sz="4" w:space="0"/>
              <w:right w:val="single" w:color="000000" w:sz="4" w:space="0"/>
            </w:tcBorders>
            <w:noWrap w:val="0"/>
            <w:vAlign w:val="center"/>
          </w:tcPr>
          <w:p w14:paraId="41874709">
            <w:pPr>
              <w:pStyle w:val="97"/>
              <w:snapToGrid w:val="0"/>
              <w:ind w:left="127"/>
              <w:jc w:val="center"/>
              <w:rPr>
                <w:rFonts w:ascii="仿宋" w:hAnsi="仿宋" w:eastAsia="仿宋" w:cs="仿宋"/>
                <w:b/>
                <w:bCs/>
                <w:sz w:val="22"/>
                <w:szCs w:val="22"/>
              </w:rPr>
            </w:pPr>
            <w:r>
              <w:rPr>
                <w:rFonts w:ascii="仿宋" w:hAnsi="仿宋" w:eastAsia="仿宋" w:cs="仿宋"/>
                <w:b/>
                <w:bCs/>
                <w:sz w:val="22"/>
                <w:szCs w:val="22"/>
              </w:rPr>
              <w:t>规格型号</w:t>
            </w:r>
          </w:p>
        </w:tc>
        <w:tc>
          <w:tcPr>
            <w:tcW w:w="427" w:type="pct"/>
            <w:tcBorders>
              <w:top w:val="single" w:color="000000" w:sz="4" w:space="0"/>
              <w:left w:val="single" w:color="000000" w:sz="4" w:space="0"/>
              <w:bottom w:val="single" w:color="000000" w:sz="4" w:space="0"/>
              <w:right w:val="single" w:color="000000" w:sz="4" w:space="0"/>
            </w:tcBorders>
            <w:noWrap w:val="0"/>
            <w:vAlign w:val="center"/>
          </w:tcPr>
          <w:p w14:paraId="2D007867">
            <w:pPr>
              <w:pStyle w:val="97"/>
              <w:snapToGrid w:val="0"/>
              <w:ind w:left="122"/>
              <w:jc w:val="center"/>
              <w:rPr>
                <w:rFonts w:ascii="仿宋" w:hAnsi="仿宋" w:eastAsia="仿宋" w:cs="仿宋"/>
                <w:sz w:val="22"/>
                <w:szCs w:val="22"/>
              </w:rPr>
            </w:pPr>
            <w:r>
              <w:rPr>
                <w:rFonts w:hint="eastAsia" w:ascii="仿宋" w:hAnsi="仿宋" w:eastAsia="仿宋" w:cs="仿宋"/>
                <w:b/>
                <w:bCs/>
                <w:sz w:val="22"/>
                <w:szCs w:val="22"/>
                <w:lang w:val="en-US" w:eastAsia="zh-CN"/>
              </w:rPr>
              <w:t>单位</w:t>
            </w:r>
          </w:p>
        </w:tc>
        <w:tc>
          <w:tcPr>
            <w:tcW w:w="518" w:type="pct"/>
            <w:tcBorders>
              <w:top w:val="single" w:color="000000" w:sz="4" w:space="0"/>
              <w:left w:val="single" w:color="000000" w:sz="4" w:space="0"/>
              <w:bottom w:val="single" w:color="000000" w:sz="4" w:space="0"/>
              <w:right w:val="single" w:color="000000" w:sz="4" w:space="0"/>
            </w:tcBorders>
            <w:noWrap w:val="0"/>
            <w:vAlign w:val="center"/>
          </w:tcPr>
          <w:p w14:paraId="2EC76F08">
            <w:pPr>
              <w:pStyle w:val="97"/>
              <w:snapToGrid w:val="0"/>
              <w:ind w:left="244"/>
              <w:jc w:val="center"/>
              <w:rPr>
                <w:rFonts w:hint="default" w:ascii="仿宋" w:hAnsi="仿宋" w:eastAsia="仿宋" w:cs="仿宋"/>
                <w:sz w:val="22"/>
                <w:szCs w:val="22"/>
                <w:lang w:val="en-US" w:eastAsia="zh-CN"/>
              </w:rPr>
            </w:pPr>
            <w:r>
              <w:rPr>
                <w:rFonts w:ascii="仿宋" w:hAnsi="仿宋" w:eastAsia="仿宋" w:cs="仿宋"/>
                <w:b/>
                <w:bCs/>
                <w:sz w:val="22"/>
                <w:szCs w:val="22"/>
              </w:rPr>
              <w:t>数量</w:t>
            </w:r>
          </w:p>
        </w:tc>
        <w:tc>
          <w:tcPr>
            <w:tcW w:w="431" w:type="pct"/>
            <w:tcBorders>
              <w:top w:val="single" w:color="000000" w:sz="4" w:space="0"/>
              <w:left w:val="single" w:color="000000" w:sz="4" w:space="0"/>
              <w:bottom w:val="single" w:color="000000" w:sz="4" w:space="0"/>
              <w:right w:val="single" w:color="000000" w:sz="4" w:space="0"/>
            </w:tcBorders>
            <w:noWrap w:val="0"/>
            <w:vAlign w:val="center"/>
          </w:tcPr>
          <w:p w14:paraId="18D8FE0F">
            <w:pPr>
              <w:pStyle w:val="97"/>
              <w:snapToGrid w:val="0"/>
              <w:ind w:left="127"/>
              <w:jc w:val="center"/>
              <w:rPr>
                <w:rFonts w:ascii="仿宋" w:hAnsi="仿宋" w:eastAsia="仿宋" w:cs="仿宋"/>
                <w:sz w:val="22"/>
                <w:szCs w:val="22"/>
              </w:rPr>
            </w:pPr>
            <w:r>
              <w:rPr>
                <w:rFonts w:ascii="仿宋" w:hAnsi="仿宋" w:eastAsia="仿宋" w:cs="仿宋"/>
                <w:b/>
                <w:bCs/>
                <w:sz w:val="22"/>
                <w:szCs w:val="22"/>
              </w:rPr>
              <w:t>税率</w:t>
            </w:r>
          </w:p>
        </w:tc>
        <w:tc>
          <w:tcPr>
            <w:tcW w:w="664" w:type="pct"/>
            <w:tcBorders>
              <w:top w:val="single" w:color="000000" w:sz="4" w:space="0"/>
              <w:left w:val="single" w:color="000000" w:sz="4" w:space="0"/>
              <w:bottom w:val="single" w:color="000000" w:sz="4" w:space="0"/>
              <w:right w:val="single" w:color="000000" w:sz="4" w:space="0"/>
            </w:tcBorders>
            <w:noWrap w:val="0"/>
            <w:vAlign w:val="center"/>
          </w:tcPr>
          <w:p w14:paraId="2ADDDCC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含税单价</w:t>
            </w:r>
          </w:p>
          <w:p w14:paraId="18FE3F3C">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（元）</w:t>
            </w:r>
          </w:p>
        </w:tc>
        <w:tc>
          <w:tcPr>
            <w:tcW w:w="383" w:type="pct"/>
            <w:tcBorders>
              <w:top w:val="single" w:color="000000" w:sz="4" w:space="0"/>
              <w:left w:val="single" w:color="000000" w:sz="4" w:space="0"/>
              <w:bottom w:val="single" w:color="000000" w:sz="4" w:space="0"/>
              <w:right w:val="single" w:color="000000" w:sz="4" w:space="0"/>
            </w:tcBorders>
            <w:noWrap w:val="0"/>
            <w:vAlign w:val="center"/>
          </w:tcPr>
          <w:p w14:paraId="2E88CEAA">
            <w:pPr>
              <w:pStyle w:val="97"/>
              <w:snapToGrid w:val="0"/>
              <w:spacing w:line="287" w:lineRule="exact"/>
              <w:jc w:val="center"/>
              <w:rPr>
                <w:rFonts w:ascii="仿宋" w:hAnsi="仿宋" w:eastAsia="仿宋" w:cs="仿宋"/>
                <w:sz w:val="22"/>
                <w:szCs w:val="22"/>
              </w:rPr>
            </w:pPr>
            <w:r>
              <w:rPr>
                <w:rFonts w:hint="eastAsia" w:ascii="仿宋" w:hAnsi="仿宋" w:eastAsia="仿宋" w:cs="仿宋"/>
                <w:b/>
                <w:bCs/>
                <w:sz w:val="22"/>
                <w:szCs w:val="22"/>
                <w:lang w:val="en-US" w:eastAsia="zh-CN"/>
              </w:rPr>
              <w:t>不</w:t>
            </w: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723466F4">
            <w:pPr>
              <w:pStyle w:val="97"/>
              <w:snapToGrid w:val="0"/>
              <w:spacing w:line="287" w:lineRule="exact"/>
              <w:ind w:right="1"/>
              <w:jc w:val="center"/>
              <w:rPr>
                <w:rFonts w:ascii="仿宋" w:hAnsi="仿宋" w:eastAsia="仿宋" w:cs="仿宋"/>
                <w:b/>
                <w:bCs/>
                <w:sz w:val="22"/>
                <w:szCs w:val="22"/>
              </w:rPr>
            </w:pPr>
            <w:r>
              <w:rPr>
                <w:rFonts w:ascii="仿宋" w:hAnsi="仿宋" w:eastAsia="仿宋" w:cs="仿宋"/>
                <w:b/>
                <w:bCs/>
                <w:sz w:val="22"/>
                <w:szCs w:val="22"/>
              </w:rPr>
              <w:t>（元）</w:t>
            </w:r>
          </w:p>
        </w:tc>
        <w:tc>
          <w:tcPr>
            <w:tcW w:w="291" w:type="pct"/>
            <w:tcBorders>
              <w:top w:val="single" w:color="000000" w:sz="4" w:space="0"/>
              <w:left w:val="single" w:color="000000" w:sz="4" w:space="0"/>
              <w:bottom w:val="single" w:color="000000" w:sz="4" w:space="0"/>
              <w:right w:val="single" w:color="000000" w:sz="4" w:space="0"/>
            </w:tcBorders>
            <w:noWrap w:val="0"/>
            <w:vAlign w:val="center"/>
          </w:tcPr>
          <w:p w14:paraId="1E44885D">
            <w:pPr>
              <w:pStyle w:val="97"/>
              <w:snapToGrid w:val="0"/>
              <w:spacing w:line="287" w:lineRule="exact"/>
              <w:jc w:val="center"/>
              <w:rPr>
                <w:rFonts w:ascii="仿宋" w:hAnsi="仿宋" w:eastAsia="仿宋" w:cs="仿宋"/>
                <w:sz w:val="22"/>
                <w:szCs w:val="22"/>
              </w:rPr>
            </w:pPr>
            <w:r>
              <w:rPr>
                <w:rFonts w:ascii="仿宋" w:hAnsi="仿宋" w:eastAsia="仿宋" w:cs="仿宋"/>
                <w:b/>
                <w:bCs/>
                <w:sz w:val="22"/>
                <w:szCs w:val="22"/>
              </w:rPr>
              <w:t>含税</w:t>
            </w:r>
            <w:r>
              <w:rPr>
                <w:rFonts w:hint="eastAsia" w:ascii="仿宋" w:hAnsi="仿宋" w:eastAsia="仿宋" w:cs="仿宋"/>
                <w:b/>
                <w:bCs/>
                <w:sz w:val="22"/>
                <w:szCs w:val="22"/>
                <w:lang w:val="en-US" w:eastAsia="zh-CN"/>
              </w:rPr>
              <w:t>总</w:t>
            </w:r>
            <w:r>
              <w:rPr>
                <w:rFonts w:ascii="仿宋" w:hAnsi="仿宋" w:eastAsia="仿宋" w:cs="仿宋"/>
                <w:b/>
                <w:bCs/>
                <w:sz w:val="22"/>
                <w:szCs w:val="22"/>
              </w:rPr>
              <w:t>价</w:t>
            </w:r>
          </w:p>
          <w:p w14:paraId="2E35BB1E">
            <w:pPr>
              <w:pStyle w:val="97"/>
              <w:snapToGrid w:val="0"/>
              <w:spacing w:line="287" w:lineRule="exact"/>
              <w:ind w:right="1"/>
              <w:jc w:val="center"/>
              <w:rPr>
                <w:rFonts w:ascii="仿宋" w:hAnsi="仿宋" w:eastAsia="仿宋" w:cs="仿宋"/>
                <w:sz w:val="22"/>
                <w:szCs w:val="22"/>
              </w:rPr>
            </w:pPr>
            <w:r>
              <w:rPr>
                <w:rFonts w:ascii="仿宋" w:hAnsi="仿宋" w:eastAsia="仿宋" w:cs="仿宋"/>
                <w:b/>
                <w:bCs/>
                <w:sz w:val="22"/>
                <w:szCs w:val="22"/>
              </w:rPr>
              <w:t>（元）</w:t>
            </w:r>
          </w:p>
        </w:tc>
        <w:tc>
          <w:tcPr>
            <w:tcW w:w="347" w:type="pct"/>
            <w:tcBorders>
              <w:top w:val="single" w:color="000000" w:sz="4" w:space="0"/>
              <w:left w:val="single" w:color="000000" w:sz="4" w:space="0"/>
              <w:bottom w:val="single" w:color="000000" w:sz="4" w:space="0"/>
              <w:right w:val="single" w:color="000000" w:sz="4" w:space="0"/>
            </w:tcBorders>
            <w:noWrap w:val="0"/>
            <w:vAlign w:val="center"/>
          </w:tcPr>
          <w:p w14:paraId="05BC8276">
            <w:pPr>
              <w:pStyle w:val="97"/>
              <w:snapToGrid w:val="0"/>
              <w:spacing w:line="287" w:lineRule="exact"/>
              <w:jc w:val="center"/>
              <w:rPr>
                <w:rFonts w:hint="eastAsia" w:ascii="仿宋" w:hAnsi="仿宋" w:eastAsia="仿宋" w:cs="仿宋"/>
                <w:sz w:val="22"/>
                <w:szCs w:val="22"/>
                <w:lang w:eastAsia="zh-CN"/>
              </w:rPr>
            </w:pPr>
            <w:r>
              <w:rPr>
                <w:rFonts w:hint="eastAsia" w:ascii="仿宋" w:hAnsi="仿宋" w:eastAsia="仿宋" w:cs="仿宋"/>
                <w:b/>
                <w:bCs/>
                <w:sz w:val="22"/>
                <w:szCs w:val="22"/>
                <w:lang w:val="en-US" w:eastAsia="zh-CN"/>
              </w:rPr>
              <w:t>备注</w:t>
            </w:r>
          </w:p>
        </w:tc>
      </w:tr>
      <w:tr w14:paraId="42B1494D">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6ABED6F">
            <w:pPr>
              <w:keepNext w:val="0"/>
              <w:keepLines w:val="0"/>
              <w:widowControl/>
              <w:suppressLineNumbers w:val="0"/>
              <w:snapToGrid w:val="0"/>
              <w:jc w:val="center"/>
              <w:textAlignment w:val="center"/>
              <w:rPr>
                <w:rFonts w:hint="eastAsia" w:ascii="仿宋" w:hAnsi="仿宋" w:eastAsia="仿宋" w:cs="仿宋"/>
                <w:b w:val="0"/>
                <w:bCs w:val="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3927039">
            <w:pPr>
              <w:keepNext w:val="0"/>
              <w:keepLines w:val="0"/>
              <w:widowControl/>
              <w:suppressLineNumbers w:val="0"/>
              <w:snapToGrid w:val="0"/>
              <w:jc w:val="center"/>
              <w:textAlignment w:val="center"/>
              <w:rPr>
                <w:rFonts w:hint="default" w:ascii="宋体" w:hAnsi="宋体"/>
                <w:b w:val="0"/>
                <w:bCs w:val="0"/>
                <w:color w:val="000000"/>
                <w:kern w:val="2"/>
                <w:sz w:val="18"/>
                <w:szCs w:val="18"/>
                <w:lang w:val="en-US" w:eastAsia="zh-CN" w:bidi="ar-SA"/>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305006F">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CE9DCE1">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70936FF7">
            <w:pPr>
              <w:keepNext w:val="0"/>
              <w:keepLines w:val="0"/>
              <w:widowControl/>
              <w:suppressLineNumbers w:val="0"/>
              <w:snapToGrid w:val="0"/>
              <w:jc w:val="center"/>
              <w:textAlignment w:val="center"/>
              <w:rPr>
                <w:rFonts w:hint="eastAsia" w:ascii="宋体" w:hAnsi="宋体"/>
                <w:b w:val="0"/>
                <w:bCs w:val="0"/>
                <w:color w:val="000000"/>
                <w:kern w:val="2"/>
                <w:sz w:val="18"/>
                <w:szCs w:val="18"/>
                <w:lang w:val="en-US" w:eastAsia="zh-CN" w:bidi="ar-SA"/>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23F512">
            <w:pPr>
              <w:keepNext w:val="0"/>
              <w:keepLines w:val="0"/>
              <w:widowControl/>
              <w:suppressLineNumbers w:val="0"/>
              <w:snapToGrid w:val="0"/>
              <w:jc w:val="center"/>
              <w:textAlignment w:val="center"/>
              <w:rPr>
                <w:rFonts w:hint="default"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F85431C">
            <w:pPr>
              <w:keepNext w:val="0"/>
              <w:keepLines w:val="0"/>
              <w:widowControl/>
              <w:suppressLineNumbers w:val="0"/>
              <w:snapToGrid w:val="0"/>
              <w:jc w:val="center"/>
              <w:textAlignment w:val="center"/>
              <w:rPr>
                <w:b w:val="0"/>
                <w:bCs w:val="0"/>
                <w:sz w:val="18"/>
                <w:szCs w:val="18"/>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5027E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1AAAF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89628F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1468332">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0EA0342">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4C0BF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C2DA7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4CCEC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CC6B18">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69C387C">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6BF37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E0EBADD">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8C7317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6250C3D5">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201A95F1">
        <w:tblPrEx>
          <w:tblCellMar>
            <w:top w:w="0" w:type="dxa"/>
            <w:left w:w="0" w:type="dxa"/>
            <w:bottom w:w="0" w:type="dxa"/>
            <w:right w:w="0" w:type="dxa"/>
          </w:tblCellMar>
        </w:tblPrEx>
        <w:trPr>
          <w:trHeight w:val="0" w:hRule="atLeast"/>
          <w:jc w:val="center"/>
        </w:trPr>
        <w:tc>
          <w:tcPr>
            <w:tcW w:w="419"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2C858F6">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936BFA4">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75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539DA1B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2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4EEECA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518"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E283E1B">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43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0F4E58D6">
            <w:pPr>
              <w:keepNext w:val="0"/>
              <w:keepLines w:val="0"/>
              <w:widowControl/>
              <w:suppressLineNumbers w:val="0"/>
              <w:snapToGrid w:val="0"/>
              <w:jc w:val="center"/>
              <w:textAlignment w:val="center"/>
              <w:rPr>
                <w:rFonts w:hint="eastAsia" w:ascii="仿宋" w:hAnsi="仿宋" w:eastAsia="仿宋" w:cs="仿宋"/>
                <w:b w:val="0"/>
                <w:bCs w:val="0"/>
                <w:color w:val="000000"/>
                <w:kern w:val="0"/>
                <w:sz w:val="18"/>
                <w:szCs w:val="18"/>
                <w:lang w:val="en-US" w:eastAsia="zh-CN" w:bidi="ar"/>
              </w:rPr>
            </w:pPr>
          </w:p>
        </w:tc>
        <w:tc>
          <w:tcPr>
            <w:tcW w:w="664"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270FBAC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83"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4CB4A3C0">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291"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382C57A1">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c>
          <w:tcPr>
            <w:tcW w:w="347" w:type="pct"/>
            <w:tcBorders>
              <w:top w:val="single" w:color="000000" w:sz="4" w:space="0"/>
              <w:left w:val="single" w:color="000000" w:sz="4" w:space="0"/>
              <w:bottom w:val="single" w:color="000000" w:sz="4" w:space="0"/>
              <w:right w:val="single" w:color="000000" w:sz="4" w:space="0"/>
            </w:tcBorders>
            <w:shd w:val="clear" w:color="auto" w:fill="FFFFFF"/>
            <w:noWrap w:val="0"/>
            <w:vAlign w:val="center"/>
          </w:tcPr>
          <w:p w14:paraId="1B5B55E3">
            <w:pPr>
              <w:keepNext w:val="0"/>
              <w:keepLines w:val="0"/>
              <w:widowControl/>
              <w:suppressLineNumbers w:val="0"/>
              <w:snapToGrid w:val="0"/>
              <w:jc w:val="center"/>
              <w:textAlignment w:val="center"/>
              <w:rPr>
                <w:rFonts w:hint="eastAsia" w:ascii="宋体" w:hAnsi="宋体" w:eastAsia="宋体" w:cs="宋体"/>
                <w:b w:val="0"/>
                <w:bCs w:val="0"/>
                <w:i w:val="0"/>
                <w:iCs w:val="0"/>
                <w:color w:val="000000"/>
                <w:kern w:val="0"/>
                <w:sz w:val="18"/>
                <w:szCs w:val="18"/>
                <w:u w:val="none"/>
                <w:lang w:val="en-US" w:eastAsia="zh-CN" w:bidi="ar"/>
              </w:rPr>
            </w:pPr>
          </w:p>
        </w:tc>
      </w:tr>
      <w:tr w14:paraId="101F9E76">
        <w:tblPrEx>
          <w:tblCellMar>
            <w:top w:w="0" w:type="dxa"/>
            <w:left w:w="0" w:type="dxa"/>
            <w:bottom w:w="0" w:type="dxa"/>
            <w:right w:w="0" w:type="dxa"/>
          </w:tblCellMar>
        </w:tblPrEx>
        <w:trPr>
          <w:trHeight w:val="0" w:hRule="atLeast"/>
          <w:jc w:val="center"/>
        </w:trPr>
        <w:tc>
          <w:tcPr>
            <w:tcW w:w="5000" w:type="pct"/>
            <w:gridSpan w:val="10"/>
            <w:tcBorders>
              <w:top w:val="single" w:color="000000" w:sz="4" w:space="0"/>
              <w:left w:val="single" w:color="000000" w:sz="4" w:space="0"/>
              <w:bottom w:val="single" w:color="000000" w:sz="4" w:space="0"/>
              <w:right w:val="single" w:color="000000" w:sz="4" w:space="0"/>
            </w:tcBorders>
            <w:noWrap w:val="0"/>
            <w:vAlign w:val="top"/>
          </w:tcPr>
          <w:p w14:paraId="659FCB7D">
            <w:pPr>
              <w:pStyle w:val="97"/>
              <w:snapToGrid w:val="0"/>
              <w:spacing w:before="126"/>
              <w:ind w:left="1627"/>
              <w:jc w:val="left"/>
              <w:rPr>
                <w:rFonts w:ascii="仿宋" w:hAnsi="仿宋" w:eastAsia="仿宋" w:cs="仿宋"/>
                <w:sz w:val="22"/>
                <w:szCs w:val="22"/>
              </w:rPr>
            </w:pPr>
            <w:r>
              <w:rPr>
                <w:rFonts w:ascii="仿宋" w:hAnsi="仿宋" w:eastAsia="仿宋" w:cs="仿宋"/>
                <w:sz w:val="22"/>
                <w:szCs w:val="22"/>
              </w:rPr>
              <w:t>备注：1、以上报价已含运费；2、提供增值税发票、税率。</w:t>
            </w:r>
          </w:p>
        </w:tc>
      </w:tr>
    </w:tbl>
    <w:p w14:paraId="6BEFFDAF">
      <w:pPr>
        <w:spacing w:after="0" w:line="240" w:lineRule="auto"/>
        <w:jc w:val="left"/>
        <w:rPr>
          <w:rFonts w:ascii="仿宋" w:hAnsi="仿宋" w:eastAsia="仿宋" w:cs="仿宋"/>
          <w:sz w:val="22"/>
          <w:szCs w:val="22"/>
        </w:rPr>
      </w:pPr>
    </w:p>
    <w:p w14:paraId="3BEF3EE8">
      <w:pPr>
        <w:pStyle w:val="97"/>
        <w:ind w:left="127"/>
        <w:jc w:val="both"/>
        <w:rPr>
          <w:rFonts w:hint="eastAsia" w:ascii="仿宋_GB2312" w:eastAsia="仿宋_GB2312" w:cs="Times New Roman"/>
          <w:b w:val="0"/>
          <w:bCs w:val="0"/>
          <w:sz w:val="28"/>
          <w:szCs w:val="28"/>
          <w:lang w:val="en-US" w:eastAsia="zh-CN"/>
        </w:rPr>
      </w:pPr>
      <w:r>
        <w:rPr>
          <w:rFonts w:hint="eastAsia" w:ascii="仿宋_GB2312" w:eastAsia="仿宋_GB2312" w:cs="Times New Roman"/>
          <w:b w:val="0"/>
          <w:bCs w:val="0"/>
          <w:sz w:val="28"/>
          <w:szCs w:val="28"/>
          <w:lang w:val="en-US" w:eastAsia="zh-CN"/>
        </w:rPr>
        <w:t>（编制报价表说明：材料（设备）名称、规格型号、单位、数量按照第五章采购需求“材料物资（设备）需求清单及限价”填写，含税单价不能超过含税单价最高限价。）</w:t>
      </w:r>
    </w:p>
    <w:p w14:paraId="7A710032">
      <w:pPr>
        <w:pStyle w:val="4"/>
        <w:outlineLvl w:val="1"/>
        <w:rPr>
          <w:rFonts w:hint="eastAsia" w:ascii="仿宋_GB2312" w:hAnsi="宋体" w:eastAsia="仿宋_GB2312"/>
          <w:sz w:val="28"/>
          <w:szCs w:val="28"/>
          <w:highlight w:val="none"/>
        </w:rPr>
      </w:pPr>
      <w:bookmarkStart w:id="66" w:name="_Toc88209963"/>
      <w:bookmarkStart w:id="67" w:name="_Toc7197"/>
      <w:bookmarkStart w:id="68" w:name="_Toc87616400"/>
    </w:p>
    <w:p w14:paraId="0E09CCF5">
      <w:pPr>
        <w:rPr>
          <w:rFonts w:hint="eastAsia" w:ascii="仿宋_GB2312" w:hAnsi="宋体" w:eastAsia="仿宋_GB2312"/>
          <w:sz w:val="28"/>
          <w:szCs w:val="28"/>
          <w:highlight w:val="none"/>
        </w:rPr>
      </w:pPr>
    </w:p>
    <w:p w14:paraId="79C6DE8E">
      <w:pPr>
        <w:rPr>
          <w:rFonts w:hint="eastAsia" w:ascii="仿宋_GB2312" w:hAnsi="宋体" w:eastAsia="仿宋_GB2312"/>
          <w:sz w:val="28"/>
          <w:szCs w:val="28"/>
          <w:highlight w:val="none"/>
        </w:rPr>
      </w:pPr>
    </w:p>
    <w:p w14:paraId="331557CA">
      <w:pPr>
        <w:rPr>
          <w:rFonts w:hint="eastAsia" w:ascii="仿宋_GB2312" w:hAnsi="宋体" w:eastAsia="仿宋_GB2312"/>
          <w:sz w:val="28"/>
          <w:szCs w:val="28"/>
          <w:highlight w:val="none"/>
        </w:rPr>
      </w:pPr>
    </w:p>
    <w:p w14:paraId="0F61A61D">
      <w:pPr>
        <w:rPr>
          <w:rFonts w:hint="eastAsia" w:ascii="仿宋_GB2312" w:hAnsi="宋体" w:eastAsia="仿宋_GB2312"/>
          <w:sz w:val="28"/>
          <w:szCs w:val="28"/>
          <w:highlight w:val="none"/>
        </w:rPr>
      </w:pPr>
    </w:p>
    <w:p w14:paraId="29ADF18B">
      <w:pPr>
        <w:rPr>
          <w:rFonts w:hint="eastAsia" w:ascii="仿宋_GB2312" w:hAnsi="宋体" w:eastAsia="仿宋_GB2312"/>
          <w:sz w:val="28"/>
          <w:szCs w:val="28"/>
          <w:highlight w:val="none"/>
        </w:rPr>
      </w:pPr>
    </w:p>
    <w:p w14:paraId="5A7933D7">
      <w:pPr>
        <w:rPr>
          <w:rFonts w:hint="eastAsia" w:ascii="仿宋_GB2312" w:hAnsi="宋体" w:eastAsia="仿宋_GB2312"/>
          <w:sz w:val="28"/>
          <w:szCs w:val="28"/>
          <w:highlight w:val="none"/>
        </w:rPr>
      </w:pPr>
    </w:p>
    <w:p w14:paraId="5C451D8B">
      <w:pPr>
        <w:rPr>
          <w:rFonts w:hint="eastAsia" w:ascii="仿宋_GB2312" w:hAnsi="宋体" w:eastAsia="仿宋_GB2312"/>
          <w:sz w:val="28"/>
          <w:szCs w:val="28"/>
          <w:highlight w:val="none"/>
        </w:rPr>
      </w:pPr>
    </w:p>
    <w:p w14:paraId="03F2477C">
      <w:pPr>
        <w:rPr>
          <w:rFonts w:hint="eastAsia" w:ascii="仿宋_GB2312" w:hAnsi="宋体" w:eastAsia="仿宋_GB2312"/>
          <w:sz w:val="28"/>
          <w:szCs w:val="28"/>
          <w:highlight w:val="none"/>
        </w:rPr>
      </w:pPr>
    </w:p>
    <w:p w14:paraId="478D339C">
      <w:pPr>
        <w:rPr>
          <w:rFonts w:hint="eastAsia" w:ascii="仿宋_GB2312" w:hAnsi="宋体" w:eastAsia="仿宋_GB2312"/>
          <w:sz w:val="28"/>
          <w:szCs w:val="28"/>
          <w:highlight w:val="none"/>
        </w:rPr>
      </w:pPr>
    </w:p>
    <w:p w14:paraId="77D5B024">
      <w:pPr>
        <w:rPr>
          <w:rFonts w:hint="eastAsia" w:ascii="仿宋_GB2312" w:hAnsi="宋体" w:eastAsia="仿宋_GB2312"/>
          <w:sz w:val="28"/>
          <w:szCs w:val="28"/>
          <w:highlight w:val="none"/>
        </w:rPr>
      </w:pPr>
    </w:p>
    <w:p w14:paraId="009596BB">
      <w:pPr>
        <w:rPr>
          <w:rFonts w:hint="eastAsia" w:ascii="仿宋_GB2312" w:hAnsi="宋体" w:eastAsia="仿宋_GB2312"/>
          <w:sz w:val="28"/>
          <w:szCs w:val="28"/>
          <w:highlight w:val="none"/>
        </w:rPr>
      </w:pPr>
    </w:p>
    <w:p w14:paraId="69C9E0B3">
      <w:pPr>
        <w:rPr>
          <w:rFonts w:hint="eastAsia" w:ascii="仿宋_GB2312" w:hAnsi="宋体" w:eastAsia="仿宋_GB2312"/>
          <w:sz w:val="28"/>
          <w:szCs w:val="28"/>
          <w:highlight w:val="none"/>
        </w:rPr>
      </w:pPr>
    </w:p>
    <w:p w14:paraId="124C02E1">
      <w:pPr>
        <w:rPr>
          <w:rFonts w:hint="eastAsia" w:ascii="仿宋_GB2312" w:hAnsi="宋体" w:eastAsia="仿宋_GB2312"/>
          <w:sz w:val="28"/>
          <w:szCs w:val="28"/>
          <w:highlight w:val="none"/>
        </w:rPr>
      </w:pPr>
    </w:p>
    <w:p w14:paraId="766F8813">
      <w:pPr>
        <w:pStyle w:val="4"/>
        <w:outlineLvl w:val="1"/>
        <w:rPr>
          <w:rFonts w:hint="eastAsia" w:ascii="仿宋_GB2312" w:hAnsi="宋体" w:eastAsia="仿宋_GB2312"/>
          <w:sz w:val="28"/>
          <w:szCs w:val="28"/>
          <w:highlight w:val="none"/>
        </w:rPr>
      </w:pPr>
    </w:p>
    <w:p w14:paraId="6640B26C">
      <w:pPr>
        <w:pStyle w:val="4"/>
        <w:outlineLvl w:val="1"/>
        <w:rPr>
          <w:rFonts w:ascii="宋体" w:hAnsi="宋体"/>
          <w:sz w:val="28"/>
          <w:szCs w:val="28"/>
          <w:highlight w:val="none"/>
        </w:rPr>
      </w:pPr>
      <w:r>
        <w:rPr>
          <w:rFonts w:hint="eastAsia" w:ascii="仿宋_GB2312" w:hAnsi="宋体" w:eastAsia="仿宋_GB2312"/>
          <w:sz w:val="28"/>
          <w:szCs w:val="28"/>
          <w:highlight w:val="none"/>
        </w:rPr>
        <w:t>4</w:t>
      </w:r>
      <w:r>
        <w:rPr>
          <w:rFonts w:hint="eastAsia" w:ascii="宋体" w:hAnsi="宋体"/>
          <w:sz w:val="28"/>
          <w:szCs w:val="28"/>
          <w:highlight w:val="none"/>
        </w:rPr>
        <w:t>.资格审查资料</w:t>
      </w:r>
      <w:bookmarkEnd w:id="66"/>
      <w:bookmarkEnd w:id="67"/>
      <w:bookmarkEnd w:id="68"/>
    </w:p>
    <w:p w14:paraId="3285ECBC">
      <w:pPr>
        <w:spacing w:line="360" w:lineRule="auto"/>
        <w:outlineLvl w:val="2"/>
        <w:rPr>
          <w:rFonts w:ascii="仿宋_GB2312" w:hAnsi="黑体" w:eastAsia="仿宋_GB2312"/>
          <w:b/>
          <w:bCs/>
          <w:sz w:val="28"/>
          <w:szCs w:val="28"/>
          <w:highlight w:val="none"/>
        </w:rPr>
      </w:pPr>
      <w:bookmarkStart w:id="69" w:name="_Toc13119"/>
      <w:r>
        <w:rPr>
          <w:rFonts w:ascii="仿宋_GB2312" w:hAnsi="黑体" w:eastAsia="仿宋_GB2312"/>
          <w:b/>
          <w:bCs/>
          <w:sz w:val="28"/>
          <w:szCs w:val="28"/>
          <w:highlight w:val="none"/>
        </w:rPr>
        <w:t>4</w:t>
      </w:r>
      <w:r>
        <w:rPr>
          <w:rFonts w:hint="eastAsia" w:ascii="仿宋_GB2312" w:hAnsi="黑体" w:eastAsia="仿宋_GB2312"/>
          <w:b/>
          <w:bCs/>
          <w:sz w:val="28"/>
          <w:szCs w:val="28"/>
          <w:highlight w:val="none"/>
        </w:rPr>
        <w:t>.1供应商基本情况表</w:t>
      </w:r>
      <w:bookmarkEnd w:id="69"/>
    </w:p>
    <w:tbl>
      <w:tblPr>
        <w:tblStyle w:val="31"/>
        <w:tblW w:w="9264" w:type="dxa"/>
        <w:tblInd w:w="-32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1986"/>
        <w:gridCol w:w="1134"/>
        <w:gridCol w:w="1984"/>
        <w:gridCol w:w="1570"/>
        <w:gridCol w:w="1295"/>
        <w:gridCol w:w="1295"/>
      </w:tblGrid>
      <w:tr w14:paraId="0FD223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93AC77A">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供应商名称</w:t>
            </w:r>
          </w:p>
        </w:tc>
        <w:tc>
          <w:tcPr>
            <w:tcW w:w="7278" w:type="dxa"/>
            <w:gridSpan w:val="5"/>
            <w:noWrap w:val="0"/>
            <w:vAlign w:val="top"/>
          </w:tcPr>
          <w:p w14:paraId="4C1C287D">
            <w:pPr>
              <w:adjustRightInd w:val="0"/>
              <w:snapToGrid w:val="0"/>
              <w:spacing w:line="600" w:lineRule="exact"/>
              <w:rPr>
                <w:rFonts w:ascii="仿宋_GB2312" w:hAnsi="宋体" w:eastAsia="仿宋_GB2312"/>
                <w:sz w:val="28"/>
                <w:szCs w:val="28"/>
                <w:highlight w:val="none"/>
              </w:rPr>
            </w:pPr>
          </w:p>
        </w:tc>
      </w:tr>
      <w:tr w14:paraId="6E743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05888C8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注册地址</w:t>
            </w:r>
          </w:p>
        </w:tc>
        <w:tc>
          <w:tcPr>
            <w:tcW w:w="3118" w:type="dxa"/>
            <w:gridSpan w:val="2"/>
            <w:noWrap w:val="0"/>
            <w:vAlign w:val="top"/>
          </w:tcPr>
          <w:p w14:paraId="001FC9C2">
            <w:pPr>
              <w:adjustRightInd w:val="0"/>
              <w:snapToGrid w:val="0"/>
              <w:spacing w:line="600" w:lineRule="exact"/>
              <w:rPr>
                <w:rFonts w:ascii="仿宋_GB2312" w:hAnsi="宋体" w:eastAsia="仿宋_GB2312"/>
                <w:sz w:val="28"/>
                <w:szCs w:val="28"/>
                <w:highlight w:val="none"/>
              </w:rPr>
            </w:pPr>
          </w:p>
        </w:tc>
        <w:tc>
          <w:tcPr>
            <w:tcW w:w="1570" w:type="dxa"/>
            <w:noWrap w:val="0"/>
            <w:vAlign w:val="top"/>
          </w:tcPr>
          <w:p w14:paraId="1A09A49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邮政编码</w:t>
            </w:r>
          </w:p>
        </w:tc>
        <w:tc>
          <w:tcPr>
            <w:tcW w:w="2590" w:type="dxa"/>
            <w:gridSpan w:val="2"/>
            <w:noWrap w:val="0"/>
            <w:vAlign w:val="top"/>
          </w:tcPr>
          <w:p w14:paraId="1AFD0DC4">
            <w:pPr>
              <w:adjustRightInd w:val="0"/>
              <w:snapToGrid w:val="0"/>
              <w:spacing w:line="600" w:lineRule="exact"/>
              <w:rPr>
                <w:rFonts w:ascii="仿宋_GB2312" w:hAnsi="宋体" w:eastAsia="仿宋_GB2312"/>
                <w:sz w:val="28"/>
                <w:szCs w:val="28"/>
                <w:highlight w:val="none"/>
              </w:rPr>
            </w:pPr>
          </w:p>
        </w:tc>
      </w:tr>
      <w:tr w14:paraId="25A6FC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vMerge w:val="restart"/>
            <w:noWrap w:val="0"/>
            <w:vAlign w:val="center"/>
          </w:tcPr>
          <w:p w14:paraId="05CBBEE1">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联系方式</w:t>
            </w:r>
          </w:p>
        </w:tc>
        <w:tc>
          <w:tcPr>
            <w:tcW w:w="1134" w:type="dxa"/>
            <w:noWrap w:val="0"/>
            <w:vAlign w:val="center"/>
          </w:tcPr>
          <w:p w14:paraId="75F37A9B">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联系人</w:t>
            </w:r>
          </w:p>
        </w:tc>
        <w:tc>
          <w:tcPr>
            <w:tcW w:w="1984" w:type="dxa"/>
            <w:noWrap w:val="0"/>
            <w:vAlign w:val="center"/>
          </w:tcPr>
          <w:p w14:paraId="02F183A5">
            <w:pPr>
              <w:adjustRightInd w:val="0"/>
              <w:snapToGrid w:val="0"/>
              <w:spacing w:line="600" w:lineRule="exact"/>
              <w:jc w:val="center"/>
              <w:rPr>
                <w:rFonts w:ascii="仿宋_GB2312" w:hAnsi="宋体" w:eastAsia="仿宋_GB2312"/>
                <w:sz w:val="28"/>
                <w:szCs w:val="28"/>
                <w:highlight w:val="none"/>
              </w:rPr>
            </w:pPr>
          </w:p>
        </w:tc>
        <w:tc>
          <w:tcPr>
            <w:tcW w:w="1570" w:type="dxa"/>
            <w:noWrap w:val="0"/>
            <w:vAlign w:val="center"/>
          </w:tcPr>
          <w:p w14:paraId="4AB3A673">
            <w:pPr>
              <w:adjustRightInd w:val="0"/>
              <w:snapToGrid w:val="0"/>
              <w:spacing w:line="600" w:lineRule="exact"/>
              <w:jc w:val="center"/>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2590" w:type="dxa"/>
            <w:gridSpan w:val="2"/>
            <w:noWrap w:val="0"/>
            <w:vAlign w:val="top"/>
          </w:tcPr>
          <w:p w14:paraId="586B5E31">
            <w:pPr>
              <w:adjustRightInd w:val="0"/>
              <w:snapToGrid w:val="0"/>
              <w:spacing w:line="600" w:lineRule="exact"/>
              <w:rPr>
                <w:rFonts w:hint="eastAsia" w:ascii="仿宋_GB2312" w:hAnsi="宋体" w:eastAsia="仿宋_GB2312"/>
                <w:sz w:val="28"/>
                <w:szCs w:val="28"/>
                <w:highlight w:val="none"/>
              </w:rPr>
            </w:pPr>
          </w:p>
        </w:tc>
      </w:tr>
      <w:tr w14:paraId="627BD1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41484BE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法定代表人</w:t>
            </w:r>
          </w:p>
        </w:tc>
        <w:tc>
          <w:tcPr>
            <w:tcW w:w="1134" w:type="dxa"/>
            <w:noWrap w:val="0"/>
            <w:vAlign w:val="top"/>
          </w:tcPr>
          <w:p w14:paraId="024BC94D">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49B5113">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4781CCB3">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08C57C59">
            <w:pPr>
              <w:adjustRightInd w:val="0"/>
              <w:snapToGrid w:val="0"/>
              <w:spacing w:line="600" w:lineRule="exact"/>
              <w:rPr>
                <w:rFonts w:ascii="仿宋_GB2312" w:hAnsi="宋体" w:eastAsia="仿宋_GB2312"/>
                <w:sz w:val="28"/>
                <w:szCs w:val="28"/>
                <w:highlight w:val="none"/>
              </w:rPr>
            </w:pPr>
          </w:p>
        </w:tc>
      </w:tr>
      <w:tr w14:paraId="62F5B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2541723B">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技术负责人</w:t>
            </w:r>
          </w:p>
        </w:tc>
        <w:tc>
          <w:tcPr>
            <w:tcW w:w="1134" w:type="dxa"/>
            <w:noWrap w:val="0"/>
            <w:vAlign w:val="top"/>
          </w:tcPr>
          <w:p w14:paraId="69368BE9">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姓名</w:t>
            </w:r>
          </w:p>
        </w:tc>
        <w:tc>
          <w:tcPr>
            <w:tcW w:w="3554" w:type="dxa"/>
            <w:gridSpan w:val="2"/>
            <w:noWrap w:val="0"/>
            <w:vAlign w:val="top"/>
          </w:tcPr>
          <w:p w14:paraId="7FE148BE">
            <w:pPr>
              <w:adjustRightInd w:val="0"/>
              <w:snapToGrid w:val="0"/>
              <w:spacing w:line="600" w:lineRule="exact"/>
              <w:rPr>
                <w:rFonts w:ascii="仿宋_GB2312" w:hAnsi="宋体" w:eastAsia="仿宋_GB2312"/>
                <w:sz w:val="28"/>
                <w:szCs w:val="28"/>
                <w:highlight w:val="none"/>
              </w:rPr>
            </w:pPr>
          </w:p>
        </w:tc>
        <w:tc>
          <w:tcPr>
            <w:tcW w:w="1295" w:type="dxa"/>
            <w:noWrap w:val="0"/>
            <w:vAlign w:val="top"/>
          </w:tcPr>
          <w:p w14:paraId="5C743CF8">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电话</w:t>
            </w:r>
          </w:p>
        </w:tc>
        <w:tc>
          <w:tcPr>
            <w:tcW w:w="1295" w:type="dxa"/>
            <w:noWrap w:val="0"/>
            <w:vAlign w:val="top"/>
          </w:tcPr>
          <w:p w14:paraId="5BC14B9D">
            <w:pPr>
              <w:adjustRightInd w:val="0"/>
              <w:snapToGrid w:val="0"/>
              <w:spacing w:line="600" w:lineRule="exact"/>
              <w:rPr>
                <w:rFonts w:ascii="仿宋_GB2312" w:hAnsi="宋体" w:eastAsia="仿宋_GB2312"/>
                <w:sz w:val="28"/>
                <w:szCs w:val="28"/>
                <w:highlight w:val="none"/>
              </w:rPr>
            </w:pPr>
          </w:p>
        </w:tc>
      </w:tr>
      <w:tr w14:paraId="0C3DC7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90" w:hRule="atLeast"/>
        </w:trPr>
        <w:tc>
          <w:tcPr>
            <w:tcW w:w="1986" w:type="dxa"/>
            <w:noWrap w:val="0"/>
            <w:vAlign w:val="top"/>
          </w:tcPr>
          <w:p w14:paraId="481C113F">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企业资质等级</w:t>
            </w:r>
          </w:p>
        </w:tc>
        <w:tc>
          <w:tcPr>
            <w:tcW w:w="7278" w:type="dxa"/>
            <w:gridSpan w:val="5"/>
            <w:noWrap w:val="0"/>
            <w:vAlign w:val="top"/>
          </w:tcPr>
          <w:p w14:paraId="0D55CEDE">
            <w:pPr>
              <w:adjustRightInd w:val="0"/>
              <w:snapToGrid w:val="0"/>
              <w:spacing w:line="600" w:lineRule="exact"/>
              <w:jc w:val="left"/>
              <w:rPr>
                <w:rFonts w:ascii="仿宋_GB2312" w:hAnsi="宋体" w:eastAsia="仿宋_GB2312"/>
                <w:sz w:val="28"/>
                <w:szCs w:val="28"/>
                <w:highlight w:val="none"/>
              </w:rPr>
            </w:pPr>
          </w:p>
        </w:tc>
      </w:tr>
      <w:tr w14:paraId="301ED6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6F1AC8E">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营业执照号</w:t>
            </w:r>
          </w:p>
        </w:tc>
        <w:tc>
          <w:tcPr>
            <w:tcW w:w="7278" w:type="dxa"/>
            <w:gridSpan w:val="5"/>
            <w:noWrap w:val="0"/>
            <w:vAlign w:val="top"/>
          </w:tcPr>
          <w:p w14:paraId="2D7391C3">
            <w:pPr>
              <w:adjustRightInd w:val="0"/>
              <w:snapToGrid w:val="0"/>
              <w:spacing w:line="600" w:lineRule="exact"/>
              <w:rPr>
                <w:rFonts w:ascii="仿宋_GB2312" w:hAnsi="宋体" w:eastAsia="仿宋_GB2312"/>
                <w:sz w:val="28"/>
                <w:szCs w:val="28"/>
                <w:highlight w:val="none"/>
              </w:rPr>
            </w:pPr>
          </w:p>
        </w:tc>
      </w:tr>
      <w:tr w14:paraId="07460B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68F47942">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开户银行</w:t>
            </w:r>
          </w:p>
        </w:tc>
        <w:tc>
          <w:tcPr>
            <w:tcW w:w="7278" w:type="dxa"/>
            <w:gridSpan w:val="5"/>
            <w:noWrap w:val="0"/>
            <w:vAlign w:val="top"/>
          </w:tcPr>
          <w:p w14:paraId="0606D1F2">
            <w:pPr>
              <w:adjustRightInd w:val="0"/>
              <w:snapToGrid w:val="0"/>
              <w:spacing w:line="600" w:lineRule="exact"/>
              <w:rPr>
                <w:rFonts w:ascii="仿宋_GB2312" w:hAnsi="宋体" w:eastAsia="仿宋_GB2312"/>
                <w:sz w:val="28"/>
                <w:szCs w:val="28"/>
                <w:highlight w:val="none"/>
              </w:rPr>
            </w:pPr>
          </w:p>
        </w:tc>
      </w:tr>
      <w:tr w14:paraId="746463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986" w:type="dxa"/>
            <w:noWrap w:val="0"/>
            <w:vAlign w:val="top"/>
          </w:tcPr>
          <w:p w14:paraId="107106A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账户</w:t>
            </w:r>
          </w:p>
        </w:tc>
        <w:tc>
          <w:tcPr>
            <w:tcW w:w="7278" w:type="dxa"/>
            <w:gridSpan w:val="5"/>
            <w:noWrap w:val="0"/>
            <w:vAlign w:val="top"/>
          </w:tcPr>
          <w:p w14:paraId="494AE48C">
            <w:pPr>
              <w:adjustRightInd w:val="0"/>
              <w:snapToGrid w:val="0"/>
              <w:spacing w:line="600" w:lineRule="exact"/>
              <w:rPr>
                <w:rFonts w:ascii="仿宋_GB2312" w:hAnsi="宋体" w:eastAsia="仿宋_GB2312"/>
                <w:sz w:val="28"/>
                <w:szCs w:val="28"/>
                <w:highlight w:val="none"/>
              </w:rPr>
            </w:pPr>
          </w:p>
        </w:tc>
      </w:tr>
      <w:tr w14:paraId="5CCC79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1186" w:hRule="atLeast"/>
        </w:trPr>
        <w:tc>
          <w:tcPr>
            <w:tcW w:w="1986" w:type="dxa"/>
            <w:noWrap w:val="0"/>
            <w:vAlign w:val="top"/>
          </w:tcPr>
          <w:p w14:paraId="1A2FCAA4">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经营范围</w:t>
            </w:r>
          </w:p>
        </w:tc>
        <w:tc>
          <w:tcPr>
            <w:tcW w:w="7278" w:type="dxa"/>
            <w:gridSpan w:val="5"/>
            <w:noWrap w:val="0"/>
            <w:vAlign w:val="top"/>
          </w:tcPr>
          <w:p w14:paraId="74C1FC71">
            <w:pPr>
              <w:adjustRightInd w:val="0"/>
              <w:snapToGrid w:val="0"/>
              <w:spacing w:line="600" w:lineRule="exact"/>
              <w:rPr>
                <w:rFonts w:ascii="仿宋_GB2312" w:hAnsi="宋体" w:eastAsia="仿宋_GB2312"/>
                <w:sz w:val="28"/>
                <w:szCs w:val="28"/>
                <w:highlight w:val="none"/>
              </w:rPr>
            </w:pPr>
          </w:p>
        </w:tc>
      </w:tr>
      <w:tr w14:paraId="644F53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712" w:hRule="atLeast"/>
        </w:trPr>
        <w:tc>
          <w:tcPr>
            <w:tcW w:w="1986" w:type="dxa"/>
            <w:noWrap w:val="0"/>
            <w:vAlign w:val="top"/>
          </w:tcPr>
          <w:p w14:paraId="79A0A730">
            <w:pPr>
              <w:adjustRightInd w:val="0"/>
              <w:snapToGrid w:val="0"/>
              <w:spacing w:line="600" w:lineRule="exact"/>
              <w:rPr>
                <w:rFonts w:ascii="仿宋_GB2312" w:hAnsi="宋体" w:eastAsia="仿宋_GB2312"/>
                <w:sz w:val="28"/>
                <w:szCs w:val="28"/>
                <w:highlight w:val="none"/>
              </w:rPr>
            </w:pPr>
            <w:r>
              <w:rPr>
                <w:rFonts w:hint="eastAsia" w:ascii="仿宋_GB2312" w:hAnsi="宋体" w:eastAsia="仿宋_GB2312"/>
                <w:sz w:val="28"/>
                <w:szCs w:val="28"/>
                <w:highlight w:val="none"/>
              </w:rPr>
              <w:t>备注</w:t>
            </w:r>
          </w:p>
        </w:tc>
        <w:tc>
          <w:tcPr>
            <w:tcW w:w="7278" w:type="dxa"/>
            <w:gridSpan w:val="5"/>
            <w:noWrap w:val="0"/>
            <w:vAlign w:val="top"/>
          </w:tcPr>
          <w:p w14:paraId="14DB08AB">
            <w:pPr>
              <w:adjustRightInd w:val="0"/>
              <w:snapToGrid w:val="0"/>
              <w:spacing w:line="600" w:lineRule="exact"/>
              <w:rPr>
                <w:rFonts w:ascii="仿宋_GB2312" w:hAnsi="宋体" w:eastAsia="仿宋_GB2312"/>
                <w:sz w:val="28"/>
                <w:szCs w:val="28"/>
                <w:highlight w:val="none"/>
              </w:rPr>
            </w:pPr>
          </w:p>
        </w:tc>
      </w:tr>
    </w:tbl>
    <w:p w14:paraId="0B07AA7B">
      <w:pPr>
        <w:keepNext w:val="0"/>
        <w:keepLines w:val="0"/>
        <w:pageBreakBefore w:val="0"/>
        <w:widowControl w:val="0"/>
        <w:kinsoku/>
        <w:wordWrap/>
        <w:overflowPunct/>
        <w:topLinePunct w:val="0"/>
        <w:autoSpaceDE/>
        <w:autoSpaceDN/>
        <w:bidi w:val="0"/>
        <w:adjustRightInd w:val="0"/>
        <w:snapToGrid w:val="0"/>
        <w:spacing w:line="240" w:lineRule="auto"/>
        <w:textAlignment w:val="auto"/>
        <w:rPr>
          <w:rFonts w:hint="eastAsia" w:ascii="仿宋_GB2312" w:hAnsi="宋体" w:eastAsia="仿宋_GB2312" w:cs="Times New Roman"/>
          <w:kern w:val="0"/>
          <w:szCs w:val="21"/>
          <w:highlight w:val="none"/>
          <w:lang w:eastAsia="zh-CN"/>
        </w:rPr>
      </w:pPr>
      <w:r>
        <w:rPr>
          <w:rFonts w:hint="eastAsia" w:ascii="仿宋_GB2312" w:hAnsi="宋体" w:eastAsia="仿宋_GB2312" w:cs="Times New Roman"/>
          <w:kern w:val="0"/>
          <w:szCs w:val="21"/>
          <w:highlight w:val="none"/>
        </w:rPr>
        <w:t>注：供应商应按供应商须知的要求提供主体资格证明材料及相关资质证明材料。包括企业法人营业执照、资质等级证书、安全生产许可证</w:t>
      </w:r>
      <w:r>
        <w:rPr>
          <w:rFonts w:hint="eastAsia" w:ascii="仿宋_GB2312" w:hAnsi="宋体" w:eastAsia="仿宋_GB2312" w:cs="Times New Roman"/>
          <w:kern w:val="0"/>
          <w:szCs w:val="21"/>
          <w:highlight w:val="none"/>
          <w:lang w:eastAsia="zh-CN"/>
        </w:rPr>
        <w:t>、</w:t>
      </w:r>
      <w:r>
        <w:rPr>
          <w:rFonts w:hint="eastAsia" w:ascii="仿宋_GB2312" w:hAnsi="宋体" w:eastAsia="仿宋_GB2312" w:cs="Times New Roman"/>
          <w:kern w:val="0"/>
          <w:szCs w:val="21"/>
          <w:highlight w:val="none"/>
        </w:rPr>
        <w:t>开户许可证</w:t>
      </w:r>
      <w:r>
        <w:rPr>
          <w:rFonts w:hint="eastAsia" w:ascii="仿宋_GB2312" w:hAnsi="宋体" w:eastAsia="仿宋_GB2312" w:cs="Times New Roman"/>
          <w:kern w:val="0"/>
          <w:szCs w:val="21"/>
          <w:highlight w:val="none"/>
          <w:lang w:eastAsia="zh-CN"/>
        </w:rPr>
        <w:t>。</w:t>
      </w:r>
    </w:p>
    <w:p w14:paraId="71E21335">
      <w:pPr>
        <w:adjustRightInd w:val="0"/>
        <w:snapToGrid w:val="0"/>
        <w:spacing w:line="600" w:lineRule="exact"/>
        <w:outlineLvl w:val="2"/>
        <w:rPr>
          <w:rFonts w:ascii="仿宋_GB2312" w:hAnsi="宋体" w:eastAsia="仿宋_GB2312"/>
          <w:b/>
          <w:bCs/>
          <w:sz w:val="28"/>
          <w:szCs w:val="28"/>
          <w:highlight w:val="none"/>
        </w:rPr>
      </w:pPr>
      <w:bookmarkStart w:id="70" w:name="_Toc18632"/>
    </w:p>
    <w:p w14:paraId="10911744">
      <w:pPr>
        <w:adjustRightInd w:val="0"/>
        <w:snapToGrid w:val="0"/>
        <w:spacing w:line="600" w:lineRule="exact"/>
        <w:outlineLvl w:val="2"/>
        <w:rPr>
          <w:rFonts w:ascii="仿宋_GB2312" w:hAnsi="宋体" w:eastAsia="仿宋_GB2312"/>
          <w:b/>
          <w:bCs/>
          <w:sz w:val="28"/>
          <w:szCs w:val="28"/>
          <w:highlight w:val="none"/>
        </w:rPr>
      </w:pPr>
    </w:p>
    <w:p w14:paraId="679EDD6E">
      <w:pPr>
        <w:adjustRightInd w:val="0"/>
        <w:snapToGrid w:val="0"/>
        <w:spacing w:line="600" w:lineRule="exact"/>
        <w:outlineLvl w:val="2"/>
        <w:rPr>
          <w:rFonts w:ascii="仿宋_GB2312" w:hAnsi="宋体" w:eastAsia="仿宋_GB2312"/>
          <w:b/>
          <w:bCs/>
          <w:sz w:val="28"/>
          <w:szCs w:val="28"/>
          <w:highlight w:val="none"/>
        </w:rPr>
      </w:pPr>
    </w:p>
    <w:p w14:paraId="1D2E9607">
      <w:pPr>
        <w:adjustRightInd w:val="0"/>
        <w:snapToGrid w:val="0"/>
        <w:spacing w:line="600" w:lineRule="exact"/>
        <w:outlineLvl w:val="2"/>
        <w:rPr>
          <w:rFonts w:ascii="仿宋_GB2312" w:hAnsi="宋体" w:eastAsia="仿宋_GB2312"/>
          <w:b/>
          <w:bCs/>
          <w:sz w:val="28"/>
          <w:szCs w:val="28"/>
          <w:highlight w:val="none"/>
        </w:rPr>
      </w:pPr>
    </w:p>
    <w:p w14:paraId="714353BF">
      <w:pPr>
        <w:adjustRightInd w:val="0"/>
        <w:snapToGrid w:val="0"/>
        <w:spacing w:line="600" w:lineRule="exact"/>
        <w:outlineLvl w:val="2"/>
        <w:rPr>
          <w:rFonts w:ascii="仿宋_GB2312" w:hAnsi="宋体" w:eastAsia="仿宋_GB2312"/>
          <w:b/>
          <w:bCs/>
          <w:sz w:val="28"/>
          <w:szCs w:val="28"/>
          <w:highlight w:val="none"/>
        </w:rPr>
      </w:pPr>
    </w:p>
    <w:p w14:paraId="29A8AF7F">
      <w:pPr>
        <w:adjustRightInd w:val="0"/>
        <w:snapToGrid w:val="0"/>
        <w:spacing w:line="600" w:lineRule="exact"/>
        <w:outlineLvl w:val="2"/>
        <w:rPr>
          <w:rFonts w:ascii="仿宋_GB2312" w:hAnsi="宋体" w:eastAsia="仿宋_GB2312"/>
          <w:b/>
          <w:bCs/>
          <w:sz w:val="28"/>
          <w:szCs w:val="28"/>
          <w:highlight w:val="none"/>
        </w:rPr>
      </w:pPr>
    </w:p>
    <w:p w14:paraId="0DAC6C81">
      <w:pPr>
        <w:adjustRightInd w:val="0"/>
        <w:snapToGrid w:val="0"/>
        <w:spacing w:line="600" w:lineRule="exact"/>
        <w:outlineLvl w:val="2"/>
        <w:rPr>
          <w:rFonts w:ascii="仿宋_GB2312" w:hAnsi="宋体" w:eastAsia="仿宋_GB2312"/>
          <w:sz w:val="28"/>
          <w:szCs w:val="28"/>
          <w:highlight w:val="none"/>
        </w:rPr>
      </w:pPr>
      <w:r>
        <w:rPr>
          <w:rFonts w:ascii="仿宋_GB2312" w:hAnsi="宋体" w:eastAsia="仿宋_GB2312"/>
          <w:b/>
          <w:bCs/>
          <w:sz w:val="28"/>
          <w:szCs w:val="28"/>
          <w:highlight w:val="none"/>
        </w:rPr>
        <w:t>4.2</w:t>
      </w:r>
      <w:r>
        <w:rPr>
          <w:rFonts w:hint="eastAsia" w:ascii="仿宋_GB2312" w:hAnsi="宋体" w:eastAsia="仿宋_GB2312"/>
          <w:b/>
          <w:bCs/>
          <w:sz w:val="28"/>
          <w:szCs w:val="28"/>
          <w:highlight w:val="none"/>
        </w:rPr>
        <w:t>近年类似项目情况表</w:t>
      </w:r>
      <w:bookmarkEnd w:id="70"/>
    </w:p>
    <w:p w14:paraId="0B42EDF4">
      <w:pPr>
        <w:adjustRightInd w:val="0"/>
        <w:snapToGrid w:val="0"/>
        <w:spacing w:line="600" w:lineRule="exact"/>
        <w:ind w:firstLine="570"/>
        <w:rPr>
          <w:rFonts w:ascii="仿宋_GB2312" w:hAnsi="宋体" w:eastAsia="仿宋_GB2312"/>
          <w:sz w:val="28"/>
          <w:szCs w:val="28"/>
          <w:highlight w:val="none"/>
        </w:rPr>
      </w:pPr>
      <w:r>
        <w:rPr>
          <w:rFonts w:ascii="仿宋_GB2312" w:hAnsi="宋体" w:eastAsia="仿宋_GB2312"/>
          <w:sz w:val="28"/>
          <w:szCs w:val="28"/>
          <w:highlight w:val="none"/>
        </w:rPr>
        <w:t>注</w:t>
      </w:r>
      <w:r>
        <w:rPr>
          <w:rFonts w:hint="eastAsia" w:ascii="仿宋_GB2312" w:hAnsi="宋体" w:eastAsia="仿宋_GB2312"/>
          <w:sz w:val="28"/>
          <w:szCs w:val="28"/>
          <w:highlight w:val="none"/>
        </w:rPr>
        <w:t>：</w:t>
      </w:r>
      <w:r>
        <w:rPr>
          <w:rFonts w:ascii="仿宋_GB2312" w:hAnsi="宋体" w:eastAsia="仿宋_GB2312"/>
          <w:sz w:val="28"/>
          <w:szCs w:val="28"/>
          <w:highlight w:val="none"/>
        </w:rPr>
        <w:t>供应商应按供应商须知的要求附相关证明材料</w:t>
      </w:r>
    </w:p>
    <w:p w14:paraId="2596F798">
      <w:pPr>
        <w:pStyle w:val="20"/>
        <w:rPr>
          <w:rFonts w:ascii="仿宋_GB2312" w:hAnsi="宋体" w:eastAsia="仿宋_GB2312"/>
          <w:sz w:val="28"/>
          <w:szCs w:val="28"/>
          <w:highlight w:val="none"/>
        </w:rPr>
      </w:pPr>
    </w:p>
    <w:p w14:paraId="45964889">
      <w:pPr>
        <w:pStyle w:val="20"/>
        <w:rPr>
          <w:rFonts w:ascii="仿宋_GB2312" w:hAnsi="宋体" w:eastAsia="仿宋_GB2312"/>
          <w:sz w:val="28"/>
          <w:szCs w:val="28"/>
          <w:highlight w:val="none"/>
        </w:rPr>
      </w:pPr>
    </w:p>
    <w:p w14:paraId="04DC875B">
      <w:pPr>
        <w:pStyle w:val="20"/>
        <w:rPr>
          <w:rFonts w:ascii="仿宋_GB2312" w:hAnsi="宋体" w:eastAsia="仿宋_GB2312"/>
          <w:sz w:val="28"/>
          <w:szCs w:val="28"/>
          <w:highlight w:val="none"/>
        </w:rPr>
      </w:pPr>
    </w:p>
    <w:p w14:paraId="4CF141CA">
      <w:pPr>
        <w:pStyle w:val="20"/>
        <w:rPr>
          <w:rFonts w:ascii="仿宋_GB2312" w:hAnsi="宋体" w:eastAsia="仿宋_GB2312"/>
          <w:sz w:val="28"/>
          <w:szCs w:val="28"/>
          <w:highlight w:val="none"/>
        </w:rPr>
      </w:pPr>
    </w:p>
    <w:p w14:paraId="74B3BFDD">
      <w:pPr>
        <w:pStyle w:val="20"/>
        <w:rPr>
          <w:rFonts w:ascii="仿宋_GB2312" w:hAnsi="宋体" w:eastAsia="仿宋_GB2312"/>
          <w:sz w:val="28"/>
          <w:szCs w:val="28"/>
          <w:highlight w:val="none"/>
        </w:rPr>
      </w:pPr>
    </w:p>
    <w:p w14:paraId="43FB7AFB">
      <w:pPr>
        <w:pStyle w:val="20"/>
        <w:rPr>
          <w:rFonts w:ascii="仿宋_GB2312" w:hAnsi="宋体" w:eastAsia="仿宋_GB2312"/>
          <w:sz w:val="28"/>
          <w:szCs w:val="28"/>
          <w:highlight w:val="none"/>
        </w:rPr>
      </w:pPr>
    </w:p>
    <w:p w14:paraId="425DC530">
      <w:pPr>
        <w:pStyle w:val="20"/>
        <w:rPr>
          <w:rFonts w:ascii="仿宋_GB2312" w:hAnsi="宋体" w:eastAsia="仿宋_GB2312"/>
          <w:sz w:val="28"/>
          <w:szCs w:val="28"/>
          <w:highlight w:val="none"/>
        </w:rPr>
      </w:pPr>
    </w:p>
    <w:p w14:paraId="0BA18517">
      <w:pPr>
        <w:pStyle w:val="20"/>
        <w:rPr>
          <w:rFonts w:ascii="仿宋_GB2312" w:hAnsi="宋体" w:eastAsia="仿宋_GB2312"/>
          <w:sz w:val="28"/>
          <w:szCs w:val="28"/>
          <w:highlight w:val="none"/>
        </w:rPr>
      </w:pPr>
    </w:p>
    <w:p w14:paraId="0E1D7EE0">
      <w:pPr>
        <w:pStyle w:val="20"/>
        <w:rPr>
          <w:rFonts w:ascii="仿宋_GB2312" w:hAnsi="宋体" w:eastAsia="仿宋_GB2312"/>
          <w:sz w:val="28"/>
          <w:szCs w:val="28"/>
          <w:highlight w:val="none"/>
        </w:rPr>
      </w:pPr>
    </w:p>
    <w:p w14:paraId="74390D8D">
      <w:pPr>
        <w:pStyle w:val="20"/>
        <w:rPr>
          <w:rFonts w:ascii="仿宋_GB2312" w:hAnsi="宋体" w:eastAsia="仿宋_GB2312"/>
          <w:sz w:val="28"/>
          <w:szCs w:val="28"/>
          <w:highlight w:val="none"/>
        </w:rPr>
      </w:pPr>
    </w:p>
    <w:p w14:paraId="4CD12C12">
      <w:pPr>
        <w:pStyle w:val="20"/>
        <w:rPr>
          <w:rFonts w:ascii="仿宋_GB2312" w:hAnsi="宋体" w:eastAsia="仿宋_GB2312"/>
          <w:sz w:val="28"/>
          <w:szCs w:val="28"/>
          <w:highlight w:val="none"/>
        </w:rPr>
      </w:pPr>
    </w:p>
    <w:p w14:paraId="52BF5F21">
      <w:pPr>
        <w:pStyle w:val="20"/>
        <w:rPr>
          <w:rFonts w:ascii="仿宋_GB2312" w:hAnsi="宋体" w:eastAsia="仿宋_GB2312"/>
          <w:sz w:val="28"/>
          <w:szCs w:val="28"/>
          <w:highlight w:val="none"/>
        </w:rPr>
      </w:pPr>
    </w:p>
    <w:p w14:paraId="5415215F">
      <w:pPr>
        <w:pStyle w:val="20"/>
        <w:rPr>
          <w:rFonts w:ascii="仿宋_GB2312" w:hAnsi="宋体" w:eastAsia="仿宋_GB2312"/>
          <w:sz w:val="28"/>
          <w:szCs w:val="28"/>
          <w:highlight w:val="none"/>
        </w:rPr>
      </w:pPr>
    </w:p>
    <w:p w14:paraId="5691E892">
      <w:pPr>
        <w:pStyle w:val="20"/>
        <w:rPr>
          <w:rFonts w:ascii="仿宋_GB2312" w:hAnsi="宋体" w:eastAsia="仿宋_GB2312"/>
          <w:sz w:val="28"/>
          <w:szCs w:val="28"/>
          <w:highlight w:val="none"/>
        </w:rPr>
      </w:pPr>
    </w:p>
    <w:p w14:paraId="213062B4">
      <w:pPr>
        <w:pStyle w:val="20"/>
        <w:rPr>
          <w:rFonts w:ascii="仿宋_GB2312" w:hAnsi="宋体" w:eastAsia="仿宋_GB2312"/>
          <w:sz w:val="28"/>
          <w:szCs w:val="28"/>
          <w:highlight w:val="none"/>
        </w:rPr>
      </w:pPr>
    </w:p>
    <w:p w14:paraId="5FF29F07">
      <w:pPr>
        <w:pStyle w:val="20"/>
        <w:rPr>
          <w:rFonts w:ascii="仿宋_GB2312" w:hAnsi="宋体" w:eastAsia="仿宋_GB2312"/>
          <w:sz w:val="28"/>
          <w:szCs w:val="28"/>
          <w:highlight w:val="none"/>
        </w:rPr>
      </w:pPr>
    </w:p>
    <w:p w14:paraId="65A571D7">
      <w:pPr>
        <w:pStyle w:val="20"/>
        <w:rPr>
          <w:rFonts w:ascii="仿宋_GB2312" w:hAnsi="宋体" w:eastAsia="仿宋_GB2312"/>
          <w:sz w:val="28"/>
          <w:szCs w:val="28"/>
          <w:highlight w:val="none"/>
        </w:rPr>
      </w:pPr>
    </w:p>
    <w:p w14:paraId="6236C750">
      <w:pPr>
        <w:pStyle w:val="20"/>
        <w:rPr>
          <w:rFonts w:ascii="仿宋_GB2312" w:hAnsi="宋体" w:eastAsia="仿宋_GB2312"/>
          <w:sz w:val="28"/>
          <w:szCs w:val="28"/>
          <w:highlight w:val="none"/>
        </w:rPr>
      </w:pPr>
    </w:p>
    <w:p w14:paraId="32510F0E">
      <w:pPr>
        <w:pStyle w:val="20"/>
        <w:rPr>
          <w:rFonts w:ascii="仿宋_GB2312" w:hAnsi="宋体" w:eastAsia="仿宋_GB2312"/>
          <w:sz w:val="28"/>
          <w:szCs w:val="28"/>
          <w:highlight w:val="none"/>
        </w:rPr>
      </w:pPr>
    </w:p>
    <w:p w14:paraId="183B5647">
      <w:pPr>
        <w:pStyle w:val="20"/>
        <w:rPr>
          <w:rFonts w:hint="eastAsia" w:ascii="仿宋_GB2312" w:hAnsi="宋体" w:eastAsia="宋体"/>
          <w:color w:val="auto"/>
          <w:sz w:val="28"/>
          <w:szCs w:val="28"/>
          <w:highlight w:val="none"/>
          <w:lang w:val="en-US" w:eastAsia="zh-CN"/>
        </w:rPr>
      </w:pPr>
      <w:r>
        <w:rPr>
          <w:rFonts w:hint="eastAsia" w:ascii="宋体" w:hAnsi="宋体"/>
          <w:color w:val="auto"/>
          <w:sz w:val="28"/>
          <w:szCs w:val="28"/>
          <w:highlight w:val="none"/>
          <w:lang w:val="en-US" w:eastAsia="zh-CN"/>
        </w:rPr>
        <w:t>5</w:t>
      </w:r>
      <w:r>
        <w:rPr>
          <w:rFonts w:hint="eastAsia" w:ascii="宋体" w:hAnsi="宋体"/>
          <w:color w:val="auto"/>
          <w:sz w:val="28"/>
          <w:szCs w:val="28"/>
          <w:highlight w:val="none"/>
        </w:rPr>
        <w:t>.</w:t>
      </w:r>
      <w:r>
        <w:rPr>
          <w:rFonts w:hint="eastAsia" w:ascii="宋体" w:hAnsi="宋体"/>
          <w:color w:val="auto"/>
          <w:sz w:val="28"/>
          <w:szCs w:val="28"/>
          <w:highlight w:val="none"/>
          <w:lang w:val="en-US" w:eastAsia="zh-CN"/>
        </w:rPr>
        <w:t>承诺函</w:t>
      </w:r>
    </w:p>
    <w:p w14:paraId="2D688F08">
      <w:pPr>
        <w:jc w:val="center"/>
        <w:rPr>
          <w:rFonts w:hint="eastAsia" w:ascii="仿宋_GB2312" w:eastAsia="仿宋_GB2312"/>
          <w:b/>
          <w:bCs/>
          <w:color w:val="auto"/>
          <w:sz w:val="44"/>
          <w:szCs w:val="44"/>
          <w:highlight w:val="none"/>
          <w:lang w:val="en-US" w:eastAsia="zh-CN"/>
        </w:rPr>
      </w:pPr>
      <w:r>
        <w:rPr>
          <w:rFonts w:hint="eastAsia" w:ascii="仿宋_GB2312" w:eastAsia="仿宋_GB2312"/>
          <w:b/>
          <w:bCs/>
          <w:color w:val="auto"/>
          <w:sz w:val="44"/>
          <w:szCs w:val="44"/>
          <w:highlight w:val="none"/>
          <w:lang w:val="en-US" w:eastAsia="zh-CN"/>
        </w:rPr>
        <w:t>承诺函</w:t>
      </w:r>
    </w:p>
    <w:p w14:paraId="001A755B">
      <w:pPr>
        <w:pStyle w:val="20"/>
        <w:ind w:left="0" w:leftChars="0" w:firstLine="0" w:firstLineChars="0"/>
        <w:rPr>
          <w:rFonts w:hint="eastAsia"/>
          <w:b w:val="0"/>
          <w:bCs w:val="0"/>
          <w:color w:val="auto"/>
          <w:sz w:val="28"/>
          <w:szCs w:val="28"/>
          <w:lang w:val="en-US" w:eastAsia="zh-CN"/>
        </w:rPr>
      </w:pPr>
      <w:r>
        <w:rPr>
          <w:rFonts w:hint="eastAsia" w:ascii="仿宋_GB2312" w:eastAsia="仿宋_GB2312"/>
          <w:b w:val="0"/>
          <w:bCs w:val="0"/>
          <w:color w:val="auto"/>
          <w:sz w:val="28"/>
          <w:szCs w:val="28"/>
          <w:highlight w:val="none"/>
          <w:lang w:val="en-US" w:eastAsia="zh-CN"/>
        </w:rPr>
        <w:t>我司承诺：</w:t>
      </w:r>
    </w:p>
    <w:p w14:paraId="5DE927B9">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1.未有“被行业主管部门依法暂停、取消投标或禁止参加采购活动且处于有效期内的”情况。</w:t>
      </w:r>
    </w:p>
    <w:p w14:paraId="55C51E2A">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2.未有“被最高人民法院在“国家企业信用信息公示系统”网站或各级信用信息共享平台中列入失信被执行人名单”的情况。</w:t>
      </w:r>
    </w:p>
    <w:p w14:paraId="15CA563B">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3.未有“处于被责令停产停业、暂扣或者吊销执照、暂扣或者吊销许可证、吊销资质证书状态”的情况。</w:t>
      </w:r>
    </w:p>
    <w:p w14:paraId="0241BB35">
      <w:pPr>
        <w:keepNext w:val="0"/>
        <w:keepLines w:val="0"/>
        <w:pageBreakBefore w:val="0"/>
        <w:widowControl w:val="0"/>
        <w:kinsoku/>
        <w:wordWrap/>
        <w:overflowPunct/>
        <w:topLinePunct w:val="0"/>
        <w:autoSpaceDE/>
        <w:autoSpaceDN/>
        <w:bidi w:val="0"/>
        <w:adjustRightInd/>
        <w:snapToGrid/>
        <w:spacing w:line="360" w:lineRule="auto"/>
        <w:ind w:firstLine="560" w:firstLineChars="200"/>
        <w:textAlignment w:val="auto"/>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4.未有“进入清算程序，或被宣告破产，或其他丧失履约能力情形”的情况。</w:t>
      </w:r>
    </w:p>
    <w:p w14:paraId="68F86313">
      <w:pPr>
        <w:pStyle w:val="20"/>
        <w:ind w:left="6999" w:leftChars="266" w:hanging="6440" w:hangingChars="2300"/>
        <w:jc w:val="both"/>
        <w:rPr>
          <w:rFonts w:hint="eastAsia" w:ascii="仿宋_GB2312" w:hAnsi="Calibri" w:eastAsia="仿宋_GB2312" w:cs="Times New Roman"/>
          <w:b w:val="0"/>
          <w:color w:val="auto"/>
          <w:kern w:val="2"/>
          <w:sz w:val="28"/>
          <w:szCs w:val="28"/>
          <w:highlight w:val="none"/>
          <w:lang w:val="en-US" w:eastAsia="zh-CN" w:bidi="ar-SA"/>
        </w:rPr>
      </w:pPr>
      <w:r>
        <w:rPr>
          <w:rFonts w:hint="eastAsia" w:ascii="仿宋_GB2312" w:hAnsi="Calibri" w:eastAsia="仿宋_GB2312" w:cs="Times New Roman"/>
          <w:b w:val="0"/>
          <w:color w:val="auto"/>
          <w:kern w:val="2"/>
          <w:sz w:val="28"/>
          <w:szCs w:val="28"/>
          <w:highlight w:val="none"/>
          <w:lang w:val="en-US" w:eastAsia="zh-CN" w:bidi="ar-SA"/>
        </w:rPr>
        <w:t xml:space="preserve">5.供应商未发生过影响和损害企业信誉的事件。              </w:t>
      </w:r>
    </w:p>
    <w:p w14:paraId="266DB8E7">
      <w:pPr>
        <w:pStyle w:val="20"/>
        <w:ind w:firstLine="6465" w:firstLineChars="2300"/>
        <w:jc w:val="both"/>
        <w:rPr>
          <w:rFonts w:hint="eastAsia" w:ascii="仿宋_GB2312" w:eastAsia="仿宋_GB2312"/>
          <w:color w:val="auto"/>
          <w:sz w:val="28"/>
          <w:szCs w:val="28"/>
          <w:highlight w:val="none"/>
          <w:lang w:val="en-US" w:eastAsia="zh-CN"/>
        </w:rPr>
      </w:pPr>
      <w:r>
        <w:rPr>
          <w:rFonts w:hint="eastAsia" w:ascii="仿宋_GB2312" w:hAnsi="Calibri" w:eastAsia="仿宋_GB2312" w:cs="Times New Roman"/>
          <w:b/>
          <w:bCs/>
          <w:color w:val="auto"/>
          <w:kern w:val="2"/>
          <w:sz w:val="28"/>
          <w:szCs w:val="28"/>
          <w:highlight w:val="none"/>
          <w:lang w:val="en-US" w:eastAsia="zh-CN" w:bidi="ar-SA"/>
        </w:rPr>
        <w:t>单位</w:t>
      </w:r>
      <w:r>
        <w:rPr>
          <w:rFonts w:hint="eastAsia" w:ascii="仿宋_GB2312" w:eastAsia="仿宋_GB2312"/>
          <w:color w:val="auto"/>
          <w:sz w:val="28"/>
          <w:szCs w:val="28"/>
          <w:highlight w:val="none"/>
          <w:lang w:val="en-US" w:eastAsia="zh-CN"/>
        </w:rPr>
        <w:t>：</w:t>
      </w:r>
    </w:p>
    <w:p w14:paraId="1EFF8783">
      <w:pPr>
        <w:pStyle w:val="20"/>
        <w:jc w:val="right"/>
        <w:rPr>
          <w:rFonts w:hint="eastAsia" w:ascii="仿宋_GB2312" w:eastAsia="仿宋_GB2312"/>
          <w:color w:val="auto"/>
          <w:sz w:val="28"/>
          <w:szCs w:val="28"/>
          <w:highlight w:val="none"/>
          <w:lang w:val="en-US" w:eastAsia="zh-CN"/>
        </w:rPr>
      </w:pPr>
      <w:r>
        <w:rPr>
          <w:rFonts w:hint="eastAsia" w:ascii="仿宋_GB2312" w:eastAsia="仿宋_GB2312"/>
          <w:color w:val="auto"/>
          <w:sz w:val="28"/>
          <w:szCs w:val="28"/>
          <w:highlight w:val="none"/>
          <w:lang w:val="en-US" w:eastAsia="zh-CN"/>
        </w:rPr>
        <w:t xml:space="preserve"> 日期：  年   月  日</w:t>
      </w:r>
    </w:p>
    <w:p w14:paraId="5D8AF4FD">
      <w:pPr>
        <w:pStyle w:val="4"/>
        <w:rPr>
          <w:rFonts w:hint="eastAsia"/>
        </w:rPr>
      </w:pPr>
    </w:p>
    <w:p w14:paraId="62EB7AC2">
      <w:pPr>
        <w:rPr>
          <w:rFonts w:hint="eastAsia"/>
        </w:rPr>
      </w:pPr>
    </w:p>
    <w:p w14:paraId="2D026909">
      <w:pPr>
        <w:pStyle w:val="20"/>
        <w:rPr>
          <w:rFonts w:hint="eastAsia"/>
        </w:rPr>
      </w:pPr>
    </w:p>
    <w:p w14:paraId="28A3C842">
      <w:pPr>
        <w:pStyle w:val="20"/>
        <w:rPr>
          <w:rFonts w:hint="eastAsia"/>
        </w:rPr>
      </w:pPr>
    </w:p>
    <w:p w14:paraId="7D36A780">
      <w:pPr>
        <w:pStyle w:val="20"/>
        <w:rPr>
          <w:rFonts w:hint="eastAsia"/>
        </w:rPr>
      </w:pPr>
    </w:p>
    <w:p w14:paraId="4955AC2B">
      <w:pPr>
        <w:pStyle w:val="20"/>
        <w:rPr>
          <w:rFonts w:hint="eastAsia"/>
        </w:rPr>
      </w:pPr>
    </w:p>
    <w:p w14:paraId="673540C5">
      <w:pPr>
        <w:pStyle w:val="20"/>
        <w:rPr>
          <w:rFonts w:hint="eastAsia"/>
        </w:rPr>
      </w:pPr>
    </w:p>
    <w:p w14:paraId="2440D754">
      <w:pPr>
        <w:pStyle w:val="20"/>
        <w:rPr>
          <w:rFonts w:hint="eastAsia"/>
        </w:rPr>
      </w:pPr>
    </w:p>
    <w:p w14:paraId="50EB7679">
      <w:pPr>
        <w:pStyle w:val="4"/>
        <w:outlineLvl w:val="1"/>
        <w:rPr>
          <w:rFonts w:ascii="宋体" w:hAnsi="宋体"/>
          <w:sz w:val="28"/>
          <w:szCs w:val="28"/>
          <w:highlight w:val="none"/>
        </w:rPr>
      </w:pPr>
      <w:bookmarkStart w:id="71" w:name="_Toc88209965"/>
      <w:bookmarkStart w:id="72" w:name="_Toc30866"/>
      <w:bookmarkStart w:id="73" w:name="_Toc87616402"/>
      <w:r>
        <w:rPr>
          <w:rFonts w:hint="eastAsia" w:ascii="宋体" w:hAnsi="宋体"/>
          <w:sz w:val="28"/>
          <w:szCs w:val="28"/>
          <w:highlight w:val="none"/>
          <w:lang w:val="en-US" w:eastAsia="zh-CN"/>
        </w:rPr>
        <w:t>6</w:t>
      </w:r>
      <w:r>
        <w:rPr>
          <w:rFonts w:hint="eastAsia" w:ascii="宋体" w:hAnsi="宋体"/>
          <w:sz w:val="28"/>
          <w:szCs w:val="28"/>
          <w:highlight w:val="none"/>
        </w:rPr>
        <w:t>.其他资料</w:t>
      </w:r>
      <w:bookmarkEnd w:id="71"/>
      <w:bookmarkEnd w:id="72"/>
      <w:bookmarkEnd w:id="73"/>
    </w:p>
    <w:p w14:paraId="36A1AAD8">
      <w:pPr>
        <w:pStyle w:val="97"/>
        <w:spacing w:before="5"/>
        <w:ind w:firstLine="562" w:firstLineChars="200"/>
        <w:jc w:val="left"/>
        <w:rPr>
          <w:rFonts w:hint="eastAsia" w:ascii="仿宋_GB2312" w:hAnsi="宋体" w:eastAsia="仿宋_GB2312" w:cs="Times New Roman"/>
          <w:sz w:val="28"/>
          <w:szCs w:val="28"/>
          <w:highlight w:val="none"/>
          <w:lang w:val="en-US" w:eastAsia="zh-CN"/>
        </w:rPr>
      </w:pPr>
      <w:r>
        <w:rPr>
          <w:rFonts w:hint="eastAsia" w:ascii="仿宋_GB2312" w:hAnsi="宋体" w:eastAsia="仿宋_GB2312"/>
          <w:b/>
          <w:bCs/>
          <w:sz w:val="28"/>
          <w:szCs w:val="28"/>
          <w:highlight w:val="none"/>
          <w:lang w:val="en-US" w:eastAsia="zh-CN"/>
        </w:rPr>
        <w:t>5.</w:t>
      </w:r>
      <w:r>
        <w:rPr>
          <w:rFonts w:hint="eastAsia" w:ascii="仿宋_GB2312" w:hAnsi="宋体" w:eastAsia="仿宋_GB2312"/>
          <w:b/>
          <w:bCs/>
          <w:sz w:val="28"/>
          <w:szCs w:val="28"/>
          <w:highlight w:val="none"/>
        </w:rPr>
        <w:t>1</w:t>
      </w:r>
      <w:r>
        <w:rPr>
          <w:rFonts w:hint="eastAsia" w:ascii="仿宋_GB2312" w:hAnsi="宋体" w:eastAsia="仿宋_GB2312"/>
          <w:sz w:val="28"/>
          <w:szCs w:val="28"/>
          <w:highlight w:val="none"/>
          <w:lang w:val="en-US" w:eastAsia="zh-CN"/>
        </w:rPr>
        <w:t>须附上</w:t>
      </w:r>
      <w:r>
        <w:rPr>
          <w:rFonts w:hint="eastAsia" w:ascii="仿宋_GB2312" w:hAnsi="宋体" w:eastAsia="仿宋_GB2312" w:cs="Times New Roman"/>
          <w:sz w:val="28"/>
          <w:szCs w:val="28"/>
          <w:highlight w:val="none"/>
          <w:lang w:val="en-US" w:eastAsia="zh-CN"/>
        </w:rPr>
        <w:t>通过“</w:t>
      </w:r>
      <w:r>
        <w:rPr>
          <w:rFonts w:hint="eastAsia" w:ascii="仿宋_GB2312" w:hAnsi="宋体" w:eastAsia="仿宋_GB2312" w:cs="Times New Roman"/>
          <w:sz w:val="28"/>
          <w:szCs w:val="28"/>
          <w:highlight w:val="none"/>
          <w:lang w:val="en-US" w:eastAsia="zh-CN"/>
        </w:rPr>
        <w:fldChar w:fldCharType="begin"/>
      </w:r>
      <w:r>
        <w:rPr>
          <w:rFonts w:hint="eastAsia" w:ascii="仿宋_GB2312" w:hAnsi="宋体" w:eastAsia="仿宋_GB2312" w:cs="Times New Roman"/>
          <w:sz w:val="28"/>
          <w:szCs w:val="28"/>
          <w:highlight w:val="none"/>
          <w:lang w:val="en-US" w:eastAsia="zh-CN"/>
        </w:rPr>
        <w:instrText xml:space="preserve"> HYPERLINK "https://www.baidu.com/link?url=-gjp1G_A3StsaAEY2_pZDktVn66OvG7LLNG2phsavMHaYjHAN2RMh7hQY0_LnFDZ&amp;wd=&amp;eqid=ca7f5acd0010bde70000000664ba2b82" \t "_blank" </w:instrText>
      </w:r>
      <w:r>
        <w:rPr>
          <w:rFonts w:hint="eastAsia" w:ascii="仿宋_GB2312" w:hAnsi="宋体" w:eastAsia="仿宋_GB2312" w:cs="Times New Roman"/>
          <w:sz w:val="28"/>
          <w:szCs w:val="28"/>
          <w:highlight w:val="none"/>
          <w:lang w:val="en-US" w:eastAsia="zh-CN"/>
        </w:rPr>
        <w:fldChar w:fldCharType="separate"/>
      </w:r>
      <w:r>
        <w:rPr>
          <w:rFonts w:hint="eastAsia" w:ascii="仿宋_GB2312" w:hAnsi="宋体" w:eastAsia="仿宋_GB2312" w:cs="Times New Roman"/>
          <w:sz w:val="28"/>
          <w:szCs w:val="28"/>
          <w:highlight w:val="none"/>
          <w:lang w:val="en-US" w:eastAsia="zh-CN"/>
        </w:rPr>
        <w:t>国家企业信用信息公示系统</w:t>
      </w:r>
      <w:r>
        <w:rPr>
          <w:rFonts w:hint="eastAsia" w:ascii="仿宋_GB2312" w:hAnsi="宋体" w:eastAsia="仿宋_GB2312" w:cs="Times New Roman"/>
          <w:sz w:val="28"/>
          <w:szCs w:val="28"/>
          <w:highlight w:val="none"/>
          <w:lang w:val="en-US" w:eastAsia="zh-CN"/>
        </w:rPr>
        <w:fldChar w:fldCharType="end"/>
      </w:r>
      <w:r>
        <w:rPr>
          <w:rFonts w:hint="eastAsia" w:ascii="仿宋_GB2312" w:hAnsi="宋体" w:eastAsia="仿宋_GB2312" w:cs="Times New Roman"/>
          <w:sz w:val="28"/>
          <w:szCs w:val="28"/>
          <w:highlight w:val="none"/>
          <w:lang w:val="en-US" w:eastAsia="zh-CN"/>
        </w:rPr>
        <w:t>”网站https://www.gsxt.gov.cn/index.html 的信用信息查询结果截图并加盖；</w:t>
      </w:r>
    </w:p>
    <w:p w14:paraId="762A8F6E">
      <w:pPr>
        <w:adjustRightInd w:val="0"/>
        <w:snapToGrid w:val="0"/>
        <w:spacing w:line="600" w:lineRule="exact"/>
        <w:ind w:firstLine="570"/>
        <w:rPr>
          <w:rFonts w:hint="eastAsia"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5.2</w:t>
      </w:r>
      <w:r>
        <w:rPr>
          <w:rFonts w:hint="eastAsia" w:ascii="仿宋_GB2312" w:hAnsi="宋体" w:eastAsia="仿宋_GB2312"/>
          <w:sz w:val="28"/>
          <w:szCs w:val="28"/>
          <w:highlight w:val="none"/>
          <w:lang w:val="en-US" w:eastAsia="zh-CN"/>
        </w:rPr>
        <w:t>须附上</w:t>
      </w:r>
      <w:r>
        <w:rPr>
          <w:rFonts w:hint="eastAsia" w:ascii="仿宋_GB2312" w:hAnsi="宋体" w:eastAsia="仿宋_GB2312"/>
          <w:sz w:val="28"/>
          <w:szCs w:val="28"/>
          <w:highlight w:val="none"/>
        </w:rPr>
        <w:t>通过</w:t>
      </w:r>
      <w:r>
        <w:rPr>
          <w:rFonts w:ascii="仿宋_GB2312" w:hAnsi="宋体" w:eastAsia="仿宋_GB2312"/>
          <w:sz w:val="28"/>
          <w:szCs w:val="28"/>
          <w:highlight w:val="none"/>
        </w:rPr>
        <w:t>“</w:t>
      </w:r>
      <w:r>
        <w:rPr>
          <w:rFonts w:hint="eastAsia" w:ascii="仿宋_GB2312" w:hAnsi="宋体" w:eastAsia="仿宋_GB2312"/>
          <w:sz w:val="28"/>
          <w:szCs w:val="28"/>
          <w:highlight w:val="none"/>
        </w:rPr>
        <w:t>国家税务总局</w:t>
      </w:r>
      <w:r>
        <w:rPr>
          <w:rFonts w:ascii="仿宋_GB2312" w:hAnsi="宋体" w:eastAsia="仿宋_GB2312"/>
          <w:sz w:val="28"/>
          <w:szCs w:val="28"/>
          <w:highlight w:val="none"/>
        </w:rPr>
        <w:t>”</w:t>
      </w:r>
      <w:r>
        <w:rPr>
          <w:rFonts w:hint="eastAsia" w:ascii="仿宋_GB2312" w:hAnsi="宋体" w:eastAsia="仿宋_GB2312"/>
          <w:sz w:val="28"/>
          <w:szCs w:val="28"/>
          <w:highlight w:val="none"/>
        </w:rPr>
        <w:t>网下载完税</w:t>
      </w:r>
      <w:r>
        <w:rPr>
          <w:rFonts w:ascii="仿宋_GB2312" w:hAnsi="宋体" w:eastAsia="仿宋_GB2312"/>
          <w:sz w:val="28"/>
          <w:szCs w:val="28"/>
          <w:highlight w:val="none"/>
        </w:rPr>
        <w:t>证明</w:t>
      </w:r>
      <w:r>
        <w:rPr>
          <w:rFonts w:hint="eastAsia" w:ascii="仿宋_GB2312" w:hAnsi="宋体" w:eastAsia="仿宋_GB2312"/>
          <w:sz w:val="28"/>
          <w:szCs w:val="28"/>
          <w:highlight w:val="none"/>
          <w:lang w:eastAsia="zh-CN"/>
        </w:rPr>
        <w:t>，</w:t>
      </w:r>
      <w:r>
        <w:rPr>
          <w:rFonts w:hint="eastAsia" w:ascii="仿宋_GB2312" w:hAnsi="宋体" w:eastAsia="仿宋_GB2312"/>
          <w:sz w:val="28"/>
          <w:szCs w:val="28"/>
          <w:highlight w:val="none"/>
          <w:lang w:val="en-US" w:eastAsia="zh-CN"/>
        </w:rPr>
        <w:t>并</w:t>
      </w:r>
      <w:r>
        <w:rPr>
          <w:rFonts w:ascii="仿宋_GB2312" w:hAnsi="宋体" w:eastAsia="仿宋_GB2312"/>
          <w:sz w:val="28"/>
          <w:szCs w:val="28"/>
          <w:highlight w:val="none"/>
        </w:rPr>
        <w:t>加盖公章</w:t>
      </w:r>
      <w:r>
        <w:rPr>
          <w:rFonts w:hint="eastAsia" w:ascii="仿宋_GB2312" w:hAnsi="宋体" w:eastAsia="仿宋_GB2312"/>
          <w:sz w:val="28"/>
          <w:szCs w:val="28"/>
          <w:highlight w:val="none"/>
        </w:rPr>
        <w:t>。</w:t>
      </w:r>
    </w:p>
    <w:p w14:paraId="58F1D4ED">
      <w:pPr>
        <w:adjustRightInd w:val="0"/>
        <w:snapToGrid w:val="0"/>
        <w:spacing w:line="600" w:lineRule="exact"/>
        <w:ind w:firstLine="570"/>
        <w:rPr>
          <w:rFonts w:ascii="仿宋_GB2312" w:hAnsi="宋体" w:eastAsia="仿宋_GB2312"/>
          <w:sz w:val="28"/>
          <w:szCs w:val="28"/>
          <w:highlight w:val="none"/>
        </w:rPr>
      </w:pPr>
      <w:r>
        <w:rPr>
          <w:rFonts w:hint="eastAsia" w:ascii="仿宋_GB2312" w:hAnsi="宋体" w:eastAsia="仿宋_GB2312"/>
          <w:b/>
          <w:bCs/>
          <w:sz w:val="28"/>
          <w:szCs w:val="28"/>
          <w:highlight w:val="none"/>
          <w:lang w:val="en-US" w:eastAsia="zh-CN"/>
        </w:rPr>
        <w:t>5.3</w:t>
      </w:r>
      <w:r>
        <w:rPr>
          <w:rFonts w:ascii="仿宋_GB2312" w:hAnsi="宋体" w:eastAsia="仿宋_GB2312"/>
          <w:sz w:val="28"/>
          <w:szCs w:val="28"/>
          <w:highlight w:val="none"/>
        </w:rPr>
        <w:t>供应商须提交的其他资料</w:t>
      </w:r>
      <w:r>
        <w:rPr>
          <w:rFonts w:hint="eastAsia" w:ascii="仿宋_GB2312" w:hAnsi="宋体" w:eastAsia="仿宋_GB2312"/>
          <w:sz w:val="28"/>
          <w:szCs w:val="28"/>
          <w:highlight w:val="none"/>
        </w:rPr>
        <w:t>。</w:t>
      </w:r>
    </w:p>
    <w:p w14:paraId="050D1D1C">
      <w:pPr>
        <w:pStyle w:val="14"/>
        <w:rPr>
          <w:highlight w:val="none"/>
        </w:rPr>
      </w:pPr>
    </w:p>
    <w:p w14:paraId="7B4619EE">
      <w:pPr>
        <w:adjustRightInd w:val="0"/>
        <w:snapToGrid w:val="0"/>
        <w:spacing w:line="600" w:lineRule="exact"/>
        <w:ind w:firstLine="570"/>
        <w:outlineLvl w:val="0"/>
        <w:rPr>
          <w:rFonts w:ascii="仿宋_GB2312" w:hAnsi="宋体" w:eastAsia="仿宋_GB2312"/>
          <w:sz w:val="28"/>
          <w:szCs w:val="28"/>
          <w:highlight w:val="none"/>
        </w:rPr>
      </w:pPr>
      <w:bookmarkStart w:id="74" w:name="_Toc21622"/>
      <w:r>
        <w:rPr>
          <w:rFonts w:hint="eastAsia" w:ascii="仿宋_GB2312" w:hAnsi="宋体" w:eastAsia="仿宋_GB2312"/>
          <w:sz w:val="28"/>
          <w:szCs w:val="28"/>
          <w:highlight w:val="none"/>
        </w:rPr>
        <w:t>附件1.拟投入本项目的业绩一揽表</w:t>
      </w:r>
      <w:bookmarkEnd w:id="74"/>
    </w:p>
    <w:p w14:paraId="006258B9">
      <w:pPr>
        <w:adjustRightInd w:val="0"/>
        <w:snapToGrid w:val="0"/>
        <w:spacing w:line="600" w:lineRule="exact"/>
        <w:ind w:firstLine="570"/>
        <w:rPr>
          <w:rFonts w:hint="eastAsia" w:ascii="仿宋_GB2312" w:hAnsi="宋体" w:eastAsia="仿宋_GB2312"/>
          <w:sz w:val="28"/>
          <w:szCs w:val="28"/>
          <w:highlight w:val="none"/>
          <w:lang w:eastAsia="zh-CN"/>
        </w:rPr>
      </w:pPr>
    </w:p>
    <w:p w14:paraId="522BD800">
      <w:pPr>
        <w:pStyle w:val="14"/>
        <w:rPr>
          <w:highlight w:val="none"/>
        </w:rPr>
      </w:pPr>
    </w:p>
    <w:p w14:paraId="46459ED4">
      <w:pPr>
        <w:pStyle w:val="14"/>
        <w:rPr>
          <w:highlight w:val="none"/>
        </w:rPr>
      </w:pPr>
    </w:p>
    <w:p w14:paraId="16702423">
      <w:pPr>
        <w:pStyle w:val="60"/>
        <w:rPr>
          <w:highlight w:val="none"/>
        </w:rPr>
      </w:pPr>
    </w:p>
    <w:p w14:paraId="6FC36A37">
      <w:pPr>
        <w:rPr>
          <w:highlight w:val="none"/>
        </w:rPr>
      </w:pPr>
    </w:p>
    <w:p w14:paraId="20814901">
      <w:pPr>
        <w:pStyle w:val="4"/>
        <w:rPr>
          <w:highlight w:val="none"/>
        </w:rPr>
      </w:pPr>
    </w:p>
    <w:p w14:paraId="1573AC86">
      <w:pPr>
        <w:rPr>
          <w:highlight w:val="none"/>
        </w:rPr>
      </w:pPr>
    </w:p>
    <w:p w14:paraId="09650F3B">
      <w:pPr>
        <w:pStyle w:val="4"/>
        <w:rPr>
          <w:highlight w:val="none"/>
        </w:rPr>
      </w:pPr>
    </w:p>
    <w:p w14:paraId="19DB7741">
      <w:pPr>
        <w:rPr>
          <w:highlight w:val="none"/>
        </w:rPr>
      </w:pPr>
    </w:p>
    <w:p w14:paraId="0FF277C9">
      <w:pPr>
        <w:pStyle w:val="4"/>
        <w:rPr>
          <w:highlight w:val="none"/>
        </w:rPr>
      </w:pPr>
    </w:p>
    <w:p w14:paraId="4E3A507F">
      <w:pPr>
        <w:rPr>
          <w:highlight w:val="none"/>
        </w:rPr>
      </w:pPr>
    </w:p>
    <w:p w14:paraId="78F5B81C">
      <w:pPr>
        <w:pStyle w:val="4"/>
        <w:rPr>
          <w:highlight w:val="none"/>
        </w:rPr>
      </w:pPr>
    </w:p>
    <w:p w14:paraId="5C0433FA"/>
    <w:p w14:paraId="741EDEA5">
      <w:pPr>
        <w:pStyle w:val="14"/>
        <w:rPr>
          <w:rFonts w:hint="eastAsia"/>
          <w:highlight w:val="none"/>
        </w:rPr>
      </w:pPr>
    </w:p>
    <w:p w14:paraId="768AFAC3">
      <w:pPr>
        <w:rPr>
          <w:rFonts w:hint="eastAsia"/>
          <w:highlight w:val="none"/>
        </w:rPr>
      </w:pPr>
    </w:p>
    <w:p w14:paraId="08155F88">
      <w:pPr>
        <w:rPr>
          <w:rFonts w:hint="eastAsia"/>
          <w:highlight w:val="none"/>
        </w:rPr>
      </w:pPr>
    </w:p>
    <w:p w14:paraId="02332CEE">
      <w:pPr>
        <w:rPr>
          <w:rFonts w:hint="eastAsia"/>
          <w:highlight w:val="none"/>
        </w:rPr>
      </w:pPr>
    </w:p>
    <w:p w14:paraId="72BAFD11">
      <w:pPr>
        <w:rPr>
          <w:rFonts w:hint="eastAsia"/>
          <w:highlight w:val="none"/>
        </w:rPr>
      </w:pPr>
    </w:p>
    <w:p w14:paraId="7D542323">
      <w:pPr>
        <w:pStyle w:val="14"/>
        <w:rPr>
          <w:rFonts w:hint="eastAsia"/>
          <w:highlight w:val="none"/>
        </w:rPr>
      </w:pPr>
    </w:p>
    <w:p w14:paraId="429AE01E">
      <w:pPr>
        <w:spacing w:line="420" w:lineRule="exact"/>
        <w:ind w:right="264" w:firstLine="640" w:firstLineChars="200"/>
        <w:jc w:val="left"/>
        <w:outlineLvl w:val="0"/>
        <w:rPr>
          <w:rFonts w:ascii="仿宋" w:hAnsi="仿宋" w:eastAsia="仿宋"/>
          <w:spacing w:val="20"/>
          <w:sz w:val="28"/>
          <w:highlight w:val="none"/>
        </w:rPr>
      </w:pPr>
      <w:bookmarkStart w:id="75" w:name="_Toc2481"/>
      <w:r>
        <w:rPr>
          <w:rFonts w:hint="eastAsia" w:ascii="仿宋" w:hAnsi="仿宋" w:eastAsia="仿宋"/>
          <w:spacing w:val="20"/>
          <w:sz w:val="28"/>
          <w:highlight w:val="none"/>
        </w:rPr>
        <w:t>附件</w:t>
      </w:r>
      <w:r>
        <w:rPr>
          <w:rFonts w:ascii="仿宋" w:hAnsi="仿宋" w:eastAsia="仿宋"/>
          <w:spacing w:val="20"/>
          <w:sz w:val="28"/>
          <w:highlight w:val="none"/>
        </w:rPr>
        <w:t>1</w:t>
      </w:r>
      <w:bookmarkEnd w:id="75"/>
    </w:p>
    <w:p w14:paraId="49373A39">
      <w:pPr>
        <w:spacing w:line="420" w:lineRule="exact"/>
        <w:ind w:right="264" w:firstLine="643" w:firstLineChars="200"/>
        <w:jc w:val="center"/>
        <w:rPr>
          <w:rFonts w:ascii="仿宋" w:hAnsi="仿宋" w:eastAsia="仿宋"/>
          <w:b/>
          <w:bCs/>
          <w:kern w:val="0"/>
          <w:sz w:val="32"/>
          <w:szCs w:val="32"/>
          <w:highlight w:val="none"/>
        </w:rPr>
      </w:pPr>
    </w:p>
    <w:p w14:paraId="6E4DA857">
      <w:pPr>
        <w:spacing w:line="420" w:lineRule="exact"/>
        <w:ind w:right="264" w:firstLine="643" w:firstLineChars="200"/>
        <w:jc w:val="center"/>
        <w:outlineLvl w:val="0"/>
        <w:rPr>
          <w:rFonts w:ascii="仿宋" w:hAnsi="仿宋" w:eastAsia="仿宋"/>
          <w:b/>
          <w:bCs/>
          <w:kern w:val="0"/>
          <w:sz w:val="32"/>
          <w:szCs w:val="32"/>
          <w:highlight w:val="none"/>
        </w:rPr>
      </w:pPr>
      <w:bookmarkStart w:id="76" w:name="_Toc12091"/>
      <w:r>
        <w:rPr>
          <w:rFonts w:hint="eastAsia" w:ascii="仿宋" w:hAnsi="仿宋" w:eastAsia="仿宋"/>
          <w:b/>
          <w:bCs/>
          <w:kern w:val="0"/>
          <w:sz w:val="32"/>
          <w:szCs w:val="32"/>
          <w:highlight w:val="none"/>
        </w:rPr>
        <w:t>拟投入本项目的业绩一揽表</w:t>
      </w:r>
      <w:bookmarkEnd w:id="76"/>
    </w:p>
    <w:p w14:paraId="6533DBD7">
      <w:pPr>
        <w:spacing w:line="400" w:lineRule="exact"/>
        <w:ind w:right="264"/>
        <w:jc w:val="left"/>
        <w:rPr>
          <w:rFonts w:ascii="仿宋" w:hAnsi="仿宋" w:eastAsia="仿宋"/>
          <w:spacing w:val="20"/>
          <w:sz w:val="24"/>
          <w:szCs w:val="24"/>
          <w:highlight w:val="none"/>
        </w:rPr>
      </w:pPr>
      <w:r>
        <w:rPr>
          <w:rFonts w:hint="eastAsia" w:ascii="仿宋" w:hAnsi="仿宋" w:eastAsia="仿宋" w:cs="宋体"/>
          <w:kern w:val="0"/>
          <w:sz w:val="24"/>
          <w:szCs w:val="24"/>
          <w:highlight w:val="none"/>
        </w:rPr>
        <w:t>工程名称：</w:t>
      </w:r>
      <w:r>
        <w:rPr>
          <w:rFonts w:hint="eastAsia" w:ascii="仿宋" w:hAnsi="仿宋" w:eastAsia="仿宋" w:cs="宋体"/>
          <w:kern w:val="0"/>
          <w:sz w:val="24"/>
          <w:szCs w:val="24"/>
          <w:highlight w:val="none"/>
          <w:lang w:val="en-US" w:eastAsia="zh-CN"/>
        </w:rPr>
        <w:t>{{caigou_xiangmu_ming}}</w:t>
      </w:r>
    </w:p>
    <w:tbl>
      <w:tblPr>
        <w:tblStyle w:val="31"/>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28"/>
        <w:gridCol w:w="2584"/>
        <w:gridCol w:w="2065"/>
        <w:gridCol w:w="1718"/>
        <w:gridCol w:w="1546"/>
      </w:tblGrid>
      <w:tr w14:paraId="6BC27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center"/>
          </w:tcPr>
          <w:p w14:paraId="66E176DE">
            <w:pPr>
              <w:adjustRightInd w:val="0"/>
              <w:snapToGrid w:val="0"/>
              <w:jc w:val="center"/>
              <w:rPr>
                <w:rFonts w:ascii="仿宋" w:hAnsi="仿宋" w:eastAsia="仿宋"/>
                <w:sz w:val="24"/>
                <w:szCs w:val="24"/>
                <w:highlight w:val="none"/>
              </w:rPr>
            </w:pPr>
            <w:r>
              <w:rPr>
                <w:rFonts w:hint="eastAsia" w:ascii="仿宋" w:hAnsi="仿宋" w:eastAsia="仿宋"/>
                <w:sz w:val="24"/>
                <w:szCs w:val="24"/>
                <w:highlight w:val="none"/>
              </w:rPr>
              <w:t>序号</w:t>
            </w:r>
          </w:p>
        </w:tc>
        <w:tc>
          <w:tcPr>
            <w:tcW w:w="1444" w:type="pct"/>
            <w:tcBorders>
              <w:top w:val="single" w:color="000000" w:sz="4" w:space="0"/>
              <w:left w:val="single" w:color="000000" w:sz="4" w:space="0"/>
              <w:bottom w:val="single" w:color="000000" w:sz="4" w:space="0"/>
              <w:right w:val="single" w:color="auto" w:sz="4" w:space="0"/>
            </w:tcBorders>
            <w:noWrap w:val="0"/>
            <w:vAlign w:val="center"/>
          </w:tcPr>
          <w:p w14:paraId="6DBA8143">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项目名称</w:t>
            </w:r>
          </w:p>
        </w:tc>
        <w:tc>
          <w:tcPr>
            <w:tcW w:w="1154" w:type="pct"/>
            <w:tcBorders>
              <w:top w:val="single" w:color="000000" w:sz="4" w:space="0"/>
              <w:left w:val="nil"/>
              <w:bottom w:val="single" w:color="000000" w:sz="4" w:space="0"/>
              <w:right w:val="single" w:color="000000" w:sz="4" w:space="0"/>
            </w:tcBorders>
            <w:noWrap w:val="0"/>
            <w:vAlign w:val="center"/>
          </w:tcPr>
          <w:p w14:paraId="7C18FFF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发包人名称</w:t>
            </w:r>
          </w:p>
        </w:tc>
        <w:tc>
          <w:tcPr>
            <w:tcW w:w="960" w:type="pct"/>
            <w:tcBorders>
              <w:top w:val="single" w:color="000000" w:sz="4" w:space="0"/>
              <w:left w:val="single" w:color="000000" w:sz="4" w:space="0"/>
              <w:bottom w:val="single" w:color="000000" w:sz="4" w:space="0"/>
              <w:right w:val="single" w:color="auto" w:sz="4" w:space="0"/>
            </w:tcBorders>
            <w:noWrap w:val="0"/>
            <w:vAlign w:val="center"/>
          </w:tcPr>
          <w:p w14:paraId="23613707">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合同价格（元）</w:t>
            </w:r>
          </w:p>
        </w:tc>
        <w:tc>
          <w:tcPr>
            <w:tcW w:w="864" w:type="pct"/>
            <w:tcBorders>
              <w:top w:val="single" w:color="000000" w:sz="4" w:space="0"/>
              <w:left w:val="single" w:color="000000" w:sz="4" w:space="0"/>
              <w:bottom w:val="single" w:color="000000" w:sz="4" w:space="0"/>
              <w:right w:val="single" w:color="auto" w:sz="4" w:space="0"/>
            </w:tcBorders>
            <w:noWrap w:val="0"/>
            <w:vAlign w:val="center"/>
          </w:tcPr>
          <w:p w14:paraId="674C9942">
            <w:pPr>
              <w:adjustRightInd w:val="0"/>
              <w:snapToGrid w:val="0"/>
              <w:jc w:val="center"/>
              <w:rPr>
                <w:rFonts w:hint="eastAsia" w:ascii="仿宋" w:hAnsi="仿宋" w:eastAsia="仿宋"/>
                <w:sz w:val="24"/>
                <w:szCs w:val="24"/>
                <w:highlight w:val="none"/>
              </w:rPr>
            </w:pPr>
            <w:r>
              <w:rPr>
                <w:rFonts w:hint="eastAsia" w:ascii="仿宋" w:hAnsi="仿宋" w:eastAsia="仿宋"/>
                <w:sz w:val="24"/>
                <w:szCs w:val="24"/>
                <w:highlight w:val="none"/>
              </w:rPr>
              <w:t>履约情况</w:t>
            </w:r>
          </w:p>
        </w:tc>
      </w:tr>
      <w:tr w14:paraId="5DAF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0981F6C">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C60BA39">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019F7EBE">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3C24641A">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B6A6AF5">
            <w:pPr>
              <w:adjustRightInd w:val="0"/>
              <w:snapToGrid w:val="0"/>
              <w:spacing w:line="600" w:lineRule="exact"/>
              <w:jc w:val="left"/>
              <w:rPr>
                <w:rFonts w:hint="eastAsia" w:ascii="仿宋" w:hAnsi="仿宋" w:eastAsia="仿宋"/>
                <w:sz w:val="24"/>
                <w:szCs w:val="24"/>
                <w:highlight w:val="none"/>
              </w:rPr>
            </w:pPr>
          </w:p>
        </w:tc>
      </w:tr>
      <w:tr w14:paraId="03F537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3B545D5E">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A69FAA2">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35042BA">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7648709C">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6F7A4D4D">
            <w:pPr>
              <w:adjustRightInd w:val="0"/>
              <w:snapToGrid w:val="0"/>
              <w:spacing w:line="600" w:lineRule="exact"/>
              <w:jc w:val="left"/>
              <w:rPr>
                <w:rFonts w:hint="eastAsia" w:ascii="仿宋" w:hAnsi="仿宋" w:eastAsia="仿宋"/>
                <w:sz w:val="24"/>
                <w:szCs w:val="24"/>
                <w:highlight w:val="none"/>
              </w:rPr>
            </w:pPr>
          </w:p>
        </w:tc>
      </w:tr>
      <w:tr w14:paraId="0B118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25CC38D">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2475075">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22B2205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59455BE4">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51369111">
            <w:pPr>
              <w:adjustRightInd w:val="0"/>
              <w:snapToGrid w:val="0"/>
              <w:spacing w:line="600" w:lineRule="exact"/>
              <w:jc w:val="left"/>
              <w:rPr>
                <w:rFonts w:hint="eastAsia" w:ascii="仿宋" w:hAnsi="仿宋" w:eastAsia="仿宋"/>
                <w:sz w:val="24"/>
                <w:szCs w:val="24"/>
                <w:highlight w:val="none"/>
              </w:rPr>
            </w:pPr>
          </w:p>
        </w:tc>
      </w:tr>
      <w:tr w14:paraId="4955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0617F699">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533657BA">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69398A0C">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4F263A41">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2A1FC1C7">
            <w:pPr>
              <w:adjustRightInd w:val="0"/>
              <w:snapToGrid w:val="0"/>
              <w:spacing w:line="600" w:lineRule="exact"/>
              <w:jc w:val="left"/>
              <w:rPr>
                <w:rFonts w:hint="eastAsia" w:ascii="仿宋" w:hAnsi="仿宋" w:eastAsia="仿宋"/>
                <w:sz w:val="24"/>
                <w:szCs w:val="24"/>
                <w:highlight w:val="none"/>
              </w:rPr>
            </w:pPr>
          </w:p>
        </w:tc>
      </w:tr>
      <w:tr w14:paraId="5A16B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75" w:type="pct"/>
            <w:tcBorders>
              <w:top w:val="single" w:color="000000" w:sz="4" w:space="0"/>
              <w:left w:val="single" w:color="000000" w:sz="4" w:space="0"/>
              <w:bottom w:val="single" w:color="000000" w:sz="4" w:space="0"/>
              <w:right w:val="single" w:color="000000" w:sz="4" w:space="0"/>
            </w:tcBorders>
            <w:noWrap w:val="0"/>
            <w:vAlign w:val="top"/>
          </w:tcPr>
          <w:p w14:paraId="66A9B562">
            <w:pPr>
              <w:adjustRightInd w:val="0"/>
              <w:snapToGrid w:val="0"/>
              <w:spacing w:line="600" w:lineRule="exact"/>
              <w:jc w:val="left"/>
              <w:rPr>
                <w:rFonts w:hint="eastAsia" w:ascii="仿宋" w:hAnsi="仿宋" w:eastAsia="仿宋"/>
                <w:sz w:val="24"/>
                <w:szCs w:val="24"/>
                <w:highlight w:val="none"/>
              </w:rPr>
            </w:pPr>
          </w:p>
        </w:tc>
        <w:tc>
          <w:tcPr>
            <w:tcW w:w="1444" w:type="pct"/>
            <w:tcBorders>
              <w:top w:val="single" w:color="000000" w:sz="4" w:space="0"/>
              <w:left w:val="single" w:color="000000" w:sz="4" w:space="0"/>
              <w:bottom w:val="single" w:color="000000" w:sz="4" w:space="0"/>
              <w:right w:val="single" w:color="auto" w:sz="4" w:space="0"/>
            </w:tcBorders>
            <w:noWrap w:val="0"/>
            <w:vAlign w:val="top"/>
          </w:tcPr>
          <w:p w14:paraId="495C24D0">
            <w:pPr>
              <w:adjustRightInd w:val="0"/>
              <w:snapToGrid w:val="0"/>
              <w:spacing w:line="600" w:lineRule="exact"/>
              <w:jc w:val="left"/>
              <w:rPr>
                <w:rFonts w:hint="eastAsia" w:ascii="仿宋" w:hAnsi="仿宋" w:eastAsia="仿宋"/>
                <w:sz w:val="24"/>
                <w:szCs w:val="24"/>
                <w:highlight w:val="none"/>
              </w:rPr>
            </w:pPr>
          </w:p>
        </w:tc>
        <w:tc>
          <w:tcPr>
            <w:tcW w:w="1154" w:type="pct"/>
            <w:tcBorders>
              <w:top w:val="single" w:color="000000" w:sz="4" w:space="0"/>
              <w:left w:val="nil"/>
              <w:bottom w:val="single" w:color="000000" w:sz="4" w:space="0"/>
              <w:right w:val="single" w:color="000000" w:sz="4" w:space="0"/>
            </w:tcBorders>
            <w:noWrap w:val="0"/>
            <w:vAlign w:val="top"/>
          </w:tcPr>
          <w:p w14:paraId="3C238B69">
            <w:pPr>
              <w:adjustRightInd w:val="0"/>
              <w:snapToGrid w:val="0"/>
              <w:spacing w:line="600" w:lineRule="exact"/>
              <w:jc w:val="left"/>
              <w:rPr>
                <w:rFonts w:hint="eastAsia" w:ascii="仿宋" w:hAnsi="仿宋" w:eastAsia="仿宋"/>
                <w:sz w:val="24"/>
                <w:szCs w:val="24"/>
                <w:highlight w:val="none"/>
              </w:rPr>
            </w:pPr>
          </w:p>
        </w:tc>
        <w:tc>
          <w:tcPr>
            <w:tcW w:w="960" w:type="pct"/>
            <w:tcBorders>
              <w:top w:val="single" w:color="000000" w:sz="4" w:space="0"/>
              <w:left w:val="single" w:color="000000" w:sz="4" w:space="0"/>
              <w:bottom w:val="single" w:color="000000" w:sz="4" w:space="0"/>
              <w:right w:val="single" w:color="auto" w:sz="4" w:space="0"/>
            </w:tcBorders>
            <w:noWrap w:val="0"/>
            <w:vAlign w:val="top"/>
          </w:tcPr>
          <w:p w14:paraId="291CFA35">
            <w:pPr>
              <w:adjustRightInd w:val="0"/>
              <w:snapToGrid w:val="0"/>
              <w:spacing w:line="600" w:lineRule="exact"/>
              <w:jc w:val="left"/>
              <w:rPr>
                <w:rFonts w:hint="eastAsia" w:ascii="仿宋" w:hAnsi="仿宋" w:eastAsia="仿宋"/>
                <w:sz w:val="24"/>
                <w:szCs w:val="24"/>
                <w:highlight w:val="none"/>
              </w:rPr>
            </w:pPr>
          </w:p>
        </w:tc>
        <w:tc>
          <w:tcPr>
            <w:tcW w:w="864" w:type="pct"/>
            <w:tcBorders>
              <w:top w:val="single" w:color="000000" w:sz="4" w:space="0"/>
              <w:left w:val="single" w:color="000000" w:sz="4" w:space="0"/>
              <w:bottom w:val="single" w:color="000000" w:sz="4" w:space="0"/>
              <w:right w:val="single" w:color="auto" w:sz="4" w:space="0"/>
            </w:tcBorders>
            <w:noWrap w:val="0"/>
            <w:vAlign w:val="top"/>
          </w:tcPr>
          <w:p w14:paraId="31FFB338">
            <w:pPr>
              <w:adjustRightInd w:val="0"/>
              <w:snapToGrid w:val="0"/>
              <w:spacing w:line="600" w:lineRule="exact"/>
              <w:jc w:val="left"/>
              <w:rPr>
                <w:rFonts w:hint="eastAsia" w:ascii="仿宋" w:hAnsi="仿宋" w:eastAsia="仿宋"/>
                <w:sz w:val="24"/>
                <w:szCs w:val="24"/>
                <w:highlight w:val="none"/>
              </w:rPr>
            </w:pPr>
          </w:p>
        </w:tc>
      </w:tr>
    </w:tbl>
    <w:p w14:paraId="132D7E10">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备注：附上合同或中标通知书复印件</w:t>
      </w:r>
    </w:p>
    <w:p w14:paraId="07A959CD">
      <w:pPr>
        <w:rPr>
          <w:rFonts w:ascii="仿宋" w:hAnsi="仿宋" w:eastAsia="仿宋"/>
          <w:spacing w:val="20"/>
          <w:sz w:val="28"/>
          <w:highlight w:val="none"/>
        </w:rPr>
      </w:pPr>
    </w:p>
    <w:p w14:paraId="2451A937">
      <w:pPr>
        <w:rPr>
          <w:rFonts w:ascii="仿宋" w:hAnsi="仿宋" w:eastAsia="仿宋"/>
          <w:spacing w:val="20"/>
          <w:sz w:val="28"/>
          <w:highlight w:val="none"/>
        </w:rPr>
      </w:pPr>
    </w:p>
    <w:p w14:paraId="45C42679">
      <w:pPr>
        <w:spacing w:line="420" w:lineRule="exact"/>
        <w:ind w:right="264"/>
        <w:jc w:val="center"/>
        <w:rPr>
          <w:rFonts w:hint="eastAsia" w:ascii="仿宋" w:hAnsi="仿宋" w:eastAsia="仿宋"/>
          <w:spacing w:val="20"/>
          <w:sz w:val="24"/>
          <w:szCs w:val="24"/>
          <w:highlight w:val="none"/>
        </w:rPr>
      </w:pPr>
      <w:r>
        <w:rPr>
          <w:rFonts w:hint="eastAsia" w:ascii="仿宋" w:hAnsi="仿宋" w:eastAsia="仿宋"/>
          <w:spacing w:val="20"/>
          <w:sz w:val="24"/>
          <w:szCs w:val="24"/>
          <w:highlight w:val="none"/>
        </w:rPr>
        <w:t>供应商（盖章）：</w:t>
      </w:r>
    </w:p>
    <w:p w14:paraId="0E8564E4">
      <w:pPr>
        <w:spacing w:line="420" w:lineRule="exact"/>
        <w:ind w:right="264"/>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 </w:t>
      </w:r>
      <w:r>
        <w:rPr>
          <w:rFonts w:ascii="仿宋" w:hAnsi="仿宋" w:eastAsia="仿宋"/>
          <w:spacing w:val="20"/>
          <w:sz w:val="24"/>
          <w:szCs w:val="24"/>
          <w:highlight w:val="none"/>
        </w:rPr>
        <w:t xml:space="preserve">              </w:t>
      </w:r>
    </w:p>
    <w:p w14:paraId="0B608E4A">
      <w:pPr>
        <w:spacing w:line="420" w:lineRule="exact"/>
        <w:ind w:right="264" w:firstLine="3080" w:firstLineChars="1100"/>
        <w:rPr>
          <w:rFonts w:ascii="仿宋" w:hAnsi="仿宋" w:eastAsia="仿宋"/>
          <w:spacing w:val="20"/>
          <w:sz w:val="24"/>
          <w:szCs w:val="24"/>
          <w:highlight w:val="none"/>
        </w:rPr>
      </w:pPr>
      <w:r>
        <w:rPr>
          <w:rFonts w:hint="eastAsia" w:ascii="仿宋" w:hAnsi="仿宋" w:eastAsia="仿宋"/>
          <w:spacing w:val="20"/>
          <w:sz w:val="24"/>
          <w:szCs w:val="24"/>
          <w:highlight w:val="none"/>
        </w:rPr>
        <w:t xml:space="preserve">日  期：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年 </w:t>
      </w:r>
      <w:r>
        <w:rPr>
          <w:rFonts w:ascii="仿宋" w:hAnsi="仿宋" w:eastAsia="仿宋"/>
          <w:spacing w:val="20"/>
          <w:sz w:val="24"/>
          <w:szCs w:val="24"/>
          <w:highlight w:val="none"/>
        </w:rPr>
        <w:t xml:space="preserve">  </w:t>
      </w:r>
      <w:r>
        <w:rPr>
          <w:rFonts w:hint="eastAsia" w:ascii="仿宋" w:hAnsi="仿宋" w:eastAsia="仿宋"/>
          <w:spacing w:val="20"/>
          <w:sz w:val="24"/>
          <w:szCs w:val="24"/>
          <w:highlight w:val="none"/>
        </w:rPr>
        <w:t xml:space="preserve">月 </w:t>
      </w:r>
      <w:r>
        <w:rPr>
          <w:rFonts w:ascii="仿宋" w:hAnsi="仿宋" w:eastAsia="仿宋"/>
          <w:spacing w:val="20"/>
          <w:sz w:val="24"/>
          <w:szCs w:val="24"/>
          <w:highlight w:val="none"/>
        </w:rPr>
        <w:t xml:space="preserve">   日</w:t>
      </w:r>
    </w:p>
    <w:p w14:paraId="658955B8">
      <w:pPr>
        <w:rPr>
          <w:rFonts w:ascii="仿宋" w:hAnsi="仿宋" w:eastAsia="仿宋"/>
          <w:spacing w:val="20"/>
          <w:sz w:val="28"/>
          <w:highlight w:val="none"/>
        </w:rPr>
      </w:pPr>
    </w:p>
    <w:p w14:paraId="388D3B0C">
      <w:pPr>
        <w:rPr>
          <w:rFonts w:ascii="仿宋" w:hAnsi="仿宋" w:eastAsia="仿宋"/>
          <w:spacing w:val="20"/>
          <w:sz w:val="28"/>
          <w:highlight w:val="none"/>
        </w:rPr>
      </w:pPr>
    </w:p>
    <w:p w14:paraId="73C9D3AF">
      <w:pPr>
        <w:rPr>
          <w:rFonts w:ascii="仿宋" w:hAnsi="仿宋" w:eastAsia="仿宋"/>
          <w:spacing w:val="20"/>
          <w:sz w:val="28"/>
          <w:highlight w:val="none"/>
        </w:rPr>
      </w:pPr>
    </w:p>
    <w:p w14:paraId="37938F69">
      <w:pPr>
        <w:rPr>
          <w:rFonts w:ascii="仿宋" w:hAnsi="仿宋" w:eastAsia="仿宋"/>
          <w:spacing w:val="20"/>
          <w:sz w:val="28"/>
          <w:highlight w:val="none"/>
        </w:rPr>
      </w:pPr>
    </w:p>
    <w:p w14:paraId="4368FFA0">
      <w:pPr>
        <w:rPr>
          <w:rFonts w:ascii="仿宋" w:hAnsi="仿宋" w:eastAsia="仿宋"/>
          <w:spacing w:val="20"/>
          <w:sz w:val="28"/>
          <w:highlight w:val="none"/>
        </w:rPr>
      </w:pPr>
    </w:p>
    <w:p w14:paraId="41A25264">
      <w:pPr>
        <w:rPr>
          <w:rFonts w:ascii="仿宋" w:hAnsi="仿宋" w:eastAsia="仿宋"/>
          <w:spacing w:val="20"/>
          <w:sz w:val="28"/>
          <w:highlight w:val="none"/>
        </w:rPr>
      </w:pPr>
    </w:p>
    <w:p w14:paraId="0C288857">
      <w:pPr>
        <w:rPr>
          <w:rFonts w:ascii="仿宋" w:hAnsi="仿宋" w:eastAsia="仿宋"/>
          <w:spacing w:val="20"/>
          <w:sz w:val="28"/>
          <w:highlight w:val="none"/>
        </w:rPr>
      </w:pPr>
    </w:p>
    <w:p w14:paraId="48EE7422">
      <w:pPr>
        <w:rPr>
          <w:rFonts w:ascii="仿宋" w:hAnsi="仿宋" w:eastAsia="仿宋"/>
          <w:spacing w:val="20"/>
          <w:sz w:val="28"/>
          <w:highlight w:val="none"/>
        </w:rPr>
      </w:pPr>
    </w:p>
    <w:p w14:paraId="19466554">
      <w:pPr>
        <w:rPr>
          <w:rFonts w:ascii="仿宋" w:hAnsi="仿宋" w:eastAsia="仿宋"/>
          <w:spacing w:val="20"/>
          <w:sz w:val="28"/>
          <w:highlight w:val="none"/>
        </w:rPr>
      </w:pPr>
    </w:p>
    <w:p w14:paraId="6AD8701F">
      <w:pPr>
        <w:rPr>
          <w:rFonts w:ascii="仿宋" w:hAnsi="仿宋" w:eastAsia="仿宋"/>
          <w:spacing w:val="20"/>
          <w:sz w:val="28"/>
          <w:highlight w:val="none"/>
        </w:rPr>
      </w:pPr>
    </w:p>
    <w:p w14:paraId="55CE8B2F">
      <w:pPr>
        <w:rPr>
          <w:rFonts w:ascii="仿宋" w:hAnsi="仿宋" w:eastAsia="仿宋"/>
          <w:spacing w:val="20"/>
          <w:sz w:val="28"/>
          <w:highlight w:val="none"/>
        </w:rPr>
      </w:pPr>
    </w:p>
    <w:p w14:paraId="3E41C4CD">
      <w:pPr>
        <w:rPr>
          <w:rFonts w:ascii="仿宋" w:hAnsi="仿宋" w:eastAsia="仿宋"/>
          <w:spacing w:val="20"/>
          <w:sz w:val="28"/>
          <w:highlight w:val="none"/>
        </w:rPr>
      </w:pPr>
    </w:p>
    <w:p w14:paraId="5D4EF1E8">
      <w:pPr>
        <w:rPr>
          <w:rFonts w:ascii="仿宋" w:hAnsi="仿宋" w:eastAsia="仿宋"/>
          <w:spacing w:val="20"/>
          <w:sz w:val="28"/>
          <w:highlight w:val="none"/>
        </w:rPr>
      </w:pPr>
    </w:p>
    <w:p w14:paraId="08DA2D00">
      <w:pPr>
        <w:rPr>
          <w:rFonts w:ascii="仿宋" w:hAnsi="仿宋" w:eastAsia="仿宋"/>
          <w:spacing w:val="20"/>
          <w:sz w:val="28"/>
          <w:highlight w:val="none"/>
        </w:rPr>
      </w:pPr>
    </w:p>
    <w:p w14:paraId="02A98542">
      <w:pPr>
        <w:pStyle w:val="14"/>
        <w:rPr>
          <w:highlight w:val="none"/>
        </w:rPr>
      </w:pPr>
    </w:p>
    <w:p w14:paraId="320E742C">
      <w:pPr>
        <w:rPr>
          <w:rFonts w:hint="eastAsia" w:ascii="仿宋" w:hAnsi="仿宋" w:eastAsia="仿宋"/>
          <w:spacing w:val="20"/>
          <w:sz w:val="28"/>
          <w:highlight w:val="none"/>
        </w:rPr>
      </w:pPr>
    </w:p>
    <w:p w14:paraId="65AE9F7E">
      <w:pPr>
        <w:spacing w:line="420" w:lineRule="exact"/>
        <w:ind w:right="264" w:firstLine="640" w:firstLineChars="200"/>
        <w:jc w:val="left"/>
        <w:rPr>
          <w:rFonts w:hint="eastAsia" w:ascii="仿宋" w:hAnsi="仿宋" w:eastAsia="仿宋"/>
          <w:spacing w:val="20"/>
          <w:sz w:val="28"/>
          <w:highlight w:val="none"/>
        </w:rPr>
      </w:pPr>
    </w:p>
    <w:sectPr>
      <w:footerReference r:id="rId6" w:type="first"/>
      <w:headerReference r:id="rId3" w:type="default"/>
      <w:footerReference r:id="rId4" w:type="default"/>
      <w:footerReference r:id="rId5" w:type="even"/>
      <w:pgSz w:w="11906" w:h="16838"/>
      <w:pgMar w:top="1304" w:right="1588" w:bottom="1304" w:left="1588" w:header="851" w:footer="992" w:gutter="0"/>
      <w:cols w:space="720" w:num="1"/>
      <w:titlePg/>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34"/>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C5AA8950-17C0-4CC7-987C-AFC923D2EC9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embedRegular r:id="rId2" w:fontKey="{E2DC17D6-45B3-44AB-ABEE-8B76728241EE}"/>
  </w:font>
  <w:font w:name="方正小标宋简体">
    <w:panose1 w:val="02000000000000000000"/>
    <w:charset w:val="86"/>
    <w:family w:val="script"/>
    <w:pitch w:val="default"/>
    <w:sig w:usb0="00000001" w:usb1="08000000" w:usb2="00000000" w:usb3="00000000" w:csb0="00040000" w:csb1="00000000"/>
    <w:embedRegular r:id="rId3" w:fontKey="{A81C308F-6A32-4DD0-BEF4-353D2DFD9A50}"/>
  </w:font>
  <w:font w:name="Cambria">
    <w:panose1 w:val="02040503050406030204"/>
    <w:charset w:val="00"/>
    <w:family w:val="roman"/>
    <w:pitch w:val="default"/>
    <w:sig w:usb0="E00006FF" w:usb1="420024FF" w:usb2="02000000" w:usb3="00000000" w:csb0="2000019F" w:csb1="00000000"/>
    <w:embedRegular r:id="rId4" w:fontKey="{0BA7AFCD-BD27-437C-8C41-9C0FA4262423}"/>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embedRegular r:id="rId5" w:fontKey="{77D957D1-CD4A-4B80-919D-0D87C2230AE6}"/>
  </w:font>
  <w:font w:name="仿宋">
    <w:panose1 w:val="02010609060101010101"/>
    <w:charset w:val="86"/>
    <w:family w:val="modern"/>
    <w:pitch w:val="default"/>
    <w:sig w:usb0="800002BF" w:usb1="38CF7CFA" w:usb2="00000016" w:usb3="00000000" w:csb0="00040001" w:csb1="00000000"/>
    <w:embedRegular r:id="rId6" w:fontKey="{25E7F2AA-0726-447C-B84A-7FC47092014B}"/>
  </w:font>
  <w:font w:name="仿宋_GB2312">
    <w:altName w:val="仿宋"/>
    <w:panose1 w:val="02010609030101010101"/>
    <w:charset w:val="86"/>
    <w:family w:val="modern"/>
    <w:pitch w:val="default"/>
    <w:sig w:usb0="00000000" w:usb1="00000000" w:usb2="00000000" w:usb3="00000000" w:csb0="00040000" w:csb1="00000000"/>
    <w:embedRegular r:id="rId7" w:fontKey="{E79D3AA8-1C25-4F5E-8ECA-70E65BFDB49F}"/>
  </w:font>
  <w:font w:name="等线">
    <w:panose1 w:val="02010600030101010101"/>
    <w:charset w:val="86"/>
    <w:family w:val="auto"/>
    <w:pitch w:val="default"/>
    <w:sig w:usb0="A00002BF" w:usb1="38CF7CFA" w:usb2="00000016" w:usb3="00000000" w:csb0="0004000F" w:csb1="00000000"/>
    <w:embedRegular r:id="rId8" w:fontKey="{5CA0257E-F360-4D4F-A119-546373BE1C84}"/>
  </w:font>
  <w:font w:name="WPSEMBED5">
    <w:panose1 w:val="02000000000000000000"/>
    <w:charset w:val="86"/>
    <w:family w:val="auto"/>
    <w:pitch w:val="default"/>
    <w:sig w:usb0="00000001" w:usb1="08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1ACC">
    <w:pPr>
      <w:pStyle w:val="22"/>
      <w:jc w:val="center"/>
      <w:rPr>
        <w:sz w:val="24"/>
        <w:szCs w:val="24"/>
      </w:rPr>
    </w:pPr>
    <w:r>
      <w:rPr>
        <w:sz w:val="24"/>
        <w:szCs w:val="24"/>
      </w:rPr>
      <w:fldChar w:fldCharType="begin"/>
    </w:r>
    <w:r>
      <w:rPr>
        <w:sz w:val="24"/>
        <w:szCs w:val="24"/>
      </w:rPr>
      <w:instrText xml:space="preserve">PAGE   \* MERGEFORMAT</w:instrText>
    </w:r>
    <w:r>
      <w:rPr>
        <w:sz w:val="24"/>
        <w:szCs w:val="24"/>
      </w:rPr>
      <w:fldChar w:fldCharType="separate"/>
    </w:r>
    <w:r>
      <w:rPr>
        <w:sz w:val="24"/>
        <w:szCs w:val="24"/>
        <w:lang w:val="zh-CN"/>
      </w:rPr>
      <w:t>57</w:t>
    </w:r>
    <w:r>
      <w:rPr>
        <w:sz w:val="24"/>
        <w:szCs w:val="24"/>
      </w:rPr>
      <w:fldChar w:fldCharType="end"/>
    </w:r>
  </w:p>
  <w:p w14:paraId="6E64A63F">
    <w:pPr>
      <w:pStyle w:val="22"/>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AF5D6F">
    <w:pPr>
      <w:pStyle w:val="22"/>
      <w:jc w:val="right"/>
    </w:pPr>
    <w:r>
      <w:rPr>
        <w:rFonts w:hint="eastAsia" w:ascii="仿宋_GB2312" w:eastAsia="仿宋_GB2312"/>
        <w:sz w:val="28"/>
        <w:szCs w:val="28"/>
      </w:rPr>
      <w:t>-</w:t>
    </w:r>
    <w:r>
      <w:rPr>
        <w:rFonts w:hint="eastAsia" w:ascii="仿宋_GB2312" w:eastAsia="仿宋_GB2312"/>
        <w:sz w:val="28"/>
        <w:szCs w:val="28"/>
      </w:rPr>
      <w:fldChar w:fldCharType="begin"/>
    </w:r>
    <w:r>
      <w:rPr>
        <w:rFonts w:hint="eastAsia" w:ascii="仿宋_GB2312" w:eastAsia="仿宋_GB2312"/>
        <w:sz w:val="28"/>
        <w:szCs w:val="28"/>
      </w:rPr>
      <w:instrText xml:space="preserve"> PAGE   \* MERGEFORMAT </w:instrText>
    </w:r>
    <w:r>
      <w:rPr>
        <w:rFonts w:hint="eastAsia" w:ascii="仿宋_GB2312" w:eastAsia="仿宋_GB2312"/>
        <w:sz w:val="28"/>
        <w:szCs w:val="28"/>
      </w:rPr>
      <w:fldChar w:fldCharType="separate"/>
    </w:r>
    <w:r>
      <w:rPr>
        <w:rFonts w:ascii="仿宋_GB2312" w:eastAsia="仿宋_GB2312"/>
        <w:sz w:val="28"/>
        <w:szCs w:val="28"/>
        <w:lang w:val="zh-CN"/>
      </w:rPr>
      <w:t>98</w:t>
    </w:r>
    <w:r>
      <w:rPr>
        <w:rFonts w:hint="eastAsia" w:ascii="仿宋_GB2312" w:eastAsia="仿宋_GB2312"/>
        <w:sz w:val="28"/>
        <w:szCs w:val="28"/>
      </w:rPr>
      <w:fldChar w:fldCharType="end"/>
    </w:r>
    <w:r>
      <w:rPr>
        <w:rFonts w:hint="eastAsia" w:ascii="仿宋_GB2312" w:eastAsia="仿宋_GB2312"/>
        <w:sz w:val="28"/>
        <w:szCs w:val="28"/>
      </w:rPr>
      <w:t>-</w:t>
    </w:r>
  </w:p>
  <w:p w14:paraId="3C35C038">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31D591">
    <w:pPr>
      <w:pStyle w:val="22"/>
      <w:jc w:val="center"/>
    </w:pPr>
    <w:r>
      <w:fldChar w:fldCharType="begin"/>
    </w:r>
    <w:r>
      <w:instrText xml:space="preserve">PAGE   \* MERGEFORMAT</w:instrText>
    </w:r>
    <w:r>
      <w:fldChar w:fldCharType="separate"/>
    </w:r>
    <w:r>
      <w:rPr>
        <w:lang w:val="zh-CN"/>
      </w:rPr>
      <w:t>39</w:t>
    </w:r>
    <w:r>
      <w:fldChar w:fldCharType="end"/>
    </w:r>
  </w:p>
  <w:p w14:paraId="01A370D2">
    <w:pPr>
      <w:pStyle w:val="22"/>
      <w:jc w:val="cente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F518">
    <w:pPr>
      <w:rPr>
        <w:rFonts w:hint="eastAsia"/>
      </w:rPr>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19F04E1"/>
    <w:multiLevelType w:val="singleLevel"/>
    <w:tmpl w:val="D19F04E1"/>
    <w:lvl w:ilvl="0" w:tentative="0">
      <w:start w:val="2"/>
      <w:numFmt w:val="decimal"/>
      <w:lvlText w:val="%1."/>
      <w:lvlJc w:val="left"/>
      <w:pPr>
        <w:tabs>
          <w:tab w:val="left" w:pos="312"/>
        </w:tabs>
      </w:pPr>
    </w:lvl>
  </w:abstractNum>
  <w:abstractNum w:abstractNumId="1">
    <w:nsid w:val="1BA27DBA"/>
    <w:multiLevelType w:val="singleLevel"/>
    <w:tmpl w:val="1BA27DBA"/>
    <w:lvl w:ilvl="0" w:tentative="0">
      <w:start w:val="6"/>
      <w:numFmt w:val="chineseCounting"/>
      <w:suff w:val="space"/>
      <w:lvlText w:val="第%1章"/>
      <w:lvlJc w:val="left"/>
      <w:rPr>
        <w:rFonts w:hint="eastAsia"/>
      </w:rPr>
    </w:lvl>
  </w:abstractNum>
  <w:abstractNum w:abstractNumId="2">
    <w:nsid w:val="259905B5"/>
    <w:multiLevelType w:val="multilevel"/>
    <w:tmpl w:val="259905B5"/>
    <w:lvl w:ilvl="0" w:tentative="0">
      <w:start w:val="1"/>
      <w:numFmt w:val="chineseCountingThousand"/>
      <w:suff w:val="space"/>
      <w:lvlText w:val="第%1章"/>
      <w:lvlJc w:val="left"/>
      <w:pPr>
        <w:ind w:left="567" w:hanging="279"/>
      </w:pPr>
      <w:rPr>
        <w:rFonts w:hint="eastAsia" w:ascii="宋体" w:eastAsia="宋体"/>
        <w:b/>
        <w:i w:val="0"/>
        <w:spacing w:val="0"/>
        <w:position w:val="0"/>
        <w:sz w:val="44"/>
      </w:rPr>
    </w:lvl>
    <w:lvl w:ilvl="1" w:tentative="0">
      <w:start w:val="1"/>
      <w:numFmt w:val="decimal"/>
      <w:suff w:val="space"/>
      <w:lvlText w:val="%2."/>
      <w:lvlJc w:val="left"/>
      <w:pPr>
        <w:ind w:left="454" w:hanging="454"/>
      </w:pPr>
      <w:rPr>
        <w:rFonts w:hint="eastAsia" w:ascii="宋体" w:eastAsia="宋体"/>
        <w:b/>
        <w:i w:val="0"/>
        <w:sz w:val="32"/>
      </w:rPr>
    </w:lvl>
    <w:lvl w:ilvl="2" w:tentative="0">
      <w:start w:val="1"/>
      <w:numFmt w:val="decimal"/>
      <w:suff w:val="space"/>
      <w:lvlText w:val="%2.%3"/>
      <w:lvlJc w:val="left"/>
      <w:pPr>
        <w:ind w:left="454" w:hanging="454"/>
      </w:pPr>
      <w:rPr>
        <w:rFonts w:hint="eastAsia" w:ascii="宋体" w:eastAsia="宋体"/>
        <w:b/>
        <w:i w:val="0"/>
        <w:sz w:val="28"/>
      </w:rPr>
    </w:lvl>
    <w:lvl w:ilvl="3" w:tentative="0">
      <w:start w:val="1"/>
      <w:numFmt w:val="decimal"/>
      <w:pStyle w:val="5"/>
      <w:suff w:val="space"/>
      <w:lvlText w:val="%2.%3.%4_x0001__x0003_"/>
      <w:lvlJc w:val="left"/>
      <w:pPr>
        <w:ind w:left="284" w:hanging="284"/>
      </w:pPr>
      <w:rPr>
        <w:rFonts w:hint="eastAsia" w:ascii="宋体" w:eastAsia="宋体"/>
        <w:b/>
        <w:i w:val="0"/>
        <w:sz w:val="28"/>
      </w:rPr>
    </w:lvl>
    <w:lvl w:ilvl="4" w:tentative="0">
      <w:start w:val="1"/>
      <w:numFmt w:val="decimal"/>
      <w:pStyle w:val="7"/>
      <w:isLgl/>
      <w:suff w:val="space"/>
      <w:lvlText w:val="%2.%3.%4.%5"/>
      <w:lvlJc w:val="left"/>
      <w:pPr>
        <w:ind w:left="284" w:hanging="284"/>
      </w:pPr>
      <w:rPr>
        <w:rFonts w:hint="eastAsia" w:ascii="宋体" w:eastAsia="宋体"/>
        <w:b/>
        <w:i w:val="0"/>
        <w:strike w:val="0"/>
        <w:dstrike w:val="0"/>
        <w:sz w:val="28"/>
      </w:rPr>
    </w:lvl>
    <w:lvl w:ilvl="5" w:tentative="0">
      <w:start w:val="1"/>
      <w:numFmt w:val="decimal"/>
      <w:lvlRestart w:val="0"/>
      <w:suff w:val="space"/>
      <w:lvlText w:val="1.1.1.1.1.%6%5"/>
      <w:lvlJc w:val="left"/>
      <w:pPr>
        <w:ind w:left="0" w:firstLine="0"/>
      </w:pPr>
      <w:rPr>
        <w:rFonts w:hint="eastAsia" w:ascii="宋体" w:eastAsia="宋体"/>
        <w:b/>
        <w:i w:val="0"/>
        <w:sz w:val="28"/>
      </w:rPr>
    </w:lvl>
    <w:lvl w:ilvl="6" w:tentative="0">
      <w:start w:val="1"/>
      <w:numFmt w:val="none"/>
      <w:pStyle w:val="8"/>
      <w:suff w:val="nothing"/>
      <w:lvlText w:val=""/>
      <w:lvlJc w:val="left"/>
      <w:pPr>
        <w:ind w:left="0" w:firstLine="0"/>
      </w:pPr>
      <w:rPr>
        <w:rFonts w:hint="eastAsia"/>
      </w:rPr>
    </w:lvl>
    <w:lvl w:ilvl="7" w:tentative="0">
      <w:start w:val="1"/>
      <w:numFmt w:val="none"/>
      <w:pStyle w:val="9"/>
      <w:suff w:val="nothing"/>
      <w:lvlText w:val=""/>
      <w:lvlJc w:val="left"/>
      <w:pPr>
        <w:ind w:left="0" w:firstLine="0"/>
      </w:pPr>
      <w:rPr>
        <w:rFonts w:hint="eastAsia"/>
      </w:rPr>
    </w:lvl>
    <w:lvl w:ilvl="8" w:tentative="0">
      <w:start w:val="1"/>
      <w:numFmt w:val="none"/>
      <w:pStyle w:val="10"/>
      <w:suff w:val="nothing"/>
      <w:lvlText w:val=""/>
      <w:lvlJc w:val="left"/>
      <w:pPr>
        <w:ind w:left="0" w:firstLine="0"/>
      </w:pPr>
      <w:rPr>
        <w:rFonts w:hint="eastAsia"/>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172A27"/>
    <w:rsid w:val="0000437D"/>
    <w:rsid w:val="0000464A"/>
    <w:rsid w:val="00006E58"/>
    <w:rsid w:val="0000716A"/>
    <w:rsid w:val="00010365"/>
    <w:rsid w:val="00032830"/>
    <w:rsid w:val="000345DF"/>
    <w:rsid w:val="00036C53"/>
    <w:rsid w:val="00042B53"/>
    <w:rsid w:val="00047B30"/>
    <w:rsid w:val="00052D37"/>
    <w:rsid w:val="00071079"/>
    <w:rsid w:val="000745A0"/>
    <w:rsid w:val="00093BAB"/>
    <w:rsid w:val="000974A5"/>
    <w:rsid w:val="000A0D8D"/>
    <w:rsid w:val="000A1DAE"/>
    <w:rsid w:val="000A435E"/>
    <w:rsid w:val="000A6D02"/>
    <w:rsid w:val="000B0FA7"/>
    <w:rsid w:val="000B649F"/>
    <w:rsid w:val="000E2D3C"/>
    <w:rsid w:val="000E57A6"/>
    <w:rsid w:val="000E7A63"/>
    <w:rsid w:val="000F0EA9"/>
    <w:rsid w:val="00103038"/>
    <w:rsid w:val="001202B2"/>
    <w:rsid w:val="00124220"/>
    <w:rsid w:val="001332D2"/>
    <w:rsid w:val="0013544D"/>
    <w:rsid w:val="00135966"/>
    <w:rsid w:val="0014007E"/>
    <w:rsid w:val="00160B50"/>
    <w:rsid w:val="001723AF"/>
    <w:rsid w:val="00172D2C"/>
    <w:rsid w:val="0017406C"/>
    <w:rsid w:val="00180130"/>
    <w:rsid w:val="00191FBF"/>
    <w:rsid w:val="00194708"/>
    <w:rsid w:val="00197E8D"/>
    <w:rsid w:val="001A5D40"/>
    <w:rsid w:val="001A72D3"/>
    <w:rsid w:val="001B3318"/>
    <w:rsid w:val="001B43E1"/>
    <w:rsid w:val="001C6B6C"/>
    <w:rsid w:val="001D016A"/>
    <w:rsid w:val="001D2B63"/>
    <w:rsid w:val="001E4E45"/>
    <w:rsid w:val="001E5FA0"/>
    <w:rsid w:val="00200F21"/>
    <w:rsid w:val="00217A57"/>
    <w:rsid w:val="00220DFE"/>
    <w:rsid w:val="002239C9"/>
    <w:rsid w:val="002261B9"/>
    <w:rsid w:val="002268F7"/>
    <w:rsid w:val="00234CCE"/>
    <w:rsid w:val="002420F5"/>
    <w:rsid w:val="0024262A"/>
    <w:rsid w:val="00247F79"/>
    <w:rsid w:val="0025073C"/>
    <w:rsid w:val="00253801"/>
    <w:rsid w:val="00253C27"/>
    <w:rsid w:val="00254774"/>
    <w:rsid w:val="00261FDD"/>
    <w:rsid w:val="00267CEC"/>
    <w:rsid w:val="00270F7D"/>
    <w:rsid w:val="002872F7"/>
    <w:rsid w:val="0029243D"/>
    <w:rsid w:val="002A2B95"/>
    <w:rsid w:val="002B5248"/>
    <w:rsid w:val="002B6923"/>
    <w:rsid w:val="002C7B2C"/>
    <w:rsid w:val="002D6C4A"/>
    <w:rsid w:val="002E47A9"/>
    <w:rsid w:val="002F3366"/>
    <w:rsid w:val="002F3BD3"/>
    <w:rsid w:val="002F5D99"/>
    <w:rsid w:val="00323D76"/>
    <w:rsid w:val="003241B4"/>
    <w:rsid w:val="003257D0"/>
    <w:rsid w:val="00327BE2"/>
    <w:rsid w:val="00331AC4"/>
    <w:rsid w:val="00333384"/>
    <w:rsid w:val="003442F5"/>
    <w:rsid w:val="00347422"/>
    <w:rsid w:val="00352755"/>
    <w:rsid w:val="00357E28"/>
    <w:rsid w:val="00364861"/>
    <w:rsid w:val="00392D55"/>
    <w:rsid w:val="00397195"/>
    <w:rsid w:val="003A6953"/>
    <w:rsid w:val="003B2530"/>
    <w:rsid w:val="003C631F"/>
    <w:rsid w:val="003D388D"/>
    <w:rsid w:val="003E60ED"/>
    <w:rsid w:val="003F0B17"/>
    <w:rsid w:val="00401ED0"/>
    <w:rsid w:val="00411689"/>
    <w:rsid w:val="004379EC"/>
    <w:rsid w:val="0045349F"/>
    <w:rsid w:val="00454F60"/>
    <w:rsid w:val="00456455"/>
    <w:rsid w:val="00460543"/>
    <w:rsid w:val="004708B3"/>
    <w:rsid w:val="004736FB"/>
    <w:rsid w:val="00483D51"/>
    <w:rsid w:val="0049105A"/>
    <w:rsid w:val="004A0C60"/>
    <w:rsid w:val="004A7600"/>
    <w:rsid w:val="004B29EC"/>
    <w:rsid w:val="004C1F6B"/>
    <w:rsid w:val="004D27B2"/>
    <w:rsid w:val="004D5803"/>
    <w:rsid w:val="004E3C0F"/>
    <w:rsid w:val="004E6F03"/>
    <w:rsid w:val="004F0B0B"/>
    <w:rsid w:val="00500C88"/>
    <w:rsid w:val="0050163B"/>
    <w:rsid w:val="00515A7C"/>
    <w:rsid w:val="00516A3F"/>
    <w:rsid w:val="00525EDC"/>
    <w:rsid w:val="00526361"/>
    <w:rsid w:val="005303A6"/>
    <w:rsid w:val="00544A40"/>
    <w:rsid w:val="005614F1"/>
    <w:rsid w:val="00563088"/>
    <w:rsid w:val="00577718"/>
    <w:rsid w:val="00581A70"/>
    <w:rsid w:val="00584212"/>
    <w:rsid w:val="00595189"/>
    <w:rsid w:val="00595A8C"/>
    <w:rsid w:val="005A1B45"/>
    <w:rsid w:val="005B153B"/>
    <w:rsid w:val="005B3897"/>
    <w:rsid w:val="005B4B74"/>
    <w:rsid w:val="005C02D3"/>
    <w:rsid w:val="005C481F"/>
    <w:rsid w:val="005C6F87"/>
    <w:rsid w:val="005D020B"/>
    <w:rsid w:val="005D618A"/>
    <w:rsid w:val="005D6BE7"/>
    <w:rsid w:val="005E4208"/>
    <w:rsid w:val="005E53D7"/>
    <w:rsid w:val="005F2A1F"/>
    <w:rsid w:val="005F3FB5"/>
    <w:rsid w:val="0060177C"/>
    <w:rsid w:val="00610B5D"/>
    <w:rsid w:val="0061731F"/>
    <w:rsid w:val="0061750A"/>
    <w:rsid w:val="006231B4"/>
    <w:rsid w:val="006316A4"/>
    <w:rsid w:val="0063177A"/>
    <w:rsid w:val="0063518E"/>
    <w:rsid w:val="00635593"/>
    <w:rsid w:val="00637AC7"/>
    <w:rsid w:val="006447CA"/>
    <w:rsid w:val="0067135C"/>
    <w:rsid w:val="00680181"/>
    <w:rsid w:val="00690277"/>
    <w:rsid w:val="00695F7B"/>
    <w:rsid w:val="006A122D"/>
    <w:rsid w:val="006A253B"/>
    <w:rsid w:val="006A3021"/>
    <w:rsid w:val="006B31A1"/>
    <w:rsid w:val="006C16DE"/>
    <w:rsid w:val="006C7657"/>
    <w:rsid w:val="006D10B8"/>
    <w:rsid w:val="006D3A45"/>
    <w:rsid w:val="006D7013"/>
    <w:rsid w:val="006E0BCA"/>
    <w:rsid w:val="006E0C83"/>
    <w:rsid w:val="006E491B"/>
    <w:rsid w:val="006E624C"/>
    <w:rsid w:val="006E71EA"/>
    <w:rsid w:val="006F7A6E"/>
    <w:rsid w:val="006F7B06"/>
    <w:rsid w:val="00700E53"/>
    <w:rsid w:val="007032B3"/>
    <w:rsid w:val="00722A40"/>
    <w:rsid w:val="007259EB"/>
    <w:rsid w:val="00727BD5"/>
    <w:rsid w:val="0074160B"/>
    <w:rsid w:val="00742097"/>
    <w:rsid w:val="00744DC5"/>
    <w:rsid w:val="00746E41"/>
    <w:rsid w:val="007544F7"/>
    <w:rsid w:val="00757816"/>
    <w:rsid w:val="00763E14"/>
    <w:rsid w:val="00764923"/>
    <w:rsid w:val="00780183"/>
    <w:rsid w:val="007807D7"/>
    <w:rsid w:val="00791E75"/>
    <w:rsid w:val="00793C4F"/>
    <w:rsid w:val="00795DB0"/>
    <w:rsid w:val="007A1814"/>
    <w:rsid w:val="007A285B"/>
    <w:rsid w:val="007A4AC7"/>
    <w:rsid w:val="007B02F0"/>
    <w:rsid w:val="007C338A"/>
    <w:rsid w:val="007C464E"/>
    <w:rsid w:val="007D1F0F"/>
    <w:rsid w:val="007D4026"/>
    <w:rsid w:val="007D7B73"/>
    <w:rsid w:val="007D7F00"/>
    <w:rsid w:val="007E1AA6"/>
    <w:rsid w:val="007F4EF1"/>
    <w:rsid w:val="007F5594"/>
    <w:rsid w:val="007F6996"/>
    <w:rsid w:val="008017FB"/>
    <w:rsid w:val="008075E4"/>
    <w:rsid w:val="00831061"/>
    <w:rsid w:val="008345BA"/>
    <w:rsid w:val="00834EE3"/>
    <w:rsid w:val="00836FDA"/>
    <w:rsid w:val="00850A92"/>
    <w:rsid w:val="0085710C"/>
    <w:rsid w:val="00860471"/>
    <w:rsid w:val="0086175B"/>
    <w:rsid w:val="00867773"/>
    <w:rsid w:val="00882799"/>
    <w:rsid w:val="00887BEB"/>
    <w:rsid w:val="008A76E4"/>
    <w:rsid w:val="008B7174"/>
    <w:rsid w:val="008C111E"/>
    <w:rsid w:val="008C2027"/>
    <w:rsid w:val="008D1E42"/>
    <w:rsid w:val="008D2700"/>
    <w:rsid w:val="008D76EE"/>
    <w:rsid w:val="008E0CA7"/>
    <w:rsid w:val="008E3013"/>
    <w:rsid w:val="008E59CD"/>
    <w:rsid w:val="008F1471"/>
    <w:rsid w:val="008F548C"/>
    <w:rsid w:val="00911ECD"/>
    <w:rsid w:val="00926D39"/>
    <w:rsid w:val="0094744D"/>
    <w:rsid w:val="009514C7"/>
    <w:rsid w:val="009541C7"/>
    <w:rsid w:val="0095494D"/>
    <w:rsid w:val="00954AB1"/>
    <w:rsid w:val="009635A4"/>
    <w:rsid w:val="009640B6"/>
    <w:rsid w:val="00966164"/>
    <w:rsid w:val="00972182"/>
    <w:rsid w:val="009753F1"/>
    <w:rsid w:val="00975718"/>
    <w:rsid w:val="00991966"/>
    <w:rsid w:val="009937EB"/>
    <w:rsid w:val="00995CD2"/>
    <w:rsid w:val="009B6FC5"/>
    <w:rsid w:val="009C430C"/>
    <w:rsid w:val="009D4CCE"/>
    <w:rsid w:val="009E1ACD"/>
    <w:rsid w:val="009E1FCD"/>
    <w:rsid w:val="009E382E"/>
    <w:rsid w:val="009E4A89"/>
    <w:rsid w:val="009F24C9"/>
    <w:rsid w:val="009F6909"/>
    <w:rsid w:val="009F7CAF"/>
    <w:rsid w:val="00A0296B"/>
    <w:rsid w:val="00A042E0"/>
    <w:rsid w:val="00A16435"/>
    <w:rsid w:val="00A17FAC"/>
    <w:rsid w:val="00A20839"/>
    <w:rsid w:val="00A21F7A"/>
    <w:rsid w:val="00A2694C"/>
    <w:rsid w:val="00A3291A"/>
    <w:rsid w:val="00A346EA"/>
    <w:rsid w:val="00A43302"/>
    <w:rsid w:val="00A46FA9"/>
    <w:rsid w:val="00A47A0E"/>
    <w:rsid w:val="00A600C3"/>
    <w:rsid w:val="00A6149C"/>
    <w:rsid w:val="00A6445C"/>
    <w:rsid w:val="00A66C1D"/>
    <w:rsid w:val="00A67416"/>
    <w:rsid w:val="00A74108"/>
    <w:rsid w:val="00A75B7E"/>
    <w:rsid w:val="00A75D91"/>
    <w:rsid w:val="00A80487"/>
    <w:rsid w:val="00A9267C"/>
    <w:rsid w:val="00AA123C"/>
    <w:rsid w:val="00AA6F61"/>
    <w:rsid w:val="00AB1652"/>
    <w:rsid w:val="00AB78B5"/>
    <w:rsid w:val="00AE0C37"/>
    <w:rsid w:val="00AE5B0A"/>
    <w:rsid w:val="00AE6611"/>
    <w:rsid w:val="00AF04EC"/>
    <w:rsid w:val="00AF1688"/>
    <w:rsid w:val="00AF4822"/>
    <w:rsid w:val="00B02B1E"/>
    <w:rsid w:val="00B049D2"/>
    <w:rsid w:val="00B04E94"/>
    <w:rsid w:val="00B05247"/>
    <w:rsid w:val="00B06E28"/>
    <w:rsid w:val="00B10D81"/>
    <w:rsid w:val="00B15BA1"/>
    <w:rsid w:val="00B2363B"/>
    <w:rsid w:val="00B262D1"/>
    <w:rsid w:val="00B263FD"/>
    <w:rsid w:val="00B26E21"/>
    <w:rsid w:val="00B26E55"/>
    <w:rsid w:val="00B30E86"/>
    <w:rsid w:val="00B31385"/>
    <w:rsid w:val="00B33B36"/>
    <w:rsid w:val="00B41113"/>
    <w:rsid w:val="00B45389"/>
    <w:rsid w:val="00B549BD"/>
    <w:rsid w:val="00B57C31"/>
    <w:rsid w:val="00B75771"/>
    <w:rsid w:val="00B77C95"/>
    <w:rsid w:val="00B823E7"/>
    <w:rsid w:val="00B86E32"/>
    <w:rsid w:val="00B94107"/>
    <w:rsid w:val="00B95CDD"/>
    <w:rsid w:val="00BB3AFF"/>
    <w:rsid w:val="00BB5A18"/>
    <w:rsid w:val="00BC59A3"/>
    <w:rsid w:val="00BC6914"/>
    <w:rsid w:val="00BD237B"/>
    <w:rsid w:val="00BD5C93"/>
    <w:rsid w:val="00BD797F"/>
    <w:rsid w:val="00BE19E7"/>
    <w:rsid w:val="00BE75BA"/>
    <w:rsid w:val="00BE789D"/>
    <w:rsid w:val="00BF130E"/>
    <w:rsid w:val="00C00FEF"/>
    <w:rsid w:val="00C13951"/>
    <w:rsid w:val="00C27EF5"/>
    <w:rsid w:val="00C32941"/>
    <w:rsid w:val="00C413B5"/>
    <w:rsid w:val="00C46A17"/>
    <w:rsid w:val="00C54B33"/>
    <w:rsid w:val="00C55C3D"/>
    <w:rsid w:val="00C713D3"/>
    <w:rsid w:val="00C80FFF"/>
    <w:rsid w:val="00C95291"/>
    <w:rsid w:val="00C97C7B"/>
    <w:rsid w:val="00CA31F0"/>
    <w:rsid w:val="00CA358D"/>
    <w:rsid w:val="00CA3CA9"/>
    <w:rsid w:val="00CA5847"/>
    <w:rsid w:val="00CB0C53"/>
    <w:rsid w:val="00CB65F9"/>
    <w:rsid w:val="00CD424C"/>
    <w:rsid w:val="00CD5D63"/>
    <w:rsid w:val="00CE1D4A"/>
    <w:rsid w:val="00D06EAC"/>
    <w:rsid w:val="00D1645A"/>
    <w:rsid w:val="00D2321D"/>
    <w:rsid w:val="00D24A92"/>
    <w:rsid w:val="00D32289"/>
    <w:rsid w:val="00D34152"/>
    <w:rsid w:val="00D402B7"/>
    <w:rsid w:val="00D516F7"/>
    <w:rsid w:val="00D521F7"/>
    <w:rsid w:val="00D52D4D"/>
    <w:rsid w:val="00D61B16"/>
    <w:rsid w:val="00D730D3"/>
    <w:rsid w:val="00D77B3D"/>
    <w:rsid w:val="00D77C42"/>
    <w:rsid w:val="00D81A6E"/>
    <w:rsid w:val="00D943F7"/>
    <w:rsid w:val="00D9697F"/>
    <w:rsid w:val="00DA5C53"/>
    <w:rsid w:val="00DC0C9F"/>
    <w:rsid w:val="00DC66E8"/>
    <w:rsid w:val="00DD2B1F"/>
    <w:rsid w:val="00DF18FC"/>
    <w:rsid w:val="00DF1ADA"/>
    <w:rsid w:val="00E005CC"/>
    <w:rsid w:val="00E0311F"/>
    <w:rsid w:val="00E26186"/>
    <w:rsid w:val="00E31ECC"/>
    <w:rsid w:val="00E32EEB"/>
    <w:rsid w:val="00E41A55"/>
    <w:rsid w:val="00E505C1"/>
    <w:rsid w:val="00E73E9C"/>
    <w:rsid w:val="00E92C16"/>
    <w:rsid w:val="00E92D66"/>
    <w:rsid w:val="00E942A1"/>
    <w:rsid w:val="00EA74EE"/>
    <w:rsid w:val="00EB7083"/>
    <w:rsid w:val="00EC1F63"/>
    <w:rsid w:val="00EC357F"/>
    <w:rsid w:val="00EE3F14"/>
    <w:rsid w:val="00EE71CE"/>
    <w:rsid w:val="00EF4B7D"/>
    <w:rsid w:val="00EF4EEA"/>
    <w:rsid w:val="00F01963"/>
    <w:rsid w:val="00F02847"/>
    <w:rsid w:val="00F03CCA"/>
    <w:rsid w:val="00F123D3"/>
    <w:rsid w:val="00F17B79"/>
    <w:rsid w:val="00F23590"/>
    <w:rsid w:val="00F241C0"/>
    <w:rsid w:val="00F30E75"/>
    <w:rsid w:val="00F57BFD"/>
    <w:rsid w:val="00F6558F"/>
    <w:rsid w:val="00F76D82"/>
    <w:rsid w:val="00F813D5"/>
    <w:rsid w:val="00F83B64"/>
    <w:rsid w:val="00F92609"/>
    <w:rsid w:val="00FA5F07"/>
    <w:rsid w:val="00FB13DA"/>
    <w:rsid w:val="00FB1557"/>
    <w:rsid w:val="00FC46C6"/>
    <w:rsid w:val="00FD1A5A"/>
    <w:rsid w:val="00FE4D55"/>
    <w:rsid w:val="00FE57E2"/>
    <w:rsid w:val="00FE6145"/>
    <w:rsid w:val="00FF20AF"/>
    <w:rsid w:val="00FF6363"/>
    <w:rsid w:val="014852B3"/>
    <w:rsid w:val="017248DE"/>
    <w:rsid w:val="018C33F1"/>
    <w:rsid w:val="02274EC8"/>
    <w:rsid w:val="027D0F8C"/>
    <w:rsid w:val="02A47562"/>
    <w:rsid w:val="03056075"/>
    <w:rsid w:val="033D23D1"/>
    <w:rsid w:val="03922815"/>
    <w:rsid w:val="04475814"/>
    <w:rsid w:val="044C0C16"/>
    <w:rsid w:val="04D05AA3"/>
    <w:rsid w:val="0526590B"/>
    <w:rsid w:val="05432287"/>
    <w:rsid w:val="061614DB"/>
    <w:rsid w:val="063F3EA4"/>
    <w:rsid w:val="067F3525"/>
    <w:rsid w:val="06B94035"/>
    <w:rsid w:val="07AF1BE8"/>
    <w:rsid w:val="07B7579A"/>
    <w:rsid w:val="07C5765D"/>
    <w:rsid w:val="08A96637"/>
    <w:rsid w:val="08FB27C1"/>
    <w:rsid w:val="09880942"/>
    <w:rsid w:val="09EA5159"/>
    <w:rsid w:val="09F81E67"/>
    <w:rsid w:val="0A36214C"/>
    <w:rsid w:val="0AA164C8"/>
    <w:rsid w:val="0B416FFB"/>
    <w:rsid w:val="0BB1682E"/>
    <w:rsid w:val="0BB51797"/>
    <w:rsid w:val="0BE856C8"/>
    <w:rsid w:val="0C193AD3"/>
    <w:rsid w:val="0C3E7ED3"/>
    <w:rsid w:val="0C822053"/>
    <w:rsid w:val="0CA43CE5"/>
    <w:rsid w:val="0CAF61E6"/>
    <w:rsid w:val="0CCF4A70"/>
    <w:rsid w:val="0CD30126"/>
    <w:rsid w:val="0D273053"/>
    <w:rsid w:val="0E1F4392"/>
    <w:rsid w:val="0E6927C2"/>
    <w:rsid w:val="0EBF08C8"/>
    <w:rsid w:val="0EC73CBB"/>
    <w:rsid w:val="0EDD1D71"/>
    <w:rsid w:val="0F0071CD"/>
    <w:rsid w:val="0F503CB0"/>
    <w:rsid w:val="0FDA7A1E"/>
    <w:rsid w:val="11717F0E"/>
    <w:rsid w:val="119D6F55"/>
    <w:rsid w:val="11FA6155"/>
    <w:rsid w:val="1256021A"/>
    <w:rsid w:val="12B26A30"/>
    <w:rsid w:val="12C64289"/>
    <w:rsid w:val="12D76496"/>
    <w:rsid w:val="135068F0"/>
    <w:rsid w:val="140432BB"/>
    <w:rsid w:val="14D013EF"/>
    <w:rsid w:val="14DE58EF"/>
    <w:rsid w:val="15875AAC"/>
    <w:rsid w:val="15877D00"/>
    <w:rsid w:val="165F6ECF"/>
    <w:rsid w:val="1695644C"/>
    <w:rsid w:val="17331F2C"/>
    <w:rsid w:val="185D11EC"/>
    <w:rsid w:val="190653E0"/>
    <w:rsid w:val="1917583F"/>
    <w:rsid w:val="19212219"/>
    <w:rsid w:val="198438D3"/>
    <w:rsid w:val="19B20894"/>
    <w:rsid w:val="19ED659F"/>
    <w:rsid w:val="1A497C7A"/>
    <w:rsid w:val="1A8F0093"/>
    <w:rsid w:val="1A937147"/>
    <w:rsid w:val="1A952EBF"/>
    <w:rsid w:val="1AD35795"/>
    <w:rsid w:val="1BBA29FF"/>
    <w:rsid w:val="1BF92792"/>
    <w:rsid w:val="1DE877AA"/>
    <w:rsid w:val="1DF92FB2"/>
    <w:rsid w:val="1E843838"/>
    <w:rsid w:val="1EE36370"/>
    <w:rsid w:val="1F170346"/>
    <w:rsid w:val="21050673"/>
    <w:rsid w:val="211B1C44"/>
    <w:rsid w:val="214A06AB"/>
    <w:rsid w:val="233D40F4"/>
    <w:rsid w:val="23DB04B8"/>
    <w:rsid w:val="24C04B81"/>
    <w:rsid w:val="254C6870"/>
    <w:rsid w:val="25537BFE"/>
    <w:rsid w:val="257F09F3"/>
    <w:rsid w:val="258C4EBE"/>
    <w:rsid w:val="2593682A"/>
    <w:rsid w:val="26187AC1"/>
    <w:rsid w:val="26864004"/>
    <w:rsid w:val="26865DB2"/>
    <w:rsid w:val="26964247"/>
    <w:rsid w:val="26F7280B"/>
    <w:rsid w:val="274B6933"/>
    <w:rsid w:val="27E9484A"/>
    <w:rsid w:val="28125B4F"/>
    <w:rsid w:val="29C63095"/>
    <w:rsid w:val="2A960D5D"/>
    <w:rsid w:val="2BBE7D9C"/>
    <w:rsid w:val="2BF81500"/>
    <w:rsid w:val="2C2C73FB"/>
    <w:rsid w:val="2C9C00DD"/>
    <w:rsid w:val="2D4D13D7"/>
    <w:rsid w:val="2D586A8D"/>
    <w:rsid w:val="2D8E211C"/>
    <w:rsid w:val="2E093550"/>
    <w:rsid w:val="2E3507E9"/>
    <w:rsid w:val="2E3E7203"/>
    <w:rsid w:val="2F1E6A16"/>
    <w:rsid w:val="2F2D326E"/>
    <w:rsid w:val="2F307202"/>
    <w:rsid w:val="2F4800A8"/>
    <w:rsid w:val="2FE752D1"/>
    <w:rsid w:val="30444953"/>
    <w:rsid w:val="307D0225"/>
    <w:rsid w:val="30D06622"/>
    <w:rsid w:val="31BC4C98"/>
    <w:rsid w:val="31F90EA1"/>
    <w:rsid w:val="31FC517A"/>
    <w:rsid w:val="32244DFC"/>
    <w:rsid w:val="32B55A55"/>
    <w:rsid w:val="339C09C3"/>
    <w:rsid w:val="33BA52ED"/>
    <w:rsid w:val="344E7236"/>
    <w:rsid w:val="345474EF"/>
    <w:rsid w:val="34C25ABC"/>
    <w:rsid w:val="34E02B31"/>
    <w:rsid w:val="36B21075"/>
    <w:rsid w:val="37FC5ED4"/>
    <w:rsid w:val="385C6D26"/>
    <w:rsid w:val="385E5BF6"/>
    <w:rsid w:val="386F48F8"/>
    <w:rsid w:val="38A071A7"/>
    <w:rsid w:val="38B247E4"/>
    <w:rsid w:val="393D1AF3"/>
    <w:rsid w:val="39A22AAB"/>
    <w:rsid w:val="39F31148"/>
    <w:rsid w:val="39F71049"/>
    <w:rsid w:val="3A0D261A"/>
    <w:rsid w:val="3A0D6458"/>
    <w:rsid w:val="3A167EE3"/>
    <w:rsid w:val="3A3B7187"/>
    <w:rsid w:val="3A3C6A5B"/>
    <w:rsid w:val="3A762B17"/>
    <w:rsid w:val="3AB94550"/>
    <w:rsid w:val="3ADB6274"/>
    <w:rsid w:val="3B404329"/>
    <w:rsid w:val="3B911029"/>
    <w:rsid w:val="3BA50630"/>
    <w:rsid w:val="3BB0325D"/>
    <w:rsid w:val="3BEC2FBB"/>
    <w:rsid w:val="3BF70E8C"/>
    <w:rsid w:val="3BFD221A"/>
    <w:rsid w:val="3C074E47"/>
    <w:rsid w:val="3C3D6ABB"/>
    <w:rsid w:val="3D0C4E0B"/>
    <w:rsid w:val="3DF8713D"/>
    <w:rsid w:val="3DFC57BB"/>
    <w:rsid w:val="3EF376E4"/>
    <w:rsid w:val="3FB35A12"/>
    <w:rsid w:val="3FF83425"/>
    <w:rsid w:val="401069C0"/>
    <w:rsid w:val="402416BC"/>
    <w:rsid w:val="404B79F8"/>
    <w:rsid w:val="40C03668"/>
    <w:rsid w:val="40C81FC2"/>
    <w:rsid w:val="422C3859"/>
    <w:rsid w:val="42AA5257"/>
    <w:rsid w:val="42E63A08"/>
    <w:rsid w:val="42FE51F6"/>
    <w:rsid w:val="435117C9"/>
    <w:rsid w:val="437E00E5"/>
    <w:rsid w:val="43935B32"/>
    <w:rsid w:val="43DE1CE0"/>
    <w:rsid w:val="43F860E9"/>
    <w:rsid w:val="4420119C"/>
    <w:rsid w:val="44226D58"/>
    <w:rsid w:val="44627BB5"/>
    <w:rsid w:val="448E1AF3"/>
    <w:rsid w:val="44F6057F"/>
    <w:rsid w:val="454B2248"/>
    <w:rsid w:val="45A51959"/>
    <w:rsid w:val="45FF375F"/>
    <w:rsid w:val="460E39A2"/>
    <w:rsid w:val="462F3918"/>
    <w:rsid w:val="465B470D"/>
    <w:rsid w:val="46875502"/>
    <w:rsid w:val="46E91D19"/>
    <w:rsid w:val="46ED1809"/>
    <w:rsid w:val="475C24EB"/>
    <w:rsid w:val="478A52AA"/>
    <w:rsid w:val="47A125F4"/>
    <w:rsid w:val="4843095C"/>
    <w:rsid w:val="484C6A03"/>
    <w:rsid w:val="48D574CA"/>
    <w:rsid w:val="4AB935EE"/>
    <w:rsid w:val="4B95421D"/>
    <w:rsid w:val="4BB26B7D"/>
    <w:rsid w:val="4BDF1609"/>
    <w:rsid w:val="4BF13CC2"/>
    <w:rsid w:val="4CAA3CF8"/>
    <w:rsid w:val="4D280231"/>
    <w:rsid w:val="4DC34B7B"/>
    <w:rsid w:val="4F005452"/>
    <w:rsid w:val="50370B00"/>
    <w:rsid w:val="50463D38"/>
    <w:rsid w:val="505470CC"/>
    <w:rsid w:val="50681F00"/>
    <w:rsid w:val="50C80BF1"/>
    <w:rsid w:val="5124051D"/>
    <w:rsid w:val="51832B29"/>
    <w:rsid w:val="51962A9D"/>
    <w:rsid w:val="527F2F9C"/>
    <w:rsid w:val="53433C44"/>
    <w:rsid w:val="538434F5"/>
    <w:rsid w:val="5407446A"/>
    <w:rsid w:val="54BC281B"/>
    <w:rsid w:val="553E76D4"/>
    <w:rsid w:val="55674E7D"/>
    <w:rsid w:val="560501F2"/>
    <w:rsid w:val="56551179"/>
    <w:rsid w:val="571B7CCD"/>
    <w:rsid w:val="57727B09"/>
    <w:rsid w:val="57C91E80"/>
    <w:rsid w:val="57F624E8"/>
    <w:rsid w:val="588C69A8"/>
    <w:rsid w:val="58FA7DB6"/>
    <w:rsid w:val="590B3D71"/>
    <w:rsid w:val="59411541"/>
    <w:rsid w:val="59BE5287"/>
    <w:rsid w:val="59D95C1D"/>
    <w:rsid w:val="5AA224B3"/>
    <w:rsid w:val="5AEF6CE5"/>
    <w:rsid w:val="5B0B7756"/>
    <w:rsid w:val="5BE516F4"/>
    <w:rsid w:val="5C1E0EF7"/>
    <w:rsid w:val="5CB46264"/>
    <w:rsid w:val="5D5E0913"/>
    <w:rsid w:val="5D6E1C00"/>
    <w:rsid w:val="5D7A14C5"/>
    <w:rsid w:val="5DC170F4"/>
    <w:rsid w:val="5E5004D8"/>
    <w:rsid w:val="5E553A36"/>
    <w:rsid w:val="5F4747D9"/>
    <w:rsid w:val="5FBF1411"/>
    <w:rsid w:val="5FC55CDC"/>
    <w:rsid w:val="60BE0768"/>
    <w:rsid w:val="60D237CC"/>
    <w:rsid w:val="61357BDD"/>
    <w:rsid w:val="61891CD7"/>
    <w:rsid w:val="62020CF1"/>
    <w:rsid w:val="62AE28FC"/>
    <w:rsid w:val="62B45479"/>
    <w:rsid w:val="62F53133"/>
    <w:rsid w:val="63901A42"/>
    <w:rsid w:val="63E03CB6"/>
    <w:rsid w:val="640146EE"/>
    <w:rsid w:val="64236413"/>
    <w:rsid w:val="64524F4A"/>
    <w:rsid w:val="648669A1"/>
    <w:rsid w:val="65F8567D"/>
    <w:rsid w:val="663A7A43"/>
    <w:rsid w:val="66611474"/>
    <w:rsid w:val="66860E32"/>
    <w:rsid w:val="66F127F8"/>
    <w:rsid w:val="671B1623"/>
    <w:rsid w:val="67395F4D"/>
    <w:rsid w:val="68E048D2"/>
    <w:rsid w:val="690C3919"/>
    <w:rsid w:val="695D2AA9"/>
    <w:rsid w:val="69A011CE"/>
    <w:rsid w:val="69EE74C3"/>
    <w:rsid w:val="6A8B4D12"/>
    <w:rsid w:val="6A916A0D"/>
    <w:rsid w:val="6AEA1A38"/>
    <w:rsid w:val="6B331025"/>
    <w:rsid w:val="6B3C7DBA"/>
    <w:rsid w:val="6B6712DB"/>
    <w:rsid w:val="6B7A22C2"/>
    <w:rsid w:val="6B967A7B"/>
    <w:rsid w:val="6BC02799"/>
    <w:rsid w:val="6C2947E2"/>
    <w:rsid w:val="6C5075C9"/>
    <w:rsid w:val="6C69446F"/>
    <w:rsid w:val="6C743C7C"/>
    <w:rsid w:val="6D0D4104"/>
    <w:rsid w:val="6D2154B9"/>
    <w:rsid w:val="6D4B0788"/>
    <w:rsid w:val="6E04536D"/>
    <w:rsid w:val="6E8E6B7E"/>
    <w:rsid w:val="6F2614AD"/>
    <w:rsid w:val="6F8B1310"/>
    <w:rsid w:val="6FCA62DC"/>
    <w:rsid w:val="7024347A"/>
    <w:rsid w:val="70617DFA"/>
    <w:rsid w:val="707029DF"/>
    <w:rsid w:val="70F20425"/>
    <w:rsid w:val="70FF7C53"/>
    <w:rsid w:val="71600CA6"/>
    <w:rsid w:val="71BB412E"/>
    <w:rsid w:val="727772CB"/>
    <w:rsid w:val="72976A9F"/>
    <w:rsid w:val="72BA6194"/>
    <w:rsid w:val="732036FD"/>
    <w:rsid w:val="73331A7F"/>
    <w:rsid w:val="73920EBF"/>
    <w:rsid w:val="73EF3BBA"/>
    <w:rsid w:val="742835D1"/>
    <w:rsid w:val="7465002D"/>
    <w:rsid w:val="74732A9E"/>
    <w:rsid w:val="74844CAB"/>
    <w:rsid w:val="74EB6AD9"/>
    <w:rsid w:val="75792336"/>
    <w:rsid w:val="75A60C51"/>
    <w:rsid w:val="75EF43A6"/>
    <w:rsid w:val="760D6F22"/>
    <w:rsid w:val="76477DAC"/>
    <w:rsid w:val="76527665"/>
    <w:rsid w:val="76D90BB3"/>
    <w:rsid w:val="76F42654"/>
    <w:rsid w:val="772B7660"/>
    <w:rsid w:val="779E797E"/>
    <w:rsid w:val="77F263D0"/>
    <w:rsid w:val="785D5F3F"/>
    <w:rsid w:val="787943FB"/>
    <w:rsid w:val="78D30496"/>
    <w:rsid w:val="790A14F7"/>
    <w:rsid w:val="7A747B08"/>
    <w:rsid w:val="7A94376E"/>
    <w:rsid w:val="7A9B68AB"/>
    <w:rsid w:val="7AA634A2"/>
    <w:rsid w:val="7B452CBB"/>
    <w:rsid w:val="7B5353D8"/>
    <w:rsid w:val="7B7F29A3"/>
    <w:rsid w:val="7C0B3F04"/>
    <w:rsid w:val="7C540800"/>
    <w:rsid w:val="7C5A4544"/>
    <w:rsid w:val="7C8F68E3"/>
    <w:rsid w:val="7C972302"/>
    <w:rsid w:val="7CC540B3"/>
    <w:rsid w:val="7D611E4A"/>
    <w:rsid w:val="7D6F70FB"/>
    <w:rsid w:val="7EBB39C0"/>
    <w:rsid w:val="7F6F0306"/>
    <w:rsid w:val="7F876A21"/>
    <w:rsid w:val="7FBB35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9" w:semiHidden="0" w:name="heading 3"/>
    <w:lsdException w:qFormat="1" w:unhideWhenUsed="0" w:uiPriority="0" w:semiHidden="0" w:name="heading 4"/>
    <w:lsdException w:qFormat="1" w:unhideWhenUsed="0" w:uiPriority="0" w:semiHidden="0" w:name="heading 5"/>
    <w:lsdException w:qFormat="1" w:uiPriority="9"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0" w:semiHidden="0" w:name="envelope return"/>
    <w:lsdException w:uiPriority="99" w:name="footnote reference"/>
    <w:lsdException w:qFormat="1" w:uiPriority="0" w:semiHidden="0"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qFormat="1" w:unhideWhenUsed="0" w:uiPriority="99"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qFormat="1" w:unhideWhenUsed="0" w:uiPriority="0" w:semiHidden="0" w:name="Body Text First Indent"/>
    <w:lsdException w:qFormat="1" w:unhideWhenUsed="0" w:uiPriority="0" w:semiHidden="0" w:name="Body Text First Indent 2"/>
    <w:lsdException w:uiPriority="99" w:name="Note Heading"/>
    <w:lsdException w:uiPriority="99" w:name="Body Text 2"/>
    <w:lsdException w:qFormat="1" w:uiPriority="99" w:semiHidden="0" w:name="Body Text 3"/>
    <w:lsdException w:qFormat="1" w:unhideWhenUsed="0" w:uiPriority="0" w:semiHidden="0" w:name="Body Text Indent 2"/>
    <w:lsdException w:qFormat="1" w:unhideWhenUsed="0" w:uiPriority="99" w:semiHidden="0" w:name="Body Text Indent 3"/>
    <w:lsdException w:uiPriority="99" w:name="Block Text"/>
    <w:lsdException w:qFormat="1" w:uiPriority="99"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iPriority="99" w:semiHidden="0" w:name="Plain Text"/>
    <w:lsdException w:uiPriority="99" w:name="E-mail Signature"/>
    <w:lsdException w:qFormat="1"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qFormat="1"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0" w:semiHidden="0" w:name="Balloon Text"/>
    <w:lsdException w:qFormat="1" w:unhideWhenUsed="0" w:uiPriority="0"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1"/>
    <w:basedOn w:val="1"/>
    <w:next w:val="1"/>
    <w:link w:val="39"/>
    <w:qFormat/>
    <w:uiPriority w:val="9"/>
    <w:pPr>
      <w:keepNext/>
      <w:keepLines/>
      <w:spacing w:before="340" w:after="330" w:line="578" w:lineRule="auto"/>
      <w:jc w:val="center"/>
      <w:outlineLvl w:val="0"/>
    </w:pPr>
    <w:rPr>
      <w:rFonts w:eastAsia="方正小标宋简体"/>
      <w:bCs/>
      <w:kern w:val="44"/>
      <w:sz w:val="44"/>
      <w:szCs w:val="44"/>
    </w:rPr>
  </w:style>
  <w:style w:type="paragraph" w:styleId="3">
    <w:name w:val="heading 2"/>
    <w:basedOn w:val="1"/>
    <w:next w:val="1"/>
    <w:link w:val="40"/>
    <w:qFormat/>
    <w:uiPriority w:val="9"/>
    <w:pPr>
      <w:keepNext/>
      <w:keepLines/>
      <w:spacing w:before="260" w:after="260" w:line="416" w:lineRule="auto"/>
      <w:jc w:val="center"/>
      <w:outlineLvl w:val="1"/>
    </w:pPr>
    <w:rPr>
      <w:rFonts w:ascii="Cambria" w:hAnsi="Cambria" w:eastAsia="方正小标宋简体" w:cs="Times New Roman"/>
      <w:bCs/>
      <w:sz w:val="36"/>
      <w:szCs w:val="32"/>
    </w:rPr>
  </w:style>
  <w:style w:type="paragraph" w:styleId="4">
    <w:name w:val="heading 3"/>
    <w:basedOn w:val="1"/>
    <w:next w:val="1"/>
    <w:link w:val="41"/>
    <w:qFormat/>
    <w:uiPriority w:val="99"/>
    <w:pPr>
      <w:keepNext/>
      <w:keepLines/>
      <w:spacing w:before="260" w:after="260" w:line="416" w:lineRule="auto"/>
      <w:outlineLvl w:val="2"/>
    </w:pPr>
    <w:rPr>
      <w:rFonts w:ascii="Calibri" w:hAnsi="Calibri" w:eastAsia="宋体" w:cs="Times New Roman"/>
      <w:b/>
      <w:bCs/>
      <w:sz w:val="32"/>
      <w:szCs w:val="32"/>
    </w:rPr>
  </w:style>
  <w:style w:type="paragraph" w:styleId="5">
    <w:name w:val="heading 4"/>
    <w:basedOn w:val="4"/>
    <w:next w:val="6"/>
    <w:link w:val="42"/>
    <w:qFormat/>
    <w:uiPriority w:val="0"/>
    <w:pPr>
      <w:numPr>
        <w:ilvl w:val="3"/>
        <w:numId w:val="1"/>
      </w:numPr>
      <w:spacing w:before="156" w:beforeLines="50" w:after="156" w:afterLines="50" w:line="360" w:lineRule="auto"/>
      <w:jc w:val="center"/>
      <w:outlineLvl w:val="3"/>
    </w:pPr>
    <w:rPr>
      <w:rFonts w:ascii="Arial" w:hAnsi="Arial"/>
      <w:b w:val="0"/>
      <w:bCs w:val="0"/>
      <w:sz w:val="24"/>
      <w:szCs w:val="24"/>
    </w:rPr>
  </w:style>
  <w:style w:type="paragraph" w:styleId="7">
    <w:name w:val="heading 5"/>
    <w:basedOn w:val="5"/>
    <w:next w:val="6"/>
    <w:link w:val="43"/>
    <w:qFormat/>
    <w:uiPriority w:val="0"/>
    <w:pPr>
      <w:numPr>
        <w:ilvl w:val="4"/>
        <w:numId w:val="1"/>
      </w:numPr>
      <w:spacing w:line="240" w:lineRule="exact"/>
      <w:outlineLvl w:val="4"/>
    </w:pPr>
  </w:style>
  <w:style w:type="paragraph" w:styleId="8">
    <w:name w:val="heading 7"/>
    <w:basedOn w:val="1"/>
    <w:next w:val="6"/>
    <w:link w:val="44"/>
    <w:qFormat/>
    <w:uiPriority w:val="0"/>
    <w:pPr>
      <w:keepNext/>
      <w:keepLines/>
      <w:numPr>
        <w:ilvl w:val="6"/>
        <w:numId w:val="1"/>
      </w:numPr>
      <w:spacing w:before="240" w:after="64" w:line="320" w:lineRule="auto"/>
      <w:outlineLvl w:val="6"/>
    </w:pPr>
    <w:rPr>
      <w:rFonts w:ascii="Times New Roman" w:hAnsi="Times New Roman"/>
      <w:b/>
      <w:sz w:val="24"/>
      <w:szCs w:val="20"/>
    </w:rPr>
  </w:style>
  <w:style w:type="paragraph" w:styleId="9">
    <w:name w:val="heading 8"/>
    <w:basedOn w:val="1"/>
    <w:next w:val="6"/>
    <w:link w:val="45"/>
    <w:qFormat/>
    <w:uiPriority w:val="0"/>
    <w:pPr>
      <w:keepNext/>
      <w:keepLines/>
      <w:numPr>
        <w:ilvl w:val="7"/>
        <w:numId w:val="1"/>
      </w:numPr>
      <w:spacing w:before="240" w:after="64" w:line="320" w:lineRule="auto"/>
      <w:outlineLvl w:val="7"/>
    </w:pPr>
    <w:rPr>
      <w:rFonts w:ascii="Arial" w:hAnsi="Arial" w:eastAsia="黑体"/>
      <w:sz w:val="24"/>
      <w:szCs w:val="20"/>
    </w:rPr>
  </w:style>
  <w:style w:type="paragraph" w:styleId="10">
    <w:name w:val="heading 9"/>
    <w:basedOn w:val="1"/>
    <w:next w:val="6"/>
    <w:link w:val="46"/>
    <w:qFormat/>
    <w:uiPriority w:val="0"/>
    <w:pPr>
      <w:keepNext/>
      <w:keepLines/>
      <w:numPr>
        <w:ilvl w:val="8"/>
        <w:numId w:val="1"/>
      </w:numPr>
      <w:spacing w:before="240" w:after="64" w:line="320" w:lineRule="auto"/>
      <w:outlineLvl w:val="8"/>
    </w:pPr>
    <w:rPr>
      <w:rFonts w:ascii="Arial" w:hAnsi="Arial" w:eastAsia="黑体"/>
      <w:szCs w:val="20"/>
    </w:rPr>
  </w:style>
  <w:style w:type="character" w:default="1" w:styleId="33">
    <w:name w:val="Default Paragraph Font"/>
    <w:unhideWhenUsed/>
    <w:qFormat/>
    <w:uiPriority w:val="1"/>
  </w:style>
  <w:style w:type="table" w:default="1" w:styleId="31">
    <w:name w:val="Normal Table"/>
    <w:unhideWhenUsed/>
    <w:qFormat/>
    <w:uiPriority w:val="99"/>
    <w:tblPr>
      <w:tblCellMar>
        <w:top w:w="0" w:type="dxa"/>
        <w:left w:w="108" w:type="dxa"/>
        <w:bottom w:w="0" w:type="dxa"/>
        <w:right w:w="108" w:type="dxa"/>
      </w:tblCellMar>
    </w:tblPr>
  </w:style>
  <w:style w:type="paragraph" w:styleId="6">
    <w:name w:val="Normal Indent"/>
    <w:basedOn w:val="1"/>
    <w:qFormat/>
    <w:uiPriority w:val="0"/>
    <w:pPr>
      <w:widowControl/>
      <w:adjustRightInd w:val="0"/>
      <w:snapToGrid w:val="0"/>
      <w:spacing w:after="200"/>
      <w:ind w:firstLine="420"/>
      <w:jc w:val="left"/>
    </w:pPr>
    <w:rPr>
      <w:rFonts w:ascii="Times New Roman" w:hAnsi="Times New Roman" w:eastAsia="微软雅黑" w:cs="Tahoma"/>
      <w:kern w:val="0"/>
      <w:sz w:val="22"/>
      <w:szCs w:val="20"/>
    </w:rPr>
  </w:style>
  <w:style w:type="paragraph" w:styleId="11">
    <w:name w:val="Document Map"/>
    <w:basedOn w:val="1"/>
    <w:link w:val="47"/>
    <w:qFormat/>
    <w:uiPriority w:val="0"/>
    <w:pPr>
      <w:shd w:val="clear" w:color="auto" w:fill="000080"/>
    </w:pPr>
    <w:rPr>
      <w:rFonts w:ascii="Times New Roman" w:hAnsi="Times New Roman"/>
      <w:szCs w:val="20"/>
    </w:rPr>
  </w:style>
  <w:style w:type="paragraph" w:styleId="12">
    <w:name w:val="annotation text"/>
    <w:basedOn w:val="1"/>
    <w:link w:val="48"/>
    <w:unhideWhenUsed/>
    <w:qFormat/>
    <w:uiPriority w:val="99"/>
    <w:pPr>
      <w:jc w:val="left"/>
    </w:pPr>
  </w:style>
  <w:style w:type="paragraph" w:styleId="13">
    <w:name w:val="Body Text 3"/>
    <w:basedOn w:val="1"/>
    <w:link w:val="49"/>
    <w:unhideWhenUsed/>
    <w:qFormat/>
    <w:uiPriority w:val="99"/>
    <w:pPr>
      <w:spacing w:after="120"/>
    </w:pPr>
    <w:rPr>
      <w:sz w:val="16"/>
      <w:szCs w:val="16"/>
    </w:rPr>
  </w:style>
  <w:style w:type="paragraph" w:styleId="14">
    <w:name w:val="Body Text"/>
    <w:basedOn w:val="1"/>
    <w:next w:val="1"/>
    <w:link w:val="50"/>
    <w:unhideWhenUsed/>
    <w:qFormat/>
    <w:uiPriority w:val="99"/>
    <w:pPr>
      <w:spacing w:after="120"/>
    </w:pPr>
  </w:style>
  <w:style w:type="paragraph" w:styleId="15">
    <w:name w:val="Body Text Indent"/>
    <w:basedOn w:val="1"/>
    <w:next w:val="16"/>
    <w:link w:val="51"/>
    <w:qFormat/>
    <w:uiPriority w:val="99"/>
    <w:pPr>
      <w:spacing w:line="360" w:lineRule="auto"/>
      <w:ind w:firstLine="560"/>
    </w:pPr>
    <w:rPr>
      <w:rFonts w:ascii="宋体" w:hAnsi="Times New Roman"/>
      <w:sz w:val="28"/>
      <w:szCs w:val="20"/>
    </w:rPr>
  </w:style>
  <w:style w:type="paragraph" w:styleId="16">
    <w:name w:val="envelope return"/>
    <w:basedOn w:val="1"/>
    <w:qFormat/>
    <w:uiPriority w:val="0"/>
    <w:pPr>
      <w:snapToGrid w:val="0"/>
    </w:pPr>
    <w:rPr>
      <w:rFonts w:ascii="Arial" w:hAnsi="Arial"/>
      <w:szCs w:val="24"/>
    </w:rPr>
  </w:style>
  <w:style w:type="paragraph" w:styleId="17">
    <w:name w:val="toc 3"/>
    <w:basedOn w:val="1"/>
    <w:next w:val="1"/>
    <w:unhideWhenUsed/>
    <w:qFormat/>
    <w:uiPriority w:val="39"/>
    <w:pPr>
      <w:widowControl/>
      <w:spacing w:after="100" w:line="276" w:lineRule="auto"/>
      <w:ind w:left="440"/>
      <w:jc w:val="left"/>
    </w:pPr>
    <w:rPr>
      <w:kern w:val="0"/>
      <w:sz w:val="22"/>
    </w:rPr>
  </w:style>
  <w:style w:type="paragraph" w:styleId="18">
    <w:name w:val="Plain Text"/>
    <w:basedOn w:val="1"/>
    <w:link w:val="52"/>
    <w:unhideWhenUsed/>
    <w:qFormat/>
    <w:uiPriority w:val="99"/>
    <w:pPr>
      <w:widowControl/>
      <w:jc w:val="left"/>
    </w:pPr>
    <w:rPr>
      <w:rFonts w:ascii="宋体" w:hAnsi="Courier New"/>
      <w:kern w:val="0"/>
      <w:sz w:val="20"/>
      <w:szCs w:val="20"/>
    </w:rPr>
  </w:style>
  <w:style w:type="paragraph" w:styleId="19">
    <w:name w:val="Date"/>
    <w:basedOn w:val="1"/>
    <w:next w:val="1"/>
    <w:link w:val="53"/>
    <w:unhideWhenUsed/>
    <w:qFormat/>
    <w:uiPriority w:val="99"/>
    <w:pPr>
      <w:ind w:left="100" w:leftChars="2500"/>
    </w:pPr>
  </w:style>
  <w:style w:type="paragraph" w:styleId="20">
    <w:name w:val="Body Text Indent 2"/>
    <w:basedOn w:val="1"/>
    <w:link w:val="54"/>
    <w:qFormat/>
    <w:uiPriority w:val="0"/>
    <w:pPr>
      <w:spacing w:before="120" w:line="360" w:lineRule="auto"/>
      <w:ind w:firstLine="531" w:firstLineChars="200"/>
    </w:pPr>
    <w:rPr>
      <w:rFonts w:ascii="Times New Roman" w:hAnsi="Times New Roman"/>
      <w:b/>
      <w:sz w:val="28"/>
      <w:szCs w:val="20"/>
    </w:rPr>
  </w:style>
  <w:style w:type="paragraph" w:styleId="21">
    <w:name w:val="Balloon Text"/>
    <w:basedOn w:val="1"/>
    <w:link w:val="55"/>
    <w:unhideWhenUsed/>
    <w:qFormat/>
    <w:uiPriority w:val="0"/>
    <w:rPr>
      <w:sz w:val="18"/>
      <w:szCs w:val="18"/>
    </w:rPr>
  </w:style>
  <w:style w:type="paragraph" w:styleId="22">
    <w:name w:val="footer"/>
    <w:basedOn w:val="1"/>
    <w:link w:val="56"/>
    <w:unhideWhenUsed/>
    <w:qFormat/>
    <w:uiPriority w:val="99"/>
    <w:pPr>
      <w:tabs>
        <w:tab w:val="center" w:pos="4153"/>
        <w:tab w:val="right" w:pos="8306"/>
      </w:tabs>
      <w:snapToGrid w:val="0"/>
      <w:jc w:val="left"/>
    </w:pPr>
    <w:rPr>
      <w:sz w:val="18"/>
      <w:szCs w:val="18"/>
    </w:rPr>
  </w:style>
  <w:style w:type="paragraph" w:styleId="23">
    <w:name w:val="header"/>
    <w:basedOn w:val="1"/>
    <w:link w:val="57"/>
    <w:unhideWhenUsed/>
    <w:qFormat/>
    <w:uiPriority w:val="99"/>
    <w:pPr>
      <w:pBdr>
        <w:bottom w:val="single" w:color="auto" w:sz="6" w:space="1"/>
      </w:pBdr>
      <w:tabs>
        <w:tab w:val="center" w:pos="4153"/>
        <w:tab w:val="right" w:pos="8306"/>
      </w:tabs>
      <w:snapToGrid w:val="0"/>
      <w:jc w:val="center"/>
    </w:pPr>
    <w:rPr>
      <w:sz w:val="18"/>
      <w:szCs w:val="18"/>
    </w:rPr>
  </w:style>
  <w:style w:type="paragraph" w:styleId="24">
    <w:name w:val="toc 1"/>
    <w:basedOn w:val="1"/>
    <w:next w:val="1"/>
    <w:unhideWhenUsed/>
    <w:qFormat/>
    <w:uiPriority w:val="39"/>
    <w:pPr>
      <w:widowControl/>
      <w:spacing w:after="100" w:line="276" w:lineRule="auto"/>
      <w:jc w:val="left"/>
    </w:pPr>
    <w:rPr>
      <w:kern w:val="0"/>
      <w:sz w:val="22"/>
    </w:rPr>
  </w:style>
  <w:style w:type="paragraph" w:styleId="25">
    <w:name w:val="Body Text Indent 3"/>
    <w:basedOn w:val="1"/>
    <w:link w:val="58"/>
    <w:qFormat/>
    <w:uiPriority w:val="99"/>
    <w:pPr>
      <w:spacing w:after="120"/>
      <w:ind w:left="420" w:leftChars="200"/>
    </w:pPr>
    <w:rPr>
      <w:rFonts w:ascii="Times New Roman" w:hAnsi="Times New Roman"/>
      <w:sz w:val="16"/>
      <w:szCs w:val="16"/>
    </w:rPr>
  </w:style>
  <w:style w:type="paragraph" w:styleId="26">
    <w:name w:val="toc 2"/>
    <w:basedOn w:val="1"/>
    <w:next w:val="1"/>
    <w:unhideWhenUsed/>
    <w:qFormat/>
    <w:uiPriority w:val="39"/>
    <w:pPr>
      <w:widowControl/>
      <w:tabs>
        <w:tab w:val="right" w:leader="dot" w:pos="8834"/>
      </w:tabs>
      <w:spacing w:after="100" w:line="276" w:lineRule="auto"/>
      <w:ind w:left="-1" w:leftChars="-1" w:hanging="2"/>
      <w:jc w:val="left"/>
    </w:pPr>
    <w:rPr>
      <w:kern w:val="0"/>
      <w:sz w:val="22"/>
    </w:rPr>
  </w:style>
  <w:style w:type="paragraph" w:styleId="27">
    <w:name w:val="Normal (Web)"/>
    <w:basedOn w:val="1"/>
    <w:unhideWhenUsed/>
    <w:qFormat/>
    <w:uiPriority w:val="0"/>
    <w:pPr>
      <w:widowControl/>
      <w:spacing w:before="100" w:beforeAutospacing="1" w:after="100" w:afterAutospacing="1"/>
      <w:jc w:val="left"/>
    </w:pPr>
    <w:rPr>
      <w:rFonts w:ascii="宋体" w:hAnsi="宋体" w:cs="宋体"/>
      <w:kern w:val="0"/>
      <w:sz w:val="24"/>
      <w:szCs w:val="24"/>
    </w:rPr>
  </w:style>
  <w:style w:type="paragraph" w:styleId="28">
    <w:name w:val="annotation subject"/>
    <w:basedOn w:val="12"/>
    <w:next w:val="12"/>
    <w:link w:val="59"/>
    <w:unhideWhenUsed/>
    <w:qFormat/>
    <w:uiPriority w:val="0"/>
    <w:rPr>
      <w:b/>
      <w:bCs/>
    </w:rPr>
  </w:style>
  <w:style w:type="paragraph" w:styleId="29">
    <w:name w:val="Body Text First Indent"/>
    <w:basedOn w:val="14"/>
    <w:qFormat/>
    <w:uiPriority w:val="0"/>
    <w:pPr>
      <w:snapToGrid w:val="0"/>
      <w:spacing w:after="0" w:line="360" w:lineRule="auto"/>
      <w:ind w:firstLine="425"/>
    </w:pPr>
    <w:rPr>
      <w:rFonts w:eastAsia="宋体"/>
      <w:sz w:val="20"/>
      <w:szCs w:val="20"/>
    </w:rPr>
  </w:style>
  <w:style w:type="paragraph" w:styleId="30">
    <w:name w:val="Body Text First Indent 2"/>
    <w:basedOn w:val="15"/>
    <w:qFormat/>
    <w:uiPriority w:val="0"/>
    <w:pPr>
      <w:adjustRightInd w:val="0"/>
      <w:spacing w:line="360" w:lineRule="auto"/>
      <w:ind w:left="0" w:leftChars="0" w:firstLine="420"/>
      <w:textAlignment w:val="baseline"/>
    </w:pPr>
    <w:rPr>
      <w:color w:val="000000"/>
    </w:rPr>
  </w:style>
  <w:style w:type="table" w:styleId="32">
    <w:name w:val="Table Grid"/>
    <w:basedOn w:val="31"/>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34">
    <w:name w:val="page number"/>
    <w:qFormat/>
    <w:uiPriority w:val="0"/>
  </w:style>
  <w:style w:type="character" w:styleId="35">
    <w:name w:val="FollowedHyperlink"/>
    <w:unhideWhenUsed/>
    <w:qFormat/>
    <w:uiPriority w:val="99"/>
    <w:rPr>
      <w:color w:val="800080"/>
      <w:u w:val="single"/>
    </w:rPr>
  </w:style>
  <w:style w:type="character" w:styleId="36">
    <w:name w:val="Emphasis"/>
    <w:qFormat/>
    <w:uiPriority w:val="20"/>
    <w:rPr>
      <w:i/>
      <w:iCs/>
    </w:rPr>
  </w:style>
  <w:style w:type="character" w:styleId="37">
    <w:name w:val="Hyperlink"/>
    <w:unhideWhenUsed/>
    <w:qFormat/>
    <w:uiPriority w:val="99"/>
    <w:rPr>
      <w:color w:val="0000FF"/>
      <w:u w:val="single"/>
    </w:rPr>
  </w:style>
  <w:style w:type="character" w:styleId="38">
    <w:name w:val="annotation reference"/>
    <w:unhideWhenUsed/>
    <w:qFormat/>
    <w:uiPriority w:val="0"/>
    <w:rPr>
      <w:sz w:val="18"/>
      <w:szCs w:val="18"/>
    </w:rPr>
  </w:style>
  <w:style w:type="character" w:customStyle="1" w:styleId="39">
    <w:name w:val="标题 1 字符"/>
    <w:link w:val="2"/>
    <w:qFormat/>
    <w:uiPriority w:val="9"/>
    <w:rPr>
      <w:rFonts w:eastAsia="方正小标宋简体"/>
      <w:bCs/>
      <w:kern w:val="44"/>
      <w:sz w:val="44"/>
      <w:szCs w:val="44"/>
    </w:rPr>
  </w:style>
  <w:style w:type="character" w:customStyle="1" w:styleId="40">
    <w:name w:val="标题 2 字符"/>
    <w:link w:val="3"/>
    <w:qFormat/>
    <w:uiPriority w:val="9"/>
    <w:rPr>
      <w:rFonts w:ascii="Cambria" w:hAnsi="Cambria" w:eastAsia="方正小标宋简体" w:cs="Times New Roman"/>
      <w:bCs/>
      <w:sz w:val="36"/>
      <w:szCs w:val="32"/>
    </w:rPr>
  </w:style>
  <w:style w:type="character" w:customStyle="1" w:styleId="41">
    <w:name w:val="标题 3 字符"/>
    <w:link w:val="4"/>
    <w:qFormat/>
    <w:uiPriority w:val="99"/>
    <w:rPr>
      <w:rFonts w:ascii="Calibri" w:hAnsi="Calibri" w:eastAsia="宋体" w:cs="Times New Roman"/>
      <w:b/>
      <w:bCs/>
      <w:sz w:val="32"/>
      <w:szCs w:val="32"/>
    </w:rPr>
  </w:style>
  <w:style w:type="character" w:customStyle="1" w:styleId="42">
    <w:name w:val="标题 4 字符"/>
    <w:link w:val="5"/>
    <w:qFormat/>
    <w:uiPriority w:val="0"/>
    <w:rPr>
      <w:rFonts w:ascii="Arial" w:hAnsi="Arial"/>
      <w:kern w:val="2"/>
      <w:sz w:val="24"/>
      <w:szCs w:val="24"/>
    </w:rPr>
  </w:style>
  <w:style w:type="character" w:customStyle="1" w:styleId="43">
    <w:name w:val="标题 5 字符"/>
    <w:link w:val="7"/>
    <w:qFormat/>
    <w:uiPriority w:val="0"/>
    <w:rPr>
      <w:rFonts w:ascii="Arial" w:hAnsi="Arial"/>
      <w:kern w:val="2"/>
      <w:sz w:val="24"/>
      <w:szCs w:val="24"/>
    </w:rPr>
  </w:style>
  <w:style w:type="character" w:customStyle="1" w:styleId="44">
    <w:name w:val="标题 7 字符"/>
    <w:link w:val="8"/>
    <w:qFormat/>
    <w:uiPriority w:val="0"/>
    <w:rPr>
      <w:b/>
      <w:kern w:val="2"/>
      <w:sz w:val="24"/>
    </w:rPr>
  </w:style>
  <w:style w:type="character" w:customStyle="1" w:styleId="45">
    <w:name w:val="标题 8 字符"/>
    <w:link w:val="9"/>
    <w:qFormat/>
    <w:uiPriority w:val="0"/>
    <w:rPr>
      <w:rFonts w:ascii="Arial" w:hAnsi="Arial" w:eastAsia="黑体"/>
      <w:kern w:val="2"/>
      <w:sz w:val="24"/>
    </w:rPr>
  </w:style>
  <w:style w:type="character" w:customStyle="1" w:styleId="46">
    <w:name w:val="标题 9 字符"/>
    <w:link w:val="10"/>
    <w:qFormat/>
    <w:uiPriority w:val="0"/>
    <w:rPr>
      <w:rFonts w:ascii="Arial" w:hAnsi="Arial" w:eastAsia="黑体"/>
      <w:kern w:val="2"/>
      <w:sz w:val="21"/>
    </w:rPr>
  </w:style>
  <w:style w:type="character" w:customStyle="1" w:styleId="47">
    <w:name w:val="文档结构图 字符"/>
    <w:link w:val="11"/>
    <w:qFormat/>
    <w:uiPriority w:val="0"/>
    <w:rPr>
      <w:kern w:val="2"/>
      <w:sz w:val="21"/>
      <w:shd w:val="clear" w:color="auto" w:fill="000080"/>
    </w:rPr>
  </w:style>
  <w:style w:type="character" w:customStyle="1" w:styleId="48">
    <w:name w:val="批注文字 字符"/>
    <w:link w:val="12"/>
    <w:qFormat/>
    <w:uiPriority w:val="99"/>
    <w:rPr>
      <w:rFonts w:ascii="Calibri" w:hAnsi="Calibri"/>
      <w:kern w:val="2"/>
      <w:sz w:val="21"/>
      <w:szCs w:val="22"/>
      <w:lang w:eastAsia="zh-CN"/>
    </w:rPr>
  </w:style>
  <w:style w:type="character" w:customStyle="1" w:styleId="49">
    <w:name w:val="正文文本 3 字符"/>
    <w:link w:val="13"/>
    <w:qFormat/>
    <w:uiPriority w:val="99"/>
    <w:rPr>
      <w:sz w:val="16"/>
      <w:szCs w:val="16"/>
    </w:rPr>
  </w:style>
  <w:style w:type="character" w:customStyle="1" w:styleId="50">
    <w:name w:val="正文文本 字符"/>
    <w:link w:val="14"/>
    <w:qFormat/>
    <w:uiPriority w:val="99"/>
    <w:rPr>
      <w:rFonts w:ascii="Calibri" w:hAnsi="Calibri"/>
      <w:kern w:val="2"/>
      <w:sz w:val="21"/>
      <w:szCs w:val="22"/>
    </w:rPr>
  </w:style>
  <w:style w:type="character" w:customStyle="1" w:styleId="51">
    <w:name w:val="正文文本缩进 字符"/>
    <w:link w:val="15"/>
    <w:qFormat/>
    <w:uiPriority w:val="99"/>
    <w:rPr>
      <w:rFonts w:ascii="宋体"/>
      <w:kern w:val="2"/>
      <w:sz w:val="28"/>
    </w:rPr>
  </w:style>
  <w:style w:type="character" w:customStyle="1" w:styleId="52">
    <w:name w:val="纯文本 字符"/>
    <w:link w:val="18"/>
    <w:qFormat/>
    <w:uiPriority w:val="99"/>
    <w:rPr>
      <w:rFonts w:ascii="宋体" w:hAnsi="Courier New"/>
    </w:rPr>
  </w:style>
  <w:style w:type="character" w:customStyle="1" w:styleId="53">
    <w:name w:val="日期 字符"/>
    <w:link w:val="19"/>
    <w:qFormat/>
    <w:uiPriority w:val="99"/>
    <w:rPr>
      <w:rFonts w:ascii="Calibri" w:hAnsi="Calibri"/>
      <w:kern w:val="2"/>
      <w:sz w:val="21"/>
      <w:szCs w:val="22"/>
    </w:rPr>
  </w:style>
  <w:style w:type="character" w:customStyle="1" w:styleId="54">
    <w:name w:val="正文文本缩进 2 字符"/>
    <w:link w:val="20"/>
    <w:qFormat/>
    <w:uiPriority w:val="0"/>
    <w:rPr>
      <w:b/>
      <w:kern w:val="2"/>
      <w:sz w:val="28"/>
    </w:rPr>
  </w:style>
  <w:style w:type="character" w:customStyle="1" w:styleId="55">
    <w:name w:val="批注框文本 字符"/>
    <w:link w:val="21"/>
    <w:qFormat/>
    <w:uiPriority w:val="0"/>
    <w:rPr>
      <w:sz w:val="18"/>
      <w:szCs w:val="18"/>
    </w:rPr>
  </w:style>
  <w:style w:type="character" w:customStyle="1" w:styleId="56">
    <w:name w:val="页脚 字符"/>
    <w:link w:val="22"/>
    <w:qFormat/>
    <w:uiPriority w:val="99"/>
    <w:rPr>
      <w:sz w:val="18"/>
      <w:szCs w:val="18"/>
    </w:rPr>
  </w:style>
  <w:style w:type="character" w:customStyle="1" w:styleId="57">
    <w:name w:val="页眉 字符"/>
    <w:link w:val="23"/>
    <w:qFormat/>
    <w:uiPriority w:val="99"/>
    <w:rPr>
      <w:sz w:val="18"/>
      <w:szCs w:val="18"/>
    </w:rPr>
  </w:style>
  <w:style w:type="character" w:customStyle="1" w:styleId="58">
    <w:name w:val="正文文本缩进 3 字符1"/>
    <w:link w:val="25"/>
    <w:qFormat/>
    <w:uiPriority w:val="0"/>
    <w:rPr>
      <w:kern w:val="2"/>
      <w:sz w:val="16"/>
      <w:szCs w:val="16"/>
    </w:rPr>
  </w:style>
  <w:style w:type="character" w:customStyle="1" w:styleId="59">
    <w:name w:val="批注主题 字符"/>
    <w:link w:val="28"/>
    <w:qFormat/>
    <w:uiPriority w:val="0"/>
    <w:rPr>
      <w:rFonts w:ascii="Calibri" w:hAnsi="Calibri"/>
      <w:b/>
      <w:bCs/>
      <w:kern w:val="2"/>
      <w:sz w:val="21"/>
      <w:szCs w:val="22"/>
      <w:lang w:eastAsia="zh-CN"/>
    </w:rPr>
  </w:style>
  <w:style w:type="paragraph" w:customStyle="1" w:styleId="60">
    <w:name w:val="Quote1"/>
    <w:next w:val="1"/>
    <w:qFormat/>
    <w:uiPriority w:val="99"/>
    <w:pPr>
      <w:wordWrap w:val="0"/>
      <w:spacing w:before="200" w:after="160"/>
      <w:ind w:left="864" w:right="864"/>
      <w:jc w:val="center"/>
    </w:pPr>
    <w:rPr>
      <w:rFonts w:ascii="Times New Roman" w:hAnsi="Times New Roman" w:eastAsia="宋体" w:cs="Times New Roman"/>
      <w:i/>
      <w:iCs/>
      <w:sz w:val="21"/>
      <w:szCs w:val="21"/>
      <w:lang w:val="en-US" w:eastAsia="zh-CN" w:bidi="ar-SA"/>
    </w:rPr>
  </w:style>
  <w:style w:type="paragraph" w:styleId="61">
    <w:name w:val="List Paragraph"/>
    <w:basedOn w:val="1"/>
    <w:link w:val="62"/>
    <w:qFormat/>
    <w:uiPriority w:val="99"/>
    <w:pPr>
      <w:ind w:firstLine="420" w:firstLineChars="200"/>
    </w:pPr>
  </w:style>
  <w:style w:type="character" w:customStyle="1" w:styleId="62">
    <w:name w:val="列出段落 字符"/>
    <w:link w:val="61"/>
    <w:qFormat/>
    <w:uiPriority w:val="34"/>
  </w:style>
  <w:style w:type="paragraph" w:customStyle="1" w:styleId="63">
    <w:name w:val="TOC Heading"/>
    <w:basedOn w:val="2"/>
    <w:next w:val="1"/>
    <w:unhideWhenUsed/>
    <w:qFormat/>
    <w:uiPriority w:val="39"/>
    <w:pPr>
      <w:widowControl/>
      <w:spacing w:before="480" w:after="0" w:line="276" w:lineRule="auto"/>
      <w:jc w:val="left"/>
      <w:outlineLvl w:val="9"/>
    </w:pPr>
    <w:rPr>
      <w:rFonts w:ascii="Cambria" w:hAnsi="Cambria" w:eastAsia="宋体" w:cs="Times New Roman"/>
      <w:color w:val="366091"/>
      <w:kern w:val="0"/>
      <w:sz w:val="28"/>
      <w:szCs w:val="28"/>
    </w:rPr>
  </w:style>
  <w:style w:type="paragraph" w:styleId="64">
    <w:name w:val="No Spacing"/>
    <w:qFormat/>
    <w:uiPriority w:val="1"/>
    <w:pPr>
      <w:widowControl w:val="0"/>
      <w:jc w:val="both"/>
    </w:pPr>
    <w:rPr>
      <w:rFonts w:ascii="Calibri" w:hAnsi="Calibri" w:eastAsia="宋体" w:cs="Times New Roman"/>
      <w:kern w:val="2"/>
      <w:sz w:val="21"/>
      <w:szCs w:val="22"/>
      <w:lang w:val="en-US" w:eastAsia="zh-CN" w:bidi="ar-SA"/>
    </w:rPr>
  </w:style>
  <w:style w:type="paragraph" w:customStyle="1" w:styleId="65">
    <w:name w:val="CM97"/>
    <w:basedOn w:val="66"/>
    <w:next w:val="66"/>
    <w:qFormat/>
    <w:uiPriority w:val="0"/>
    <w:pPr>
      <w:spacing w:after="373"/>
    </w:pPr>
    <w:rPr>
      <w:color w:val="auto"/>
    </w:rPr>
  </w:style>
  <w:style w:type="paragraph" w:customStyle="1" w:styleId="66">
    <w:name w:val="Default"/>
    <w:qFormat/>
    <w:uiPriority w:val="0"/>
    <w:pPr>
      <w:widowControl w:val="0"/>
      <w:autoSpaceDE w:val="0"/>
      <w:autoSpaceDN w:val="0"/>
      <w:adjustRightInd w:val="0"/>
    </w:pPr>
    <w:rPr>
      <w:rFonts w:ascii="宋体" w:hAnsi="Calibri" w:eastAsia="宋体" w:cs="宋体"/>
      <w:color w:val="000000"/>
      <w:sz w:val="24"/>
      <w:szCs w:val="24"/>
      <w:lang w:val="en-US" w:eastAsia="zh-CN" w:bidi="ar-SA"/>
    </w:rPr>
  </w:style>
  <w:style w:type="paragraph" w:customStyle="1" w:styleId="67">
    <w:name w:val="CM91"/>
    <w:basedOn w:val="66"/>
    <w:next w:val="66"/>
    <w:qFormat/>
    <w:uiPriority w:val="0"/>
    <w:pPr>
      <w:spacing w:after="160"/>
    </w:pPr>
    <w:rPr>
      <w:color w:val="auto"/>
    </w:rPr>
  </w:style>
  <w:style w:type="character" w:customStyle="1" w:styleId="68">
    <w:name w:val="正文文本 3 Char1"/>
    <w:semiHidden/>
    <w:qFormat/>
    <w:uiPriority w:val="99"/>
    <w:rPr>
      <w:sz w:val="16"/>
      <w:szCs w:val="16"/>
    </w:rPr>
  </w:style>
  <w:style w:type="table" w:customStyle="1" w:styleId="69">
    <w:name w:val="网格型1"/>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70">
    <w:name w:val="网格型2"/>
    <w:basedOn w:val="31"/>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71">
    <w:name w:val="_Style 70"/>
    <w:unhideWhenUsed/>
    <w:qFormat/>
    <w:uiPriority w:val="99"/>
    <w:rPr>
      <w:rFonts w:ascii="Calibri" w:hAnsi="Calibri" w:eastAsia="宋体" w:cs="Times New Roman"/>
      <w:kern w:val="2"/>
      <w:sz w:val="21"/>
      <w:szCs w:val="22"/>
      <w:lang w:val="en-US" w:eastAsia="zh-CN" w:bidi="ar-SA"/>
    </w:rPr>
  </w:style>
  <w:style w:type="character" w:customStyle="1" w:styleId="72">
    <w:name w:val="font61"/>
    <w:qFormat/>
    <w:uiPriority w:val="0"/>
    <w:rPr>
      <w:rFonts w:hint="eastAsia" w:ascii="宋体" w:hAnsi="宋体" w:eastAsia="宋体" w:cs="宋体"/>
      <w:b/>
      <w:bCs/>
      <w:color w:val="000000"/>
      <w:sz w:val="18"/>
      <w:szCs w:val="18"/>
      <w:u w:val="none"/>
    </w:rPr>
  </w:style>
  <w:style w:type="character" w:customStyle="1" w:styleId="73">
    <w:name w:val="页脚 字符1"/>
    <w:qFormat/>
    <w:uiPriority w:val="99"/>
    <w:rPr>
      <w:kern w:val="2"/>
      <w:sz w:val="18"/>
    </w:rPr>
  </w:style>
  <w:style w:type="character" w:customStyle="1" w:styleId="74">
    <w:name w:val="页眉 字符1"/>
    <w:qFormat/>
    <w:uiPriority w:val="0"/>
    <w:rPr>
      <w:kern w:val="2"/>
      <w:sz w:val="18"/>
      <w:szCs w:val="18"/>
    </w:rPr>
  </w:style>
  <w:style w:type="character" w:customStyle="1" w:styleId="75">
    <w:name w:val="正文文本缩进 3 字符"/>
    <w:qFormat/>
    <w:uiPriority w:val="99"/>
    <w:rPr>
      <w:rFonts w:ascii="Calibri" w:hAnsi="Calibri"/>
      <w:kern w:val="2"/>
      <w:sz w:val="16"/>
      <w:szCs w:val="16"/>
    </w:rPr>
  </w:style>
  <w:style w:type="character" w:customStyle="1" w:styleId="76">
    <w:name w:val="批注主题 字符1"/>
    <w:qFormat/>
    <w:uiPriority w:val="0"/>
    <w:rPr>
      <w:b/>
      <w:bCs/>
      <w:kern w:val="2"/>
      <w:sz w:val="24"/>
    </w:rPr>
  </w:style>
  <w:style w:type="paragraph" w:customStyle="1" w:styleId="77">
    <w:name w:val="默认段落字体 Para Char Char Char Char Char Char Char"/>
    <w:basedOn w:val="1"/>
    <w:qFormat/>
    <w:uiPriority w:val="0"/>
    <w:rPr>
      <w:rFonts w:ascii="Tahoma" w:hAnsi="Tahoma"/>
      <w:sz w:val="24"/>
      <w:szCs w:val="20"/>
    </w:rPr>
  </w:style>
  <w:style w:type="paragraph" w:customStyle="1" w:styleId="78">
    <w:name w:val=" Char"/>
    <w:basedOn w:val="1"/>
    <w:qFormat/>
    <w:uiPriority w:val="0"/>
    <w:pPr>
      <w:widowControl/>
      <w:spacing w:line="400" w:lineRule="exact"/>
      <w:jc w:val="center"/>
    </w:pPr>
    <w:rPr>
      <w:rFonts w:ascii="Times New Roman" w:hAnsi="Times New Roman"/>
      <w:sz w:val="24"/>
      <w:szCs w:val="20"/>
    </w:rPr>
  </w:style>
  <w:style w:type="paragraph" w:customStyle="1" w:styleId="79">
    <w:name w:val="Char"/>
    <w:basedOn w:val="1"/>
    <w:qFormat/>
    <w:uiPriority w:val="0"/>
    <w:rPr>
      <w:rFonts w:ascii="Tahoma" w:hAnsi="Tahoma"/>
      <w:sz w:val="24"/>
      <w:szCs w:val="20"/>
    </w:rPr>
  </w:style>
  <w:style w:type="paragraph" w:customStyle="1" w:styleId="80">
    <w:name w:val="p0"/>
    <w:basedOn w:val="1"/>
    <w:qFormat/>
    <w:uiPriority w:val="0"/>
    <w:pPr>
      <w:widowControl/>
    </w:pPr>
    <w:rPr>
      <w:rFonts w:ascii="Times New Roman" w:hAnsi="Times New Roman"/>
      <w:kern w:val="0"/>
      <w:szCs w:val="21"/>
    </w:rPr>
  </w:style>
  <w:style w:type="character" w:customStyle="1" w:styleId="81">
    <w:name w:val="font01"/>
    <w:qFormat/>
    <w:uiPriority w:val="0"/>
    <w:rPr>
      <w:rFonts w:hint="eastAsia" w:ascii="宋体" w:hAnsi="宋体" w:eastAsia="宋体"/>
      <w:color w:val="000000"/>
      <w:sz w:val="20"/>
      <w:szCs w:val="20"/>
      <w:u w:val="none"/>
    </w:rPr>
  </w:style>
  <w:style w:type="character" w:customStyle="1" w:styleId="82">
    <w:name w:val="font11"/>
    <w:qFormat/>
    <w:uiPriority w:val="0"/>
    <w:rPr>
      <w:rFonts w:hint="eastAsia" w:ascii="宋体" w:hAnsi="宋体" w:eastAsia="宋体"/>
      <w:color w:val="000000"/>
      <w:sz w:val="20"/>
      <w:szCs w:val="20"/>
      <w:u w:val="none"/>
    </w:rPr>
  </w:style>
  <w:style w:type="character" w:customStyle="1" w:styleId="83">
    <w:name w:val="纯文本 字符1"/>
    <w:qFormat/>
    <w:uiPriority w:val="0"/>
    <w:rPr>
      <w:rFonts w:ascii="宋体" w:hAnsi="Courier New" w:cs="Courier New"/>
      <w:kern w:val="2"/>
      <w:sz w:val="21"/>
      <w:szCs w:val="21"/>
    </w:rPr>
  </w:style>
  <w:style w:type="paragraph" w:customStyle="1" w:styleId="84">
    <w:name w:val="默认段落字体 Para Char"/>
    <w:basedOn w:val="1"/>
    <w:qFormat/>
    <w:uiPriority w:val="0"/>
    <w:pPr>
      <w:spacing w:line="360" w:lineRule="auto"/>
      <w:jc w:val="left"/>
    </w:pPr>
    <w:rPr>
      <w:rFonts w:ascii="Times New Roman" w:hAnsi="Times New Roman"/>
      <w:sz w:val="24"/>
      <w:szCs w:val="20"/>
    </w:rPr>
  </w:style>
  <w:style w:type="paragraph" w:customStyle="1" w:styleId="85">
    <w:name w:val="Blockquote"/>
    <w:basedOn w:val="1"/>
    <w:qFormat/>
    <w:uiPriority w:val="0"/>
    <w:pPr>
      <w:autoSpaceDE w:val="0"/>
      <w:autoSpaceDN w:val="0"/>
      <w:adjustRightInd w:val="0"/>
      <w:spacing w:before="100" w:after="100"/>
      <w:ind w:left="360" w:right="360"/>
      <w:jc w:val="left"/>
    </w:pPr>
    <w:rPr>
      <w:rFonts w:ascii="Times New Roman" w:hAnsi="Times New Roman"/>
      <w:kern w:val="0"/>
      <w:sz w:val="24"/>
      <w:szCs w:val="20"/>
    </w:rPr>
  </w:style>
  <w:style w:type="paragraph" w:customStyle="1" w:styleId="86">
    <w:name w:val=" Char Char Char Char Char Char Char Char1 Char"/>
    <w:basedOn w:val="1"/>
    <w:qFormat/>
    <w:uiPriority w:val="0"/>
    <w:rPr>
      <w:rFonts w:ascii="Tahoma" w:hAnsi="Tahoma"/>
      <w:sz w:val="24"/>
      <w:szCs w:val="20"/>
    </w:rPr>
  </w:style>
  <w:style w:type="paragraph" w:customStyle="1" w:styleId="87">
    <w:name w:val=" Char Char Char Char"/>
    <w:basedOn w:val="1"/>
    <w:qFormat/>
    <w:uiPriority w:val="0"/>
    <w:pPr>
      <w:widowControl/>
      <w:spacing w:after="160" w:line="240" w:lineRule="exact"/>
      <w:jc w:val="left"/>
    </w:pPr>
    <w:rPr>
      <w:rFonts w:ascii="Times New Roman" w:hAnsi="Times New Roman"/>
      <w:szCs w:val="20"/>
    </w:rPr>
  </w:style>
  <w:style w:type="paragraph" w:customStyle="1" w:styleId="88">
    <w:name w:val="普通 (Web)"/>
    <w:basedOn w:val="1"/>
    <w:qFormat/>
    <w:uiPriority w:val="0"/>
    <w:pPr>
      <w:widowControl/>
      <w:spacing w:before="100" w:beforeAutospacing="1" w:after="100" w:afterAutospacing="1"/>
      <w:jc w:val="left"/>
    </w:pPr>
    <w:rPr>
      <w:rFonts w:ascii="宋体" w:hAnsi="宋体"/>
      <w:kern w:val="0"/>
      <w:sz w:val="24"/>
      <w:szCs w:val="24"/>
    </w:rPr>
  </w:style>
  <w:style w:type="character" w:customStyle="1" w:styleId="89">
    <w:name w:val="纯文本 Char"/>
    <w:qFormat/>
    <w:locked/>
    <w:uiPriority w:val="99"/>
    <w:rPr>
      <w:rFonts w:ascii="宋体" w:hAnsi="Courier New"/>
      <w:kern w:val="2"/>
      <w:sz w:val="24"/>
    </w:rPr>
  </w:style>
  <w:style w:type="character" w:customStyle="1" w:styleId="90">
    <w:name w:val="批注文字 Char"/>
    <w:qFormat/>
    <w:uiPriority w:val="0"/>
    <w:rPr>
      <w:kern w:val="2"/>
      <w:sz w:val="24"/>
    </w:rPr>
  </w:style>
  <w:style w:type="character" w:customStyle="1" w:styleId="91">
    <w:name w:val="批注文字 Char1"/>
    <w:qFormat/>
    <w:uiPriority w:val="0"/>
    <w:rPr>
      <w:kern w:val="2"/>
      <w:sz w:val="21"/>
      <w:szCs w:val="22"/>
    </w:rPr>
  </w:style>
  <w:style w:type="paragraph" w:customStyle="1" w:styleId="92">
    <w:name w:val="msonormal"/>
    <w:basedOn w:val="1"/>
    <w:qFormat/>
    <w:uiPriority w:val="0"/>
    <w:pPr>
      <w:widowControl/>
      <w:spacing w:before="100" w:beforeAutospacing="1" w:after="100" w:afterAutospacing="1"/>
      <w:jc w:val="left"/>
    </w:pPr>
    <w:rPr>
      <w:rFonts w:ascii="宋体" w:hAnsi="宋体" w:cs="宋体"/>
      <w:kern w:val="0"/>
      <w:sz w:val="24"/>
      <w:szCs w:val="24"/>
    </w:rPr>
  </w:style>
  <w:style w:type="character" w:customStyle="1" w:styleId="93">
    <w:name w:val="15"/>
    <w:qFormat/>
    <w:uiPriority w:val="0"/>
    <w:rPr>
      <w:rFonts w:hint="eastAsia" w:ascii="黑体" w:hAnsi="黑体" w:eastAsia="黑体"/>
      <w:sz w:val="21"/>
      <w:szCs w:val="21"/>
    </w:rPr>
  </w:style>
  <w:style w:type="character" w:customStyle="1" w:styleId="94">
    <w:name w:val="16"/>
    <w:qFormat/>
    <w:uiPriority w:val="0"/>
    <w:rPr>
      <w:rFonts w:hint="eastAsia" w:ascii="黑体" w:hAnsi="黑体" w:eastAsia="黑体"/>
    </w:rPr>
  </w:style>
  <w:style w:type="character" w:customStyle="1" w:styleId="95">
    <w:name w:val="font31"/>
    <w:qFormat/>
    <w:uiPriority w:val="0"/>
    <w:rPr>
      <w:rFonts w:hint="eastAsia" w:ascii="宋体" w:hAnsi="宋体" w:eastAsia="宋体" w:cs="宋体"/>
      <w:color w:val="000000"/>
      <w:sz w:val="20"/>
      <w:szCs w:val="20"/>
      <w:u w:val="none"/>
    </w:rPr>
  </w:style>
  <w:style w:type="paragraph" w:customStyle="1" w:styleId="96">
    <w:name w:val="No Spacing1"/>
    <w:basedOn w:val="1"/>
    <w:qFormat/>
    <w:uiPriority w:val="0"/>
    <w:rPr>
      <w:szCs w:val="21"/>
    </w:rPr>
  </w:style>
  <w:style w:type="paragraph" w:customStyle="1" w:styleId="97">
    <w:name w:val="Table Paragraph"/>
    <w:basedOn w:val="1"/>
    <w:qFormat/>
    <w:uiPriority w:val="1"/>
  </w:style>
  <w:style w:type="paragraph" w:customStyle="1" w:styleId="98">
    <w:name w:val="Table caption|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99">
    <w:name w:val="Other|1"/>
    <w:basedOn w:val="1"/>
    <w:qFormat/>
    <w:uiPriority w:val="0"/>
    <w:pPr>
      <w:widowControl w:val="0"/>
      <w:shd w:val="clear" w:color="auto" w:fill="auto"/>
    </w:pPr>
    <w:rPr>
      <w:rFonts w:ascii="宋体" w:hAnsi="宋体" w:eastAsia="宋体" w:cs="宋体"/>
      <w:sz w:val="18"/>
      <w:szCs w:val="18"/>
      <w:u w:val="none"/>
      <w:shd w:val="clear" w:color="auto" w:fill="auto"/>
      <w:lang w:val="zh-TW" w:eastAsia="zh-TW" w:bidi="zh-TW"/>
    </w:rPr>
  </w:style>
  <w:style w:type="paragraph" w:customStyle="1" w:styleId="100">
    <w:name w:val="Table Text"/>
    <w:basedOn w:val="1"/>
    <w:semiHidden/>
    <w:qFormat/>
    <w:uiPriority w:val="0"/>
    <w:rPr>
      <w:rFonts w:ascii="宋体" w:hAnsi="宋体" w:eastAsia="宋体" w:cs="宋体"/>
      <w:sz w:val="24"/>
      <w:szCs w:val="24"/>
      <w:lang w:val="en-US" w:eastAsia="en-US" w:bidi="ar-SA"/>
    </w:rPr>
  </w:style>
  <w:style w:type="table" w:customStyle="1" w:styleId="101">
    <w:name w:val="Table Normal"/>
    <w:unhideWhenUsed/>
    <w:qFormat/>
    <w:uiPriority w:val="0"/>
    <w:tblPr>
      <w:tblCellMar>
        <w:top w:w="0" w:type="dxa"/>
        <w:left w:w="0" w:type="dxa"/>
        <w:bottom w:w="0" w:type="dxa"/>
        <w:right w:w="0" w:type="dxa"/>
      </w:tblCellMar>
    </w:tblPr>
  </w:style>
  <w:style w:type="character" w:customStyle="1" w:styleId="102">
    <w:name w:val="font71"/>
    <w:basedOn w:val="33"/>
    <w:qFormat/>
    <w:uiPriority w:val="0"/>
    <w:rPr>
      <w:rFonts w:hint="eastAsia" w:ascii="仿宋" w:hAnsi="仿宋" w:eastAsia="仿宋" w:cs="仿宋"/>
      <w:color w:val="0000FF"/>
      <w:sz w:val="24"/>
      <w:szCs w:val="24"/>
      <w:u w:val="none"/>
    </w:rPr>
  </w:style>
  <w:style w:type="character" w:customStyle="1" w:styleId="103">
    <w:name w:val="font41"/>
    <w:basedOn w:val="33"/>
    <w:qFormat/>
    <w:uiPriority w:val="0"/>
    <w:rPr>
      <w:rFonts w:hint="eastAsia" w:ascii="仿宋" w:hAnsi="仿宋" w:eastAsia="仿宋" w:cs="仿宋"/>
      <w:color w:val="000000"/>
      <w:sz w:val="24"/>
      <w:szCs w:val="24"/>
      <w:u w:val="none"/>
    </w:rPr>
  </w:style>
  <w:style w:type="character" w:customStyle="1" w:styleId="104">
    <w:name w:val="font81"/>
    <w:basedOn w:val="33"/>
    <w:qFormat/>
    <w:uiPriority w:val="0"/>
    <w:rPr>
      <w:rFonts w:hint="eastAsia" w:ascii="宋体" w:hAnsi="宋体" w:eastAsia="宋体" w:cs="宋体"/>
      <w:color w:val="000000"/>
      <w:sz w:val="24"/>
      <w:szCs w:val="24"/>
      <w:u w: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33</Pages>
  <Words>4473</Words>
  <Characters>5249</Characters>
  <Lines>414</Lines>
  <Paragraphs>116</Paragraphs>
  <TotalTime>0</TotalTime>
  <ScaleCrop>false</ScaleCrop>
  <LinksUpToDate>false</LinksUpToDate>
  <CharactersWithSpaces>5671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2024-02-27T03:44:00Z</dcterms:created>
  <dc:creator>陈义春</dc:creator>
  <cp:lastModifiedBy>xiangjiewen</cp:lastModifiedBy>
  <cp:lastPrinted>2026-01-26T01:10:00Z</cp:lastPrinted>
  <dcterms:modified xsi:type="dcterms:W3CDTF">2026-03-07T15:50:55Z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EA1EED0FE33647A49195095ED7B34563_13</vt:lpwstr>
  </property>
  <property fmtid="{D5CDD505-2E9C-101B-9397-08002B2CF9AE}" pid="4" name="KSOTemplateDocerSaveRecord">
    <vt:lpwstr>eyJoZGlkIjoiZTgzYzNlMDhjMGY4NDZhNjhlZTk2ZTQ0YmEzMDk4NTMiLCJ1c2VySWQiOiIzNjA4Nzc1MzIifQ==</vt:lpwstr>
  </property>
</Properties>
</file>