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专土23-07广钢新城加压站建设工程总承包混凝土</w:t>
      </w:r>
    </w:p>
    <w:p>
      <w:r>
        <w:t>采购意向公告: 2024.4.17</w:t>
      </w:r>
    </w:p>
    <w:p>
      <w:r>
        <w:t>采购意向公告上网审批表: 2024.4.17</w:t>
      </w:r>
    </w:p>
    <w:p>
      <w:r>
        <w:t>意向报名截止日期: 2024.4.17</w:t>
      </w:r>
    </w:p>
    <w:p>
      <w:r>
        <w:t>交易文件: 2024.4.17</w:t>
      </w:r>
    </w:p>
    <w:p>
      <w:r>
        <w:t>交易文件审核表: 2024.4.17</w:t>
      </w:r>
    </w:p>
    <w:p>
      <w:r>
        <w:t>响应文件接收函: 2024.4.17</w:t>
      </w:r>
    </w:p>
    <w:p>
      <w:r>
        <w:t>响应文件递交截止日期: 2024.4.17</w:t>
      </w:r>
    </w:p>
    <w:p>
      <w:r>
        <w:t>供应商推荐表: 2024.4.17</w:t>
      </w:r>
    </w:p>
    <w:p>
      <w:r>
        <w:t>询比/单源采购会议通知: 2024.4.17</w:t>
      </w:r>
    </w:p>
    <w:p>
      <w:r>
        <w:t>供应商资格审查表: 2024.4.17</w:t>
      </w:r>
    </w:p>
    <w:p>
      <w:r>
        <w:t>询比/单源/直接采购记录及结果呈批表: 2024.4.17</w:t>
      </w:r>
    </w:p>
    <w:p>
      <w:r>
        <w:t>中选通知书: 2024.4.17</w:t>
      </w:r>
    </w:p>
    <w:p>
      <w:r>
        <w:t>合同文件呈批表: 2024.4.17</w:t>
      </w:r>
    </w:p>
    <w:p>
      <w:r>
        <w:t>用章申请表: 2024.4.17</w:t>
      </w:r>
    </w:p>
    <w:p>
      <w:r>
        <w:t>合同签订: 2024.4.17</w:t>
      </w:r>
    </w:p>
    <w:p>
      <w:r>
        <w:t>阳光采购平台公布结果: 2024.4.17</w:t>
      </w:r>
    </w:p>
    <w:p>
      <w:r>
        <w:t>合同交底: 2024.4.17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