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C0D756">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广州自来水专业建安有限公司</w:t>
      </w:r>
    </w:p>
    <w:p w14:paraId="63C006A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参与工程项目采购供应商推荐表</w:t>
      </w:r>
    </w:p>
    <w:p w14:paraId="6DAC24FE">
      <w:pPr>
        <w:contextualSpacing/>
        <w:rPr>
          <w:rFonts w:hint="eastAsia" w:ascii="仿宋_GB2312" w:hAnsi="仿宋_GB2312" w:eastAsia="仿宋_GB2312" w:cs="仿宋_GB2312"/>
          <w:bCs/>
          <w:color w:val="auto"/>
          <w:sz w:val="24"/>
          <w:highlight w:val="none"/>
        </w:rPr>
      </w:pPr>
    </w:p>
    <w:p w14:paraId="525C4D52">
      <w:pPr>
        <w:contextualSpacing/>
        <w:rPr>
          <w:rFonts w:hint="eastAsia" w:ascii="仿宋_GB2312" w:hAnsi="仿宋_GB2312" w:eastAsia="仿宋_GB2312" w:cs="仿宋_GB2312"/>
          <w:bCs/>
          <w:color w:val="auto"/>
          <w:sz w:val="24"/>
          <w:highlight w:val="none"/>
        </w:rPr>
      </w:pPr>
      <w:r>
        <w:rPr>
          <w:rFonts w:hint="eastAsia" w:ascii="仿宋_GB2312" w:hAnsi="仿宋_GB2312" w:eastAsia="仿宋_GB2312" w:cs="仿宋_GB2312"/>
          <w:bCs/>
          <w:color w:val="auto"/>
          <w:sz w:val="24"/>
          <w:highlight w:val="none"/>
          <w:lang w:val="en-US" w:eastAsia="zh-CN"/>
        </w:rPr>
        <w:t>项目综合管理部</w:t>
      </w:r>
      <w:r>
        <w:rPr>
          <w:rFonts w:hint="eastAsia" w:ascii="仿宋_GB2312" w:hAnsi="仿宋_GB2312" w:eastAsia="仿宋_GB2312" w:cs="仿宋_GB2312"/>
          <w:bCs/>
          <w:color w:val="auto"/>
          <w:sz w:val="24"/>
          <w:highlight w:val="none"/>
        </w:rPr>
        <w:t xml:space="preserve">（盖章）：                      </w:t>
      </w:r>
      <w:r>
        <w:rPr>
          <w:rFonts w:hint="eastAsia" w:ascii="仿宋_GB2312" w:hAnsi="仿宋_GB2312" w:eastAsia="仿宋_GB2312" w:cs="仿宋_GB2312"/>
          <w:bCs/>
          <w:color w:val="auto"/>
          <w:sz w:val="24"/>
          <w:highlight w:val="none"/>
          <w:lang w:val="en-US" w:eastAsia="zh-CN"/>
        </w:rPr>
        <w:t xml:space="preserve">                  </w:t>
      </w:r>
      <w:r>
        <w:rPr>
          <w:rFonts w:hint="eastAsia" w:ascii="仿宋_GB2312" w:hAnsi="仿宋_GB2312" w:eastAsia="仿宋_GB2312" w:cs="仿宋_GB2312"/>
          <w:bCs/>
          <w:color w:val="auto"/>
          <w:sz w:val="24"/>
          <w:highlight w:val="none"/>
        </w:rPr>
        <w:t xml:space="preserve"> 日期：</w:t>
      </w:r>
    </w:p>
    <w:tbl>
      <w:tblPr>
        <w:tblStyle w:val="5"/>
        <w:tblW w:w="95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3"/>
        <w:gridCol w:w="4237"/>
        <w:gridCol w:w="1332"/>
        <w:gridCol w:w="2356"/>
      </w:tblGrid>
      <w:tr w14:paraId="0D8C4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7" w:hRule="atLeast"/>
        </w:trPr>
        <w:tc>
          <w:tcPr>
            <w:tcW w:w="1593" w:type="dxa"/>
            <w:noWrap/>
            <w:vAlign w:val="center"/>
          </w:tcPr>
          <w:p w14:paraId="25DFDB5B">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lang w:val="en-US" w:eastAsia="zh-CN"/>
              </w:rPr>
              <w:t>总项目</w:t>
            </w:r>
            <w:r>
              <w:rPr>
                <w:rFonts w:hint="eastAsia" w:ascii="仿宋_GB2312" w:hAnsi="Times New Roman" w:eastAsia="仿宋_GB2312"/>
                <w:color w:val="auto"/>
                <w:sz w:val="24"/>
                <w:highlight w:val="none"/>
              </w:rPr>
              <w:t>名称</w:t>
            </w:r>
          </w:p>
        </w:tc>
        <w:tc>
          <w:tcPr>
            <w:tcW w:w="4237" w:type="dxa"/>
            <w:noWrap/>
            <w:vAlign w:val="center"/>
          </w:tcPr>
          <w:p w14:paraId="7A45A80F">
            <w:pPr>
              <w:keepNext w:val="0"/>
              <w:keepLines w:val="0"/>
              <w:suppressLineNumbers w:val="0"/>
              <w:snapToGrid w:val="0"/>
              <w:spacing w:before="0" w:beforeAutospacing="0" w:after="0" w:afterAutospacing="0"/>
              <w:ind w:left="0" w:right="0"/>
              <w:jc w:val="center"/>
              <w:rPr>
                <w:rFonts w:hint="default" w:ascii="仿宋_GB2312" w:hAnsi="仿宋_GB2312" w:eastAsia="仿宋_GB2312" w:cs="仿宋_GB2312"/>
                <w:color w:val="auto"/>
                <w:kern w:val="2"/>
                <w:sz w:val="24"/>
                <w:szCs w:val="24"/>
                <w:highlight w:val="none"/>
                <w:lang w:val="en-US" w:eastAsia="zh-CN" w:bidi="ar-SA"/>
              </w:rPr>
            </w:pPr>
            <w:r>
              <w:rPr>
                <w:rFonts w:hint="eastAsia" w:ascii="仿宋_GB2312" w:hAnsi="仿宋_GB2312" w:eastAsia="仿宋_GB2312" w:cs="仿宋_GB2312"/>
                <w:color w:val="auto"/>
                <w:kern w:val="2"/>
                <w:sz w:val="24"/>
                <w:szCs w:val="24"/>
                <w:highlight w:val="none"/>
                <w:lang w:val="en-US" w:eastAsia="zh-CN" w:bidi="ar-SA"/>
              </w:rPr>
              <w:t>{{project_name</w:t>
            </w:r>
            <w:bookmarkStart w:id="0" w:name="_GoBack"/>
            <w:bookmarkEnd w:id="0"/>
            <w:r>
              <w:rPr>
                <w:rFonts w:hint="eastAsia" w:ascii="仿宋_GB2312" w:hAnsi="仿宋_GB2312" w:eastAsia="仿宋_GB2312" w:cs="仿宋_GB2312"/>
                <w:color w:val="auto"/>
                <w:kern w:val="2"/>
                <w:sz w:val="24"/>
                <w:szCs w:val="24"/>
                <w:highlight w:val="none"/>
                <w:lang w:val="en-US" w:eastAsia="zh-CN" w:bidi="ar-SA"/>
              </w:rPr>
              <w:t>}}</w:t>
            </w:r>
          </w:p>
        </w:tc>
        <w:tc>
          <w:tcPr>
            <w:tcW w:w="1332" w:type="dxa"/>
            <w:noWrap/>
            <w:vAlign w:val="center"/>
          </w:tcPr>
          <w:p w14:paraId="5D4E669F">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总项目</w:t>
            </w:r>
          </w:p>
          <w:p w14:paraId="44F82B12">
            <w:pPr>
              <w:keepNext w:val="0"/>
              <w:keepLines w:val="0"/>
              <w:suppressLineNumbers w:val="0"/>
              <w:snapToGrid w:val="0"/>
              <w:spacing w:before="0" w:beforeAutospacing="0" w:after="0" w:afterAutospacing="0"/>
              <w:ind w:left="0" w:right="0"/>
              <w:jc w:val="center"/>
              <w:rPr>
                <w:rFonts w:hint="default" w:ascii="仿宋_GB2312" w:hAnsi="仿宋_GB2312" w:eastAsia="仿宋_GB2312" w:cs="仿宋_GB2312"/>
                <w:color w:val="auto"/>
                <w:kern w:val="2"/>
                <w:sz w:val="24"/>
                <w:szCs w:val="24"/>
                <w:highlight w:val="none"/>
                <w:lang w:val="en-US" w:eastAsia="zh-CN" w:bidi="ar-SA"/>
              </w:rPr>
            </w:pPr>
            <w:r>
              <w:rPr>
                <w:rFonts w:hint="eastAsia" w:ascii="仿宋_GB2312" w:hAnsi="Times New Roman" w:eastAsia="仿宋_GB2312"/>
                <w:color w:val="auto"/>
                <w:sz w:val="24"/>
                <w:highlight w:val="none"/>
                <w:lang w:val="en-US" w:eastAsia="zh-CN"/>
              </w:rPr>
              <w:t>工程</w:t>
            </w:r>
            <w:r>
              <w:rPr>
                <w:rFonts w:hint="eastAsia" w:ascii="仿宋_GB2312" w:hAnsi="Times New Roman" w:eastAsia="仿宋_GB2312"/>
                <w:color w:val="auto"/>
                <w:sz w:val="24"/>
                <w:highlight w:val="none"/>
              </w:rPr>
              <w:t>编号</w:t>
            </w:r>
          </w:p>
        </w:tc>
        <w:tc>
          <w:tcPr>
            <w:tcW w:w="2356" w:type="dxa"/>
            <w:noWrap/>
            <w:vAlign w:val="center"/>
          </w:tcPr>
          <w:p w14:paraId="699E76B8">
            <w:pPr>
              <w:keepNext w:val="0"/>
              <w:keepLines w:val="0"/>
              <w:suppressLineNumbers w:val="0"/>
              <w:spacing w:before="0" w:beforeAutospacing="0" w:after="0" w:afterAutospacing="0" w:line="440" w:lineRule="exact"/>
              <w:ind w:left="0" w:right="0"/>
              <w:jc w:val="center"/>
              <w:rPr>
                <w:rFonts w:hint="default" w:ascii="仿宋_GB2312" w:hAnsi="仿宋_GB2312" w:eastAsia="仿宋_GB2312" w:cs="仿宋_GB2312"/>
                <w:color w:val="auto"/>
                <w:kern w:val="2"/>
                <w:sz w:val="24"/>
                <w:szCs w:val="24"/>
                <w:highlight w:val="none"/>
                <w:lang w:val="en-US" w:eastAsia="zh-CN" w:bidi="ar-SA"/>
              </w:rPr>
            </w:pPr>
          </w:p>
        </w:tc>
      </w:tr>
      <w:tr w14:paraId="50FFD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8" w:hRule="atLeast"/>
        </w:trPr>
        <w:tc>
          <w:tcPr>
            <w:tcW w:w="1593" w:type="dxa"/>
            <w:noWrap/>
            <w:vAlign w:val="center"/>
          </w:tcPr>
          <w:p w14:paraId="7D652324">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rPr>
            </w:pPr>
            <w:r>
              <w:rPr>
                <w:rFonts w:hint="eastAsia" w:ascii="仿宋_GB2312" w:hAnsi="Times New Roman" w:eastAsia="仿宋_GB2312"/>
                <w:color w:val="auto"/>
                <w:sz w:val="24"/>
                <w:highlight w:val="none"/>
              </w:rPr>
              <w:t>采购项目</w:t>
            </w:r>
          </w:p>
          <w:p w14:paraId="5DBE2040">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rPr>
              <w:t>名称</w:t>
            </w:r>
          </w:p>
        </w:tc>
        <w:tc>
          <w:tcPr>
            <w:tcW w:w="4237" w:type="dxa"/>
            <w:noWrap/>
            <w:vAlign w:val="center"/>
          </w:tcPr>
          <w:p w14:paraId="0276C178">
            <w:pPr>
              <w:keepNext w:val="0"/>
              <w:keepLines w:val="0"/>
              <w:suppressLineNumbers w:val="0"/>
              <w:snapToGrid w:val="0"/>
              <w:spacing w:before="0" w:beforeAutospacing="0" w:after="0" w:afterAutospacing="0"/>
              <w:ind w:left="0" w:right="0"/>
              <w:jc w:val="center"/>
              <w:rPr>
                <w:rFonts w:hint="default" w:ascii="仿宋_GB2312" w:hAnsi="仿宋_GB2312" w:eastAsia="仿宋_GB2312" w:cs="仿宋_GB2312"/>
                <w:color w:val="auto"/>
                <w:kern w:val="2"/>
                <w:sz w:val="24"/>
                <w:szCs w:val="24"/>
                <w:highlight w:val="none"/>
                <w:lang w:val="en-US" w:eastAsia="zh-CN" w:bidi="ar-SA"/>
              </w:rPr>
            </w:pPr>
          </w:p>
        </w:tc>
        <w:tc>
          <w:tcPr>
            <w:tcW w:w="1332" w:type="dxa"/>
            <w:noWrap/>
            <w:vAlign w:val="center"/>
          </w:tcPr>
          <w:p w14:paraId="43910323">
            <w:pPr>
              <w:keepNext w:val="0"/>
              <w:keepLines w:val="0"/>
              <w:suppressLineNumbers w:val="0"/>
              <w:snapToGrid w:val="0"/>
              <w:spacing w:before="0" w:beforeAutospacing="0" w:after="0" w:afterAutospacing="0"/>
              <w:ind w:left="0" w:right="0"/>
              <w:jc w:val="center"/>
              <w:rPr>
                <w:rFonts w:hint="default" w:ascii="仿宋_GB2312" w:hAnsi="仿宋_GB2312" w:eastAsia="仿宋_GB2312" w:cs="仿宋_GB2312"/>
                <w:color w:val="auto"/>
                <w:kern w:val="2"/>
                <w:sz w:val="24"/>
                <w:szCs w:val="24"/>
                <w:highlight w:val="none"/>
                <w:lang w:val="en-US" w:eastAsia="zh-CN" w:bidi="ar-SA"/>
              </w:rPr>
            </w:pPr>
            <w:r>
              <w:rPr>
                <w:rFonts w:hint="eastAsia" w:ascii="仿宋_GB2312" w:hAnsi="Times New Roman" w:eastAsia="仿宋_GB2312"/>
                <w:color w:val="auto"/>
                <w:sz w:val="24"/>
                <w:highlight w:val="none"/>
                <w:lang w:val="en-US" w:eastAsia="zh-CN"/>
              </w:rPr>
              <w:t>采购</w:t>
            </w:r>
            <w:r>
              <w:rPr>
                <w:rFonts w:hint="eastAsia" w:ascii="仿宋_GB2312" w:hAnsi="Times New Roman" w:eastAsia="仿宋_GB2312"/>
                <w:color w:val="auto"/>
                <w:sz w:val="24"/>
                <w:highlight w:val="none"/>
              </w:rPr>
              <w:t>类型</w:t>
            </w:r>
          </w:p>
        </w:tc>
        <w:tc>
          <w:tcPr>
            <w:tcW w:w="2356" w:type="dxa"/>
            <w:noWrap/>
            <w:vAlign w:val="center"/>
          </w:tcPr>
          <w:p w14:paraId="2EEF2504">
            <w:pPr>
              <w:keepNext w:val="0"/>
              <w:keepLines w:val="0"/>
              <w:suppressLineNumbers w:val="0"/>
              <w:spacing w:before="0" w:beforeAutospacing="0" w:after="0" w:afterAutospacing="0" w:line="440" w:lineRule="exact"/>
              <w:ind w:left="0" w:right="0"/>
              <w:jc w:val="center"/>
              <w:rPr>
                <w:rFonts w:hint="default" w:ascii="仿宋_GB2312" w:hAnsi="仿宋_GB2312" w:eastAsia="仿宋_GB2312" w:cs="仿宋_GB2312"/>
                <w:color w:val="auto"/>
                <w:kern w:val="2"/>
                <w:sz w:val="24"/>
                <w:szCs w:val="24"/>
                <w:highlight w:val="none"/>
                <w:lang w:val="en-US" w:eastAsia="zh-CN" w:bidi="ar-SA"/>
              </w:rPr>
            </w:pPr>
          </w:p>
        </w:tc>
      </w:tr>
      <w:tr w14:paraId="0DFB2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6" w:hRule="atLeast"/>
        </w:trPr>
        <w:tc>
          <w:tcPr>
            <w:tcW w:w="5830" w:type="dxa"/>
            <w:gridSpan w:val="2"/>
            <w:noWrap/>
            <w:vAlign w:val="center"/>
          </w:tcPr>
          <w:p w14:paraId="64886DD9">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推荐供应商名称</w:t>
            </w:r>
          </w:p>
        </w:tc>
        <w:tc>
          <w:tcPr>
            <w:tcW w:w="1332" w:type="dxa"/>
            <w:noWrap/>
            <w:vAlign w:val="center"/>
          </w:tcPr>
          <w:p w14:paraId="0CF1B5A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联系人</w:t>
            </w:r>
          </w:p>
        </w:tc>
        <w:tc>
          <w:tcPr>
            <w:tcW w:w="2356" w:type="dxa"/>
            <w:noWrap/>
            <w:vAlign w:val="center"/>
          </w:tcPr>
          <w:p w14:paraId="53223B37">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lang w:val="en-US" w:eastAsia="zh-CN"/>
              </w:rPr>
              <w:t>联系</w:t>
            </w:r>
            <w:r>
              <w:rPr>
                <w:rFonts w:hint="eastAsia" w:ascii="仿宋_GB2312" w:hAnsi="仿宋_GB2312" w:eastAsia="仿宋_GB2312" w:cs="仿宋_GB2312"/>
                <w:bCs/>
                <w:color w:val="auto"/>
                <w:sz w:val="24"/>
                <w:highlight w:val="none"/>
              </w:rPr>
              <w:t>电话</w:t>
            </w:r>
          </w:p>
        </w:tc>
      </w:tr>
      <w:tr w14:paraId="757F5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noWrap/>
            <w:vAlign w:val="center"/>
          </w:tcPr>
          <w:p w14:paraId="69F8DA3D">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c>
          <w:tcPr>
            <w:tcW w:w="1332" w:type="dxa"/>
            <w:noWrap/>
            <w:vAlign w:val="center"/>
          </w:tcPr>
          <w:p w14:paraId="606F03A1">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p>
        </w:tc>
        <w:tc>
          <w:tcPr>
            <w:tcW w:w="2356" w:type="dxa"/>
            <w:noWrap/>
            <w:vAlign w:val="center"/>
          </w:tcPr>
          <w:p w14:paraId="62907158">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p>
        </w:tc>
      </w:tr>
      <w:tr w14:paraId="10808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3" w:hRule="atLeast"/>
        </w:trPr>
        <w:tc>
          <w:tcPr>
            <w:tcW w:w="5830" w:type="dxa"/>
            <w:gridSpan w:val="2"/>
            <w:noWrap/>
            <w:vAlign w:val="center"/>
          </w:tcPr>
          <w:p w14:paraId="6AEF90C1">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lang w:val="en-US" w:eastAsia="zh-CN"/>
              </w:rPr>
            </w:pPr>
            <w:r>
              <w:rPr>
                <w:rFonts w:hint="eastAsia" w:ascii="仿宋_GB2312" w:hAnsi="仿宋_GB2312" w:eastAsia="仿宋_GB2312" w:cs="仿宋_GB2312"/>
                <w:bCs/>
                <w:color w:val="auto"/>
                <w:sz w:val="24"/>
                <w:szCs w:val="20"/>
                <w:highlight w:val="none"/>
                <w:lang w:val="en-US" w:eastAsia="zh-CN"/>
              </w:rPr>
              <w:t>/</w:t>
            </w:r>
          </w:p>
        </w:tc>
        <w:tc>
          <w:tcPr>
            <w:tcW w:w="1332" w:type="dxa"/>
            <w:noWrap/>
            <w:vAlign w:val="center"/>
          </w:tcPr>
          <w:p w14:paraId="2846870F">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lang w:val="en-US" w:eastAsia="zh-CN"/>
              </w:rPr>
            </w:pPr>
          </w:p>
        </w:tc>
        <w:tc>
          <w:tcPr>
            <w:tcW w:w="2356" w:type="dxa"/>
            <w:noWrap/>
            <w:vAlign w:val="center"/>
          </w:tcPr>
          <w:p w14:paraId="0D6037E3">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lang w:val="en-US" w:eastAsia="zh-CN"/>
              </w:rPr>
            </w:pPr>
          </w:p>
        </w:tc>
      </w:tr>
      <w:tr w14:paraId="355F1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4" w:hRule="atLeast"/>
        </w:trPr>
        <w:tc>
          <w:tcPr>
            <w:tcW w:w="5830" w:type="dxa"/>
            <w:gridSpan w:val="2"/>
            <w:noWrap/>
            <w:vAlign w:val="center"/>
          </w:tcPr>
          <w:p w14:paraId="674C0271">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szCs w:val="20"/>
                <w:highlight w:val="none"/>
                <w:lang w:val="en-US" w:eastAsia="zh-CN"/>
              </w:rPr>
            </w:pPr>
          </w:p>
        </w:tc>
        <w:tc>
          <w:tcPr>
            <w:tcW w:w="1332" w:type="dxa"/>
            <w:noWrap/>
            <w:vAlign w:val="center"/>
          </w:tcPr>
          <w:p w14:paraId="41B71ABD">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szCs w:val="20"/>
                <w:highlight w:val="none"/>
                <w:lang w:val="en-US" w:eastAsia="zh-CN"/>
              </w:rPr>
            </w:pPr>
          </w:p>
        </w:tc>
        <w:tc>
          <w:tcPr>
            <w:tcW w:w="2356" w:type="dxa"/>
            <w:noWrap/>
            <w:vAlign w:val="center"/>
          </w:tcPr>
          <w:p w14:paraId="3B8C58CB">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szCs w:val="20"/>
                <w:highlight w:val="none"/>
                <w:lang w:val="en-US" w:eastAsia="zh-CN"/>
              </w:rPr>
            </w:pPr>
          </w:p>
        </w:tc>
      </w:tr>
      <w:tr w14:paraId="7547F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0" w:hRule="atLeast"/>
        </w:trPr>
        <w:tc>
          <w:tcPr>
            <w:tcW w:w="1593" w:type="dxa"/>
            <w:noWrap/>
            <w:vAlign w:val="center"/>
          </w:tcPr>
          <w:p w14:paraId="52C3774D">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tc>
        <w:tc>
          <w:tcPr>
            <w:tcW w:w="7925" w:type="dxa"/>
            <w:gridSpan w:val="3"/>
            <w:noWrap/>
            <w:vAlign w:val="top"/>
          </w:tcPr>
          <w:p w14:paraId="17925C98">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p w14:paraId="4371E8E6">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tc>
      </w:tr>
      <w:tr w14:paraId="6F330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94" w:hRule="atLeast"/>
        </w:trPr>
        <w:tc>
          <w:tcPr>
            <w:tcW w:w="1593" w:type="dxa"/>
            <w:noWrap/>
            <w:vAlign w:val="center"/>
          </w:tcPr>
          <w:p w14:paraId="5E0F84CB">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rPr>
              <w:t>项目</w:t>
            </w:r>
            <w:r>
              <w:rPr>
                <w:rFonts w:hint="eastAsia" w:ascii="仿宋_GB2312" w:hAnsi="仿宋_GB2312" w:eastAsia="仿宋_GB2312" w:cs="仿宋_GB2312"/>
                <w:bCs/>
                <w:color w:val="auto"/>
                <w:sz w:val="24"/>
                <w:highlight w:val="none"/>
                <w:lang w:val="en-US" w:eastAsia="zh-CN"/>
              </w:rPr>
              <w:t>综合</w:t>
            </w:r>
          </w:p>
          <w:p w14:paraId="713CF59F">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szCs w:val="20"/>
                <w:highlight w:val="none"/>
                <w:lang w:val="en-US" w:eastAsia="zh-CN"/>
              </w:rPr>
            </w:pPr>
            <w:r>
              <w:rPr>
                <w:rFonts w:hint="eastAsia" w:ascii="仿宋_GB2312" w:hAnsi="仿宋_GB2312" w:eastAsia="仿宋_GB2312" w:cs="仿宋_GB2312"/>
                <w:bCs/>
                <w:color w:val="auto"/>
                <w:sz w:val="24"/>
                <w:highlight w:val="none"/>
                <w:lang w:val="en-US" w:eastAsia="zh-CN"/>
              </w:rPr>
              <w:t>管理</w:t>
            </w:r>
            <w:r>
              <w:rPr>
                <w:rFonts w:hint="eastAsia" w:ascii="仿宋_GB2312" w:hAnsi="仿宋_GB2312" w:eastAsia="仿宋_GB2312" w:cs="仿宋_GB2312"/>
                <w:bCs/>
                <w:color w:val="auto"/>
                <w:sz w:val="24"/>
                <w:highlight w:val="none"/>
              </w:rPr>
              <w:t>部</w:t>
            </w:r>
            <w:r>
              <w:rPr>
                <w:rFonts w:hint="eastAsia" w:ascii="仿宋_GB2312" w:hAnsi="仿宋_GB2312" w:eastAsia="仿宋_GB2312" w:cs="仿宋_GB2312"/>
                <w:bCs/>
                <w:color w:val="auto"/>
                <w:sz w:val="24"/>
                <w:highlight w:val="none"/>
                <w:lang w:val="en-US" w:eastAsia="zh-CN"/>
              </w:rPr>
              <w:t>意见</w:t>
            </w:r>
          </w:p>
        </w:tc>
        <w:tc>
          <w:tcPr>
            <w:tcW w:w="7925" w:type="dxa"/>
            <w:gridSpan w:val="3"/>
            <w:noWrap/>
            <w:vAlign w:val="top"/>
          </w:tcPr>
          <w:p w14:paraId="68AABAC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eastAsia" w:ascii="仿宋_GB2312" w:hAnsi="仿宋_GB2312" w:eastAsia="仿宋_GB2312" w:cs="仿宋_GB2312"/>
                <w:color w:val="auto"/>
                <w:sz w:val="24"/>
                <w:highlight w:val="none"/>
              </w:rPr>
              <w:t>经审查，上述推荐单位：</w:t>
            </w:r>
          </w:p>
          <w:p w14:paraId="77E60BDA">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default" w:ascii="仿宋_GB2312" w:hAnsi="仿宋" w:eastAsia="仿宋_GB2312" w:cs="宋体"/>
                <w:color w:val="auto"/>
                <w:sz w:val="24"/>
                <w:highlight w:val="none"/>
              </w:rPr>
              <w:t>1</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全称与其公章一致；</w:t>
            </w:r>
          </w:p>
          <w:p w14:paraId="7F2BAFD7">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default" w:ascii="仿宋_GB2312" w:hAnsi="仿宋" w:eastAsia="仿宋_GB2312" w:cs="宋体"/>
                <w:color w:val="auto"/>
                <w:sz w:val="24"/>
                <w:highlight w:val="none"/>
              </w:rPr>
              <w:t>2</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有意向参与采购项目；</w:t>
            </w:r>
          </w:p>
          <w:p w14:paraId="4F64B0E7">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highlight w:val="none"/>
              </w:rPr>
            </w:pPr>
            <w:r>
              <w:rPr>
                <w:rFonts w:hint="default" w:ascii="仿宋_GB2312" w:hAnsi="仿宋" w:eastAsia="仿宋_GB2312" w:cs="宋体"/>
                <w:color w:val="auto"/>
                <w:sz w:val="24"/>
                <w:highlight w:val="none"/>
              </w:rPr>
              <w:t>3</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不具有下列任一关联关系：</w:t>
            </w:r>
          </w:p>
          <w:p w14:paraId="7F1ED8D4">
            <w:pPr>
              <w:keepNext w:val="0"/>
              <w:keepLines w:val="0"/>
              <w:suppressLineNumbers w:val="0"/>
              <w:spacing w:before="0" w:beforeAutospacing="0" w:after="0" w:afterAutospacing="0"/>
              <w:ind w:left="0" w:right="0" w:firstLine="391" w:firstLineChars="163"/>
              <w:contextualSpacing/>
              <w:rPr>
                <w:rFonts w:hint="default" w:ascii="仿宋_GB2312" w:hAnsi="仿宋_GB2312" w:eastAsia="仿宋_GB2312" w:cs="仿宋_GB2312"/>
                <w:color w:val="auto"/>
                <w:sz w:val="24"/>
                <w:highlight w:val="none"/>
              </w:rPr>
            </w:pPr>
            <w:r>
              <w:rPr>
                <w:rFonts w:hint="default" w:ascii="仿宋_GB2312" w:hAnsi="仿宋" w:eastAsia="仿宋_GB2312" w:cs="宋体"/>
                <w:color w:val="auto"/>
                <w:sz w:val="24"/>
                <w:highlight w:val="none"/>
              </w:rPr>
              <w:t>A</w:t>
            </w:r>
            <w:r>
              <w:rPr>
                <w:rFonts w:hint="eastAsia" w:ascii="仿宋_GB2312" w:hAnsi="仿宋_GB2312" w:eastAsia="仿宋_GB2312" w:cs="仿宋_GB2312"/>
                <w:color w:val="auto"/>
                <w:sz w:val="24"/>
                <w:highlight w:val="none"/>
              </w:rPr>
              <w:t>.</w:t>
            </w:r>
            <w:r>
              <w:rPr>
                <w:rFonts w:hint="default" w:ascii="仿宋_GB2312" w:hAnsi="仿宋_GB2312" w:eastAsia="仿宋_GB2312" w:cs="仿宋_GB2312"/>
                <w:color w:val="auto"/>
                <w:sz w:val="24"/>
                <w:highlight w:val="none"/>
              </w:rPr>
              <w:t>法定代表人为同一个人的两个或两个以上企业；</w:t>
            </w:r>
          </w:p>
          <w:p w14:paraId="41BCFEB5">
            <w:pPr>
              <w:keepNext w:val="0"/>
              <w:keepLines w:val="0"/>
              <w:suppressLineNumbers w:val="0"/>
              <w:spacing w:before="0" w:beforeAutospacing="0" w:after="0" w:afterAutospacing="0"/>
              <w:ind w:left="0" w:right="0" w:firstLine="391" w:firstLineChars="163"/>
              <w:contextualSpacing/>
              <w:rPr>
                <w:rFonts w:hint="default" w:ascii="仿宋_GB2312" w:hAnsi="仿宋_GB2312" w:eastAsia="仿宋_GB2312" w:cs="仿宋_GB2312"/>
                <w:bCs/>
                <w:color w:val="auto"/>
                <w:sz w:val="24"/>
                <w:szCs w:val="20"/>
                <w:highlight w:val="none"/>
              </w:rPr>
            </w:pPr>
            <w:r>
              <w:rPr>
                <w:rFonts w:hint="default" w:ascii="仿宋_GB2312" w:hAnsi="仿宋" w:eastAsia="仿宋_GB2312" w:cs="宋体"/>
                <w:color w:val="auto"/>
                <w:sz w:val="24"/>
                <w:highlight w:val="none"/>
              </w:rPr>
              <w:t>B</w:t>
            </w:r>
            <w:r>
              <w:rPr>
                <w:rFonts w:hint="eastAsia" w:ascii="仿宋_GB2312" w:hAnsi="仿宋_GB2312" w:eastAsia="仿宋_GB2312" w:cs="仿宋_GB2312"/>
                <w:color w:val="auto"/>
                <w:sz w:val="24"/>
                <w:highlight w:val="none"/>
              </w:rPr>
              <w:t>.</w:t>
            </w:r>
            <w:r>
              <w:rPr>
                <w:rFonts w:hint="default" w:ascii="仿宋_GB2312" w:hAnsi="仿宋_GB2312" w:eastAsia="仿宋_GB2312" w:cs="仿宋_GB2312"/>
                <w:color w:val="auto"/>
                <w:sz w:val="24"/>
                <w:highlight w:val="none"/>
              </w:rPr>
              <w:t>具有投资参股关系的关联企业；</w:t>
            </w:r>
          </w:p>
          <w:p w14:paraId="653342A7">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6888F23B">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0B36A8B7">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7AE9C37F">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经办人：                     部门负责人</w:t>
            </w:r>
            <w:r>
              <w:rPr>
                <w:rFonts w:hint="eastAsia" w:ascii="仿宋_GB2312" w:hAnsi="仿宋_GB2312" w:eastAsia="仿宋_GB2312" w:cs="仿宋_GB2312"/>
                <w:bCs/>
                <w:color w:val="auto"/>
                <w:sz w:val="24"/>
                <w:highlight w:val="none"/>
                <w:lang w:eastAsia="zh-CN"/>
              </w:rPr>
              <w:t>：</w:t>
            </w:r>
          </w:p>
          <w:p w14:paraId="222838C1">
            <w:pPr>
              <w:keepNext w:val="0"/>
              <w:keepLines w:val="0"/>
              <w:suppressLineNumbers w:val="0"/>
              <w:spacing w:before="0" w:beforeAutospacing="0" w:after="0" w:afterAutospacing="0"/>
              <w:ind w:left="0" w:right="0" w:firstLine="720" w:firstLineChars="300"/>
              <w:contextualSpacing/>
              <w:rPr>
                <w:rFonts w:hint="default" w:ascii="仿宋_GB2312" w:hAnsi="仿宋_GB2312" w:eastAsia="仿宋_GB2312" w:cs="仿宋_GB2312"/>
                <w:bCs/>
                <w:color w:val="auto"/>
                <w:sz w:val="24"/>
                <w:szCs w:val="20"/>
                <w:highlight w:val="none"/>
                <w:lang w:val="en-US"/>
              </w:rPr>
            </w:pPr>
            <w:r>
              <w:rPr>
                <w:rFonts w:hint="eastAsia" w:ascii="仿宋_GB2312" w:hAnsi="仿宋_GB2312" w:eastAsia="仿宋_GB2312" w:cs="仿宋_GB2312"/>
                <w:bCs/>
                <w:color w:val="auto"/>
                <w:sz w:val="24"/>
                <w:highlight w:val="none"/>
                <w:lang w:val="en-US" w:eastAsia="zh-CN"/>
              </w:rPr>
              <w:t xml:space="preserve">                       日期：</w:t>
            </w:r>
          </w:p>
        </w:tc>
      </w:tr>
      <w:tr w14:paraId="7A308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01" w:hRule="atLeast"/>
        </w:trPr>
        <w:tc>
          <w:tcPr>
            <w:tcW w:w="1593" w:type="dxa"/>
            <w:noWrap/>
            <w:vAlign w:val="center"/>
          </w:tcPr>
          <w:p w14:paraId="6280BACF">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经营管理部意见</w:t>
            </w:r>
          </w:p>
        </w:tc>
        <w:tc>
          <w:tcPr>
            <w:tcW w:w="7925" w:type="dxa"/>
            <w:gridSpan w:val="3"/>
            <w:noWrap/>
            <w:vAlign w:val="top"/>
          </w:tcPr>
          <w:p w14:paraId="04A0FF27">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经复核，以上供应商符合推荐条件。</w:t>
            </w:r>
          </w:p>
          <w:p w14:paraId="6BC9F7B2">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p>
          <w:p w14:paraId="156DA621">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p>
          <w:p w14:paraId="78988473">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经办人：                     部门负责人：</w:t>
            </w:r>
          </w:p>
          <w:p w14:paraId="2F0E606A">
            <w:pPr>
              <w:keepNext w:val="0"/>
              <w:keepLines w:val="0"/>
              <w:suppressLineNumbers w:val="0"/>
              <w:spacing w:before="0" w:beforeAutospacing="0" w:after="0" w:afterAutospacing="0"/>
              <w:ind w:left="0" w:right="0" w:firstLine="720" w:firstLineChars="300"/>
              <w:contextualSpacing/>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                       日期：</w:t>
            </w:r>
          </w:p>
        </w:tc>
      </w:tr>
    </w:tbl>
    <w:p w14:paraId="38BFE4C8">
      <w:pPr>
        <w:spacing w:line="300" w:lineRule="exact"/>
        <w:ind w:left="372" w:hanging="371" w:hangingChars="177"/>
        <w:contextualSpacing/>
        <w:rPr>
          <w:rFonts w:ascii="仿宋_GB2312" w:hAnsi="仿宋_GB2312" w:eastAsia="仿宋_GB2312" w:cs="仿宋_GB2312"/>
          <w:color w:val="auto"/>
          <w:sz w:val="32"/>
          <w:szCs w:val="21"/>
          <w:highlight w:val="none"/>
        </w:rPr>
      </w:pPr>
      <w:r>
        <w:rPr>
          <w:rFonts w:hint="eastAsia" w:ascii="仿宋_GB2312" w:hAnsi="仿宋_GB2312" w:eastAsia="仿宋_GB2312" w:cs="仿宋_GB2312"/>
          <w:color w:val="auto"/>
          <w:szCs w:val="21"/>
          <w:highlight w:val="none"/>
        </w:rPr>
        <w:t>注：本表应同时提供企查查或其他信息平台公示的推荐单位主体信息最新查询结果的截图（含经营范围、股东（或出资人）、控股关系等信息）。</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黑体"/>
    <w:panose1 w:val="00000000000000000000"/>
    <w:charset w:val="86"/>
    <w:family w:val="script"/>
    <w:pitch w:val="default"/>
    <w:sig w:usb0="00000000" w:usb1="00000000" w:usb2="0000000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7A"/>
    <w:family w:val="modern"/>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 w:name="KSO_WPS_MARK_KEY" w:val="c578f06a-0b26-486e-9e44-add3de4843c9"/>
  </w:docVars>
  <w:rsids>
    <w:rsidRoot w:val="00172A27"/>
    <w:rsid w:val="013602D3"/>
    <w:rsid w:val="04C16007"/>
    <w:rsid w:val="084B2EBF"/>
    <w:rsid w:val="0AF72F28"/>
    <w:rsid w:val="11237553"/>
    <w:rsid w:val="12745F08"/>
    <w:rsid w:val="12F05F84"/>
    <w:rsid w:val="14504AE0"/>
    <w:rsid w:val="173B5246"/>
    <w:rsid w:val="194D1B4D"/>
    <w:rsid w:val="1B8D1DE8"/>
    <w:rsid w:val="31E85B72"/>
    <w:rsid w:val="34443210"/>
    <w:rsid w:val="35F574C9"/>
    <w:rsid w:val="3CF95F48"/>
    <w:rsid w:val="40627272"/>
    <w:rsid w:val="43030715"/>
    <w:rsid w:val="478657BA"/>
    <w:rsid w:val="47A33674"/>
    <w:rsid w:val="48816C8F"/>
    <w:rsid w:val="4C063952"/>
    <w:rsid w:val="4E6D4F4F"/>
    <w:rsid w:val="4F895C1E"/>
    <w:rsid w:val="50045CCA"/>
    <w:rsid w:val="52AD7705"/>
    <w:rsid w:val="533F3574"/>
    <w:rsid w:val="587A6C75"/>
    <w:rsid w:val="5AB83B80"/>
    <w:rsid w:val="5E653F23"/>
    <w:rsid w:val="640C67B2"/>
    <w:rsid w:val="67FC1454"/>
    <w:rsid w:val="72EC6569"/>
    <w:rsid w:val="777E0CED"/>
    <w:rsid w:val="783C3AF5"/>
    <w:rsid w:val="790939D1"/>
    <w:rsid w:val="7C7A4BE6"/>
    <w:rsid w:val="7DCF71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1"/>
    <w:pPr>
      <w:ind w:left="1073"/>
      <w:outlineLvl w:val="0"/>
    </w:pPr>
    <w:rPr>
      <w:rFonts w:ascii="黑体" w:hAnsi="黑体" w:eastAsia="黑体"/>
      <w:sz w:val="44"/>
      <w:szCs w:val="44"/>
    </w:rPr>
  </w:style>
  <w:style w:type="paragraph" w:styleId="3">
    <w:name w:val="heading 3"/>
    <w:basedOn w:val="1"/>
    <w:next w:val="1"/>
    <w:link w:val="9"/>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4">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uiPriority w:val="0"/>
    <w:rPr>
      <w:color w:val="0000FF"/>
      <w:u w:val="single"/>
    </w:rPr>
  </w:style>
  <w:style w:type="character" w:customStyle="1" w:styleId="9">
    <w:name w:val="标题 3 字符"/>
    <w:basedOn w:val="7"/>
    <w:link w:val="3"/>
    <w:uiPriority w:val="0"/>
    <w:rPr>
      <w:rFonts w:hint="default" w:ascii="Times New Roman" w:hAnsi="Times New Roman" w:eastAsia="宋体" w:cs="Times New Roman"/>
      <w:b/>
      <w:bCs/>
      <w:kern w:val="2"/>
      <w:sz w:val="32"/>
      <w:szCs w:val="32"/>
    </w:rPr>
  </w:style>
  <w:style w:type="paragraph" w:customStyle="1" w:styleId="10">
    <w:name w:val="Table Paragraph"/>
    <w:basedOn w:val="1"/>
    <w:qFormat/>
    <w:uiPriority w:val="1"/>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302</Words>
  <Characters>309</Characters>
  <Lines>0</Lines>
  <Paragraphs>0</Paragraphs>
  <TotalTime>1</TotalTime>
  <ScaleCrop>false</ScaleCrop>
  <LinksUpToDate>false</LinksUpToDate>
  <CharactersWithSpaces>438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2023-10-24T07:27:00Z</dcterms:created>
  <dc:creator>Administrator</dc:creator>
  <cp:lastModifiedBy>xiangjiewen</cp:lastModifiedBy>
  <dcterms:modified xsi:type="dcterms:W3CDTF">2026-02-28T10:57:11Z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FD1AB36CE3084E6599B535DAF6E157F4_13</vt:lpwstr>
  </property>
  <property fmtid="{D5CDD505-2E9C-101B-9397-08002B2CF9AE}" pid="4" name="KSOTemplateDocerSaveRecord">
    <vt:lpwstr>eyJoZGlkIjoiZTgzYzNlMDhjMGY4NDZhNjhlZTk2ZTQ0YmEzMDk4NTMiLCJ1c2VySWQiOiIzNjA4Nzc1MzIifQ==</vt:lpwstr>
  </property>
</Properties>
</file>