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5BF" w:rsidRPr="00BC55BF" w:rsidRDefault="00BC55BF" w:rsidP="008D7D2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BC55BF">
        <w:rPr>
          <w:rFonts w:ascii="Arial" w:eastAsia="Times New Roman" w:hAnsi="Arial" w:cs="Arial"/>
          <w:b/>
          <w:bCs/>
          <w:kern w:val="36"/>
          <w:sz w:val="48"/>
          <w:szCs w:val="48"/>
        </w:rPr>
        <w:t>Enhanced Library Management System Program Report</w:t>
      </w:r>
      <w:bookmarkStart w:id="0" w:name="_GoBack"/>
      <w:bookmarkEnd w:id="0"/>
    </w:p>
    <w:p w:rsidR="00BC55BF" w:rsidRPr="00BC55BF" w:rsidRDefault="00BC55BF" w:rsidP="00BC55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sz w:val="24"/>
          <w:szCs w:val="24"/>
        </w:rPr>
        <w:t xml:space="preserve">This program is a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desktop application</w:t>
      </w:r>
      <w:r w:rsidRPr="00BC55BF">
        <w:rPr>
          <w:rFonts w:ascii="Arial" w:eastAsia="Times New Roman" w:hAnsi="Arial" w:cs="Arial"/>
          <w:sz w:val="24"/>
          <w:szCs w:val="24"/>
        </w:rPr>
        <w:t xml:space="preserve"> developed in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Python</w:t>
      </w:r>
      <w:r w:rsidRPr="00BC55BF">
        <w:rPr>
          <w:rFonts w:ascii="Arial" w:eastAsia="Times New Roman" w:hAnsi="Arial" w:cs="Arial"/>
          <w:sz w:val="24"/>
          <w:szCs w:val="24"/>
        </w:rPr>
        <w:t xml:space="preserve"> using </w:t>
      </w:r>
      <w:proofErr w:type="spellStart"/>
      <w:r w:rsidRPr="00BC55BF">
        <w:rPr>
          <w:rFonts w:ascii="Arial" w:eastAsia="Times New Roman" w:hAnsi="Arial" w:cs="Arial"/>
          <w:b/>
          <w:bCs/>
          <w:sz w:val="24"/>
          <w:szCs w:val="24"/>
        </w:rPr>
        <w:t>Tkinter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 for the GUI and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MySQL</w:t>
      </w:r>
      <w:r w:rsidRPr="00BC55BF">
        <w:rPr>
          <w:rFonts w:ascii="Arial" w:eastAsia="Times New Roman" w:hAnsi="Arial" w:cs="Arial"/>
          <w:sz w:val="24"/>
          <w:szCs w:val="24"/>
        </w:rPr>
        <w:t xml:space="preserve"> for data management. It serves as a comprehensive Library Management System tailored for the specific needs of the India International School.</w:t>
      </w:r>
    </w:p>
    <w:p w:rsidR="00BC55BF" w:rsidRPr="00BC55BF" w:rsidRDefault="00BC55BF" w:rsidP="00BC55B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55BF" w:rsidRPr="00BC55BF" w:rsidRDefault="00BC55BF" w:rsidP="00BC55B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BC55BF">
        <w:rPr>
          <w:rFonts w:ascii="Arial" w:eastAsia="Times New Roman" w:hAnsi="Arial" w:cs="Arial"/>
          <w:b/>
          <w:bCs/>
          <w:sz w:val="36"/>
          <w:szCs w:val="36"/>
        </w:rPr>
        <w:t>Key System Features and Benefits</w:t>
      </w:r>
    </w:p>
    <w:p w:rsidR="00BC55BF" w:rsidRPr="00BC55BF" w:rsidRDefault="00BC55BF" w:rsidP="00BC55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sz w:val="24"/>
          <w:szCs w:val="24"/>
        </w:rPr>
        <w:t>The system provides essential library functionalities integrated with specific school requirements:</w:t>
      </w:r>
    </w:p>
    <w:p w:rsidR="00BC55BF" w:rsidRPr="00BC55BF" w:rsidRDefault="00BC55BF" w:rsidP="00BC55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C55BF">
        <w:rPr>
          <w:rFonts w:ascii="Arial" w:eastAsia="Times New Roman" w:hAnsi="Arial" w:cs="Arial"/>
          <w:b/>
          <w:bCs/>
          <w:sz w:val="27"/>
          <w:szCs w:val="27"/>
        </w:rPr>
        <w:t xml:space="preserve">1. Robust Circulation Tracking with Class Support </w:t>
      </w:r>
    </w:p>
    <w:p w:rsidR="00BC55BF" w:rsidRPr="00BC55BF" w:rsidRDefault="00BC55BF" w:rsidP="00BC55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sz w:val="24"/>
          <w:szCs w:val="24"/>
        </w:rPr>
        <w:t xml:space="preserve">The most notable enhancement is the integration of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Student/Teacher Class</w:t>
      </w:r>
      <w:r w:rsidRPr="00BC55BF">
        <w:rPr>
          <w:rFonts w:ascii="Arial" w:eastAsia="Times New Roman" w:hAnsi="Arial" w:cs="Arial"/>
          <w:sz w:val="24"/>
          <w:szCs w:val="24"/>
        </w:rPr>
        <w:t xml:space="preserve"> into the circulation process.</w:t>
      </w:r>
    </w:p>
    <w:p w:rsidR="00BC55BF" w:rsidRPr="00BC55BF" w:rsidRDefault="00BC55BF" w:rsidP="00BC5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Data Integrity: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new </w:t>
      </w:r>
      <w:proofErr w:type="spellStart"/>
      <w:r w:rsidRPr="00BC55BF">
        <w:rPr>
          <w:rFonts w:ascii="Arial" w:eastAsia="Times New Roman" w:hAnsi="Arial" w:cs="Arial"/>
          <w:sz w:val="20"/>
          <w:szCs w:val="20"/>
        </w:rPr>
        <w:t>student_class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 column is critical, as it is automatically recorded when a book is borrowed (</w:t>
      </w:r>
      <w:proofErr w:type="spellStart"/>
      <w:r w:rsidRPr="00BC55BF">
        <w:rPr>
          <w:rFonts w:ascii="Arial" w:eastAsia="Times New Roman" w:hAnsi="Arial" w:cs="Arial"/>
          <w:sz w:val="20"/>
          <w:szCs w:val="20"/>
        </w:rPr>
        <w:t>borrow_book_record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) and explicitly cleared as </w:t>
      </w:r>
      <w:r w:rsidRPr="00BC55BF">
        <w:rPr>
          <w:rFonts w:ascii="Arial" w:eastAsia="Times New Roman" w:hAnsi="Arial" w:cs="Arial"/>
          <w:sz w:val="20"/>
          <w:szCs w:val="20"/>
        </w:rPr>
        <w:t>NULL</w:t>
      </w:r>
      <w:r w:rsidRPr="00BC55BF">
        <w:rPr>
          <w:rFonts w:ascii="Arial" w:eastAsia="Times New Roman" w:hAnsi="Arial" w:cs="Arial"/>
          <w:sz w:val="24"/>
          <w:szCs w:val="24"/>
        </w:rPr>
        <w:t xml:space="preserve"> when returned (</w:t>
      </w:r>
      <w:proofErr w:type="spellStart"/>
      <w:r w:rsidRPr="00BC55BF">
        <w:rPr>
          <w:rFonts w:ascii="Arial" w:eastAsia="Times New Roman" w:hAnsi="Arial" w:cs="Arial"/>
          <w:sz w:val="20"/>
          <w:szCs w:val="20"/>
        </w:rPr>
        <w:t>return_book_record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), ensuring the database reflects accurate, </w:t>
      </w:r>
      <w:proofErr w:type="gramStart"/>
      <w:r w:rsidRPr="00BC55BF">
        <w:rPr>
          <w:rFonts w:ascii="Arial" w:eastAsia="Times New Roman" w:hAnsi="Arial" w:cs="Arial"/>
          <w:sz w:val="24"/>
          <w:szCs w:val="24"/>
        </w:rPr>
        <w:t>current</w:t>
      </w:r>
      <w:proofErr w:type="gramEnd"/>
      <w:r w:rsidRPr="00BC55BF">
        <w:rPr>
          <w:rFonts w:ascii="Arial" w:eastAsia="Times New Roman" w:hAnsi="Arial" w:cs="Arial"/>
          <w:sz w:val="24"/>
          <w:szCs w:val="24"/>
        </w:rPr>
        <w:t xml:space="preserve"> issue status.</w:t>
      </w:r>
    </w:p>
    <w:p w:rsidR="00BC55BF" w:rsidRPr="00BC55BF" w:rsidRDefault="00BC55BF" w:rsidP="00BC5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User Experience:</w:t>
      </w:r>
      <w:r w:rsidRPr="00BC55BF">
        <w:rPr>
          <w:rFonts w:ascii="Arial" w:eastAsia="Times New Roman" w:hAnsi="Arial" w:cs="Arial"/>
          <w:sz w:val="24"/>
          <w:szCs w:val="24"/>
        </w:rPr>
        <w:t xml:space="preserve"> Borrowing and editing forms utilize a </w:t>
      </w:r>
      <w:proofErr w:type="spellStart"/>
      <w:r w:rsidRPr="00BC55BF">
        <w:rPr>
          <w:rFonts w:ascii="Arial" w:eastAsia="Times New Roman" w:hAnsi="Arial" w:cs="Arial"/>
          <w:b/>
          <w:bCs/>
          <w:sz w:val="20"/>
          <w:szCs w:val="20"/>
        </w:rPr>
        <w:t>ttk.Combobox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 (dropdown menu) populated with a predefined list of classes (e.g., "VI-A", "Faculty"), which </w:t>
      </w:r>
      <w:proofErr w:type="gramStart"/>
      <w:r w:rsidRPr="00BC55BF">
        <w:rPr>
          <w:rFonts w:ascii="Arial" w:eastAsia="Times New Roman" w:hAnsi="Arial" w:cs="Arial"/>
          <w:sz w:val="24"/>
          <w:szCs w:val="24"/>
        </w:rPr>
        <w:t>minimizes</w:t>
      </w:r>
      <w:proofErr w:type="gramEnd"/>
      <w:r w:rsidRPr="00BC55BF">
        <w:rPr>
          <w:rFonts w:ascii="Arial" w:eastAsia="Times New Roman" w:hAnsi="Arial" w:cs="Arial"/>
          <w:sz w:val="24"/>
          <w:szCs w:val="24"/>
        </w:rPr>
        <w:t xml:space="preserve"> data entry errors compared to free-text fields.</w:t>
      </w:r>
    </w:p>
    <w:p w:rsidR="00BC55BF" w:rsidRPr="00BC55BF" w:rsidRDefault="00BC55BF" w:rsidP="00BC55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Search and Reporting: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system allows searching and filtering books specifically by the </w:t>
      </w:r>
      <w:r w:rsidRPr="00BC55BF">
        <w:rPr>
          <w:rFonts w:ascii="Arial" w:eastAsia="Times New Roman" w:hAnsi="Arial" w:cs="Arial"/>
          <w:sz w:val="20"/>
          <w:szCs w:val="20"/>
        </w:rPr>
        <w:t>Student/Teacher Class</w:t>
      </w:r>
      <w:r w:rsidRPr="00BC55BF">
        <w:rPr>
          <w:rFonts w:ascii="Arial" w:eastAsia="Times New Roman" w:hAnsi="Arial" w:cs="Arial"/>
          <w:sz w:val="24"/>
          <w:szCs w:val="24"/>
        </w:rPr>
        <w:t>, enabling librarians to quickly generate reports on which classes are currently holding certain books.</w:t>
      </w:r>
    </w:p>
    <w:p w:rsidR="00BC55BF" w:rsidRPr="00BC55BF" w:rsidRDefault="00BC55BF" w:rsidP="00BC55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C55BF">
        <w:rPr>
          <w:rFonts w:ascii="Arial" w:eastAsia="Times New Roman" w:hAnsi="Arial" w:cs="Arial"/>
          <w:b/>
          <w:bCs/>
          <w:sz w:val="27"/>
          <w:szCs w:val="27"/>
        </w:rPr>
        <w:t>2. Full Inventory Control (CRUD Operations)</w:t>
      </w:r>
    </w:p>
    <w:p w:rsidR="00BC55BF" w:rsidRPr="00BC55BF" w:rsidRDefault="00BC55BF" w:rsidP="00BC55B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sz w:val="24"/>
          <w:szCs w:val="24"/>
        </w:rPr>
        <w:t xml:space="preserve">The system provides complete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C</w:t>
      </w:r>
      <w:r w:rsidRPr="00BC55BF">
        <w:rPr>
          <w:rFonts w:ascii="Arial" w:eastAsia="Times New Roman" w:hAnsi="Arial" w:cs="Arial"/>
          <w:sz w:val="24"/>
          <w:szCs w:val="24"/>
        </w:rPr>
        <w:t xml:space="preserve">reate,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R</w:t>
      </w:r>
      <w:r w:rsidRPr="00BC55BF">
        <w:rPr>
          <w:rFonts w:ascii="Arial" w:eastAsia="Times New Roman" w:hAnsi="Arial" w:cs="Arial"/>
          <w:sz w:val="24"/>
          <w:szCs w:val="24"/>
        </w:rPr>
        <w:t xml:space="preserve">ead,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U</w:t>
      </w:r>
      <w:r w:rsidRPr="00BC55BF">
        <w:rPr>
          <w:rFonts w:ascii="Arial" w:eastAsia="Times New Roman" w:hAnsi="Arial" w:cs="Arial"/>
          <w:sz w:val="24"/>
          <w:szCs w:val="24"/>
        </w:rPr>
        <w:t xml:space="preserve">pdate, and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D</w:t>
      </w:r>
      <w:r w:rsidRPr="00BC55BF">
        <w:rPr>
          <w:rFonts w:ascii="Arial" w:eastAsia="Times New Roman" w:hAnsi="Arial" w:cs="Arial"/>
          <w:sz w:val="24"/>
          <w:szCs w:val="24"/>
        </w:rPr>
        <w:t>elete functionality for book records, ensuring accurate inventory management:</w:t>
      </w:r>
    </w:p>
    <w:p w:rsidR="00BC55BF" w:rsidRPr="00BC55BF" w:rsidRDefault="00BC55BF" w:rsidP="00BC5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Adding and Deleting:</w:t>
      </w:r>
      <w:r w:rsidRPr="00BC55BF">
        <w:rPr>
          <w:rFonts w:ascii="Arial" w:eastAsia="Times New Roman" w:hAnsi="Arial" w:cs="Arial"/>
          <w:sz w:val="24"/>
          <w:szCs w:val="24"/>
        </w:rPr>
        <w:t xml:space="preserve"> Dedicated tabs handle the clean addition of new inventory (requiring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ISBN</w:t>
      </w:r>
      <w:r w:rsidRPr="00BC55BF">
        <w:rPr>
          <w:rFonts w:ascii="Arial" w:eastAsia="Times New Roman" w:hAnsi="Arial" w:cs="Arial"/>
          <w:sz w:val="24"/>
          <w:szCs w:val="24"/>
        </w:rPr>
        <w:t xml:space="preserve">,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Book ID</w:t>
      </w:r>
      <w:r w:rsidRPr="00BC55BF">
        <w:rPr>
          <w:rFonts w:ascii="Arial" w:eastAsia="Times New Roman" w:hAnsi="Arial" w:cs="Arial"/>
          <w:sz w:val="24"/>
          <w:szCs w:val="24"/>
        </w:rPr>
        <w:t>, Title, and Author) and the permanent removal of records, protected by a confirmation dialog.</w:t>
      </w:r>
    </w:p>
    <w:p w:rsidR="00BC55BF" w:rsidRPr="00BC55BF" w:rsidRDefault="00BC55BF" w:rsidP="00BC5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Editing: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Edit Book</w:t>
      </w:r>
      <w:r w:rsidRPr="00BC55BF">
        <w:rPr>
          <w:rFonts w:ascii="Arial" w:eastAsia="Times New Roman" w:hAnsi="Arial" w:cs="Arial"/>
          <w:sz w:val="24"/>
          <w:szCs w:val="24"/>
        </w:rPr>
        <w:t xml:space="preserve"> tab allows for the modification of core metadata (Title, Author, Book ID) and provides essential checks to ensure that Issue Date, Student ID, and Student Class are either </w:t>
      </w:r>
      <w:r w:rsidRPr="00BC55BF">
        <w:rPr>
          <w:rFonts w:ascii="Arial" w:eastAsia="Times New Roman" w:hAnsi="Arial" w:cs="Arial"/>
          <w:i/>
          <w:iCs/>
          <w:sz w:val="24"/>
          <w:szCs w:val="24"/>
        </w:rPr>
        <w:t>all</w:t>
      </w:r>
      <w:r w:rsidRPr="00BC55BF">
        <w:rPr>
          <w:rFonts w:ascii="Arial" w:eastAsia="Times New Roman" w:hAnsi="Arial" w:cs="Arial"/>
          <w:sz w:val="24"/>
          <w:szCs w:val="24"/>
        </w:rPr>
        <w:t xml:space="preserve"> filled (Issued status) or </w:t>
      </w:r>
      <w:r w:rsidRPr="00BC55BF">
        <w:rPr>
          <w:rFonts w:ascii="Arial" w:eastAsia="Times New Roman" w:hAnsi="Arial" w:cs="Arial"/>
          <w:i/>
          <w:iCs/>
          <w:sz w:val="24"/>
          <w:szCs w:val="24"/>
        </w:rPr>
        <w:t>all</w:t>
      </w:r>
      <w:r w:rsidRPr="00BC55BF">
        <w:rPr>
          <w:rFonts w:ascii="Arial" w:eastAsia="Times New Roman" w:hAnsi="Arial" w:cs="Arial"/>
          <w:sz w:val="24"/>
          <w:szCs w:val="24"/>
        </w:rPr>
        <w:t xml:space="preserve"> empty (Available status).</w:t>
      </w:r>
    </w:p>
    <w:p w:rsidR="00BC55BF" w:rsidRPr="00BC55BF" w:rsidRDefault="00BC55BF" w:rsidP="00BC55B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BC55BF">
        <w:rPr>
          <w:rFonts w:ascii="Arial" w:eastAsia="Times New Roman" w:hAnsi="Arial" w:cs="Arial"/>
          <w:b/>
          <w:bCs/>
          <w:sz w:val="27"/>
          <w:szCs w:val="27"/>
        </w:rPr>
        <w:lastRenderedPageBreak/>
        <w:t>3. Architecture and Error Handling</w:t>
      </w:r>
    </w:p>
    <w:p w:rsidR="00BC55BF" w:rsidRPr="00BC55BF" w:rsidRDefault="00BC55BF" w:rsidP="00BC5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Layered Design: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code follows a good structure, cleanly separating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GUI logic</w:t>
      </w:r>
      <w:r w:rsidRPr="00BC55BF">
        <w:rPr>
          <w:rFonts w:ascii="Arial" w:eastAsia="Times New Roman" w:hAnsi="Arial" w:cs="Arial"/>
          <w:sz w:val="24"/>
          <w:szCs w:val="24"/>
        </w:rPr>
        <w:t xml:space="preserve"> from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Database Handler functions</w:t>
      </w:r>
      <w:r w:rsidRPr="00BC55BF">
        <w:rPr>
          <w:rFonts w:ascii="Arial" w:eastAsia="Times New Roman" w:hAnsi="Arial" w:cs="Arial"/>
          <w:sz w:val="24"/>
          <w:szCs w:val="24"/>
        </w:rPr>
        <w:t>, which improves maintainability and debugging.</w:t>
      </w:r>
    </w:p>
    <w:p w:rsidR="00BC55BF" w:rsidRPr="00BC55BF" w:rsidRDefault="00BC55BF" w:rsidP="00BC5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MySQL Connection: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core connection logic (</w:t>
      </w:r>
      <w:proofErr w:type="spellStart"/>
      <w:r w:rsidRPr="00BC55BF">
        <w:rPr>
          <w:rFonts w:ascii="Arial" w:eastAsia="Times New Roman" w:hAnsi="Arial" w:cs="Arial"/>
          <w:sz w:val="20"/>
          <w:szCs w:val="20"/>
        </w:rPr>
        <w:t>get_db_connection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) includes a fatal error check at startup. If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MySQL database</w:t>
      </w:r>
      <w:r w:rsidRPr="00BC55BF">
        <w:rPr>
          <w:rFonts w:ascii="Arial" w:eastAsia="Times New Roman" w:hAnsi="Arial" w:cs="Arial"/>
          <w:sz w:val="24"/>
          <w:szCs w:val="24"/>
        </w:rPr>
        <w:t xml:space="preserve"> cannot be connected to (e.g., wrong credentials or service offline), the GUI is prevented from launching, and a detailed error message is displayed to the user.</w:t>
      </w:r>
    </w:p>
    <w:p w:rsidR="00BC55BF" w:rsidRPr="00BC55BF" w:rsidRDefault="00BC55BF" w:rsidP="00BC55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C55BF">
        <w:rPr>
          <w:rFonts w:ascii="Arial" w:eastAsia="Times New Roman" w:hAnsi="Arial" w:cs="Arial"/>
          <w:b/>
          <w:bCs/>
          <w:sz w:val="24"/>
          <w:szCs w:val="24"/>
        </w:rPr>
        <w:t>Deployment Ready:</w:t>
      </w:r>
      <w:r w:rsidRPr="00BC55BF">
        <w:rPr>
          <w:rFonts w:ascii="Arial" w:eastAsia="Times New Roman" w:hAnsi="Arial" w:cs="Arial"/>
          <w:sz w:val="24"/>
          <w:szCs w:val="24"/>
        </w:rPr>
        <w:t xml:space="preserve"> The inclusion of </w:t>
      </w:r>
      <w:proofErr w:type="spellStart"/>
      <w:r w:rsidRPr="00BC55BF">
        <w:rPr>
          <w:rFonts w:ascii="Arial" w:eastAsia="Times New Roman" w:hAnsi="Arial" w:cs="Arial"/>
          <w:sz w:val="20"/>
          <w:szCs w:val="20"/>
        </w:rPr>
        <w:t>resource_path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 xml:space="preserve"> and a safe check for the </w:t>
      </w:r>
      <w:r w:rsidRPr="00BC55BF">
        <w:rPr>
          <w:rFonts w:ascii="Arial" w:eastAsia="Times New Roman" w:hAnsi="Arial" w:cs="Arial"/>
          <w:b/>
          <w:bCs/>
          <w:sz w:val="24"/>
          <w:szCs w:val="24"/>
        </w:rPr>
        <w:t>Pillow</w:t>
      </w:r>
      <w:r w:rsidRPr="00BC55BF">
        <w:rPr>
          <w:rFonts w:ascii="Arial" w:eastAsia="Times New Roman" w:hAnsi="Arial" w:cs="Arial"/>
          <w:sz w:val="24"/>
          <w:szCs w:val="24"/>
        </w:rPr>
        <w:t xml:space="preserve"> dependency makes the application highly suitable for packaging and distribution using tools like </w:t>
      </w:r>
      <w:proofErr w:type="spellStart"/>
      <w:r w:rsidRPr="00BC55BF">
        <w:rPr>
          <w:rFonts w:ascii="Arial" w:eastAsia="Times New Roman" w:hAnsi="Arial" w:cs="Arial"/>
          <w:sz w:val="24"/>
          <w:szCs w:val="24"/>
        </w:rPr>
        <w:t>PyInstaller</w:t>
      </w:r>
      <w:proofErr w:type="spellEnd"/>
      <w:r w:rsidRPr="00BC55BF">
        <w:rPr>
          <w:rFonts w:ascii="Arial" w:eastAsia="Times New Roman" w:hAnsi="Arial" w:cs="Arial"/>
          <w:sz w:val="24"/>
          <w:szCs w:val="24"/>
        </w:rPr>
        <w:t>.</w:t>
      </w:r>
    </w:p>
    <w:p w:rsidR="00BC55BF" w:rsidRPr="00BC55BF" w:rsidRDefault="00BC55BF" w:rsidP="00BC55B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40"/>
          <w:szCs w:val="40"/>
        </w:rPr>
      </w:pPr>
      <w:r w:rsidRPr="00BC55BF">
        <w:rPr>
          <w:rFonts w:ascii="Arial" w:hAnsi="Arial" w:cs="Arial"/>
          <w:b/>
          <w:sz w:val="40"/>
          <w:szCs w:val="40"/>
        </w:rPr>
        <w:t>Technical Specifications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7090"/>
      </w:tblGrid>
      <w:tr w:rsidR="00BC55BF" w:rsidRPr="00BC55BF" w:rsidTr="00BC55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Details</w:t>
            </w:r>
          </w:p>
        </w:tc>
      </w:tr>
      <w:tr w:rsidR="00BC55BF" w:rsidRPr="00BC55BF" w:rsidTr="00BC55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Primary 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proofErr w:type="spellStart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>Tkinter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>ttk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mysql.connector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>, Pillow (PIL)</w:t>
            </w:r>
          </w:p>
        </w:tc>
      </w:tr>
      <w:tr w:rsidR="00BC55BF" w:rsidRPr="00BC55BF" w:rsidTr="00BC55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Database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ISBN</w:t>
            </w: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bookID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 (PK), </w:t>
            </w:r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Title</w:t>
            </w: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author_name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issueStatus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issueDate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issuedStudentID</w:t>
            </w:r>
            <w:proofErr w:type="spellEnd"/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BC55BF">
              <w:rPr>
                <w:rFonts w:ascii="Arial" w:eastAsia="Times New Roman" w:hAnsi="Arial" w:cs="Arial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student_class</w:t>
            </w:r>
            <w:proofErr w:type="spellEnd"/>
          </w:p>
        </w:tc>
      </w:tr>
      <w:tr w:rsidR="00BC55BF" w:rsidRPr="00BC55BF" w:rsidTr="00BC55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Connection failure, input validation (date format, required fields), and </w:t>
            </w:r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try/except</w:t>
            </w: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 blocks around all SQL executions.</w:t>
            </w:r>
          </w:p>
        </w:tc>
      </w:tr>
      <w:tr w:rsidR="00BC55BF" w:rsidRPr="00BC55BF" w:rsidTr="00BC55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Status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C55BF" w:rsidRPr="00BC55BF" w:rsidRDefault="00BC55BF" w:rsidP="00BC55BF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</w:rPr>
            </w:pP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Explicitly uses </w:t>
            </w:r>
            <w:r w:rsidRPr="00BC55BF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</w:rPr>
              <w:t>NULL</w:t>
            </w:r>
            <w:r w:rsidRPr="00BC55BF">
              <w:rPr>
                <w:rFonts w:ascii="Arial" w:eastAsia="Times New Roman" w:hAnsi="Arial" w:cs="Arial"/>
                <w:color w:val="1B1C1D"/>
                <w:sz w:val="24"/>
                <w:szCs w:val="24"/>
              </w:rPr>
              <w:t xml:space="preserve"> values in the database for issue fields when a book is 'Available' to conserve space and maintain clarity.</w:t>
            </w:r>
          </w:p>
        </w:tc>
      </w:tr>
    </w:tbl>
    <w:p w:rsidR="00BC55BF" w:rsidRPr="00BC55BF" w:rsidRDefault="00BC55BF" w:rsidP="00BC55BF">
      <w:pPr>
        <w:spacing w:after="120"/>
        <w:rPr>
          <w:rFonts w:ascii="Arial" w:hAnsi="Arial" w:cs="Arial"/>
          <w:color w:val="1B1C1D"/>
        </w:rPr>
      </w:pPr>
    </w:p>
    <w:p w:rsidR="00BC55BF" w:rsidRPr="00BC55BF" w:rsidRDefault="00BC55BF" w:rsidP="00BC55BF">
      <w:pPr>
        <w:pStyle w:val="Heading2"/>
        <w:spacing w:after="120" w:afterAutospacing="0"/>
        <w:rPr>
          <w:rFonts w:ascii="Arial" w:hAnsi="Arial" w:cs="Arial"/>
          <w:color w:val="1B1C1D"/>
          <w:sz w:val="40"/>
          <w:szCs w:val="40"/>
        </w:rPr>
      </w:pPr>
      <w:r w:rsidRPr="00BC55BF">
        <w:rPr>
          <w:rFonts w:ascii="Arial" w:hAnsi="Arial" w:cs="Arial"/>
          <w:color w:val="1B1C1D"/>
          <w:sz w:val="40"/>
          <w:szCs w:val="40"/>
        </w:rPr>
        <w:t>Conclusion</w:t>
      </w:r>
    </w:p>
    <w:p w:rsidR="00BC55BF" w:rsidRDefault="00BC55BF" w:rsidP="00BC55BF">
      <w:pPr>
        <w:pStyle w:val="NormalWeb"/>
        <w:spacing w:after="0" w:afterAutospacing="0"/>
        <w:rPr>
          <w:rFonts w:ascii="Arial" w:hAnsi="Arial" w:cs="Arial"/>
          <w:color w:val="1B1C1D"/>
        </w:rPr>
      </w:pPr>
      <w:r w:rsidRPr="00BC55BF">
        <w:rPr>
          <w:rFonts w:ascii="Arial" w:hAnsi="Arial" w:cs="Arial"/>
          <w:color w:val="1B1C1D"/>
        </w:rPr>
        <w:t xml:space="preserve">In summary, the Library Management System is a </w:t>
      </w:r>
      <w:r w:rsidRPr="00BC55BF">
        <w:rPr>
          <w:rFonts w:ascii="Arial" w:hAnsi="Arial" w:cs="Arial"/>
          <w:b/>
          <w:bCs/>
          <w:color w:val="1B1C1D"/>
          <w:bdr w:val="none" w:sz="0" w:space="0" w:color="auto" w:frame="1"/>
        </w:rPr>
        <w:t>reliable, school-specific tool</w:t>
      </w:r>
      <w:r w:rsidRPr="00BC55BF">
        <w:rPr>
          <w:rFonts w:ascii="Arial" w:hAnsi="Arial" w:cs="Arial"/>
          <w:color w:val="1B1C1D"/>
        </w:rPr>
        <w:t xml:space="preserve"> that uses Python, </w:t>
      </w:r>
      <w:proofErr w:type="spellStart"/>
      <w:r w:rsidRPr="00BC55BF">
        <w:rPr>
          <w:rFonts w:ascii="Arial" w:hAnsi="Arial" w:cs="Arial"/>
          <w:color w:val="1B1C1D"/>
        </w:rPr>
        <w:t>Tkinter</w:t>
      </w:r>
      <w:proofErr w:type="spellEnd"/>
      <w:r w:rsidRPr="00BC55BF">
        <w:rPr>
          <w:rFonts w:ascii="Arial" w:hAnsi="Arial" w:cs="Arial"/>
          <w:color w:val="1B1C1D"/>
        </w:rPr>
        <w:t xml:space="preserve">, and MySQL for comprehensive inventory and circulation control. Its main strength lies in the successful integration of the </w:t>
      </w:r>
      <w:r w:rsidRPr="00BC55BF">
        <w:rPr>
          <w:rFonts w:ascii="Arial" w:hAnsi="Arial" w:cs="Arial"/>
          <w:b/>
          <w:bCs/>
          <w:color w:val="1B1C1D"/>
          <w:bdr w:val="none" w:sz="0" w:space="0" w:color="auto" w:frame="1"/>
        </w:rPr>
        <w:t>Student/Teacher Class</w:t>
      </w:r>
      <w:r w:rsidRPr="00BC55BF">
        <w:rPr>
          <w:rFonts w:ascii="Arial" w:hAnsi="Arial" w:cs="Arial"/>
          <w:color w:val="1B1C1D"/>
        </w:rPr>
        <w:t xml:space="preserve"> tracking, which provides essential, accurate data for managing resources within the school environment. The system's clean architecture ensures both </w:t>
      </w:r>
      <w:r w:rsidRPr="00BC55BF">
        <w:rPr>
          <w:rFonts w:ascii="Arial" w:hAnsi="Arial" w:cs="Arial"/>
          <w:b/>
          <w:bCs/>
          <w:color w:val="1B1C1D"/>
          <w:bdr w:val="none" w:sz="0" w:space="0" w:color="auto" w:frame="1"/>
        </w:rPr>
        <w:t>functionality and ease of maintenance</w:t>
      </w:r>
      <w:r w:rsidRPr="00BC55BF">
        <w:rPr>
          <w:rFonts w:ascii="Arial" w:hAnsi="Arial" w:cs="Arial"/>
          <w:color w:val="1B1C1D"/>
        </w:rPr>
        <w:t>.</w:t>
      </w:r>
    </w:p>
    <w:p w:rsidR="00BC55BF" w:rsidRPr="00BC55BF" w:rsidRDefault="00BC55BF" w:rsidP="00BC55BF">
      <w:pPr>
        <w:pStyle w:val="NormalWeb"/>
        <w:spacing w:after="0" w:afterAutospacing="0"/>
        <w:rPr>
          <w:rFonts w:ascii="Arial" w:hAnsi="Arial" w:cs="Arial"/>
          <w:color w:val="1B1C1D"/>
        </w:rPr>
      </w:pPr>
    </w:p>
    <w:p w:rsidR="00BC55BF" w:rsidRDefault="00BC55BF">
      <w:pPr>
        <w:rPr>
          <w:rFonts w:ascii="Arial" w:hAnsi="Arial" w:cs="Arial"/>
          <w:b/>
          <w:sz w:val="36"/>
          <w:szCs w:val="36"/>
        </w:rPr>
      </w:pPr>
    </w:p>
    <w:p w:rsidR="00BC55BF" w:rsidRDefault="00BC55BF">
      <w:pPr>
        <w:rPr>
          <w:rFonts w:ascii="Arial" w:hAnsi="Arial" w:cs="Arial"/>
          <w:b/>
          <w:sz w:val="36"/>
          <w:szCs w:val="36"/>
        </w:rPr>
      </w:pPr>
      <w:r w:rsidRPr="00BC55BF">
        <w:rPr>
          <w:rFonts w:ascii="Arial" w:hAnsi="Arial" w:cs="Arial"/>
          <w:b/>
          <w:sz w:val="36"/>
          <w:szCs w:val="36"/>
        </w:rPr>
        <w:lastRenderedPageBreak/>
        <w:t>Suggestions</w:t>
      </w:r>
      <w:r>
        <w:rPr>
          <w:rFonts w:ascii="Arial" w:hAnsi="Arial" w:cs="Arial"/>
          <w:b/>
          <w:sz w:val="36"/>
          <w:szCs w:val="36"/>
        </w:rPr>
        <w:t>:</w:t>
      </w:r>
    </w:p>
    <w:p w:rsidR="00BC55BF" w:rsidRDefault="00BC55BF">
      <w:r>
        <w:t>_____________________________________________________________________________________</w:t>
      </w:r>
    </w:p>
    <w:p w:rsidR="00BC55BF" w:rsidRDefault="00BC55BF">
      <w:r>
        <w:t>_____________________________________________________________________________________</w:t>
      </w:r>
    </w:p>
    <w:p w:rsidR="00BC55BF" w:rsidRDefault="00BC55BF">
      <w:r>
        <w:t>_____________________________________________________________________________________</w:t>
      </w:r>
    </w:p>
    <w:p w:rsidR="00BC55BF" w:rsidRDefault="00BC55BF">
      <w:r>
        <w:t>_____________________________________________________________________________________</w:t>
      </w:r>
    </w:p>
    <w:p w:rsidR="00BC55BF" w:rsidRDefault="00BC55BF">
      <w:r>
        <w:t>_____________________________________________________________________________________</w:t>
      </w:r>
    </w:p>
    <w:p w:rsidR="00BC55BF" w:rsidRDefault="00BC55BF">
      <w:pPr>
        <w:pBdr>
          <w:bottom w:val="single" w:sz="12" w:space="1" w:color="auto"/>
        </w:pBdr>
      </w:pPr>
      <w:r>
        <w:t>_____________________________________________________________________________________</w:t>
      </w:r>
    </w:p>
    <w:p w:rsidR="00BC55BF" w:rsidRDefault="00BC55BF">
      <w:pPr>
        <w:pBdr>
          <w:bottom w:val="single" w:sz="12" w:space="1" w:color="auto"/>
        </w:pBdr>
      </w:pPr>
    </w:p>
    <w:p w:rsidR="00BC55BF" w:rsidRDefault="00BC55BF"/>
    <w:p w:rsidR="00BC55BF" w:rsidRDefault="00BC55BF"/>
    <w:p w:rsidR="00B8138C" w:rsidRDefault="00B8138C"/>
    <w:p w:rsidR="00B8138C" w:rsidRDefault="00B8138C"/>
    <w:p w:rsidR="00B8138C" w:rsidRDefault="00B8138C"/>
    <w:p w:rsidR="00BC55BF" w:rsidRDefault="00BC55BF" w:rsidP="00B8138C">
      <w:pPr>
        <w:jc w:val="center"/>
      </w:pPr>
      <w:r>
        <w:t>_________________________           _________________________           _________________________</w:t>
      </w:r>
    </w:p>
    <w:p w:rsidR="00BC55BF" w:rsidRPr="00B8138C" w:rsidRDefault="00B8138C" w:rsidP="00B8138C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="00BC55BF" w:rsidRPr="00B8138C">
        <w:rPr>
          <w:sz w:val="24"/>
          <w:szCs w:val="24"/>
        </w:rPr>
        <w:t xml:space="preserve">S. </w:t>
      </w:r>
      <w:proofErr w:type="gramStart"/>
      <w:r w:rsidR="00BC55BF" w:rsidRPr="00B8138C">
        <w:rPr>
          <w:sz w:val="24"/>
          <w:szCs w:val="24"/>
        </w:rPr>
        <w:t>Mohamed</w:t>
      </w:r>
      <w:r w:rsidRPr="00B8138C">
        <w:rPr>
          <w:sz w:val="24"/>
          <w:szCs w:val="24"/>
        </w:rPr>
        <w:t xml:space="preserve"> </w:t>
      </w:r>
      <w:r w:rsidR="00BC55BF" w:rsidRPr="00B8138C">
        <w:rPr>
          <w:sz w:val="24"/>
          <w:szCs w:val="24"/>
        </w:rPr>
        <w:t xml:space="preserve"> Ismail</w:t>
      </w:r>
      <w:proofErr w:type="gramEnd"/>
      <w:r w:rsidR="00BC55BF" w:rsidRPr="00B8138C">
        <w:rPr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 </w:t>
      </w:r>
      <w:r w:rsidR="00BC55BF" w:rsidRPr="00B8138C">
        <w:rPr>
          <w:sz w:val="24"/>
          <w:szCs w:val="24"/>
        </w:rPr>
        <w:t>Mohamad</w:t>
      </w:r>
      <w:r w:rsidRPr="00B8138C">
        <w:rPr>
          <w:sz w:val="24"/>
          <w:szCs w:val="24"/>
        </w:rPr>
        <w:t xml:space="preserve"> </w:t>
      </w:r>
      <w:r w:rsidR="00BC55BF" w:rsidRPr="00B8138C">
        <w:rPr>
          <w:sz w:val="24"/>
          <w:szCs w:val="24"/>
        </w:rPr>
        <w:t xml:space="preserve"> </w:t>
      </w:r>
      <w:proofErr w:type="spellStart"/>
      <w:r w:rsidR="00BC55BF" w:rsidRPr="00B8138C">
        <w:rPr>
          <w:sz w:val="24"/>
          <w:szCs w:val="24"/>
        </w:rPr>
        <w:t>Abraar</w:t>
      </w:r>
      <w:proofErr w:type="spellEnd"/>
      <w:r w:rsidRPr="00B8138C">
        <w:rPr>
          <w:sz w:val="24"/>
          <w:szCs w:val="24"/>
        </w:rPr>
        <w:t xml:space="preserve"> </w:t>
      </w:r>
      <w:r w:rsidR="00BC55BF" w:rsidRPr="00B8138C">
        <w:rPr>
          <w:sz w:val="24"/>
          <w:szCs w:val="24"/>
        </w:rPr>
        <w:t xml:space="preserve"> Jan                  </w:t>
      </w:r>
      <w:r>
        <w:rPr>
          <w:sz w:val="24"/>
          <w:szCs w:val="24"/>
        </w:rPr>
        <w:t xml:space="preserve">     </w:t>
      </w:r>
      <w:r w:rsidR="00BC55BF" w:rsidRPr="00B8138C">
        <w:rPr>
          <w:sz w:val="24"/>
          <w:szCs w:val="24"/>
        </w:rPr>
        <w:t>Amen</w:t>
      </w:r>
      <w:r w:rsidRPr="00B8138C">
        <w:rPr>
          <w:sz w:val="24"/>
          <w:szCs w:val="24"/>
        </w:rPr>
        <w:t xml:space="preserve"> </w:t>
      </w:r>
      <w:r w:rsidR="00BC55BF" w:rsidRPr="00B8138C">
        <w:rPr>
          <w:sz w:val="24"/>
          <w:szCs w:val="24"/>
        </w:rPr>
        <w:t xml:space="preserve"> Abdul Salim</w:t>
      </w:r>
    </w:p>
    <w:p w:rsidR="00BC55BF" w:rsidRPr="00B8138C" w:rsidRDefault="00B8138C" w:rsidP="00B8138C">
      <w:pPr>
        <w:rPr>
          <w:b/>
          <w:sz w:val="24"/>
          <w:szCs w:val="24"/>
        </w:rPr>
      </w:pPr>
      <w:r w:rsidRPr="00B8138C">
        <w:rPr>
          <w:b/>
          <w:sz w:val="24"/>
          <w:szCs w:val="24"/>
        </w:rPr>
        <w:t xml:space="preserve">              </w:t>
      </w:r>
      <w:r w:rsidR="00BC55BF" w:rsidRPr="00B8138C">
        <w:rPr>
          <w:b/>
          <w:sz w:val="24"/>
          <w:szCs w:val="24"/>
        </w:rPr>
        <w:t xml:space="preserve">Project Creator                    </w:t>
      </w:r>
      <w:r w:rsidRPr="00B8138C">
        <w:rPr>
          <w:b/>
          <w:sz w:val="24"/>
          <w:szCs w:val="24"/>
        </w:rPr>
        <w:t xml:space="preserve">         </w:t>
      </w:r>
      <w:r w:rsidR="00BC55BF" w:rsidRPr="00B8138C">
        <w:rPr>
          <w:b/>
          <w:sz w:val="24"/>
          <w:szCs w:val="24"/>
        </w:rPr>
        <w:t xml:space="preserve"> </w:t>
      </w:r>
      <w:r w:rsidRPr="00B8138C">
        <w:rPr>
          <w:b/>
          <w:sz w:val="24"/>
          <w:szCs w:val="24"/>
        </w:rPr>
        <w:t xml:space="preserve"> </w:t>
      </w:r>
      <w:r w:rsidR="00BC55BF" w:rsidRPr="00B8138C">
        <w:rPr>
          <w:b/>
          <w:sz w:val="24"/>
          <w:szCs w:val="24"/>
        </w:rPr>
        <w:t xml:space="preserve">Project Creator                     </w:t>
      </w:r>
      <w:r w:rsidRPr="00B8138C">
        <w:rPr>
          <w:b/>
          <w:sz w:val="24"/>
          <w:szCs w:val="24"/>
        </w:rPr>
        <w:t xml:space="preserve">           </w:t>
      </w:r>
      <w:r w:rsidR="00BC55BF" w:rsidRPr="00B8138C">
        <w:rPr>
          <w:b/>
          <w:sz w:val="24"/>
          <w:szCs w:val="24"/>
        </w:rPr>
        <w:t>Project Creator</w:t>
      </w:r>
    </w:p>
    <w:p w:rsidR="00B8138C" w:rsidRDefault="00B8138C" w:rsidP="00B8138C">
      <w:pPr>
        <w:rPr>
          <w:sz w:val="24"/>
          <w:szCs w:val="24"/>
        </w:rPr>
      </w:pPr>
    </w:p>
    <w:p w:rsidR="00B8138C" w:rsidRDefault="00B8138C" w:rsidP="00B8138C">
      <w:pPr>
        <w:rPr>
          <w:sz w:val="24"/>
          <w:szCs w:val="24"/>
        </w:rPr>
      </w:pPr>
    </w:p>
    <w:p w:rsidR="00B8138C" w:rsidRPr="00B8138C" w:rsidRDefault="00B8138C" w:rsidP="00B8138C">
      <w:pPr>
        <w:rPr>
          <w:sz w:val="24"/>
          <w:szCs w:val="24"/>
        </w:rPr>
      </w:pPr>
    </w:p>
    <w:p w:rsidR="00B8138C" w:rsidRDefault="00B8138C" w:rsidP="00B8138C">
      <w:r>
        <w:t xml:space="preserve">_________________________        </w:t>
      </w:r>
      <w:r>
        <w:t xml:space="preserve">                                                                      ________________________</w:t>
      </w:r>
    </w:p>
    <w:p w:rsidR="00B8138C" w:rsidRPr="00B8138C" w:rsidRDefault="00B8138C" w:rsidP="00B8138C">
      <w:pPr>
        <w:rPr>
          <w:b/>
        </w:rPr>
      </w:pPr>
      <w:r>
        <w:rPr>
          <w:b/>
        </w:rPr>
        <w:t xml:space="preserve">                  </w:t>
      </w:r>
      <w:r w:rsidRPr="00B8138C">
        <w:rPr>
          <w:b/>
        </w:rPr>
        <w:t>Principal</w:t>
      </w:r>
      <w:r w:rsidRPr="00B8138C">
        <w:rPr>
          <w:b/>
        </w:rPr>
        <w:t xml:space="preserve">           </w:t>
      </w:r>
      <w:r w:rsidRPr="00B8138C">
        <w:rPr>
          <w:b/>
        </w:rPr>
        <w:t xml:space="preserve">                                                                                              </w:t>
      </w:r>
      <w:r w:rsidRPr="00B8138C">
        <w:rPr>
          <w:b/>
        </w:rPr>
        <w:t xml:space="preserve"> </w:t>
      </w:r>
      <w:r>
        <w:rPr>
          <w:b/>
        </w:rPr>
        <w:t xml:space="preserve">         </w:t>
      </w:r>
      <w:r w:rsidRPr="00B8138C">
        <w:rPr>
          <w:b/>
        </w:rPr>
        <w:t xml:space="preserve"> </w:t>
      </w:r>
      <w:r w:rsidRPr="00B8138C">
        <w:rPr>
          <w:b/>
        </w:rPr>
        <w:t>Librarian</w:t>
      </w:r>
    </w:p>
    <w:p w:rsidR="00B8138C" w:rsidRDefault="00B8138C" w:rsidP="00B8138C">
      <w:pPr>
        <w:rPr>
          <w:b/>
        </w:rPr>
      </w:pPr>
      <w:r w:rsidRPr="00B8138C">
        <w:rPr>
          <w:b/>
        </w:rPr>
        <w:t>INDIA INTERNATIONAL SCHOOL</w:t>
      </w:r>
    </w:p>
    <w:p w:rsidR="00B8138C" w:rsidRPr="00B8138C" w:rsidRDefault="00B8138C" w:rsidP="00B8138C">
      <w:pPr>
        <w:rPr>
          <w:b/>
        </w:rPr>
      </w:pPr>
    </w:p>
    <w:p w:rsidR="00BC55BF" w:rsidRDefault="00B8138C" w:rsidP="00B8138C">
      <w:r>
        <w:t xml:space="preserve">Date: ____________________         </w:t>
      </w:r>
      <w:r>
        <w:t xml:space="preserve">                                                                   </w:t>
      </w:r>
      <w:r>
        <w:t xml:space="preserve"> Date: ____________________</w:t>
      </w:r>
    </w:p>
    <w:p w:rsidR="00BC55BF" w:rsidRDefault="00BC55BF"/>
    <w:p w:rsidR="00BC55BF" w:rsidRDefault="00BC55BF"/>
    <w:p w:rsidR="00BC55BF" w:rsidRDefault="00BC55BF"/>
    <w:p w:rsidR="00BC55BF" w:rsidRDefault="00BC55BF"/>
    <w:sectPr w:rsidR="00BC55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D29" w:rsidRDefault="008D7D29" w:rsidP="008D7D29">
      <w:pPr>
        <w:spacing w:after="0" w:line="240" w:lineRule="auto"/>
      </w:pPr>
      <w:r>
        <w:separator/>
      </w:r>
    </w:p>
  </w:endnote>
  <w:endnote w:type="continuationSeparator" w:id="0">
    <w:p w:rsidR="008D7D29" w:rsidRDefault="008D7D29" w:rsidP="008D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D29" w:rsidRDefault="008D7D29" w:rsidP="008D7D29">
      <w:pPr>
        <w:spacing w:after="0" w:line="240" w:lineRule="auto"/>
      </w:pPr>
      <w:r>
        <w:separator/>
      </w:r>
    </w:p>
  </w:footnote>
  <w:footnote w:type="continuationSeparator" w:id="0">
    <w:p w:rsidR="008D7D29" w:rsidRDefault="008D7D29" w:rsidP="008D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72922" o:spid="_x0000_s2050" type="#_x0000_t75" style="position:absolute;margin-left:0;margin-top:0;width:467.9pt;height:441.6pt;z-index:-251657216;mso-position-horizontal:center;mso-position-horizontal-relative:margin;mso-position-vertical:center;mso-position-vertical-relative:margin" o:allowincell="f">
          <v:imagedata r:id="rId1" o:title="IIS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72923" o:spid="_x0000_s2051" type="#_x0000_t75" style="position:absolute;margin-left:0;margin-top:0;width:467.9pt;height:441.6pt;z-index:-251656192;mso-position-horizontal:center;mso-position-horizontal-relative:margin;mso-position-vertical:center;mso-position-vertical-relative:margin" o:allowincell="f">
          <v:imagedata r:id="rId1" o:title="IIS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D29" w:rsidRDefault="008D7D29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72921" o:spid="_x0000_s2049" type="#_x0000_t75" style="position:absolute;margin-left:0;margin-top:0;width:467.9pt;height:441.6pt;z-index:-251658240;mso-position-horizontal:center;mso-position-horizontal-relative:margin;mso-position-vertical:center;mso-position-vertical-relative:margin" o:allowincell="f">
          <v:imagedata r:id="rId1" o:title="IIS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E33BD"/>
    <w:multiLevelType w:val="multilevel"/>
    <w:tmpl w:val="225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E0311"/>
    <w:multiLevelType w:val="multilevel"/>
    <w:tmpl w:val="A8C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A76C6"/>
    <w:multiLevelType w:val="multilevel"/>
    <w:tmpl w:val="D37E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5BF"/>
    <w:rsid w:val="008D7D29"/>
    <w:rsid w:val="00A773E2"/>
    <w:rsid w:val="00B8138C"/>
    <w:rsid w:val="00BC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C3D90C4"/>
  <w15:chartTrackingRefBased/>
  <w15:docId w15:val="{E1F743E9-36F1-4895-B27C-0162D432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55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5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5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55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5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C5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C55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55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D7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D29"/>
  </w:style>
  <w:style w:type="paragraph" w:styleId="Footer">
    <w:name w:val="footer"/>
    <w:basedOn w:val="Normal"/>
    <w:link w:val="FooterChar"/>
    <w:uiPriority w:val="99"/>
    <w:unhideWhenUsed/>
    <w:rsid w:val="008D7D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0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3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iis</dc:creator>
  <cp:keywords/>
  <dc:description/>
  <cp:lastModifiedBy>iis</cp:lastModifiedBy>
  <cp:revision>2</cp:revision>
  <dcterms:created xsi:type="dcterms:W3CDTF">2025-10-22T10:32:00Z</dcterms:created>
  <dcterms:modified xsi:type="dcterms:W3CDTF">2025-10-23T08:08:00Z</dcterms:modified>
</cp:coreProperties>
</file>