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3FEDD">
      <w:pPr>
        <w:rPr>
          <w:rFonts w:hint="eastAsia"/>
        </w:rPr>
      </w:pPr>
      <w:r>
        <w:rPr>
          <w:rFonts w:hint="eastAsia"/>
        </w:rPr>
        <w:t>COS系统</w:t>
      </w:r>
    </w:p>
    <w:p w14:paraId="789261FE">
      <w:pPr>
        <w:rPr>
          <w:rFonts w:hint="eastAsia"/>
        </w:rPr>
      </w:pPr>
    </w:p>
    <w:p w14:paraId="0A2C7D94">
      <w:pPr>
        <w:rPr>
          <w:rFonts w:hint="default"/>
          <w:lang w:val="en-US" w:eastAsia="zh-CN"/>
        </w:rPr>
      </w:pPr>
      <w:r>
        <w:rPr>
          <w:rFonts w:hint="eastAsia"/>
        </w:rPr>
        <w:t>连接世界模型与多智能体执行</w:t>
      </w:r>
      <w:r>
        <w:rPr>
          <w:rFonts w:hint="eastAsia"/>
          <w:lang w:eastAsia="zh-CN"/>
        </w:rPr>
        <w:t>，</w:t>
      </w:r>
      <w:r>
        <w:rPr>
          <w:rFonts w:hint="default"/>
          <w:lang w:val="en-US" w:eastAsia="zh-CN"/>
        </w:rPr>
        <w:t>多模态感知决策模组</w:t>
      </w:r>
      <w:r>
        <w:rPr>
          <w:rFonts w:hint="eastAsia"/>
          <w:lang w:val="en-US" w:eastAsia="zh-CN"/>
        </w:rPr>
        <w:t>+协同智能体调度</w:t>
      </w:r>
    </w:p>
    <w:p w14:paraId="25DBE9D8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2040204020203"/>
    <w:charset w:val="86"/>
    <w:family w:val="auto"/>
    <w:pitch w:val="default"/>
    <w:sig w:usb0="A00002BF" w:usb1="2ACF7CFB" w:usb2="00000016" w:usb3="00000000" w:csb0="2004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9BD62"/>
    <w:rsid w:val="7BD9B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2026-07-07T11:19:00Z</dcterms:created>
  <dc:creator>Amber</dc:creator>
  <cp:lastModifiedBy>Amber</cp:lastModifiedBy>
  <dcterms:modified xsi:type="dcterms:W3CDTF">2026-07-07T11:21:32Z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3C533F2A18E762592A704C6A726A14DA_41</vt:lpwstr>
  </property>
</Properties>
</file>