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D02DD" w14:textId="518DB818" w:rsidR="00E81A69" w:rsidRPr="007F0905" w:rsidRDefault="00E81A69" w:rsidP="00333A5C">
      <w:pPr>
        <w:rPr>
          <w:rFonts w:eastAsia="Times New Roman" w:cstheme="minorHAnsi"/>
          <w:bCs/>
          <w:kern w:val="36"/>
          <w:sz w:val="48"/>
          <w:szCs w:val="48"/>
        </w:rPr>
      </w:pPr>
      <w:bookmarkStart w:id="0" w:name="_Hlk113286925"/>
      <w:r w:rsidRPr="007F0905">
        <w:rPr>
          <w:rFonts w:cstheme="minorHAnsi"/>
          <w:noProof/>
          <w:color w:val="000000"/>
          <w:sz w:val="28"/>
          <w:szCs w:val="28"/>
          <w:bdr w:val="none" w:sz="0" w:space="0" w:color="auto" w:frame="1"/>
        </w:rPr>
        <w:drawing>
          <wp:inline distT="0" distB="0" distL="0" distR="0" wp14:anchorId="5EC79134" wp14:editId="122E8A99">
            <wp:extent cx="807839" cy="876300"/>
            <wp:effectExtent l="0" t="0" r="0" b="0"/>
            <wp:docPr id="1" name="Picture 1" descr="https://lh4.googleusercontent.com/2n7puZBN94w0Pg-ryVPDKAB6wlsasvoboDFYmIPsiXoLd-ZI2Dt_CHO6dSHBdkcSgssCPK3hkWwNwJ9YUBTA0SRITQmu_3vZls6eoFFBUKTil5VP4gWCYAeHCJNm7Ml2kavOWsn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4.googleusercontent.com/2n7puZBN94w0Pg-ryVPDKAB6wlsasvoboDFYmIPsiXoLd-ZI2Dt_CHO6dSHBdkcSgssCPK3hkWwNwJ9YUBTA0SRITQmu_3vZls6eoFFBUKTil5VP4gWCYAeHCJNm7Ml2kavOWsnY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128" cy="8776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33A5C">
        <w:rPr>
          <w:rFonts w:eastAsia="Times New Roman" w:cstheme="minorHAnsi"/>
          <w:color w:val="000000"/>
          <w:kern w:val="36"/>
          <w:sz w:val="40"/>
          <w:szCs w:val="40"/>
        </w:rPr>
        <w:t xml:space="preserve">     </w:t>
      </w:r>
      <w:r w:rsidRPr="007F0905">
        <w:rPr>
          <w:rFonts w:eastAsia="Times New Roman" w:cstheme="minorHAnsi"/>
          <w:color w:val="000000"/>
          <w:kern w:val="36"/>
          <w:sz w:val="40"/>
          <w:szCs w:val="40"/>
        </w:rPr>
        <w:t>Habib University</w:t>
      </w:r>
    </w:p>
    <w:p w14:paraId="4DF3C382" w14:textId="59D4E278" w:rsidR="00E81A69" w:rsidRPr="007F0905" w:rsidRDefault="00CD60BB" w:rsidP="00E81A69">
      <w:pPr>
        <w:spacing w:after="0" w:line="240" w:lineRule="auto"/>
        <w:jc w:val="center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color w:val="000000"/>
          <w:sz w:val="28"/>
          <w:szCs w:val="28"/>
        </w:rPr>
        <w:t xml:space="preserve">EE-437 Renewable energy systems </w:t>
      </w:r>
      <w:r w:rsidR="00E81A69">
        <w:rPr>
          <w:rFonts w:eastAsia="Times New Roman" w:cstheme="minorHAnsi"/>
          <w:color w:val="000000"/>
          <w:sz w:val="28"/>
          <w:szCs w:val="28"/>
        </w:rPr>
        <w:t>–</w:t>
      </w:r>
      <w:r w:rsidR="00E81A69" w:rsidRPr="007F0905">
        <w:rPr>
          <w:rFonts w:eastAsia="Times New Roman" w:cstheme="minorHAnsi"/>
          <w:color w:val="000000"/>
          <w:sz w:val="28"/>
          <w:szCs w:val="28"/>
        </w:rPr>
        <w:t xml:space="preserve"> </w:t>
      </w:r>
      <w:r>
        <w:rPr>
          <w:rFonts w:eastAsia="Times New Roman" w:cstheme="minorHAnsi"/>
          <w:color w:val="000000"/>
          <w:sz w:val="28"/>
          <w:szCs w:val="28"/>
        </w:rPr>
        <w:t>Fall</w:t>
      </w:r>
      <w:r w:rsidR="00E81A69">
        <w:rPr>
          <w:rFonts w:eastAsia="Times New Roman" w:cstheme="minorHAnsi"/>
          <w:color w:val="000000"/>
          <w:sz w:val="28"/>
          <w:szCs w:val="28"/>
        </w:rPr>
        <w:t xml:space="preserve"> 2025 </w:t>
      </w:r>
    </w:p>
    <w:p w14:paraId="1BA0294C" w14:textId="77777777" w:rsidR="00E81A69" w:rsidRPr="007F0905" w:rsidRDefault="00E81A69" w:rsidP="00E81A69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tbl>
      <w:tblPr>
        <w:tblW w:w="9360" w:type="dxa"/>
        <w:tblBorders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6"/>
        <w:gridCol w:w="2126"/>
        <w:gridCol w:w="3558"/>
      </w:tblGrid>
      <w:tr w:rsidR="00E81A69" w:rsidRPr="00D832C4" w14:paraId="4D33FEEC" w14:textId="77777777" w:rsidTr="000B058C">
        <w:tc>
          <w:tcPr>
            <w:tcW w:w="3676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5CFEA1" w14:textId="520812F4" w:rsidR="00E81A69" w:rsidRPr="00D832C4" w:rsidRDefault="00E81A69" w:rsidP="000B058C">
            <w:pPr>
              <w:spacing w:after="0" w:line="240" w:lineRule="auto"/>
              <w:rPr>
                <w:rFonts w:eastAsia="Times New Roman" w:cstheme="minorHAnsi"/>
                <w:b/>
                <w:bCs/>
                <w:sz w:val="28"/>
                <w:szCs w:val="28"/>
              </w:rPr>
            </w:pPr>
            <w:r w:rsidRPr="00D832C4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</w:rPr>
              <w:t xml:space="preserve">Time = </w:t>
            </w:r>
            <w:r w:rsidR="00C51D89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</w:rPr>
              <w:t>4</w:t>
            </w:r>
            <w:r w:rsidRPr="00D832C4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</w:rPr>
              <w:t>0 minutes</w:t>
            </w:r>
          </w:p>
        </w:tc>
        <w:tc>
          <w:tcPr>
            <w:tcW w:w="2126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A16545" w14:textId="55429F6B" w:rsidR="00E81A69" w:rsidRPr="00D832C4" w:rsidRDefault="00E81A69" w:rsidP="000B058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</w:rPr>
            </w:pPr>
            <w:r w:rsidRPr="00D832C4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</w:rPr>
              <w:t>Quiz 0</w:t>
            </w:r>
            <w:r w:rsidR="002E232D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</w:rPr>
              <w:t>2</w:t>
            </w:r>
          </w:p>
        </w:tc>
        <w:tc>
          <w:tcPr>
            <w:tcW w:w="3558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B6C86F" w14:textId="77777777" w:rsidR="00E81A69" w:rsidRPr="00D832C4" w:rsidRDefault="00E81A69" w:rsidP="000B058C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sz w:val="28"/>
                <w:szCs w:val="28"/>
              </w:rPr>
            </w:pPr>
            <w:r w:rsidRPr="00D832C4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shd w:val="clear" w:color="auto" w:fill="FFFFFF"/>
              </w:rPr>
              <w:t>Max Points: 20 </w:t>
            </w:r>
          </w:p>
        </w:tc>
      </w:tr>
    </w:tbl>
    <w:bookmarkEnd w:id="0"/>
    <w:p w14:paraId="65ACEC94" w14:textId="57B03AD6" w:rsidR="003817B7" w:rsidRPr="003817B7" w:rsidRDefault="003817B7" w:rsidP="003817B7">
      <w:pPr>
        <w:pStyle w:val="Heading1"/>
      </w:pPr>
      <w:r w:rsidRPr="003817B7">
        <w:t>CLO 1 - 8 marks</w:t>
      </w:r>
    </w:p>
    <w:p w14:paraId="40E834F1" w14:textId="1A8E452A" w:rsidR="003817B7" w:rsidRDefault="00EB1E93" w:rsidP="00EB1E93">
      <w:pPr>
        <w:jc w:val="both"/>
        <w:rPr>
          <w:sz w:val="24"/>
          <w:szCs w:val="24"/>
        </w:rPr>
      </w:pPr>
      <w:r w:rsidRPr="4C3696A3">
        <w:rPr>
          <w:b/>
          <w:bCs/>
          <w:sz w:val="24"/>
          <w:szCs w:val="24"/>
        </w:rPr>
        <w:t xml:space="preserve">Question </w:t>
      </w:r>
      <w:r>
        <w:rPr>
          <w:b/>
          <w:bCs/>
          <w:sz w:val="24"/>
          <w:szCs w:val="24"/>
        </w:rPr>
        <w:t>1</w:t>
      </w:r>
      <w:r w:rsidRPr="4C3696A3">
        <w:rPr>
          <w:b/>
          <w:bCs/>
          <w:sz w:val="24"/>
          <w:szCs w:val="24"/>
        </w:rPr>
        <w:t xml:space="preserve"> [</w:t>
      </w:r>
      <w:r>
        <w:rPr>
          <w:b/>
          <w:bCs/>
          <w:sz w:val="24"/>
          <w:szCs w:val="24"/>
        </w:rPr>
        <w:t>2</w:t>
      </w:r>
      <w:r w:rsidRPr="4C3696A3">
        <w:rPr>
          <w:b/>
          <w:bCs/>
          <w:sz w:val="24"/>
          <w:szCs w:val="24"/>
        </w:rPr>
        <w:t xml:space="preserve"> points]:</w:t>
      </w:r>
      <w:r w:rsidRPr="4C3696A3">
        <w:rPr>
          <w:sz w:val="24"/>
          <w:szCs w:val="24"/>
        </w:rPr>
        <w:t xml:space="preserve"> </w:t>
      </w:r>
      <w:r>
        <w:rPr>
          <w:sz w:val="24"/>
          <w:szCs w:val="24"/>
        </w:rPr>
        <w:t>E</w:t>
      </w:r>
      <w:r w:rsidR="003817B7" w:rsidRPr="003817B7">
        <w:rPr>
          <w:sz w:val="24"/>
          <w:szCs w:val="24"/>
        </w:rPr>
        <w:t xml:space="preserve">xplain </w:t>
      </w:r>
      <w:r w:rsidR="001020F4">
        <w:rPr>
          <w:sz w:val="24"/>
          <w:szCs w:val="24"/>
        </w:rPr>
        <w:t>solar altitude</w:t>
      </w:r>
      <w:r w:rsidR="003817B7" w:rsidRPr="003817B7">
        <w:rPr>
          <w:sz w:val="24"/>
          <w:szCs w:val="24"/>
        </w:rPr>
        <w:t xml:space="preserve"> and azimuth</w:t>
      </w:r>
      <w:r>
        <w:rPr>
          <w:sz w:val="24"/>
          <w:szCs w:val="24"/>
        </w:rPr>
        <w:t>.</w:t>
      </w:r>
    </w:p>
    <w:p w14:paraId="6855B130" w14:textId="20A870C8" w:rsidR="009A5EF4" w:rsidRPr="009A5EF4" w:rsidRDefault="001020F4" w:rsidP="009A5EF4">
      <w:pPr>
        <w:jc w:val="both"/>
        <w:rPr>
          <w:color w:val="2E74B5" w:themeColor="accent1" w:themeShade="BF"/>
          <w:sz w:val="24"/>
          <w:szCs w:val="24"/>
          <w:lang w:val="en-PK"/>
        </w:rPr>
      </w:pPr>
      <w:r>
        <w:rPr>
          <w:b/>
          <w:bCs/>
          <w:color w:val="2E74B5" w:themeColor="accent1" w:themeShade="BF"/>
          <w:sz w:val="24"/>
          <w:szCs w:val="24"/>
          <w:lang w:val="en-PK"/>
        </w:rPr>
        <w:t>Altitude</w:t>
      </w:r>
      <w:r w:rsidR="009A5EF4" w:rsidRPr="009A5EF4">
        <w:rPr>
          <w:color w:val="2E74B5" w:themeColor="accent1" w:themeShade="BF"/>
          <w:sz w:val="24"/>
          <w:szCs w:val="24"/>
          <w:lang w:val="en-PK"/>
        </w:rPr>
        <w:t xml:space="preserve">: </w:t>
      </w:r>
      <w:r w:rsidR="00707D3F">
        <w:rPr>
          <w:color w:val="2E74B5" w:themeColor="accent1" w:themeShade="BF"/>
          <w:sz w:val="24"/>
          <w:szCs w:val="24"/>
          <w:lang w:val="en-PK"/>
        </w:rPr>
        <w:t xml:space="preserve">The angle between the sun’s ray and </w:t>
      </w:r>
      <w:r>
        <w:rPr>
          <w:color w:val="2E74B5" w:themeColor="accent1" w:themeShade="BF"/>
          <w:sz w:val="24"/>
          <w:szCs w:val="24"/>
          <w:lang w:val="en-PK"/>
        </w:rPr>
        <w:t>horizon</w:t>
      </w:r>
      <w:r w:rsidR="00707D3F">
        <w:rPr>
          <w:color w:val="2E74B5" w:themeColor="accent1" w:themeShade="BF"/>
          <w:sz w:val="24"/>
          <w:szCs w:val="24"/>
          <w:lang w:val="en-PK"/>
        </w:rPr>
        <w:t>.</w:t>
      </w:r>
    </w:p>
    <w:p w14:paraId="0C8AEF00" w14:textId="536A8164" w:rsidR="009A5EF4" w:rsidRPr="00707D3F" w:rsidRDefault="009A5EF4" w:rsidP="00707D3F">
      <w:pPr>
        <w:jc w:val="both"/>
        <w:rPr>
          <w:color w:val="2E74B5" w:themeColor="accent1" w:themeShade="BF"/>
          <w:sz w:val="24"/>
          <w:szCs w:val="24"/>
          <w:lang w:val="en-PK"/>
        </w:rPr>
      </w:pPr>
      <w:r w:rsidRPr="009A5EF4">
        <w:rPr>
          <w:b/>
          <w:bCs/>
          <w:color w:val="2E74B5" w:themeColor="accent1" w:themeShade="BF"/>
          <w:sz w:val="24"/>
          <w:szCs w:val="24"/>
          <w:lang w:val="en-PK"/>
        </w:rPr>
        <w:t>Azimuth</w:t>
      </w:r>
      <w:r w:rsidRPr="009A5EF4">
        <w:rPr>
          <w:color w:val="2E74B5" w:themeColor="accent1" w:themeShade="BF"/>
          <w:sz w:val="24"/>
          <w:szCs w:val="24"/>
          <w:lang w:val="en-PK"/>
        </w:rPr>
        <w:t>: The compass direction of the Sun along the horizon, measured clockwise from North (0°) through East (90°), South (180°), and West (270°).</w:t>
      </w:r>
    </w:p>
    <w:p w14:paraId="2743D1A7" w14:textId="39EED73C" w:rsidR="003817B7" w:rsidRDefault="00EB1E93" w:rsidP="003817B7">
      <w:pPr>
        <w:jc w:val="both"/>
        <w:rPr>
          <w:sz w:val="24"/>
          <w:szCs w:val="24"/>
        </w:rPr>
      </w:pPr>
      <w:r w:rsidRPr="4C3696A3">
        <w:rPr>
          <w:b/>
          <w:bCs/>
          <w:sz w:val="24"/>
          <w:szCs w:val="24"/>
        </w:rPr>
        <w:t xml:space="preserve">Question </w:t>
      </w:r>
      <w:r>
        <w:rPr>
          <w:b/>
          <w:bCs/>
          <w:sz w:val="24"/>
          <w:szCs w:val="24"/>
        </w:rPr>
        <w:t>2</w:t>
      </w:r>
      <w:r w:rsidRPr="4C3696A3">
        <w:rPr>
          <w:b/>
          <w:bCs/>
          <w:sz w:val="24"/>
          <w:szCs w:val="24"/>
        </w:rPr>
        <w:t xml:space="preserve"> [</w:t>
      </w:r>
      <w:r>
        <w:rPr>
          <w:b/>
          <w:bCs/>
          <w:sz w:val="24"/>
          <w:szCs w:val="24"/>
        </w:rPr>
        <w:t>2</w:t>
      </w:r>
      <w:r w:rsidRPr="4C3696A3">
        <w:rPr>
          <w:b/>
          <w:bCs/>
          <w:sz w:val="24"/>
          <w:szCs w:val="24"/>
        </w:rPr>
        <w:t xml:space="preserve"> points]:</w:t>
      </w:r>
      <w:r w:rsidRPr="4C3696A3">
        <w:rPr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 w:rsidR="003817B7" w:rsidRPr="003817B7">
        <w:rPr>
          <w:sz w:val="24"/>
          <w:szCs w:val="24"/>
        </w:rPr>
        <w:t>ifferentiate between flat plate collectors and evacuated tube collector</w:t>
      </w:r>
      <w:r>
        <w:rPr>
          <w:sz w:val="24"/>
          <w:szCs w:val="24"/>
        </w:rPr>
        <w:t>.</w:t>
      </w:r>
    </w:p>
    <w:p w14:paraId="033B6652" w14:textId="59EC42B2" w:rsidR="00F4440A" w:rsidRPr="00F4440A" w:rsidRDefault="00F4440A" w:rsidP="00F4440A">
      <w:pPr>
        <w:jc w:val="both"/>
        <w:rPr>
          <w:color w:val="2E74B5" w:themeColor="accent1" w:themeShade="BF"/>
          <w:sz w:val="24"/>
          <w:szCs w:val="24"/>
        </w:rPr>
      </w:pPr>
      <w:r w:rsidRPr="00F4440A">
        <w:rPr>
          <w:b/>
          <w:bCs/>
          <w:color w:val="2E74B5" w:themeColor="accent1" w:themeShade="BF"/>
          <w:sz w:val="24"/>
          <w:szCs w:val="24"/>
        </w:rPr>
        <w:t>Flat Plate Collectors</w:t>
      </w:r>
      <w:r w:rsidRPr="00F4440A">
        <w:rPr>
          <w:color w:val="2E74B5" w:themeColor="accent1" w:themeShade="BF"/>
          <w:sz w:val="24"/>
          <w:szCs w:val="24"/>
        </w:rPr>
        <w:t>: Simple design with a flat absorber plate; less efficient, especially in cold or cloudy conditions.</w:t>
      </w:r>
      <w:r w:rsidRPr="00F4440A">
        <w:rPr>
          <w:color w:val="2E74B5" w:themeColor="accent1" w:themeShade="BF"/>
          <w:sz w:val="24"/>
          <w:szCs w:val="24"/>
        </w:rPr>
        <w:br/>
      </w:r>
      <w:r w:rsidRPr="00F4440A">
        <w:rPr>
          <w:b/>
          <w:bCs/>
          <w:color w:val="2E74B5" w:themeColor="accent1" w:themeShade="BF"/>
          <w:sz w:val="24"/>
          <w:szCs w:val="24"/>
        </w:rPr>
        <w:t>Evacuated Tube Collectors</w:t>
      </w:r>
      <w:r w:rsidRPr="00F4440A">
        <w:rPr>
          <w:color w:val="2E74B5" w:themeColor="accent1" w:themeShade="BF"/>
          <w:sz w:val="24"/>
          <w:szCs w:val="24"/>
        </w:rPr>
        <w:t>: Use vacuum-sealed glass tubes that reduce heat loss; more efficient and suitable for colder climates.</w:t>
      </w:r>
    </w:p>
    <w:p w14:paraId="7491EA44" w14:textId="66DEEFD0" w:rsidR="003817B7" w:rsidRDefault="00EB1E93" w:rsidP="00EB1E93">
      <w:pPr>
        <w:jc w:val="both"/>
        <w:rPr>
          <w:sz w:val="24"/>
          <w:szCs w:val="24"/>
        </w:rPr>
      </w:pPr>
      <w:r w:rsidRPr="4C3696A3">
        <w:rPr>
          <w:b/>
          <w:bCs/>
          <w:sz w:val="24"/>
          <w:szCs w:val="24"/>
        </w:rPr>
        <w:t xml:space="preserve">Question </w:t>
      </w:r>
      <w:r>
        <w:rPr>
          <w:b/>
          <w:bCs/>
          <w:sz w:val="24"/>
          <w:szCs w:val="24"/>
        </w:rPr>
        <w:t>3</w:t>
      </w:r>
      <w:r w:rsidRPr="4C3696A3">
        <w:rPr>
          <w:b/>
          <w:bCs/>
          <w:sz w:val="24"/>
          <w:szCs w:val="24"/>
        </w:rPr>
        <w:t xml:space="preserve"> [</w:t>
      </w:r>
      <w:r>
        <w:rPr>
          <w:b/>
          <w:bCs/>
          <w:sz w:val="24"/>
          <w:szCs w:val="24"/>
        </w:rPr>
        <w:t>1</w:t>
      </w:r>
      <w:r w:rsidRPr="4C3696A3">
        <w:rPr>
          <w:b/>
          <w:bCs/>
          <w:sz w:val="24"/>
          <w:szCs w:val="24"/>
        </w:rPr>
        <w:t xml:space="preserve"> point]:</w:t>
      </w:r>
      <w:r w:rsidR="003817B7" w:rsidRPr="003817B7">
        <w:rPr>
          <w:sz w:val="24"/>
          <w:szCs w:val="24"/>
        </w:rPr>
        <w:t xml:space="preserve"> </w:t>
      </w:r>
      <w:r>
        <w:rPr>
          <w:sz w:val="24"/>
          <w:szCs w:val="24"/>
        </w:rPr>
        <w:t>W</w:t>
      </w:r>
      <w:r w:rsidR="003817B7" w:rsidRPr="003817B7">
        <w:rPr>
          <w:sz w:val="24"/>
          <w:szCs w:val="24"/>
        </w:rPr>
        <w:t xml:space="preserve">hy is solar thermal not as </w:t>
      </w:r>
      <w:r w:rsidRPr="003817B7">
        <w:rPr>
          <w:sz w:val="24"/>
          <w:szCs w:val="24"/>
        </w:rPr>
        <w:t>successful</w:t>
      </w:r>
      <w:r w:rsidR="003817B7" w:rsidRPr="003817B7">
        <w:rPr>
          <w:sz w:val="24"/>
          <w:szCs w:val="24"/>
        </w:rPr>
        <w:t xml:space="preserve"> as solar PV</w:t>
      </w:r>
      <w:r>
        <w:rPr>
          <w:sz w:val="24"/>
          <w:szCs w:val="24"/>
        </w:rPr>
        <w:t>?</w:t>
      </w:r>
    </w:p>
    <w:p w14:paraId="66B4B90F" w14:textId="58C9B964" w:rsidR="002E4B90" w:rsidRPr="002E4B90" w:rsidRDefault="002E4B90" w:rsidP="002E4B90">
      <w:pPr>
        <w:jc w:val="both"/>
        <w:rPr>
          <w:color w:val="2E74B5" w:themeColor="accent1" w:themeShade="BF"/>
          <w:sz w:val="24"/>
          <w:szCs w:val="24"/>
        </w:rPr>
      </w:pPr>
      <w:r w:rsidRPr="002E4B90">
        <w:rPr>
          <w:color w:val="2E74B5" w:themeColor="accent1" w:themeShade="BF"/>
          <w:sz w:val="24"/>
          <w:szCs w:val="24"/>
        </w:rPr>
        <w:t>Solar thermal is less successful than solar PV because it is costlier, less efficient, and harder to integrate into modern energy systems compared to PV.</w:t>
      </w:r>
      <w:r>
        <w:rPr>
          <w:color w:val="2E74B5" w:themeColor="accent1" w:themeShade="BF"/>
          <w:sz w:val="24"/>
          <w:szCs w:val="24"/>
        </w:rPr>
        <w:t xml:space="preserve"> It also requires more </w:t>
      </w:r>
      <w:r w:rsidR="00CB0E38">
        <w:rPr>
          <w:color w:val="2E74B5" w:themeColor="accent1" w:themeShade="BF"/>
          <w:sz w:val="24"/>
          <w:szCs w:val="24"/>
        </w:rPr>
        <w:t>maintenance.</w:t>
      </w:r>
    </w:p>
    <w:p w14:paraId="1CD5293E" w14:textId="5B25D131" w:rsidR="003817B7" w:rsidRDefault="00EB1E93" w:rsidP="003817B7">
      <w:pPr>
        <w:jc w:val="both"/>
        <w:rPr>
          <w:sz w:val="24"/>
          <w:szCs w:val="24"/>
        </w:rPr>
      </w:pPr>
      <w:r w:rsidRPr="4C3696A3">
        <w:rPr>
          <w:b/>
          <w:bCs/>
          <w:sz w:val="24"/>
          <w:szCs w:val="24"/>
        </w:rPr>
        <w:t xml:space="preserve">Question </w:t>
      </w:r>
      <w:r>
        <w:rPr>
          <w:b/>
          <w:bCs/>
          <w:sz w:val="24"/>
          <w:szCs w:val="24"/>
        </w:rPr>
        <w:t>4</w:t>
      </w:r>
      <w:r w:rsidRPr="4C3696A3">
        <w:rPr>
          <w:b/>
          <w:bCs/>
          <w:sz w:val="24"/>
          <w:szCs w:val="24"/>
        </w:rPr>
        <w:t xml:space="preserve"> [</w:t>
      </w:r>
      <w:r>
        <w:rPr>
          <w:b/>
          <w:bCs/>
          <w:sz w:val="24"/>
          <w:szCs w:val="24"/>
        </w:rPr>
        <w:t>1</w:t>
      </w:r>
      <w:r w:rsidRPr="4C3696A3">
        <w:rPr>
          <w:b/>
          <w:bCs/>
          <w:sz w:val="24"/>
          <w:szCs w:val="24"/>
        </w:rPr>
        <w:t xml:space="preserve"> point]:</w:t>
      </w:r>
      <w:r w:rsidRPr="4C3696A3">
        <w:rPr>
          <w:sz w:val="24"/>
          <w:szCs w:val="24"/>
        </w:rPr>
        <w:t xml:space="preserve"> </w:t>
      </w:r>
      <w:r>
        <w:rPr>
          <w:sz w:val="24"/>
          <w:szCs w:val="24"/>
        </w:rPr>
        <w:t>W</w:t>
      </w:r>
      <w:r w:rsidR="003817B7" w:rsidRPr="003817B7">
        <w:rPr>
          <w:sz w:val="24"/>
          <w:szCs w:val="24"/>
        </w:rPr>
        <w:t>hy are there dips in the solar spectrum?</w:t>
      </w:r>
    </w:p>
    <w:p w14:paraId="5C0FC7A1" w14:textId="1A949AC4" w:rsidR="00CB0E38" w:rsidRPr="00CB0E38" w:rsidRDefault="00CB0E38" w:rsidP="00CB0E38">
      <w:pPr>
        <w:jc w:val="both"/>
        <w:rPr>
          <w:color w:val="2E74B5" w:themeColor="accent1" w:themeShade="BF"/>
          <w:sz w:val="24"/>
          <w:szCs w:val="24"/>
        </w:rPr>
      </w:pPr>
      <w:r w:rsidRPr="00CB0E38">
        <w:rPr>
          <w:color w:val="2E74B5" w:themeColor="accent1" w:themeShade="BF"/>
          <w:sz w:val="24"/>
          <w:szCs w:val="24"/>
        </w:rPr>
        <w:t xml:space="preserve">Dips in the solar spectrum occur due to absorption of specific wavelengths by gases in the Sun’s and Earth’s </w:t>
      </w:r>
      <w:r w:rsidR="000B2AC0">
        <w:rPr>
          <w:color w:val="2E74B5" w:themeColor="accent1" w:themeShade="BF"/>
          <w:sz w:val="24"/>
          <w:szCs w:val="24"/>
        </w:rPr>
        <w:t>atmosphere such as O3, H2O and CO2</w:t>
      </w:r>
      <w:r w:rsidRPr="00CB0E38">
        <w:rPr>
          <w:color w:val="2E74B5" w:themeColor="accent1" w:themeShade="BF"/>
          <w:sz w:val="24"/>
          <w:szCs w:val="24"/>
        </w:rPr>
        <w:t>.</w:t>
      </w:r>
    </w:p>
    <w:p w14:paraId="517130E0" w14:textId="520218C2" w:rsidR="003817B7" w:rsidRDefault="00EB1E93" w:rsidP="003817B7">
      <w:pPr>
        <w:jc w:val="both"/>
        <w:rPr>
          <w:sz w:val="24"/>
          <w:szCs w:val="24"/>
        </w:rPr>
      </w:pPr>
      <w:r w:rsidRPr="4C3696A3">
        <w:rPr>
          <w:b/>
          <w:bCs/>
          <w:sz w:val="24"/>
          <w:szCs w:val="24"/>
        </w:rPr>
        <w:t xml:space="preserve">Question </w:t>
      </w:r>
      <w:r>
        <w:rPr>
          <w:b/>
          <w:bCs/>
          <w:sz w:val="24"/>
          <w:szCs w:val="24"/>
        </w:rPr>
        <w:t>5</w:t>
      </w:r>
      <w:r w:rsidRPr="4C3696A3">
        <w:rPr>
          <w:b/>
          <w:bCs/>
          <w:sz w:val="24"/>
          <w:szCs w:val="24"/>
        </w:rPr>
        <w:t xml:space="preserve"> [</w:t>
      </w:r>
      <w:r>
        <w:rPr>
          <w:b/>
          <w:bCs/>
          <w:sz w:val="24"/>
          <w:szCs w:val="24"/>
        </w:rPr>
        <w:t>1</w:t>
      </w:r>
      <w:r w:rsidRPr="4C3696A3">
        <w:rPr>
          <w:b/>
          <w:bCs/>
          <w:sz w:val="24"/>
          <w:szCs w:val="24"/>
        </w:rPr>
        <w:t xml:space="preserve"> point]:</w:t>
      </w:r>
      <w:r w:rsidRPr="4C3696A3">
        <w:rPr>
          <w:sz w:val="24"/>
          <w:szCs w:val="24"/>
        </w:rPr>
        <w:t xml:space="preserve"> </w:t>
      </w:r>
      <w:r>
        <w:rPr>
          <w:sz w:val="24"/>
          <w:szCs w:val="24"/>
        </w:rPr>
        <w:t>E</w:t>
      </w:r>
      <w:r w:rsidR="003817B7" w:rsidRPr="003817B7">
        <w:rPr>
          <w:sz w:val="24"/>
          <w:szCs w:val="24"/>
        </w:rPr>
        <w:t>xplain why overvoltages occur in a PV dense neighborhood</w:t>
      </w:r>
      <w:r w:rsidR="000B2AC0">
        <w:rPr>
          <w:sz w:val="24"/>
          <w:szCs w:val="24"/>
        </w:rPr>
        <w:t>.</w:t>
      </w:r>
    </w:p>
    <w:p w14:paraId="6CC56E0A" w14:textId="0DF7F45E" w:rsidR="002424DA" w:rsidRPr="002424DA" w:rsidRDefault="002424DA" w:rsidP="003817B7">
      <w:pPr>
        <w:jc w:val="both"/>
        <w:rPr>
          <w:color w:val="2E74B5" w:themeColor="accent1" w:themeShade="BF"/>
          <w:sz w:val="24"/>
          <w:szCs w:val="24"/>
        </w:rPr>
      </w:pPr>
      <w:r>
        <w:rPr>
          <w:color w:val="2E74B5" w:themeColor="accent1" w:themeShade="BF"/>
          <w:sz w:val="24"/>
          <w:szCs w:val="24"/>
        </w:rPr>
        <w:t xml:space="preserve">Overvoltages </w:t>
      </w:r>
      <w:r w:rsidR="007B7659">
        <w:rPr>
          <w:color w:val="2E74B5" w:themeColor="accent1" w:themeShade="BF"/>
          <w:sz w:val="24"/>
          <w:szCs w:val="24"/>
        </w:rPr>
        <w:t xml:space="preserve">occur due to line resistances. When power flows from home to the grid, the voltage at home has to be increased to allow for power to flow </w:t>
      </w:r>
      <w:r w:rsidR="002411BA">
        <w:rPr>
          <w:color w:val="2E74B5" w:themeColor="accent1" w:themeShade="BF"/>
          <w:sz w:val="24"/>
          <w:szCs w:val="24"/>
        </w:rPr>
        <w:t>to the grid.</w:t>
      </w:r>
    </w:p>
    <w:p w14:paraId="38914E04" w14:textId="6C3FE234" w:rsidR="00EB1E93" w:rsidRDefault="00EB1E93" w:rsidP="00D137CB">
      <w:pPr>
        <w:jc w:val="both"/>
        <w:rPr>
          <w:sz w:val="24"/>
          <w:szCs w:val="24"/>
        </w:rPr>
      </w:pPr>
      <w:r w:rsidRPr="4C3696A3">
        <w:rPr>
          <w:b/>
          <w:bCs/>
          <w:sz w:val="24"/>
          <w:szCs w:val="24"/>
        </w:rPr>
        <w:t xml:space="preserve">Question </w:t>
      </w:r>
      <w:r>
        <w:rPr>
          <w:b/>
          <w:bCs/>
          <w:sz w:val="24"/>
          <w:szCs w:val="24"/>
        </w:rPr>
        <w:t>6</w:t>
      </w:r>
      <w:r w:rsidRPr="4C3696A3">
        <w:rPr>
          <w:b/>
          <w:bCs/>
          <w:sz w:val="24"/>
          <w:szCs w:val="24"/>
        </w:rPr>
        <w:t xml:space="preserve"> [</w:t>
      </w:r>
      <w:r>
        <w:rPr>
          <w:b/>
          <w:bCs/>
          <w:sz w:val="24"/>
          <w:szCs w:val="24"/>
        </w:rPr>
        <w:t>1</w:t>
      </w:r>
      <w:r w:rsidRPr="4C3696A3">
        <w:rPr>
          <w:b/>
          <w:bCs/>
          <w:sz w:val="24"/>
          <w:szCs w:val="24"/>
        </w:rPr>
        <w:t xml:space="preserve"> point]:</w:t>
      </w:r>
      <w:r>
        <w:rPr>
          <w:sz w:val="24"/>
          <w:szCs w:val="24"/>
        </w:rPr>
        <w:t xml:space="preserve"> D</w:t>
      </w:r>
      <w:r w:rsidR="003817B7" w:rsidRPr="003817B7">
        <w:rPr>
          <w:sz w:val="24"/>
          <w:szCs w:val="24"/>
        </w:rPr>
        <w:t xml:space="preserve">raw the approximate waveform of voltage waveform for a bipolar </w:t>
      </w:r>
      <w:r>
        <w:rPr>
          <w:sz w:val="24"/>
          <w:szCs w:val="24"/>
        </w:rPr>
        <w:t>PWM</w:t>
      </w:r>
      <w:r w:rsidR="003817B7" w:rsidRPr="003817B7">
        <w:rPr>
          <w:sz w:val="24"/>
          <w:szCs w:val="24"/>
        </w:rPr>
        <w:t xml:space="preserve"> inverter waveform</w:t>
      </w:r>
      <w:r>
        <w:rPr>
          <w:sz w:val="24"/>
          <w:szCs w:val="24"/>
        </w:rPr>
        <w:t>.</w:t>
      </w:r>
    </w:p>
    <w:p w14:paraId="7EFFA712" w14:textId="35A4429B" w:rsidR="00D70318" w:rsidRPr="003817B7" w:rsidRDefault="00D70318" w:rsidP="00D137CB">
      <w:pPr>
        <w:jc w:val="both"/>
        <w:rPr>
          <w:sz w:val="24"/>
          <w:szCs w:val="24"/>
        </w:rPr>
      </w:pPr>
      <w:r w:rsidRPr="00D70318">
        <w:rPr>
          <w:sz w:val="24"/>
          <w:szCs w:val="24"/>
        </w:rPr>
        <w:drawing>
          <wp:inline distT="0" distB="0" distL="0" distR="0" wp14:anchorId="799BF3D8" wp14:editId="7E69F41D">
            <wp:extent cx="6645910" cy="1538605"/>
            <wp:effectExtent l="0" t="0" r="2540" b="4445"/>
            <wp:docPr id="813868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8684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3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1B239" w14:textId="6EA203C0" w:rsidR="003817B7" w:rsidRPr="00EB1E93" w:rsidRDefault="00EB1E93" w:rsidP="00EB1E93">
      <w:pPr>
        <w:pStyle w:val="Heading1"/>
      </w:pPr>
      <w:r w:rsidRPr="003817B7">
        <w:lastRenderedPageBreak/>
        <w:t xml:space="preserve">CLO </w:t>
      </w:r>
      <w:r>
        <w:t>2</w:t>
      </w:r>
      <w:r w:rsidRPr="003817B7">
        <w:t xml:space="preserve"> - </w:t>
      </w:r>
      <w:r>
        <w:t>12</w:t>
      </w:r>
      <w:r w:rsidRPr="003817B7">
        <w:t xml:space="preserve"> marks</w:t>
      </w:r>
    </w:p>
    <w:p w14:paraId="27FF2327" w14:textId="4C14E1B4" w:rsidR="003817B7" w:rsidRDefault="00EB1E93" w:rsidP="003817B7">
      <w:pPr>
        <w:jc w:val="both"/>
        <w:rPr>
          <w:sz w:val="24"/>
          <w:szCs w:val="24"/>
        </w:rPr>
      </w:pPr>
      <w:r w:rsidRPr="4C3696A3">
        <w:rPr>
          <w:b/>
          <w:bCs/>
          <w:sz w:val="24"/>
          <w:szCs w:val="24"/>
        </w:rPr>
        <w:t xml:space="preserve">Question </w:t>
      </w:r>
      <w:r>
        <w:rPr>
          <w:b/>
          <w:bCs/>
          <w:sz w:val="24"/>
          <w:szCs w:val="24"/>
        </w:rPr>
        <w:t>7</w:t>
      </w:r>
      <w:r w:rsidRPr="4C3696A3">
        <w:rPr>
          <w:b/>
          <w:bCs/>
          <w:sz w:val="24"/>
          <w:szCs w:val="24"/>
        </w:rPr>
        <w:t xml:space="preserve"> [</w:t>
      </w:r>
      <w:r>
        <w:rPr>
          <w:b/>
          <w:bCs/>
          <w:sz w:val="24"/>
          <w:szCs w:val="24"/>
        </w:rPr>
        <w:t>2</w:t>
      </w:r>
      <w:r w:rsidRPr="4C3696A3">
        <w:rPr>
          <w:b/>
          <w:bCs/>
          <w:sz w:val="24"/>
          <w:szCs w:val="24"/>
        </w:rPr>
        <w:t xml:space="preserve"> point</w:t>
      </w:r>
      <w:r>
        <w:rPr>
          <w:b/>
          <w:bCs/>
          <w:sz w:val="24"/>
          <w:szCs w:val="24"/>
        </w:rPr>
        <w:t>s</w:t>
      </w:r>
      <w:r w:rsidRPr="00EB1E93">
        <w:rPr>
          <w:b/>
          <w:bCs/>
          <w:sz w:val="24"/>
          <w:szCs w:val="24"/>
        </w:rPr>
        <w:t>]</w:t>
      </w:r>
      <w:r>
        <w:rPr>
          <w:sz w:val="24"/>
          <w:szCs w:val="24"/>
        </w:rPr>
        <w:t>: E</w:t>
      </w:r>
      <w:r w:rsidR="003817B7" w:rsidRPr="003817B7">
        <w:rPr>
          <w:sz w:val="24"/>
          <w:szCs w:val="24"/>
        </w:rPr>
        <w:t>xplain how solar radiation changes with time in a specific location</w:t>
      </w:r>
      <w:r w:rsidR="00CB7BDF">
        <w:rPr>
          <w:sz w:val="24"/>
          <w:szCs w:val="24"/>
        </w:rPr>
        <w:t>.</w:t>
      </w:r>
    </w:p>
    <w:p w14:paraId="6AB3D2D3" w14:textId="288567E9" w:rsidR="00CB7BDF" w:rsidRPr="00CB7BDF" w:rsidRDefault="00CB7BDF" w:rsidP="00CB7BDF">
      <w:pPr>
        <w:jc w:val="both"/>
        <w:rPr>
          <w:color w:val="2E74B5" w:themeColor="accent1" w:themeShade="BF"/>
          <w:sz w:val="24"/>
          <w:szCs w:val="24"/>
        </w:rPr>
      </w:pPr>
      <w:r w:rsidRPr="00CB7BDF">
        <w:rPr>
          <w:color w:val="2E74B5" w:themeColor="accent1" w:themeShade="BF"/>
          <w:sz w:val="24"/>
          <w:szCs w:val="24"/>
        </w:rPr>
        <w:t>Solar radiation at a location varies with time of day (low in morning/evening, peak at noon when the Sun is highest) and with season (higher in summer, lower in winter due to Sun’s path and tilt of Earth)</w:t>
      </w:r>
      <w:r>
        <w:rPr>
          <w:color w:val="2E74B5" w:themeColor="accent1" w:themeShade="BF"/>
          <w:sz w:val="24"/>
          <w:szCs w:val="24"/>
        </w:rPr>
        <w:t>.</w:t>
      </w:r>
    </w:p>
    <w:p w14:paraId="16F1D479" w14:textId="20F02868" w:rsidR="003817B7" w:rsidRDefault="00EB1E93" w:rsidP="003817B7">
      <w:pPr>
        <w:jc w:val="both"/>
        <w:rPr>
          <w:sz w:val="24"/>
          <w:szCs w:val="24"/>
        </w:rPr>
      </w:pPr>
      <w:r w:rsidRPr="4C3696A3">
        <w:rPr>
          <w:b/>
          <w:bCs/>
          <w:sz w:val="24"/>
          <w:szCs w:val="24"/>
        </w:rPr>
        <w:t xml:space="preserve">Question </w:t>
      </w:r>
      <w:r>
        <w:rPr>
          <w:b/>
          <w:bCs/>
          <w:sz w:val="24"/>
          <w:szCs w:val="24"/>
        </w:rPr>
        <w:t>8</w:t>
      </w:r>
      <w:r w:rsidRPr="4C3696A3">
        <w:rPr>
          <w:b/>
          <w:bCs/>
          <w:sz w:val="24"/>
          <w:szCs w:val="24"/>
        </w:rPr>
        <w:t xml:space="preserve"> [</w:t>
      </w:r>
      <w:r>
        <w:rPr>
          <w:b/>
          <w:bCs/>
          <w:sz w:val="24"/>
          <w:szCs w:val="24"/>
        </w:rPr>
        <w:t>1</w:t>
      </w:r>
      <w:r w:rsidRPr="4C3696A3">
        <w:rPr>
          <w:b/>
          <w:bCs/>
          <w:sz w:val="24"/>
          <w:szCs w:val="24"/>
        </w:rPr>
        <w:t xml:space="preserve"> point]:</w:t>
      </w:r>
      <w:r w:rsidRPr="4C3696A3">
        <w:rPr>
          <w:sz w:val="24"/>
          <w:szCs w:val="24"/>
        </w:rPr>
        <w:t xml:space="preserve"> </w:t>
      </w:r>
      <w:r>
        <w:rPr>
          <w:sz w:val="24"/>
          <w:szCs w:val="24"/>
        </w:rPr>
        <w:t>E</w:t>
      </w:r>
      <w:r w:rsidR="003817B7" w:rsidRPr="003817B7">
        <w:rPr>
          <w:sz w:val="24"/>
          <w:szCs w:val="24"/>
        </w:rPr>
        <w:t>xplain how solar radiation changes with latitude at a specific time</w:t>
      </w:r>
      <w:r w:rsidR="00CB7BDF">
        <w:rPr>
          <w:sz w:val="24"/>
          <w:szCs w:val="24"/>
        </w:rPr>
        <w:t>.</w:t>
      </w:r>
    </w:p>
    <w:p w14:paraId="1B7F6DE7" w14:textId="16D67FB0" w:rsidR="00CB7BDF" w:rsidRPr="00AC6760" w:rsidRDefault="00AC6760" w:rsidP="00AC6760">
      <w:pPr>
        <w:jc w:val="both"/>
        <w:rPr>
          <w:color w:val="2E74B5" w:themeColor="accent1" w:themeShade="BF"/>
          <w:sz w:val="24"/>
          <w:szCs w:val="24"/>
        </w:rPr>
      </w:pPr>
      <w:r w:rsidRPr="00AC6760">
        <w:rPr>
          <w:color w:val="2E74B5" w:themeColor="accent1" w:themeShade="BF"/>
          <w:sz w:val="24"/>
          <w:szCs w:val="24"/>
        </w:rPr>
        <w:t>At a fixed time, solar radiation is higher near the equator and decreases toward the poles because the Sun’s rays strike at a lower angle.</w:t>
      </w:r>
      <w:r w:rsidR="00700E9C">
        <w:rPr>
          <w:color w:val="2E74B5" w:themeColor="accent1" w:themeShade="BF"/>
          <w:sz w:val="24"/>
          <w:szCs w:val="24"/>
        </w:rPr>
        <w:t xml:space="preserve"> For a specific latitude and time, radiation also changes between the northern and southern hemisphere.</w:t>
      </w:r>
    </w:p>
    <w:p w14:paraId="78E142EB" w14:textId="384AD5F1" w:rsidR="003817B7" w:rsidRPr="00F70165" w:rsidRDefault="00380D0B" w:rsidP="00D137CB">
      <w:pPr>
        <w:jc w:val="both"/>
        <w:rPr>
          <w:color w:val="2E74B5" w:themeColor="accent1" w:themeShade="BF"/>
          <w:sz w:val="24"/>
          <w:szCs w:val="24"/>
        </w:rPr>
      </w:pPr>
      <w:r w:rsidRPr="4C3696A3">
        <w:rPr>
          <w:b/>
          <w:bCs/>
          <w:sz w:val="24"/>
          <w:szCs w:val="24"/>
        </w:rPr>
        <w:t xml:space="preserve">Question </w:t>
      </w:r>
      <w:r>
        <w:rPr>
          <w:b/>
          <w:bCs/>
          <w:sz w:val="24"/>
          <w:szCs w:val="24"/>
        </w:rPr>
        <w:t>9</w:t>
      </w:r>
      <w:r w:rsidRPr="4C3696A3">
        <w:rPr>
          <w:b/>
          <w:bCs/>
          <w:sz w:val="24"/>
          <w:szCs w:val="24"/>
        </w:rPr>
        <w:t xml:space="preserve"> [</w:t>
      </w:r>
      <w:r>
        <w:rPr>
          <w:b/>
          <w:bCs/>
          <w:sz w:val="24"/>
          <w:szCs w:val="24"/>
        </w:rPr>
        <w:t>1</w:t>
      </w:r>
      <w:r w:rsidRPr="4C3696A3">
        <w:rPr>
          <w:b/>
          <w:bCs/>
          <w:sz w:val="24"/>
          <w:szCs w:val="24"/>
        </w:rPr>
        <w:t xml:space="preserve"> point]:</w:t>
      </w:r>
      <w:r w:rsidRPr="4C3696A3">
        <w:rPr>
          <w:sz w:val="24"/>
          <w:szCs w:val="24"/>
        </w:rPr>
        <w:t xml:space="preserve"> </w:t>
      </w:r>
      <w:r w:rsidR="00EB1E93">
        <w:rPr>
          <w:sz w:val="24"/>
          <w:szCs w:val="24"/>
        </w:rPr>
        <w:t>W</w:t>
      </w:r>
      <w:r w:rsidR="003817B7" w:rsidRPr="003817B7">
        <w:rPr>
          <w:sz w:val="24"/>
          <w:szCs w:val="24"/>
        </w:rPr>
        <w:t>hat is the optimum angle for solar panels at the following coordinates (33.8727° S, 151.2057° E)</w:t>
      </w:r>
      <w:r w:rsidR="00CB7BDF">
        <w:rPr>
          <w:sz w:val="24"/>
          <w:szCs w:val="24"/>
        </w:rPr>
        <w:t>.</w:t>
      </w:r>
    </w:p>
    <w:p w14:paraId="3AB6BC89" w14:textId="076A23B9" w:rsidR="00F70165" w:rsidRPr="00F70165" w:rsidRDefault="00F70165" w:rsidP="00F70165">
      <w:pPr>
        <w:jc w:val="both"/>
        <w:rPr>
          <w:color w:val="2E74B5" w:themeColor="accent1" w:themeShade="BF"/>
          <w:sz w:val="24"/>
          <w:szCs w:val="24"/>
        </w:rPr>
      </w:pPr>
      <w:r w:rsidRPr="00F70165">
        <w:rPr>
          <w:color w:val="2E74B5" w:themeColor="accent1" w:themeShade="BF"/>
          <w:sz w:val="24"/>
          <w:szCs w:val="24"/>
        </w:rPr>
        <w:t>T</w:t>
      </w:r>
      <w:r w:rsidRPr="00F70165">
        <w:rPr>
          <w:color w:val="2E74B5" w:themeColor="accent1" w:themeShade="BF"/>
          <w:sz w:val="24"/>
          <w:szCs w:val="24"/>
        </w:rPr>
        <w:t xml:space="preserve">he optimum tilt angle ≈ latitude, so about 34° facing north (since it is in the Southern Hemisphere). </w:t>
      </w:r>
    </w:p>
    <w:p w14:paraId="0F5A5BC9" w14:textId="7C5FF17A" w:rsidR="00ED6A62" w:rsidRPr="00D93D16" w:rsidRDefault="008B2C4F" w:rsidP="00ED6A62">
      <w:pPr>
        <w:jc w:val="both"/>
        <w:rPr>
          <w:sz w:val="24"/>
          <w:szCs w:val="24"/>
          <w:lang w:val="en-PK"/>
        </w:rPr>
      </w:pPr>
      <w:r w:rsidRPr="4C3696A3">
        <w:rPr>
          <w:b/>
          <w:bCs/>
          <w:sz w:val="24"/>
          <w:szCs w:val="24"/>
        </w:rPr>
        <w:t xml:space="preserve">Question </w:t>
      </w:r>
      <w:r>
        <w:rPr>
          <w:b/>
          <w:bCs/>
          <w:sz w:val="24"/>
          <w:szCs w:val="24"/>
        </w:rPr>
        <w:t>10</w:t>
      </w:r>
      <w:r w:rsidRPr="4C3696A3">
        <w:rPr>
          <w:b/>
          <w:bCs/>
          <w:sz w:val="24"/>
          <w:szCs w:val="24"/>
        </w:rPr>
        <w:t xml:space="preserve"> [</w:t>
      </w:r>
      <w:r>
        <w:rPr>
          <w:b/>
          <w:bCs/>
          <w:sz w:val="24"/>
          <w:szCs w:val="24"/>
        </w:rPr>
        <w:t>4</w:t>
      </w:r>
      <w:r w:rsidRPr="4C3696A3">
        <w:rPr>
          <w:b/>
          <w:bCs/>
          <w:sz w:val="24"/>
          <w:szCs w:val="24"/>
        </w:rPr>
        <w:t xml:space="preserve"> point</w:t>
      </w:r>
      <w:r>
        <w:rPr>
          <w:b/>
          <w:bCs/>
          <w:sz w:val="24"/>
          <w:szCs w:val="24"/>
        </w:rPr>
        <w:t>s</w:t>
      </w:r>
      <w:r w:rsidRPr="4C3696A3">
        <w:rPr>
          <w:b/>
          <w:bCs/>
          <w:sz w:val="24"/>
          <w:szCs w:val="24"/>
        </w:rPr>
        <w:t>]:</w:t>
      </w:r>
      <w:r w:rsidRPr="4C3696A3">
        <w:rPr>
          <w:sz w:val="24"/>
          <w:szCs w:val="24"/>
        </w:rPr>
        <w:t xml:space="preserve"> </w:t>
      </w:r>
      <w:r w:rsidRPr="00D93D16">
        <w:rPr>
          <w:sz w:val="24"/>
          <w:szCs w:val="24"/>
          <w:lang w:val="en-PK"/>
        </w:rPr>
        <w:t>A house in Karachi requires 20 kWh/day of electricity. You are tasked with sizing a PV array to meet this demand.</w:t>
      </w:r>
      <w:r w:rsidR="00D137CB" w:rsidRPr="00D93D16">
        <w:rPr>
          <w:sz w:val="24"/>
          <w:szCs w:val="24"/>
          <w:lang w:val="en-PK"/>
        </w:rPr>
        <w:t xml:space="preserve"> Find the minimum number of panels needed to meet this requirement.</w:t>
      </w:r>
    </w:p>
    <w:p w14:paraId="15DE0361" w14:textId="3E6E83D5" w:rsidR="003817B7" w:rsidRDefault="008B2C4F" w:rsidP="00ED6A62">
      <w:pPr>
        <w:jc w:val="both"/>
        <w:rPr>
          <w:sz w:val="24"/>
          <w:szCs w:val="24"/>
          <w:lang w:val="en-PK"/>
        </w:rPr>
      </w:pPr>
      <w:r w:rsidRPr="00D93D16">
        <w:rPr>
          <w:sz w:val="24"/>
          <w:szCs w:val="24"/>
          <w:lang w:val="en-PK"/>
        </w:rPr>
        <w:t>Peak Sun Hours (PSH): 5.5 h/day</w:t>
      </w:r>
      <w:r w:rsidR="00ED6A62" w:rsidRPr="00D93D16">
        <w:rPr>
          <w:sz w:val="24"/>
          <w:szCs w:val="24"/>
          <w:lang w:val="en-PK"/>
        </w:rPr>
        <w:t xml:space="preserve">, </w:t>
      </w:r>
      <w:r w:rsidRPr="00D93D16">
        <w:rPr>
          <w:sz w:val="24"/>
          <w:szCs w:val="24"/>
          <w:lang w:val="en-PK"/>
        </w:rPr>
        <w:t>PV module rated power: 400 Wp (at STC: 25°C, 1000 W/m²)</w:t>
      </w:r>
      <w:r w:rsidR="00ED6A62" w:rsidRPr="00D93D16">
        <w:rPr>
          <w:sz w:val="24"/>
          <w:szCs w:val="24"/>
          <w:lang w:val="en-PK"/>
        </w:rPr>
        <w:t xml:space="preserve">, </w:t>
      </w:r>
      <w:r w:rsidRPr="00D93D16">
        <w:rPr>
          <w:sz w:val="24"/>
          <w:szCs w:val="24"/>
          <w:lang w:val="en-PK"/>
        </w:rPr>
        <w:t>Module efficiency at STC: 18%</w:t>
      </w:r>
      <w:r w:rsidR="00ED6A62" w:rsidRPr="00D93D16">
        <w:rPr>
          <w:sz w:val="24"/>
          <w:szCs w:val="24"/>
          <w:lang w:val="en-PK"/>
        </w:rPr>
        <w:t xml:space="preserve">, </w:t>
      </w:r>
      <w:r w:rsidRPr="00D93D16">
        <w:rPr>
          <w:sz w:val="24"/>
          <w:szCs w:val="24"/>
          <w:lang w:val="en-PK"/>
        </w:rPr>
        <w:t>Temperature coefficient of efficiency: –0.45%/°C</w:t>
      </w:r>
      <w:r w:rsidR="00ED6A62" w:rsidRPr="00D93D16">
        <w:rPr>
          <w:sz w:val="24"/>
          <w:szCs w:val="24"/>
          <w:lang w:val="en-PK"/>
        </w:rPr>
        <w:t xml:space="preserve">, </w:t>
      </w:r>
      <w:r w:rsidRPr="00D93D16">
        <w:rPr>
          <w:sz w:val="24"/>
          <w:szCs w:val="24"/>
          <w:lang w:val="en-PK"/>
        </w:rPr>
        <w:t>Average cell operating temperature: 45 °C</w:t>
      </w:r>
      <w:r w:rsidR="00ED6A62" w:rsidRPr="00D93D16">
        <w:rPr>
          <w:sz w:val="24"/>
          <w:szCs w:val="24"/>
          <w:lang w:val="en-PK"/>
        </w:rPr>
        <w:t xml:space="preserve">, </w:t>
      </w:r>
      <w:r w:rsidRPr="00D93D16">
        <w:rPr>
          <w:sz w:val="24"/>
          <w:szCs w:val="24"/>
          <w:lang w:val="en-PK"/>
        </w:rPr>
        <w:t>System performance ratio (wiring, inverter, dust losses, etc.): 0.75</w:t>
      </w:r>
    </w:p>
    <w:p w14:paraId="50920AE6" w14:textId="4FED54E0" w:rsidR="0075065F" w:rsidRPr="00706104" w:rsidRDefault="00091AF5" w:rsidP="00706104">
      <w:pPr>
        <w:jc w:val="both"/>
        <w:rPr>
          <w:rFonts w:eastAsiaTheme="minorEastAsia"/>
          <w:color w:val="2E74B5" w:themeColor="accent1" w:themeShade="BF"/>
          <w:sz w:val="24"/>
          <w:szCs w:val="24"/>
        </w:rPr>
      </w:pPr>
      <m:oMathPara>
        <m:oMath>
          <m:r>
            <w:rPr>
              <w:rFonts w:ascii="Cambria Math" w:hAnsi="Cambria Math"/>
              <w:color w:val="2E74B5" w:themeColor="accent1" w:themeShade="BF"/>
              <w:sz w:val="24"/>
              <w:szCs w:val="24"/>
            </w:rPr>
            <m:t>Temperature loss</m:t>
          </m:r>
          <m:r>
            <w:rPr>
              <w:rFonts w:ascii="Cambria Math" w:hAnsi="Cambria Math"/>
              <w:color w:val="2E74B5" w:themeColor="accent1" w:themeShade="BF"/>
              <w:sz w:val="24"/>
              <w:szCs w:val="24"/>
            </w:rPr>
            <m:t>=</m:t>
          </m:r>
          <m:r>
            <w:rPr>
              <w:rFonts w:ascii="Cambria Math" w:hAnsi="Cambria Math"/>
              <w:color w:val="2E74B5" w:themeColor="accent1" w:themeShade="BF"/>
              <w:sz w:val="24"/>
              <w:szCs w:val="24"/>
            </w:rPr>
            <m:t xml:space="preserve"> -0.45</m:t>
          </m:r>
          <m:r>
            <w:rPr>
              <w:rFonts w:ascii="Cambria Math" w:hAnsi="Cambria Math"/>
              <w:color w:val="2E74B5" w:themeColor="accent1" w:themeShade="BF"/>
              <w:sz w:val="24"/>
              <w:szCs w:val="24"/>
            </w:rPr>
            <m:t xml:space="preserve"> %</m:t>
          </m:r>
          <m:r>
            <w:rPr>
              <w:rFonts w:ascii="Cambria Math" w:hAnsi="Cambria Math"/>
              <w:color w:val="2E74B5" w:themeColor="accent1" w:themeShade="BF"/>
              <w:sz w:val="24"/>
              <w:szCs w:val="24"/>
            </w:rPr>
            <m:t>×</m:t>
          </m:r>
          <m:sSup>
            <m:sSupPr>
              <m:ctrlPr>
                <w:rPr>
                  <w:rFonts w:ascii="Cambria Math" w:hAnsi="Cambria Math"/>
                  <w:i/>
                  <w:color w:val="2E74B5" w:themeColor="accent1" w:themeShade="BF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color w:val="2E74B5" w:themeColor="accent1" w:themeShade="BF"/>
                  <w:sz w:val="24"/>
                  <w:szCs w:val="24"/>
                </w:rPr>
                <m:t>20</m:t>
              </m:r>
            </m:e>
            <m:sup>
              <m:r>
                <w:rPr>
                  <w:rFonts w:ascii="Cambria Math" w:hAnsi="Cambria Math"/>
                  <w:color w:val="2E74B5" w:themeColor="accent1" w:themeShade="BF"/>
                  <w:sz w:val="24"/>
                  <w:szCs w:val="24"/>
                </w:rPr>
                <m:t>∘</m:t>
              </m:r>
            </m:sup>
          </m:sSup>
          <m:r>
            <w:rPr>
              <w:rFonts w:ascii="Cambria Math" w:hAnsi="Cambria Math"/>
              <w:color w:val="2E74B5" w:themeColor="accent1" w:themeShade="BF"/>
              <w:sz w:val="24"/>
              <w:szCs w:val="24"/>
            </w:rPr>
            <m:t>C</m:t>
          </m:r>
          <m:r>
            <w:rPr>
              <w:rFonts w:ascii="Cambria Math" w:hAnsi="Cambria Math"/>
              <w:color w:val="2E74B5" w:themeColor="accent1" w:themeShade="BF"/>
              <w:sz w:val="24"/>
              <w:szCs w:val="24"/>
            </w:rPr>
            <m:t>=-9%</m:t>
          </m:r>
          <m:r>
            <w:rPr>
              <w:rFonts w:ascii="Cambria Math" w:hAnsi="Cambria Math"/>
              <w:color w:val="2E74B5" w:themeColor="accent1" w:themeShade="BF"/>
              <w:sz w:val="24"/>
              <w:szCs w:val="24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i/>
                  <w:color w:val="2E74B5" w:themeColor="accent1" w:themeShade="BF"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2E74B5" w:themeColor="accent1" w:themeShade="BF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color w:val="2E74B5" w:themeColor="accent1" w:themeShade="BF"/>
                  <w:sz w:val="24"/>
                  <w:szCs w:val="24"/>
                </w:rPr>
                <m:t>eff</m:t>
              </m:r>
            </m:sub>
          </m:sSub>
          <m:r>
            <w:rPr>
              <w:rFonts w:ascii="Cambria Math" w:eastAsiaTheme="minorEastAsia" w:hAnsi="Cambria Math"/>
              <w:color w:val="2E74B5" w:themeColor="accent1" w:themeShade="BF"/>
              <w:sz w:val="24"/>
              <w:szCs w:val="24"/>
            </w:rPr>
            <m:t>​=400 W×</m:t>
          </m:r>
          <m:d>
            <m:dPr>
              <m:ctrlPr>
                <w:rPr>
                  <w:rFonts w:ascii="Cambria Math" w:eastAsiaTheme="minorEastAsia" w:hAnsi="Cambria Math"/>
                  <w:i/>
                  <w:color w:val="2E74B5" w:themeColor="accent1" w:themeShade="BF"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2E74B5" w:themeColor="accent1" w:themeShade="BF"/>
                  <w:sz w:val="24"/>
                  <w:szCs w:val="24"/>
                </w:rPr>
                <m:t>1-0.09</m:t>
              </m:r>
            </m:e>
          </m:d>
          <m:r>
            <w:rPr>
              <w:rFonts w:ascii="Cambria Math" w:eastAsiaTheme="minorEastAsia" w:hAnsi="Cambria Math"/>
              <w:color w:val="2E74B5" w:themeColor="accent1" w:themeShade="BF"/>
              <w:sz w:val="24"/>
              <w:szCs w:val="24"/>
            </w:rPr>
            <m:t>=400×0.91=364 W</m:t>
          </m:r>
          <m:r>
            <w:rPr>
              <w:rFonts w:ascii="Cambria Math" w:eastAsiaTheme="minorEastAsia" w:hAnsi="Cambria Math"/>
              <w:color w:val="2E74B5" w:themeColor="accent1" w:themeShade="BF"/>
              <w:sz w:val="24"/>
              <w:szCs w:val="24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i/>
                  <w:color w:val="2E74B5" w:themeColor="accent1" w:themeShade="BF"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2E74B5" w:themeColor="accent1" w:themeShade="BF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color w:val="2E74B5" w:themeColor="accent1" w:themeShade="BF"/>
                  <w:sz w:val="24"/>
                  <w:szCs w:val="24"/>
                </w:rPr>
                <m:t>use​</m:t>
              </m:r>
            </m:sub>
          </m:sSub>
          <m:r>
            <w:rPr>
              <w:rFonts w:ascii="Cambria Math" w:eastAsiaTheme="minorEastAsia" w:hAnsi="Cambria Math"/>
              <w:color w:val="2E74B5" w:themeColor="accent1" w:themeShade="BF"/>
              <w:sz w:val="24"/>
              <w:szCs w:val="24"/>
            </w:rPr>
            <m:t>=364 W×0.75=273 W</m:t>
          </m:r>
        </m:oMath>
      </m:oMathPara>
    </w:p>
    <w:p w14:paraId="1D99598C" w14:textId="1DCA2FB4" w:rsidR="00706104" w:rsidRPr="00E04D3F" w:rsidRDefault="00E04D3F" w:rsidP="00706104">
      <w:pPr>
        <w:jc w:val="both"/>
        <w:rPr>
          <w:rFonts w:eastAsiaTheme="minorEastAsia"/>
          <w:color w:val="2E74B5" w:themeColor="accent1" w:themeShade="BF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color w:val="2E74B5" w:themeColor="accent1" w:themeShade="BF"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2E74B5" w:themeColor="accent1" w:themeShade="BF"/>
                  <w:sz w:val="24"/>
                  <w:szCs w:val="24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  <w:color w:val="2E74B5" w:themeColor="accent1" w:themeShade="BF"/>
                  <w:sz w:val="24"/>
                  <w:szCs w:val="24"/>
                </w:rPr>
                <m:t>panel</m:t>
              </m:r>
            </m:sub>
          </m:sSub>
          <m:r>
            <w:rPr>
              <w:rFonts w:ascii="Cambria Math" w:eastAsiaTheme="minorEastAsia" w:hAnsi="Cambria Math"/>
              <w:color w:val="2E74B5" w:themeColor="accent1" w:themeShade="BF"/>
              <w:sz w:val="24"/>
              <w:szCs w:val="24"/>
            </w:rPr>
            <m:t>​=</m:t>
          </m:r>
          <m:sSub>
            <m:sSubPr>
              <m:ctrlPr>
                <w:rPr>
                  <w:rFonts w:ascii="Cambria Math" w:eastAsiaTheme="minorEastAsia" w:hAnsi="Cambria Math"/>
                  <w:i/>
                  <w:color w:val="2E74B5" w:themeColor="accent1" w:themeShade="BF"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2E74B5" w:themeColor="accent1" w:themeShade="BF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color w:val="2E74B5" w:themeColor="accent1" w:themeShade="BF"/>
                  <w:sz w:val="24"/>
                  <w:szCs w:val="24"/>
                </w:rPr>
                <m:t>use</m:t>
              </m:r>
            </m:sub>
          </m:sSub>
          <m:r>
            <w:rPr>
              <w:rFonts w:ascii="Cambria Math" w:eastAsiaTheme="minorEastAsia" w:hAnsi="Cambria Math"/>
              <w:color w:val="2E74B5" w:themeColor="accent1" w:themeShade="BF"/>
              <w:sz w:val="24"/>
              <w:szCs w:val="24"/>
            </w:rPr>
            <m:t>​×PSH=273 W×5.5 </m:t>
          </m:r>
          <m:r>
            <w:rPr>
              <w:rFonts w:ascii="Cambria Math" w:eastAsiaTheme="minorEastAsia" w:hAnsi="Cambria Math"/>
              <w:color w:val="2E74B5" w:themeColor="accent1" w:themeShade="BF"/>
              <w:sz w:val="24"/>
              <w:szCs w:val="24"/>
            </w:rPr>
            <m:t>h=</m:t>
          </m:r>
          <m:r>
            <w:rPr>
              <w:rFonts w:ascii="Cambria Math" w:eastAsiaTheme="minorEastAsia" w:hAnsi="Cambria Math"/>
              <w:color w:val="2E74B5" w:themeColor="accent1" w:themeShade="BF"/>
              <w:sz w:val="24"/>
              <w:szCs w:val="24"/>
            </w:rPr>
            <m:t>1501.5 Wh=</m:t>
          </m:r>
          <m:f>
            <m:fPr>
              <m:ctrlPr>
                <w:rPr>
                  <w:rFonts w:ascii="Cambria Math" w:eastAsiaTheme="minorEastAsia" w:hAnsi="Cambria Math"/>
                  <w:i/>
                  <w:color w:val="2E74B5" w:themeColor="accent1" w:themeShade="BF"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color w:val="2E74B5" w:themeColor="accent1" w:themeShade="BF"/>
                  <w:sz w:val="24"/>
                  <w:szCs w:val="24"/>
                </w:rPr>
                <m:t>1.5015 kWh</m:t>
              </m:r>
            </m:num>
            <m:den>
              <m:r>
                <w:rPr>
                  <w:rFonts w:ascii="Cambria Math" w:eastAsiaTheme="minorEastAsia" w:hAnsi="Cambria Math"/>
                  <w:color w:val="2E74B5" w:themeColor="accent1" w:themeShade="BF"/>
                  <w:sz w:val="24"/>
                  <w:szCs w:val="24"/>
                </w:rPr>
                <m:t>day</m:t>
              </m:r>
            </m:den>
          </m:f>
          <m:r>
            <w:rPr>
              <w:rFonts w:ascii="Cambria Math" w:eastAsiaTheme="minorEastAsia" w:hAnsi="Cambria Math"/>
              <w:color w:val="2E74B5" w:themeColor="accent1" w:themeShade="BF"/>
              <w:sz w:val="24"/>
              <w:szCs w:val="24"/>
            </w:rPr>
            <m:t>.</m:t>
          </m:r>
        </m:oMath>
      </m:oMathPara>
    </w:p>
    <w:p w14:paraId="20757797" w14:textId="0DD34C8E" w:rsidR="00E04D3F" w:rsidRPr="00E04D3F" w:rsidRDefault="00E04D3F" w:rsidP="00E04D3F">
      <w:pPr>
        <w:jc w:val="both"/>
        <w:rPr>
          <w:rFonts w:eastAsiaTheme="minorEastAsia"/>
          <w:color w:val="2E74B5" w:themeColor="accent1" w:themeShade="BF"/>
          <w:sz w:val="24"/>
          <w:szCs w:val="24"/>
          <w:lang w:val="en-PK"/>
        </w:rPr>
      </w:pPr>
      <m:oMathPara>
        <m:oMath>
          <m:r>
            <w:rPr>
              <w:rFonts w:ascii="Cambria Math" w:eastAsiaTheme="minorEastAsia" w:hAnsi="Cambria Math"/>
              <w:color w:val="2E74B5" w:themeColor="accent1" w:themeShade="BF"/>
              <w:sz w:val="24"/>
              <w:szCs w:val="24"/>
            </w:rPr>
            <m:t>N=</m:t>
          </m:r>
          <m:f>
            <m:fPr>
              <m:ctrlPr>
                <w:rPr>
                  <w:rFonts w:ascii="Cambria Math" w:eastAsiaTheme="minorEastAsia" w:hAnsi="Cambria Math"/>
                  <w:i/>
                  <w:color w:val="2E74B5" w:themeColor="accent1" w:themeShade="BF"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color w:val="2E74B5" w:themeColor="accent1" w:themeShade="BF"/>
                  <w:sz w:val="24"/>
                  <w:szCs w:val="24"/>
                </w:rPr>
                <m:t>20 kWh</m:t>
              </m:r>
            </m:num>
            <m:den>
              <m:r>
                <w:rPr>
                  <w:rFonts w:ascii="Cambria Math" w:eastAsiaTheme="minorEastAsia" w:hAnsi="Cambria Math"/>
                  <w:color w:val="2E74B5" w:themeColor="accent1" w:themeShade="BF"/>
                  <w:sz w:val="24"/>
                  <w:szCs w:val="24"/>
                </w:rPr>
                <m:t>1.5015 kWh</m:t>
              </m:r>
            </m:den>
          </m:f>
          <m:r>
            <w:rPr>
              <w:rFonts w:ascii="Cambria Math" w:eastAsiaTheme="minorEastAsia" w:hAnsi="Cambria Math"/>
              <w:color w:val="2E74B5" w:themeColor="accent1" w:themeShade="BF"/>
              <w:sz w:val="24"/>
              <w:szCs w:val="24"/>
            </w:rPr>
            <m:t xml:space="preserve">​≈13.32⇒ </m:t>
          </m:r>
          <m:r>
            <m:rPr>
              <m:sty m:val="bi"/>
            </m:rPr>
            <w:rPr>
              <w:rFonts w:ascii="Cambria Math" w:eastAsiaTheme="minorEastAsia" w:hAnsi="Cambria Math"/>
              <w:color w:val="2E74B5" w:themeColor="accent1" w:themeShade="BF"/>
              <w:sz w:val="24"/>
              <w:szCs w:val="24"/>
            </w:rPr>
            <m:t>14 panels (must be integer).</m:t>
          </m:r>
          <m:r>
            <m:rPr>
              <m:sty m:val="bi"/>
            </m:rPr>
            <w:rPr>
              <w:rFonts w:ascii="Cambria Math" w:eastAsiaTheme="minorEastAsia" w:hAnsi="Cambria Math"/>
              <w:color w:val="2E74B5" w:themeColor="accent1" w:themeShade="BF"/>
              <w:sz w:val="24"/>
              <w:szCs w:val="24"/>
            </w:rPr>
            <m:t xml:space="preserve"> </m:t>
          </m:r>
        </m:oMath>
      </m:oMathPara>
    </w:p>
    <w:p w14:paraId="51330AAB" w14:textId="309E508A" w:rsidR="00D0215D" w:rsidRPr="00D0215D" w:rsidRDefault="00380D0B" w:rsidP="00D0215D">
      <w:pPr>
        <w:jc w:val="both"/>
        <w:rPr>
          <w:sz w:val="24"/>
          <w:szCs w:val="24"/>
          <w:lang w:val="en-PK"/>
        </w:rPr>
      </w:pPr>
      <w:r w:rsidRPr="4C3696A3">
        <w:rPr>
          <w:b/>
          <w:bCs/>
          <w:sz w:val="24"/>
          <w:szCs w:val="24"/>
        </w:rPr>
        <w:t xml:space="preserve">Question </w:t>
      </w:r>
      <w:r>
        <w:rPr>
          <w:b/>
          <w:bCs/>
          <w:sz w:val="24"/>
          <w:szCs w:val="24"/>
        </w:rPr>
        <w:t>11</w:t>
      </w:r>
      <w:r w:rsidRPr="4C3696A3">
        <w:rPr>
          <w:b/>
          <w:bCs/>
          <w:sz w:val="24"/>
          <w:szCs w:val="24"/>
        </w:rPr>
        <w:t xml:space="preserve"> [</w:t>
      </w:r>
      <w:r>
        <w:rPr>
          <w:b/>
          <w:bCs/>
          <w:sz w:val="24"/>
          <w:szCs w:val="24"/>
        </w:rPr>
        <w:t>4</w:t>
      </w:r>
      <w:r w:rsidRPr="4C3696A3">
        <w:rPr>
          <w:b/>
          <w:bCs/>
          <w:sz w:val="24"/>
          <w:szCs w:val="24"/>
        </w:rPr>
        <w:t xml:space="preserve"> point]:</w:t>
      </w:r>
      <w:r w:rsidRPr="4C3696A3">
        <w:rPr>
          <w:sz w:val="24"/>
          <w:szCs w:val="24"/>
        </w:rPr>
        <w:t xml:space="preserve"> </w:t>
      </w:r>
      <w:r w:rsidR="00D0215D" w:rsidRPr="00D0215D">
        <w:rPr>
          <w:sz w:val="24"/>
          <w:szCs w:val="24"/>
          <w:lang w:val="en-PK"/>
        </w:rPr>
        <w:t>On 25</w:t>
      </w:r>
      <w:r w:rsidR="002E123D">
        <w:rPr>
          <w:sz w:val="24"/>
          <w:szCs w:val="24"/>
          <w:lang w:val="en-PK"/>
        </w:rPr>
        <w:t>th</w:t>
      </w:r>
      <w:r w:rsidR="00D0215D" w:rsidRPr="00D0215D">
        <w:rPr>
          <w:sz w:val="24"/>
          <w:szCs w:val="24"/>
          <w:lang w:val="en-PK"/>
        </w:rPr>
        <w:t xml:space="preserve"> September (non-leap year), at 15:00 local time (PKT, UTC+5), calculate the solar </w:t>
      </w:r>
      <w:r w:rsidR="00031674">
        <w:rPr>
          <w:sz w:val="24"/>
          <w:szCs w:val="24"/>
          <w:lang w:val="en-PK"/>
        </w:rPr>
        <w:t>altitude</w:t>
      </w:r>
      <w:r w:rsidR="00D0215D" w:rsidRPr="00D0215D">
        <w:rPr>
          <w:sz w:val="24"/>
          <w:szCs w:val="24"/>
          <w:lang w:val="en-PK"/>
        </w:rPr>
        <w:t xml:space="preserve"> angle and the solar azimuth angle for Karachi, Pakistan.</w:t>
      </w:r>
    </w:p>
    <w:p w14:paraId="2E2D240E" w14:textId="77777777" w:rsidR="00D0215D" w:rsidRPr="00D0215D" w:rsidRDefault="00D0215D" w:rsidP="00D0215D">
      <w:pPr>
        <w:jc w:val="both"/>
        <w:rPr>
          <w:sz w:val="24"/>
          <w:szCs w:val="24"/>
          <w:lang w:val="en-PK"/>
        </w:rPr>
      </w:pPr>
      <w:r w:rsidRPr="00D0215D">
        <w:rPr>
          <w:sz w:val="24"/>
          <w:szCs w:val="24"/>
          <w:lang w:val="en-PK"/>
        </w:rPr>
        <w:t>Use these values in your solution:</w:t>
      </w:r>
    </w:p>
    <w:p w14:paraId="1522CB38" w14:textId="24BBE41E" w:rsidR="00D0215D" w:rsidRPr="00ED6A62" w:rsidRDefault="00D0215D" w:rsidP="00D0215D">
      <w:pPr>
        <w:numPr>
          <w:ilvl w:val="0"/>
          <w:numId w:val="13"/>
        </w:numPr>
        <w:jc w:val="both"/>
        <w:rPr>
          <w:sz w:val="24"/>
          <w:szCs w:val="24"/>
          <w:lang w:val="en-PK"/>
        </w:rPr>
      </w:pPr>
      <w:r w:rsidRPr="00ED6A62">
        <w:rPr>
          <w:sz w:val="24"/>
          <w:szCs w:val="24"/>
          <w:lang w:val="en-PK"/>
        </w:rPr>
        <w:t>Latitude: ϕ</w:t>
      </w:r>
      <w:r w:rsidR="003F5F8C" w:rsidRPr="00ED6A62">
        <w:rPr>
          <w:sz w:val="24"/>
          <w:szCs w:val="24"/>
          <w:lang w:val="en-PK"/>
        </w:rPr>
        <w:t xml:space="preserve"> </w:t>
      </w:r>
      <w:r w:rsidRPr="00ED6A62">
        <w:rPr>
          <w:sz w:val="24"/>
          <w:szCs w:val="24"/>
          <w:lang w:val="en-PK"/>
        </w:rPr>
        <w:t>=</w:t>
      </w:r>
      <w:r w:rsidR="003F5F8C" w:rsidRPr="00ED6A62">
        <w:rPr>
          <w:sz w:val="24"/>
          <w:szCs w:val="24"/>
          <w:lang w:val="en-PK"/>
        </w:rPr>
        <w:t xml:space="preserve"> </w:t>
      </w:r>
      <w:r w:rsidRPr="00ED6A62">
        <w:rPr>
          <w:sz w:val="24"/>
          <w:szCs w:val="24"/>
          <w:lang w:val="en-PK"/>
        </w:rPr>
        <w:t>24.86</w:t>
      </w:r>
      <w:r w:rsidRPr="00ED6A62">
        <w:rPr>
          <w:rFonts w:ascii="Cambria Math" w:hAnsi="Cambria Math" w:cs="Cambria Math"/>
          <w:sz w:val="24"/>
          <w:szCs w:val="24"/>
          <w:lang w:val="en-PK"/>
        </w:rPr>
        <w:t>∘</w:t>
      </w:r>
      <w:r w:rsidRPr="00ED6A62">
        <w:rPr>
          <w:sz w:val="24"/>
          <w:szCs w:val="24"/>
          <w:lang w:val="en-PK"/>
        </w:rPr>
        <w:t>N</w:t>
      </w:r>
      <w:r w:rsidR="00ED6A62" w:rsidRPr="00ED6A62">
        <w:rPr>
          <w:sz w:val="24"/>
          <w:szCs w:val="24"/>
          <w:lang w:val="en-PK"/>
        </w:rPr>
        <w:t xml:space="preserve">, </w:t>
      </w:r>
      <w:r w:rsidRPr="00ED6A62">
        <w:rPr>
          <w:sz w:val="24"/>
          <w:szCs w:val="24"/>
          <w:lang w:val="en-PK"/>
        </w:rPr>
        <w:t>Longitude</w:t>
      </w:r>
      <w:r w:rsidR="003F5F8C" w:rsidRPr="00ED6A62">
        <w:rPr>
          <w:sz w:val="24"/>
          <w:szCs w:val="24"/>
          <w:lang w:val="en-PK"/>
        </w:rPr>
        <w:t xml:space="preserve"> </w:t>
      </w:r>
      <w:r w:rsidRPr="00ED6A62">
        <w:rPr>
          <w:sz w:val="24"/>
          <w:szCs w:val="24"/>
          <w:lang w:val="en-PK"/>
        </w:rPr>
        <w:t>=</w:t>
      </w:r>
      <w:r w:rsidR="003F5F8C" w:rsidRPr="00ED6A62">
        <w:rPr>
          <w:sz w:val="24"/>
          <w:szCs w:val="24"/>
          <w:lang w:val="en-PK"/>
        </w:rPr>
        <w:t xml:space="preserve"> </w:t>
      </w:r>
      <w:r w:rsidRPr="00ED6A62">
        <w:rPr>
          <w:sz w:val="24"/>
          <w:szCs w:val="24"/>
          <w:lang w:val="en-PK"/>
        </w:rPr>
        <w:t>67.01</w:t>
      </w:r>
      <w:r w:rsidR="00D004C9" w:rsidRPr="00D93D16">
        <w:rPr>
          <w:sz w:val="24"/>
          <w:szCs w:val="24"/>
          <w:lang w:val="en-PK"/>
        </w:rPr>
        <w:t>°</w:t>
      </w:r>
      <w:r w:rsidRPr="00ED6A62">
        <w:rPr>
          <w:sz w:val="24"/>
          <w:szCs w:val="24"/>
          <w:lang w:val="en-PK"/>
        </w:rPr>
        <w:t xml:space="preserve"> E</w:t>
      </w:r>
    </w:p>
    <w:p w14:paraId="72DACD4D" w14:textId="48793918" w:rsidR="00D0215D" w:rsidRPr="00D0215D" w:rsidRDefault="00D0215D" w:rsidP="00D0215D">
      <w:pPr>
        <w:numPr>
          <w:ilvl w:val="0"/>
          <w:numId w:val="13"/>
        </w:numPr>
        <w:jc w:val="both"/>
        <w:rPr>
          <w:sz w:val="24"/>
          <w:szCs w:val="24"/>
          <w:lang w:val="en-PK"/>
        </w:rPr>
      </w:pPr>
      <w:r w:rsidRPr="00D0215D">
        <w:rPr>
          <w:sz w:val="24"/>
          <w:szCs w:val="24"/>
          <w:lang w:val="en-PK"/>
        </w:rPr>
        <w:t>Standard meridian for PKT: Lst=75</w:t>
      </w:r>
      <w:r w:rsidR="00D004C9" w:rsidRPr="00D93D16">
        <w:rPr>
          <w:sz w:val="24"/>
          <w:szCs w:val="24"/>
          <w:lang w:val="en-PK"/>
        </w:rPr>
        <w:t>°</w:t>
      </w:r>
      <w:r w:rsidRPr="00D0215D">
        <w:rPr>
          <w:sz w:val="24"/>
          <w:szCs w:val="24"/>
          <w:lang w:val="en-PK"/>
        </w:rPr>
        <w:t xml:space="preserve"> E</w:t>
      </w:r>
    </w:p>
    <w:p w14:paraId="4F02F862" w14:textId="07358883" w:rsidR="00D0215D" w:rsidRPr="00D0215D" w:rsidRDefault="00D0215D" w:rsidP="00D0215D">
      <w:pPr>
        <w:numPr>
          <w:ilvl w:val="0"/>
          <w:numId w:val="13"/>
        </w:numPr>
        <w:jc w:val="both"/>
        <w:rPr>
          <w:sz w:val="24"/>
          <w:szCs w:val="24"/>
          <w:lang w:val="en-PK"/>
        </w:rPr>
      </w:pPr>
      <w:r w:rsidRPr="00D0215D">
        <w:rPr>
          <w:sz w:val="24"/>
          <w:szCs w:val="24"/>
          <w:lang w:val="en-PK"/>
        </w:rPr>
        <w:t>Day number: n=268 (25 Sept, non-leap year)</w:t>
      </w:r>
    </w:p>
    <w:p w14:paraId="3FFFB9B8" w14:textId="26CD48F6" w:rsidR="00D0215D" w:rsidRPr="00D0215D" w:rsidRDefault="00D0215D" w:rsidP="00D0215D">
      <w:pPr>
        <w:numPr>
          <w:ilvl w:val="0"/>
          <w:numId w:val="13"/>
        </w:numPr>
        <w:jc w:val="both"/>
        <w:rPr>
          <w:sz w:val="24"/>
          <w:szCs w:val="24"/>
          <w:lang w:val="en-PK"/>
        </w:rPr>
      </w:pPr>
      <w:r w:rsidRPr="00D0215D">
        <w:rPr>
          <w:sz w:val="24"/>
          <w:szCs w:val="24"/>
          <w:lang w:val="en-PK"/>
        </w:rPr>
        <w:t>Solar declination: δ=−1.66</w:t>
      </w:r>
      <w:r w:rsidR="00D004C9" w:rsidRPr="00D93D16">
        <w:rPr>
          <w:sz w:val="24"/>
          <w:szCs w:val="24"/>
          <w:lang w:val="en-PK"/>
        </w:rPr>
        <w:t>°</w:t>
      </w:r>
    </w:p>
    <w:p w14:paraId="7E9C5787" w14:textId="34D17DE9" w:rsidR="002E232D" w:rsidRDefault="00D0215D" w:rsidP="00ED6A62">
      <w:pPr>
        <w:numPr>
          <w:ilvl w:val="0"/>
          <w:numId w:val="13"/>
        </w:numPr>
        <w:jc w:val="both"/>
        <w:rPr>
          <w:sz w:val="24"/>
          <w:szCs w:val="24"/>
          <w:lang w:val="en-PK"/>
        </w:rPr>
      </w:pPr>
      <w:r w:rsidRPr="00D0215D">
        <w:rPr>
          <w:sz w:val="24"/>
          <w:szCs w:val="24"/>
          <w:lang w:val="en-PK"/>
        </w:rPr>
        <w:t>Solar time: ST=15.688 </w:t>
      </w:r>
      <w:r w:rsidR="002E123D" w:rsidRPr="00D0215D">
        <w:rPr>
          <w:sz w:val="24"/>
          <w:szCs w:val="24"/>
          <w:lang w:val="en-PK"/>
        </w:rPr>
        <w:t>hours (</w:t>
      </w:r>
      <w:r w:rsidRPr="00D0215D">
        <w:rPr>
          <w:sz w:val="24"/>
          <w:szCs w:val="24"/>
          <w:lang w:val="en-PK"/>
        </w:rPr>
        <w:t>≈ 15:41</w:t>
      </w:r>
      <w:r w:rsidR="00314E36">
        <w:rPr>
          <w:sz w:val="24"/>
          <w:szCs w:val="24"/>
          <w:lang w:val="en-PK"/>
        </w:rPr>
        <w:t>)</w:t>
      </w:r>
    </w:p>
    <w:p w14:paraId="77921D00" w14:textId="143593CA" w:rsidR="00314E36" w:rsidRPr="008F4746" w:rsidRDefault="008F4746" w:rsidP="00314E36">
      <w:pPr>
        <w:jc w:val="both"/>
        <w:rPr>
          <w:rFonts w:eastAsiaTheme="minorEastAsia"/>
          <w:color w:val="2E74B5" w:themeColor="accent1" w:themeShade="BF"/>
          <w:sz w:val="24"/>
          <w:szCs w:val="24"/>
        </w:rPr>
      </w:pPr>
      <m:oMathPara>
        <m:oMath>
          <m:r>
            <w:rPr>
              <w:rFonts w:ascii="Cambria Math" w:hAnsi="Cambria Math"/>
              <w:color w:val="2E74B5" w:themeColor="accent1" w:themeShade="BF"/>
              <w:sz w:val="24"/>
              <w:szCs w:val="24"/>
            </w:rPr>
            <m:t>H=15</m:t>
          </m:r>
          <m:d>
            <m:dPr>
              <m:ctrlPr>
                <w:rPr>
                  <w:rFonts w:ascii="Cambria Math" w:hAnsi="Cambria Math"/>
                  <w:i/>
                  <w:color w:val="2E74B5" w:themeColor="accent1" w:themeShade="BF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color w:val="2E74B5" w:themeColor="accent1" w:themeShade="BF"/>
                  <w:sz w:val="24"/>
                  <w:szCs w:val="24"/>
                </w:rPr>
                <m:t>15.688-12</m:t>
              </m:r>
            </m:e>
          </m:d>
          <m:r>
            <w:rPr>
              <w:rFonts w:ascii="Cambria Math" w:hAnsi="Cambria Math"/>
              <w:color w:val="2E74B5" w:themeColor="accent1" w:themeShade="BF"/>
              <w:sz w:val="24"/>
              <w:szCs w:val="24"/>
            </w:rPr>
            <m:t>=15×3.688=</m:t>
          </m:r>
          <m:sSup>
            <m:sSupPr>
              <m:ctrlPr>
                <w:rPr>
                  <w:rFonts w:ascii="Cambria Math" w:hAnsi="Cambria Math"/>
                  <w:i/>
                  <w:color w:val="2E74B5" w:themeColor="accent1" w:themeShade="BF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color w:val="2E74B5" w:themeColor="accent1" w:themeShade="BF"/>
                  <w:sz w:val="24"/>
                  <w:szCs w:val="24"/>
                </w:rPr>
                <m:t>55.320</m:t>
              </m:r>
            </m:e>
            <m:sup>
              <m:r>
                <w:rPr>
                  <w:rFonts w:ascii="Cambria Math" w:hAnsi="Cambria Math"/>
                  <w:color w:val="2E74B5" w:themeColor="accent1" w:themeShade="BF"/>
                  <w:sz w:val="24"/>
                  <w:szCs w:val="24"/>
                </w:rPr>
                <m:t>∘</m:t>
              </m:r>
            </m:sup>
          </m:sSup>
        </m:oMath>
      </m:oMathPara>
    </w:p>
    <w:p w14:paraId="41291D29" w14:textId="75E53F74" w:rsidR="008F4746" w:rsidRPr="00B7013B" w:rsidRDefault="00843928" w:rsidP="009D5DBD">
      <w:pPr>
        <w:jc w:val="both"/>
        <w:rPr>
          <w:rFonts w:eastAsiaTheme="minorEastAsia"/>
          <w:color w:val="2E74B5" w:themeColor="accent1" w:themeShade="BF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color w:val="2E74B5" w:themeColor="accent1" w:themeShade="BF"/>
              <w:sz w:val="24"/>
              <w:szCs w:val="24"/>
            </w:rPr>
            <m:t>sin</m:t>
          </m:r>
          <m:d>
            <m:dPr>
              <m:ctrlPr>
                <w:rPr>
                  <w:rFonts w:ascii="Cambria Math" w:eastAsiaTheme="minorEastAsia" w:hAnsi="Cambria Math"/>
                  <w:i/>
                  <w:color w:val="2E74B5" w:themeColor="accent1" w:themeShade="BF"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2E74B5" w:themeColor="accent1" w:themeShade="BF"/>
                  <w:sz w:val="24"/>
                  <w:szCs w:val="24"/>
                </w:rPr>
                <m:t>α</m:t>
              </m:r>
            </m:e>
          </m:d>
          <m:r>
            <w:rPr>
              <w:rFonts w:ascii="Cambria Math" w:eastAsiaTheme="minorEastAsia" w:hAnsi="Cambria Math"/>
              <w:color w:val="2E74B5" w:themeColor="accent1" w:themeShade="BF"/>
              <w:sz w:val="24"/>
              <w:szCs w:val="24"/>
            </w:rPr>
            <m:t>​=</m:t>
          </m:r>
          <m:func>
            <m:funcPr>
              <m:ctrlPr>
                <w:rPr>
                  <w:rFonts w:ascii="Cambria Math" w:eastAsiaTheme="minorEastAsia" w:hAnsi="Cambria Math"/>
                  <w:color w:val="2E74B5" w:themeColor="accent1" w:themeShade="BF"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color w:val="2E74B5" w:themeColor="accent1" w:themeShade="BF"/>
                  <w:sz w:val="24"/>
                  <w:szCs w:val="24"/>
                </w:rPr>
                <m:t>sin</m:t>
              </m:r>
              <m:ctrlPr>
                <w:rPr>
                  <w:rFonts w:ascii="Cambria Math" w:eastAsiaTheme="minorEastAsia" w:hAnsi="Cambria Math"/>
                  <w:i/>
                  <w:color w:val="2E74B5" w:themeColor="accent1" w:themeShade="BF"/>
                  <w:sz w:val="24"/>
                  <w:szCs w:val="24"/>
                </w:rPr>
              </m:ctrlP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2E74B5" w:themeColor="accent1" w:themeShade="BF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color w:val="2E74B5" w:themeColor="accent1" w:themeShade="BF"/>
                      <w:sz w:val="24"/>
                      <w:szCs w:val="24"/>
                    </w:rPr>
                    <m:t>ϕ</m:t>
                  </m:r>
                </m:e>
              </m:d>
            </m:e>
          </m:func>
          <m:func>
            <m:funcPr>
              <m:ctrlPr>
                <w:rPr>
                  <w:rFonts w:ascii="Cambria Math" w:eastAsiaTheme="minorEastAsia" w:hAnsi="Cambria Math"/>
                  <w:color w:val="2E74B5" w:themeColor="accent1" w:themeShade="BF"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color w:val="2E74B5" w:themeColor="accent1" w:themeShade="BF"/>
                  <w:sz w:val="24"/>
                  <w:szCs w:val="24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color w:val="2E74B5" w:themeColor="accent1" w:themeShade="BF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color w:val="2E74B5" w:themeColor="accent1" w:themeShade="BF"/>
                      <w:sz w:val="24"/>
                      <w:szCs w:val="24"/>
                    </w:rPr>
                    <m:t>δ</m:t>
                  </m:r>
                  <m:ctrlPr>
                    <w:rPr>
                      <w:rFonts w:ascii="Cambria Math" w:eastAsiaTheme="minorEastAsia" w:hAnsi="Cambria Math"/>
                      <w:i/>
                      <w:color w:val="2E74B5" w:themeColor="accent1" w:themeShade="BF"/>
                      <w:sz w:val="24"/>
                      <w:szCs w:val="24"/>
                    </w:rPr>
                  </m:ctrlPr>
                </m:e>
              </m:d>
            </m:e>
          </m:func>
          <m:r>
            <w:rPr>
              <w:rFonts w:ascii="Cambria Math" w:eastAsiaTheme="minorEastAsia" w:hAnsi="Cambria Math"/>
              <w:color w:val="2E74B5" w:themeColor="accent1" w:themeShade="BF"/>
              <w:sz w:val="24"/>
              <w:szCs w:val="24"/>
            </w:rPr>
            <m:t>+</m:t>
          </m:r>
          <m:r>
            <m:rPr>
              <m:sty m:val="p"/>
            </m:rPr>
            <w:rPr>
              <w:rFonts w:ascii="Cambria Math" w:eastAsiaTheme="minorEastAsia" w:hAnsi="Cambria Math"/>
              <w:color w:val="2E74B5" w:themeColor="accent1" w:themeShade="BF"/>
              <w:sz w:val="24"/>
              <w:szCs w:val="24"/>
            </w:rPr>
            <m:t>cos</m:t>
          </m:r>
          <m:d>
            <m:dPr>
              <m:ctrlPr>
                <w:rPr>
                  <w:rFonts w:ascii="Cambria Math" w:eastAsiaTheme="minorEastAsia" w:hAnsi="Cambria Math"/>
                  <w:i/>
                  <w:color w:val="2E74B5" w:themeColor="accent1" w:themeShade="BF"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2E74B5" w:themeColor="accent1" w:themeShade="BF"/>
                  <w:sz w:val="24"/>
                  <w:szCs w:val="24"/>
                </w:rPr>
                <m:t>ϕ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  <w:color w:val="2E74B5" w:themeColor="accent1" w:themeShade="BF"/>
              <w:sz w:val="24"/>
              <w:szCs w:val="24"/>
            </w:rPr>
            <m:t>cos</m:t>
          </m:r>
          <m:d>
            <m:dPr>
              <m:ctrlPr>
                <w:rPr>
                  <w:rFonts w:ascii="Cambria Math" w:eastAsiaTheme="minorEastAsia" w:hAnsi="Cambria Math"/>
                  <w:i/>
                  <w:color w:val="2E74B5" w:themeColor="accent1" w:themeShade="BF"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2E74B5" w:themeColor="accent1" w:themeShade="BF"/>
                  <w:sz w:val="24"/>
                  <w:szCs w:val="24"/>
                </w:rPr>
                <m:t>δ</m:t>
              </m:r>
            </m:e>
          </m:d>
          <m:func>
            <m:funcPr>
              <m:ctrlPr>
                <w:rPr>
                  <w:rFonts w:ascii="Cambria Math" w:eastAsiaTheme="minorEastAsia" w:hAnsi="Cambria Math"/>
                  <w:color w:val="2E74B5" w:themeColor="accent1" w:themeShade="BF"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color w:val="2E74B5" w:themeColor="accent1" w:themeShade="BF"/>
                  <w:sz w:val="24"/>
                  <w:szCs w:val="24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2E74B5" w:themeColor="accent1" w:themeShade="BF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color w:val="2E74B5" w:themeColor="accent1" w:themeShade="BF"/>
                      <w:sz w:val="24"/>
                      <w:szCs w:val="24"/>
                    </w:rPr>
                    <m:t>H</m:t>
                  </m:r>
                </m:e>
              </m:d>
            </m:e>
          </m:func>
          <m:r>
            <w:rPr>
              <w:rFonts w:ascii="Cambria Math" w:eastAsiaTheme="minorEastAsia" w:hAnsi="Cambria Math"/>
              <w:color w:val="2E74B5" w:themeColor="accent1" w:themeShade="BF"/>
              <w:sz w:val="24"/>
              <w:szCs w:val="24"/>
            </w:rPr>
            <w:br/>
          </m:r>
        </m:oMath>
        <m:oMath>
          <m:r>
            <w:rPr>
              <w:rFonts w:ascii="Cambria Math" w:eastAsiaTheme="minorEastAsia" w:hAnsi="Cambria Math"/>
              <w:color w:val="2E74B5" w:themeColor="accent1" w:themeShade="BF"/>
              <w:sz w:val="24"/>
              <w:szCs w:val="24"/>
              <w:lang w:val="en-PK"/>
            </w:rPr>
            <m:t xml:space="preserve">α= </m:t>
          </m:r>
          <m:sSup>
            <m:sSupPr>
              <m:ctrlPr>
                <w:rPr>
                  <w:rFonts w:ascii="Cambria Math" w:eastAsiaTheme="minorEastAsia" w:hAnsi="Cambria Math"/>
                  <w:i/>
                  <w:color w:val="2E74B5" w:themeColor="accent1" w:themeShade="BF"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color w:val="2E74B5" w:themeColor="accent1" w:themeShade="BF"/>
                  <w:sz w:val="24"/>
                  <w:szCs w:val="24"/>
                </w:rPr>
                <m:t>30.26</m:t>
              </m:r>
              <m:ctrlPr>
                <w:rPr>
                  <w:rFonts w:ascii="Cambria Math" w:eastAsiaTheme="minorEastAsia" w:hAnsi="Cambria Math"/>
                  <w:i/>
                  <w:color w:val="2E74B5" w:themeColor="accent1" w:themeShade="BF"/>
                  <w:sz w:val="24"/>
                  <w:szCs w:val="24"/>
                  <w:lang w:val="en-PK"/>
                </w:rPr>
              </m:ctrlPr>
            </m:e>
            <m:sup>
              <m:r>
                <w:rPr>
                  <w:rFonts w:ascii="Cambria Math" w:eastAsiaTheme="minorEastAsia" w:hAnsi="Cambria Math"/>
                  <w:color w:val="2E74B5" w:themeColor="accent1" w:themeShade="BF"/>
                  <w:sz w:val="24"/>
                  <w:szCs w:val="24"/>
                </w:rPr>
                <m:t>∘</m:t>
              </m:r>
            </m:sup>
          </m:sSup>
        </m:oMath>
      </m:oMathPara>
    </w:p>
    <w:p w14:paraId="205C167B" w14:textId="10441829" w:rsidR="003A27FC" w:rsidRPr="003A27FC" w:rsidRDefault="003A27FC" w:rsidP="003A27FC">
      <w:pPr>
        <w:ind w:left="360"/>
        <w:rPr>
          <w:rFonts w:ascii="Cambria Math" w:eastAsiaTheme="minorEastAsia" w:hAnsi="Cambria Math"/>
          <w:color w:val="2E74B5" w:themeColor="accent1" w:themeShade="BF"/>
          <w:sz w:val="24"/>
          <w:szCs w:val="24"/>
          <w:lang w:val="en-PK"/>
          <w:oMath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color w:val="2E74B5" w:themeColor="accent1" w:themeShade="BF"/>
              <w:sz w:val="24"/>
              <w:szCs w:val="24"/>
              <w:lang w:val="en-PK"/>
            </w:rPr>
            <m:t>cos⁡</m:t>
          </m:r>
          <m:r>
            <w:rPr>
              <w:rFonts w:ascii="Cambria Math" w:eastAsiaTheme="minorEastAsia" w:hAnsi="Cambria Math"/>
              <w:color w:val="2E74B5" w:themeColor="accent1" w:themeShade="BF"/>
              <w:sz w:val="24"/>
              <w:szCs w:val="24"/>
              <w:lang w:val="en-PK"/>
            </w:rPr>
            <m:t>(</m:t>
          </m:r>
          <m:r>
            <w:rPr>
              <w:rFonts w:ascii="Cambria Math" w:eastAsiaTheme="minorEastAsia" w:hAnsi="Cambria Math"/>
              <w:color w:val="2E74B5" w:themeColor="accent1" w:themeShade="BF"/>
              <w:sz w:val="24"/>
              <w:szCs w:val="24"/>
              <w:lang w:val="en-PK"/>
            </w:rPr>
            <m:t>γ</m:t>
          </m:r>
          <m:r>
            <w:rPr>
              <w:rFonts w:ascii="Cambria Math" w:eastAsiaTheme="minorEastAsia" w:hAnsi="Cambria Math"/>
              <w:color w:val="2E74B5" w:themeColor="accent1" w:themeShade="BF"/>
              <w:sz w:val="24"/>
              <w:szCs w:val="24"/>
              <w:lang w:val="en-PK"/>
            </w:rPr>
            <m:t>)</m:t>
          </m:r>
          <m:r>
            <w:rPr>
              <w:rFonts w:ascii="Cambria Math" w:eastAsiaTheme="minorEastAsia" w:hAnsi="Cambria Math"/>
              <w:color w:val="2E74B5" w:themeColor="accent1" w:themeShade="BF"/>
              <w:sz w:val="24"/>
              <w:szCs w:val="24"/>
              <w:lang w:val="en-PK"/>
            </w:rPr>
            <m:t>=</m:t>
          </m:r>
          <m:r>
            <w:rPr>
              <w:rFonts w:ascii="Cambria Math" w:eastAsiaTheme="minorEastAsia" w:hAnsi="Cambria Math"/>
              <w:color w:val="2E74B5" w:themeColor="accent1" w:themeShade="BF"/>
              <w:sz w:val="24"/>
              <w:szCs w:val="24"/>
              <w:lang w:val="en-PK"/>
            </w:rPr>
            <m:t>[</m:t>
          </m:r>
          <m:r>
            <m:rPr>
              <m:sty m:val="p"/>
            </m:rPr>
            <w:rPr>
              <w:rFonts w:ascii="Cambria Math" w:eastAsiaTheme="minorEastAsia" w:hAnsi="Cambria Math"/>
              <w:color w:val="2E74B5" w:themeColor="accent1" w:themeShade="BF"/>
              <w:sz w:val="24"/>
              <w:szCs w:val="24"/>
              <w:lang w:val="en-PK"/>
            </w:rPr>
            <m:t>sin⁡</m:t>
          </m:r>
          <m:r>
            <w:rPr>
              <w:rFonts w:ascii="Cambria Math" w:eastAsiaTheme="minorEastAsia" w:hAnsi="Cambria Math"/>
              <w:color w:val="2E74B5" w:themeColor="accent1" w:themeShade="BF"/>
              <w:sz w:val="24"/>
              <w:szCs w:val="24"/>
              <w:lang w:val="en-PK"/>
            </w:rPr>
            <m:t>(</m:t>
          </m:r>
          <m:r>
            <w:rPr>
              <w:rFonts w:ascii="Cambria Math" w:eastAsiaTheme="minorEastAsia" w:hAnsi="Cambria Math"/>
              <w:color w:val="2E74B5" w:themeColor="accent1" w:themeShade="BF"/>
              <w:sz w:val="24"/>
              <w:szCs w:val="24"/>
              <w:lang w:val="en-PK"/>
            </w:rPr>
            <m:t>δ</m:t>
          </m:r>
          <m:r>
            <w:rPr>
              <w:rFonts w:ascii="Cambria Math" w:eastAsiaTheme="minorEastAsia" w:hAnsi="Cambria Math"/>
              <w:color w:val="2E74B5" w:themeColor="accent1" w:themeShade="BF"/>
              <w:sz w:val="24"/>
              <w:szCs w:val="24"/>
              <w:lang w:val="en-PK"/>
            </w:rPr>
            <m:t>)</m:t>
          </m:r>
          <m:r>
            <m:rPr>
              <m:sty m:val="p"/>
            </m:rPr>
            <w:rPr>
              <w:rFonts w:ascii="Cambria Math" w:eastAsiaTheme="minorEastAsia" w:hAnsi="Cambria Math"/>
              <w:color w:val="2E74B5" w:themeColor="accent1" w:themeShade="BF"/>
              <w:sz w:val="24"/>
              <w:szCs w:val="24"/>
              <w:lang w:val="en-PK"/>
            </w:rPr>
            <m:t>cos⁡</m:t>
          </m:r>
          <m:r>
            <w:rPr>
              <w:rFonts w:ascii="Cambria Math" w:eastAsiaTheme="minorEastAsia" w:hAnsi="Cambria Math"/>
              <w:color w:val="2E74B5" w:themeColor="accent1" w:themeShade="BF"/>
              <w:sz w:val="24"/>
              <w:szCs w:val="24"/>
              <w:lang w:val="en-PK"/>
            </w:rPr>
            <m:t>(</m:t>
          </m:r>
          <m:r>
            <w:rPr>
              <w:rFonts w:ascii="Cambria Math" w:eastAsiaTheme="minorEastAsia" w:hAnsi="Cambria Math"/>
              <w:color w:val="2E74B5" w:themeColor="accent1" w:themeShade="BF"/>
              <w:sz w:val="24"/>
              <w:szCs w:val="24"/>
              <w:lang w:val="en-PK"/>
            </w:rPr>
            <m:t>ϕ</m:t>
          </m:r>
          <m:r>
            <w:rPr>
              <w:rFonts w:ascii="Cambria Math" w:eastAsiaTheme="minorEastAsia" w:hAnsi="Cambria Math"/>
              <w:color w:val="2E74B5" w:themeColor="accent1" w:themeShade="BF"/>
              <w:sz w:val="24"/>
              <w:szCs w:val="24"/>
              <w:lang w:val="en-PK"/>
            </w:rPr>
            <m:t>)</m:t>
          </m:r>
          <m:r>
            <w:rPr>
              <w:rFonts w:ascii="Cambria Math" w:eastAsiaTheme="minorEastAsia" w:hAnsi="Cambria Math"/>
              <w:color w:val="2E74B5" w:themeColor="accent1" w:themeShade="BF"/>
              <w:sz w:val="24"/>
              <w:szCs w:val="24"/>
              <w:lang w:val="en-PK"/>
            </w:rPr>
            <m:t>-</m:t>
          </m:r>
          <m:r>
            <m:rPr>
              <m:sty m:val="p"/>
            </m:rPr>
            <w:rPr>
              <w:rFonts w:ascii="Cambria Math" w:eastAsiaTheme="minorEastAsia" w:hAnsi="Cambria Math"/>
              <w:color w:val="2E74B5" w:themeColor="accent1" w:themeShade="BF"/>
              <w:sz w:val="24"/>
              <w:szCs w:val="24"/>
              <w:lang w:val="en-PK"/>
            </w:rPr>
            <m:t>cos⁡</m:t>
          </m:r>
          <m:r>
            <w:rPr>
              <w:rFonts w:ascii="Cambria Math" w:eastAsiaTheme="minorEastAsia" w:hAnsi="Cambria Math"/>
              <w:color w:val="2E74B5" w:themeColor="accent1" w:themeShade="BF"/>
              <w:sz w:val="24"/>
              <w:szCs w:val="24"/>
              <w:lang w:val="en-PK"/>
            </w:rPr>
            <m:t>(</m:t>
          </m:r>
          <m:r>
            <w:rPr>
              <w:rFonts w:ascii="Cambria Math" w:eastAsiaTheme="minorEastAsia" w:hAnsi="Cambria Math"/>
              <w:color w:val="2E74B5" w:themeColor="accent1" w:themeShade="BF"/>
              <w:sz w:val="24"/>
              <w:szCs w:val="24"/>
              <w:lang w:val="en-PK"/>
            </w:rPr>
            <m:t>δ</m:t>
          </m:r>
          <m:r>
            <w:rPr>
              <w:rFonts w:ascii="Cambria Math" w:eastAsiaTheme="minorEastAsia" w:hAnsi="Cambria Math"/>
              <w:color w:val="2E74B5" w:themeColor="accent1" w:themeShade="BF"/>
              <w:sz w:val="24"/>
              <w:szCs w:val="24"/>
              <w:lang w:val="en-PK"/>
            </w:rPr>
            <m:t>)</m:t>
          </m:r>
          <m:r>
            <m:rPr>
              <m:sty m:val="p"/>
            </m:rPr>
            <w:rPr>
              <w:rFonts w:ascii="Cambria Math" w:eastAsiaTheme="minorEastAsia" w:hAnsi="Cambria Math"/>
              <w:color w:val="2E74B5" w:themeColor="accent1" w:themeShade="BF"/>
              <w:sz w:val="24"/>
              <w:szCs w:val="24"/>
              <w:lang w:val="en-PK"/>
            </w:rPr>
            <m:t>sin⁡</m:t>
          </m:r>
          <m:r>
            <w:rPr>
              <w:rFonts w:ascii="Cambria Math" w:eastAsiaTheme="minorEastAsia" w:hAnsi="Cambria Math"/>
              <w:color w:val="2E74B5" w:themeColor="accent1" w:themeShade="BF"/>
              <w:sz w:val="24"/>
              <w:szCs w:val="24"/>
              <w:lang w:val="en-PK"/>
            </w:rPr>
            <m:t>(</m:t>
          </m:r>
          <m:r>
            <w:rPr>
              <w:rFonts w:ascii="Cambria Math" w:eastAsiaTheme="minorEastAsia" w:hAnsi="Cambria Math"/>
              <w:color w:val="2E74B5" w:themeColor="accent1" w:themeShade="BF"/>
              <w:sz w:val="24"/>
              <w:szCs w:val="24"/>
              <w:lang w:val="en-PK"/>
            </w:rPr>
            <m:t>ϕ</m:t>
          </m:r>
          <m:r>
            <w:rPr>
              <w:rFonts w:ascii="Cambria Math" w:eastAsiaTheme="minorEastAsia" w:hAnsi="Cambria Math"/>
              <w:color w:val="2E74B5" w:themeColor="accent1" w:themeShade="BF"/>
              <w:sz w:val="24"/>
              <w:szCs w:val="24"/>
              <w:lang w:val="en-PK"/>
            </w:rPr>
            <m:t>)</m:t>
          </m:r>
          <m:r>
            <m:rPr>
              <m:sty m:val="p"/>
            </m:rPr>
            <w:rPr>
              <w:rFonts w:ascii="Cambria Math" w:eastAsiaTheme="minorEastAsia" w:hAnsi="Cambria Math"/>
              <w:color w:val="2E74B5" w:themeColor="accent1" w:themeShade="BF"/>
              <w:sz w:val="24"/>
              <w:szCs w:val="24"/>
              <w:lang w:val="en-PK"/>
            </w:rPr>
            <m:t>cos⁡</m:t>
          </m:r>
          <m:r>
            <w:rPr>
              <w:rFonts w:ascii="Cambria Math" w:eastAsiaTheme="minorEastAsia" w:hAnsi="Cambria Math"/>
              <w:color w:val="2E74B5" w:themeColor="accent1" w:themeShade="BF"/>
              <w:sz w:val="24"/>
              <w:szCs w:val="24"/>
              <w:lang w:val="en-PK"/>
            </w:rPr>
            <m:t>(</m:t>
          </m:r>
          <m:r>
            <w:rPr>
              <w:rFonts w:ascii="Cambria Math" w:eastAsiaTheme="minorEastAsia" w:hAnsi="Cambria Math"/>
              <w:color w:val="2E74B5" w:themeColor="accent1" w:themeShade="BF"/>
              <w:sz w:val="24"/>
              <w:szCs w:val="24"/>
              <w:lang w:val="en-PK"/>
            </w:rPr>
            <m:t>H</m:t>
          </m:r>
          <m:r>
            <w:rPr>
              <w:rFonts w:ascii="Cambria Math" w:eastAsiaTheme="minorEastAsia" w:hAnsi="Cambria Math"/>
              <w:color w:val="2E74B5" w:themeColor="accent1" w:themeShade="BF"/>
              <w:sz w:val="24"/>
              <w:szCs w:val="24"/>
              <w:lang w:val="en-PK"/>
            </w:rPr>
            <m:t>)</m:t>
          </m:r>
          <m:r>
            <w:rPr>
              <w:rFonts w:ascii="Cambria Math" w:eastAsiaTheme="minorEastAsia" w:hAnsi="Cambria Math"/>
              <w:color w:val="2E74B5" w:themeColor="accent1" w:themeShade="BF"/>
              <w:sz w:val="24"/>
              <w:szCs w:val="24"/>
              <w:lang w:val="en-PK"/>
            </w:rPr>
            <m:t>]</m:t>
          </m:r>
          <m:r>
            <w:rPr>
              <w:rFonts w:ascii="Cambria Math" w:eastAsiaTheme="minorEastAsia" w:hAnsi="Cambria Math"/>
              <w:color w:val="2E74B5" w:themeColor="accent1" w:themeShade="BF"/>
              <w:sz w:val="24"/>
              <w:szCs w:val="24"/>
              <w:lang w:val="en-PK"/>
            </w:rPr>
            <m:t>/</m:t>
          </m:r>
          <m:func>
            <m:funcPr>
              <m:ctrlPr>
                <w:rPr>
                  <w:rFonts w:ascii="Cambria Math" w:eastAsiaTheme="minorEastAsia" w:hAnsi="Cambria Math"/>
                  <w:i/>
                  <w:iCs/>
                  <w:color w:val="2E74B5" w:themeColor="accent1" w:themeShade="BF"/>
                  <w:sz w:val="24"/>
                  <w:szCs w:val="24"/>
                  <w:lang w:val="en-PK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color w:val="2E74B5" w:themeColor="accent1" w:themeShade="BF"/>
                  <w:sz w:val="24"/>
                  <w:szCs w:val="24"/>
                  <w:lang w:val="en-PK"/>
                </w:rPr>
                <m:t>cos</m:t>
              </m:r>
            </m:fName>
            <m:e>
              <m:r>
                <w:rPr>
                  <w:rFonts w:ascii="Cambria Math" w:eastAsiaTheme="minorEastAsia" w:hAnsi="Cambria Math"/>
                  <w:color w:val="2E74B5" w:themeColor="accent1" w:themeShade="BF"/>
                  <w:sz w:val="24"/>
                  <w:szCs w:val="24"/>
                  <w:lang w:val="en-PK"/>
                </w:rPr>
                <m:t xml:space="preserve">α   </m:t>
              </m:r>
            </m:e>
          </m:func>
        </m:oMath>
      </m:oMathPara>
    </w:p>
    <w:p w14:paraId="521D7A8A" w14:textId="6D504DD5" w:rsidR="00314E36" w:rsidRPr="00F414BD" w:rsidRDefault="00E45636" w:rsidP="00E45636">
      <w:pPr>
        <w:ind w:left="360"/>
        <w:jc w:val="both"/>
        <w:rPr>
          <w:rFonts w:eastAsiaTheme="minorEastAsia"/>
          <w:color w:val="2E74B5" w:themeColor="accent1" w:themeShade="BF"/>
          <w:sz w:val="24"/>
          <w:szCs w:val="24"/>
        </w:rPr>
      </w:pPr>
      <m:oMathPara>
        <m:oMath>
          <m:r>
            <w:rPr>
              <w:rFonts w:ascii="Cambria Math" w:hAnsi="Cambria Math"/>
              <w:color w:val="2E74B5" w:themeColor="accent1" w:themeShade="BF"/>
              <w:sz w:val="24"/>
              <w:szCs w:val="24"/>
            </w:rPr>
            <m:t>γ≈</m:t>
          </m:r>
          <m:sSup>
            <m:sSupPr>
              <m:ctrlPr>
                <w:rPr>
                  <w:rFonts w:ascii="Cambria Math" w:hAnsi="Cambria Math"/>
                  <w:i/>
                  <w:color w:val="2E74B5" w:themeColor="accent1" w:themeShade="BF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color w:val="2E74B5" w:themeColor="accent1" w:themeShade="BF"/>
                  <w:sz w:val="24"/>
                  <w:szCs w:val="24"/>
                </w:rPr>
                <m:t>107.89</m:t>
              </m:r>
            </m:e>
            <m:sup>
              <m:r>
                <w:rPr>
                  <w:rFonts w:ascii="Cambria Math" w:hAnsi="Cambria Math"/>
                  <w:color w:val="2E74B5" w:themeColor="accent1" w:themeShade="BF"/>
                  <w:sz w:val="24"/>
                  <w:szCs w:val="24"/>
                </w:rPr>
                <m:t>∘</m:t>
              </m:r>
            </m:sup>
          </m:sSup>
        </m:oMath>
      </m:oMathPara>
    </w:p>
    <w:p w14:paraId="4B5CB8C1" w14:textId="601F2269" w:rsidR="00F414BD" w:rsidRPr="00F414BD" w:rsidRDefault="00F414BD" w:rsidP="00F414BD">
      <w:pPr>
        <w:ind w:left="360"/>
        <w:jc w:val="both"/>
        <w:rPr>
          <w:rFonts w:eastAsiaTheme="minorEastAsia"/>
          <w:color w:val="2E74B5" w:themeColor="accent1" w:themeShade="BF"/>
          <w:sz w:val="24"/>
          <w:szCs w:val="24"/>
          <w:lang w:val="en-PK"/>
        </w:rPr>
      </w:pPr>
      <m:oMathPara>
        <m:oMath>
          <m:r>
            <w:rPr>
              <w:rFonts w:ascii="Cambria Math" w:hAnsi="Cambria Math"/>
              <w:color w:val="2E74B5" w:themeColor="accent1" w:themeShade="BF"/>
              <w:sz w:val="24"/>
              <w:szCs w:val="24"/>
            </w:rPr>
            <m:t xml:space="preserve">Quadrant correction : </m:t>
          </m:r>
          <m:r>
            <w:rPr>
              <w:rFonts w:ascii="Cambria Math" w:hAnsi="Cambria Math"/>
              <w:color w:val="2E74B5" w:themeColor="accent1" w:themeShade="BF"/>
              <w:sz w:val="24"/>
              <w:szCs w:val="24"/>
            </w:rPr>
            <m:t>252.107</m:t>
          </m:r>
        </m:oMath>
      </m:oMathPara>
    </w:p>
    <w:sectPr w:rsidR="00F414BD" w:rsidRPr="00F414BD" w:rsidSect="005B4625">
      <w:headerReference w:type="default" r:id="rId9"/>
      <w:type w:val="continuous"/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22AEB8" w14:textId="77777777" w:rsidR="00F91007" w:rsidRDefault="00F91007" w:rsidP="008D7828">
      <w:pPr>
        <w:spacing w:after="0" w:line="240" w:lineRule="auto"/>
      </w:pPr>
      <w:r>
        <w:separator/>
      </w:r>
    </w:p>
  </w:endnote>
  <w:endnote w:type="continuationSeparator" w:id="0">
    <w:p w14:paraId="54BC60A5" w14:textId="77777777" w:rsidR="00F91007" w:rsidRDefault="00F91007" w:rsidP="008D78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EFDD4A" w14:textId="77777777" w:rsidR="00F91007" w:rsidRDefault="00F91007" w:rsidP="008D7828">
      <w:pPr>
        <w:spacing w:after="0" w:line="240" w:lineRule="auto"/>
      </w:pPr>
      <w:r>
        <w:separator/>
      </w:r>
    </w:p>
  </w:footnote>
  <w:footnote w:type="continuationSeparator" w:id="0">
    <w:p w14:paraId="763B3674" w14:textId="77777777" w:rsidR="00F91007" w:rsidRDefault="00F91007" w:rsidP="008D78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DF9BE8" w14:textId="17247FF6" w:rsidR="008D7828" w:rsidRPr="008D7828" w:rsidRDefault="008D7828" w:rsidP="008D7828">
    <w:pPr>
      <w:pStyle w:val="Header"/>
      <w:jc w:val="right"/>
      <w:rPr>
        <w:b/>
        <w:bCs/>
        <w:sz w:val="24"/>
        <w:szCs w:val="24"/>
      </w:rPr>
    </w:pPr>
    <w:r w:rsidRPr="008D7828">
      <w:rPr>
        <w:b/>
        <w:bCs/>
        <w:sz w:val="24"/>
        <w:szCs w:val="24"/>
      </w:rPr>
      <w:t>ID: _______________________</w: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53ED0"/>
    <w:multiLevelType w:val="hybridMultilevel"/>
    <w:tmpl w:val="7E2AA3DE"/>
    <w:lvl w:ilvl="0" w:tplc="9020C3D6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AE4170"/>
    <w:multiLevelType w:val="multilevel"/>
    <w:tmpl w:val="48EE5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B818B1"/>
    <w:multiLevelType w:val="hybridMultilevel"/>
    <w:tmpl w:val="D16E17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3262F2"/>
    <w:multiLevelType w:val="multilevel"/>
    <w:tmpl w:val="5FBC4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63479A"/>
    <w:multiLevelType w:val="multilevel"/>
    <w:tmpl w:val="31B43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ED7AA7"/>
    <w:multiLevelType w:val="hybridMultilevel"/>
    <w:tmpl w:val="147C50FA"/>
    <w:lvl w:ilvl="0" w:tplc="200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38394B"/>
    <w:multiLevelType w:val="hybridMultilevel"/>
    <w:tmpl w:val="4ADC6BF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645D21"/>
    <w:multiLevelType w:val="hybridMultilevel"/>
    <w:tmpl w:val="02A60782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7335621"/>
    <w:multiLevelType w:val="hybridMultilevel"/>
    <w:tmpl w:val="E296432C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B6A4984"/>
    <w:multiLevelType w:val="hybridMultilevel"/>
    <w:tmpl w:val="17F44C04"/>
    <w:lvl w:ilvl="0" w:tplc="BF387D0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DAE2352"/>
    <w:multiLevelType w:val="hybridMultilevel"/>
    <w:tmpl w:val="5810D7B2"/>
    <w:lvl w:ilvl="0" w:tplc="200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EEE08BB"/>
    <w:multiLevelType w:val="hybridMultilevel"/>
    <w:tmpl w:val="A4A844A8"/>
    <w:lvl w:ilvl="0" w:tplc="728C056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7C64474"/>
    <w:multiLevelType w:val="multilevel"/>
    <w:tmpl w:val="A8DC7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2E4D64"/>
    <w:multiLevelType w:val="hybridMultilevel"/>
    <w:tmpl w:val="7BAA8E7C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D2C4E50"/>
    <w:multiLevelType w:val="hybridMultilevel"/>
    <w:tmpl w:val="27A655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960102">
    <w:abstractNumId w:val="14"/>
  </w:num>
  <w:num w:numId="2" w16cid:durableId="1982877426">
    <w:abstractNumId w:val="2"/>
  </w:num>
  <w:num w:numId="3" w16cid:durableId="1368872277">
    <w:abstractNumId w:val="8"/>
  </w:num>
  <w:num w:numId="4" w16cid:durableId="2086603100">
    <w:abstractNumId w:val="6"/>
  </w:num>
  <w:num w:numId="5" w16cid:durableId="536285029">
    <w:abstractNumId w:val="7"/>
  </w:num>
  <w:num w:numId="6" w16cid:durableId="758600193">
    <w:abstractNumId w:val="0"/>
  </w:num>
  <w:num w:numId="7" w16cid:durableId="199442405">
    <w:abstractNumId w:val="13"/>
  </w:num>
  <w:num w:numId="8" w16cid:durableId="814108184">
    <w:abstractNumId w:val="11"/>
  </w:num>
  <w:num w:numId="9" w16cid:durableId="881748724">
    <w:abstractNumId w:val="9"/>
  </w:num>
  <w:num w:numId="10" w16cid:durableId="151262165">
    <w:abstractNumId w:val="5"/>
  </w:num>
  <w:num w:numId="11" w16cid:durableId="657657487">
    <w:abstractNumId w:val="10"/>
  </w:num>
  <w:num w:numId="12" w16cid:durableId="1732383614">
    <w:abstractNumId w:val="1"/>
  </w:num>
  <w:num w:numId="13" w16cid:durableId="1176459806">
    <w:abstractNumId w:val="12"/>
  </w:num>
  <w:num w:numId="14" w16cid:durableId="352656836">
    <w:abstractNumId w:val="4"/>
  </w:num>
  <w:num w:numId="15" w16cid:durableId="9081536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5A08"/>
    <w:rsid w:val="000037BE"/>
    <w:rsid w:val="00005D25"/>
    <w:rsid w:val="00007E74"/>
    <w:rsid w:val="0002340F"/>
    <w:rsid w:val="00026188"/>
    <w:rsid w:val="00031441"/>
    <w:rsid w:val="00031674"/>
    <w:rsid w:val="00034388"/>
    <w:rsid w:val="0003730E"/>
    <w:rsid w:val="00042A5D"/>
    <w:rsid w:val="00047F79"/>
    <w:rsid w:val="00071FF1"/>
    <w:rsid w:val="00091AF5"/>
    <w:rsid w:val="00095E57"/>
    <w:rsid w:val="000B2AC0"/>
    <w:rsid w:val="001020F4"/>
    <w:rsid w:val="00106980"/>
    <w:rsid w:val="00121671"/>
    <w:rsid w:val="00153709"/>
    <w:rsid w:val="001543E9"/>
    <w:rsid w:val="00162CB6"/>
    <w:rsid w:val="00163FAB"/>
    <w:rsid w:val="00192AEB"/>
    <w:rsid w:val="00196494"/>
    <w:rsid w:val="00196DE0"/>
    <w:rsid w:val="001C791F"/>
    <w:rsid w:val="002053FC"/>
    <w:rsid w:val="002064E3"/>
    <w:rsid w:val="00226029"/>
    <w:rsid w:val="002303CC"/>
    <w:rsid w:val="00230FC3"/>
    <w:rsid w:val="0023159B"/>
    <w:rsid w:val="002362C8"/>
    <w:rsid w:val="002411BA"/>
    <w:rsid w:val="002424DA"/>
    <w:rsid w:val="00247EFB"/>
    <w:rsid w:val="002533A0"/>
    <w:rsid w:val="00281912"/>
    <w:rsid w:val="00290EDD"/>
    <w:rsid w:val="002A32F6"/>
    <w:rsid w:val="002D6D43"/>
    <w:rsid w:val="002E123D"/>
    <w:rsid w:val="002E232D"/>
    <w:rsid w:val="002E4B90"/>
    <w:rsid w:val="00301B7D"/>
    <w:rsid w:val="00314E36"/>
    <w:rsid w:val="00327F33"/>
    <w:rsid w:val="00333A5C"/>
    <w:rsid w:val="00345AAD"/>
    <w:rsid w:val="003553A0"/>
    <w:rsid w:val="00365E80"/>
    <w:rsid w:val="00367C2D"/>
    <w:rsid w:val="00375A08"/>
    <w:rsid w:val="00380D0B"/>
    <w:rsid w:val="003817B7"/>
    <w:rsid w:val="003936E8"/>
    <w:rsid w:val="00393967"/>
    <w:rsid w:val="003A27FC"/>
    <w:rsid w:val="003B61B0"/>
    <w:rsid w:val="003F1687"/>
    <w:rsid w:val="003F5F8C"/>
    <w:rsid w:val="0040405F"/>
    <w:rsid w:val="00436FDE"/>
    <w:rsid w:val="0044618F"/>
    <w:rsid w:val="00460884"/>
    <w:rsid w:val="004858AA"/>
    <w:rsid w:val="00496246"/>
    <w:rsid w:val="004B4A03"/>
    <w:rsid w:val="004B4C72"/>
    <w:rsid w:val="004B65EE"/>
    <w:rsid w:val="004B6DC6"/>
    <w:rsid w:val="004C14EF"/>
    <w:rsid w:val="004F22F7"/>
    <w:rsid w:val="005053BC"/>
    <w:rsid w:val="00507B25"/>
    <w:rsid w:val="00513472"/>
    <w:rsid w:val="005230B6"/>
    <w:rsid w:val="0052573A"/>
    <w:rsid w:val="00550075"/>
    <w:rsid w:val="00570900"/>
    <w:rsid w:val="005712AB"/>
    <w:rsid w:val="00586148"/>
    <w:rsid w:val="005870C7"/>
    <w:rsid w:val="00587C24"/>
    <w:rsid w:val="00595169"/>
    <w:rsid w:val="005A584B"/>
    <w:rsid w:val="005B4625"/>
    <w:rsid w:val="005C025A"/>
    <w:rsid w:val="005C14BB"/>
    <w:rsid w:val="005C443D"/>
    <w:rsid w:val="005D72A5"/>
    <w:rsid w:val="005F0151"/>
    <w:rsid w:val="005F1024"/>
    <w:rsid w:val="0062408A"/>
    <w:rsid w:val="00624A42"/>
    <w:rsid w:val="00636A55"/>
    <w:rsid w:val="006435A2"/>
    <w:rsid w:val="006443A2"/>
    <w:rsid w:val="006507C7"/>
    <w:rsid w:val="006A321E"/>
    <w:rsid w:val="006D1345"/>
    <w:rsid w:val="006D3B14"/>
    <w:rsid w:val="006F0A43"/>
    <w:rsid w:val="006F4262"/>
    <w:rsid w:val="00700E9C"/>
    <w:rsid w:val="00706104"/>
    <w:rsid w:val="00707D3F"/>
    <w:rsid w:val="00711A4E"/>
    <w:rsid w:val="00732834"/>
    <w:rsid w:val="00732E14"/>
    <w:rsid w:val="0075065F"/>
    <w:rsid w:val="007527C6"/>
    <w:rsid w:val="0076196E"/>
    <w:rsid w:val="00764689"/>
    <w:rsid w:val="00765FD9"/>
    <w:rsid w:val="007723CB"/>
    <w:rsid w:val="0079248A"/>
    <w:rsid w:val="00793219"/>
    <w:rsid w:val="00796DF6"/>
    <w:rsid w:val="007A5850"/>
    <w:rsid w:val="007B7659"/>
    <w:rsid w:val="007C2BF7"/>
    <w:rsid w:val="007C4CBA"/>
    <w:rsid w:val="007D68C4"/>
    <w:rsid w:val="007D6BA8"/>
    <w:rsid w:val="007E5A9D"/>
    <w:rsid w:val="007E78FF"/>
    <w:rsid w:val="00802D63"/>
    <w:rsid w:val="00811BDA"/>
    <w:rsid w:val="008145B1"/>
    <w:rsid w:val="008276E4"/>
    <w:rsid w:val="00830B23"/>
    <w:rsid w:val="00843168"/>
    <w:rsid w:val="00843928"/>
    <w:rsid w:val="00872864"/>
    <w:rsid w:val="00874B7F"/>
    <w:rsid w:val="008777DF"/>
    <w:rsid w:val="0088428C"/>
    <w:rsid w:val="00890D46"/>
    <w:rsid w:val="008913CA"/>
    <w:rsid w:val="00893614"/>
    <w:rsid w:val="008A31B4"/>
    <w:rsid w:val="008A4BB0"/>
    <w:rsid w:val="008A7EA0"/>
    <w:rsid w:val="008B2C4F"/>
    <w:rsid w:val="008D7828"/>
    <w:rsid w:val="008F443A"/>
    <w:rsid w:val="008F4746"/>
    <w:rsid w:val="008F7D6C"/>
    <w:rsid w:val="0092181D"/>
    <w:rsid w:val="0092621B"/>
    <w:rsid w:val="009472A1"/>
    <w:rsid w:val="009827EC"/>
    <w:rsid w:val="00986ACA"/>
    <w:rsid w:val="009A5EF4"/>
    <w:rsid w:val="009C5DF5"/>
    <w:rsid w:val="009D5DBD"/>
    <w:rsid w:val="009E4DF2"/>
    <w:rsid w:val="009F76E4"/>
    <w:rsid w:val="00A11974"/>
    <w:rsid w:val="00A12C34"/>
    <w:rsid w:val="00A15075"/>
    <w:rsid w:val="00A159F2"/>
    <w:rsid w:val="00A63E0A"/>
    <w:rsid w:val="00A87FFC"/>
    <w:rsid w:val="00AA5B91"/>
    <w:rsid w:val="00AC5411"/>
    <w:rsid w:val="00AC6760"/>
    <w:rsid w:val="00AD0BEC"/>
    <w:rsid w:val="00AE73AC"/>
    <w:rsid w:val="00AF162F"/>
    <w:rsid w:val="00B01A98"/>
    <w:rsid w:val="00B0499B"/>
    <w:rsid w:val="00B42783"/>
    <w:rsid w:val="00B6067E"/>
    <w:rsid w:val="00B66DF6"/>
    <w:rsid w:val="00B7013B"/>
    <w:rsid w:val="00B72DE6"/>
    <w:rsid w:val="00B876A9"/>
    <w:rsid w:val="00B877A7"/>
    <w:rsid w:val="00BB4101"/>
    <w:rsid w:val="00BF2E03"/>
    <w:rsid w:val="00C04E57"/>
    <w:rsid w:val="00C16589"/>
    <w:rsid w:val="00C31697"/>
    <w:rsid w:val="00C31A2F"/>
    <w:rsid w:val="00C341E3"/>
    <w:rsid w:val="00C45627"/>
    <w:rsid w:val="00C51D89"/>
    <w:rsid w:val="00C552F5"/>
    <w:rsid w:val="00C57DDA"/>
    <w:rsid w:val="00C777D3"/>
    <w:rsid w:val="00C85937"/>
    <w:rsid w:val="00C8639B"/>
    <w:rsid w:val="00CB0E38"/>
    <w:rsid w:val="00CB532C"/>
    <w:rsid w:val="00CB6ECD"/>
    <w:rsid w:val="00CB7BDF"/>
    <w:rsid w:val="00CC3DEE"/>
    <w:rsid w:val="00CD04B9"/>
    <w:rsid w:val="00CD0EA0"/>
    <w:rsid w:val="00CD60BB"/>
    <w:rsid w:val="00D004C9"/>
    <w:rsid w:val="00D0215D"/>
    <w:rsid w:val="00D0602B"/>
    <w:rsid w:val="00D137CB"/>
    <w:rsid w:val="00D5302B"/>
    <w:rsid w:val="00D54C2C"/>
    <w:rsid w:val="00D67D4F"/>
    <w:rsid w:val="00D70318"/>
    <w:rsid w:val="00D832C4"/>
    <w:rsid w:val="00D93D16"/>
    <w:rsid w:val="00DB0C86"/>
    <w:rsid w:val="00DB28D4"/>
    <w:rsid w:val="00E0131D"/>
    <w:rsid w:val="00E04D3F"/>
    <w:rsid w:val="00E2630F"/>
    <w:rsid w:val="00E2661A"/>
    <w:rsid w:val="00E45636"/>
    <w:rsid w:val="00E55952"/>
    <w:rsid w:val="00E81A69"/>
    <w:rsid w:val="00EB1E93"/>
    <w:rsid w:val="00EB5B71"/>
    <w:rsid w:val="00ED6A62"/>
    <w:rsid w:val="00ED725E"/>
    <w:rsid w:val="00EF7949"/>
    <w:rsid w:val="00EF7BF8"/>
    <w:rsid w:val="00F00ADD"/>
    <w:rsid w:val="00F116D6"/>
    <w:rsid w:val="00F17BE9"/>
    <w:rsid w:val="00F26348"/>
    <w:rsid w:val="00F32DAD"/>
    <w:rsid w:val="00F414BD"/>
    <w:rsid w:val="00F4440A"/>
    <w:rsid w:val="00F50424"/>
    <w:rsid w:val="00F61879"/>
    <w:rsid w:val="00F70165"/>
    <w:rsid w:val="00F703CF"/>
    <w:rsid w:val="00F80D03"/>
    <w:rsid w:val="00F82851"/>
    <w:rsid w:val="00F87CBF"/>
    <w:rsid w:val="00F90B0C"/>
    <w:rsid w:val="00F91007"/>
    <w:rsid w:val="00F91828"/>
    <w:rsid w:val="00FC364D"/>
    <w:rsid w:val="00FD41F8"/>
    <w:rsid w:val="00FE0970"/>
    <w:rsid w:val="0228141E"/>
    <w:rsid w:val="06E359AD"/>
    <w:rsid w:val="0A6952C2"/>
    <w:rsid w:val="0AA3882C"/>
    <w:rsid w:val="0FED4EA1"/>
    <w:rsid w:val="1135E2CB"/>
    <w:rsid w:val="120E8646"/>
    <w:rsid w:val="12E913C4"/>
    <w:rsid w:val="1514A621"/>
    <w:rsid w:val="2282613A"/>
    <w:rsid w:val="26CCD036"/>
    <w:rsid w:val="2ADFE63A"/>
    <w:rsid w:val="2B8FE133"/>
    <w:rsid w:val="2C7C4E18"/>
    <w:rsid w:val="2FB3EEDA"/>
    <w:rsid w:val="31AA3A75"/>
    <w:rsid w:val="3A5975F6"/>
    <w:rsid w:val="3EA92059"/>
    <w:rsid w:val="40CCF94F"/>
    <w:rsid w:val="42FDEA61"/>
    <w:rsid w:val="44EA029A"/>
    <w:rsid w:val="4599FD8E"/>
    <w:rsid w:val="4763C6FE"/>
    <w:rsid w:val="480441F9"/>
    <w:rsid w:val="48D19E50"/>
    <w:rsid w:val="4C3696A3"/>
    <w:rsid w:val="4E550A67"/>
    <w:rsid w:val="51D57B5D"/>
    <w:rsid w:val="575C95DF"/>
    <w:rsid w:val="5C58A108"/>
    <w:rsid w:val="63B3BA8F"/>
    <w:rsid w:val="6A5790FC"/>
    <w:rsid w:val="704F1FA6"/>
    <w:rsid w:val="7208516B"/>
    <w:rsid w:val="723F57D7"/>
    <w:rsid w:val="74FD43A2"/>
    <w:rsid w:val="78305E35"/>
    <w:rsid w:val="7851A5B9"/>
    <w:rsid w:val="7D38AAA7"/>
    <w:rsid w:val="7E26F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EF58E"/>
  <w15:chartTrackingRefBased/>
  <w15:docId w15:val="{76C8F2B8-C093-4ADC-912F-7AC6089A8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0D03"/>
  </w:style>
  <w:style w:type="paragraph" w:styleId="Heading1">
    <w:name w:val="heading 1"/>
    <w:basedOn w:val="Normal"/>
    <w:next w:val="Normal"/>
    <w:link w:val="Heading1Char"/>
    <w:uiPriority w:val="9"/>
    <w:qFormat/>
    <w:rsid w:val="003817B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5169"/>
    <w:pPr>
      <w:ind w:left="720"/>
      <w:contextualSpacing/>
    </w:pPr>
  </w:style>
  <w:style w:type="paragraph" w:customStyle="1" w:styleId="Default">
    <w:name w:val="Default"/>
    <w:rsid w:val="005D72A5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874B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872864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8D782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7828"/>
  </w:style>
  <w:style w:type="paragraph" w:styleId="Footer">
    <w:name w:val="footer"/>
    <w:basedOn w:val="Normal"/>
    <w:link w:val="FooterChar"/>
    <w:uiPriority w:val="99"/>
    <w:unhideWhenUsed/>
    <w:rsid w:val="008D782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7828"/>
  </w:style>
  <w:style w:type="character" w:customStyle="1" w:styleId="Heading1Char">
    <w:name w:val="Heading 1 Char"/>
    <w:basedOn w:val="DefaultParagraphFont"/>
    <w:link w:val="Heading1"/>
    <w:uiPriority w:val="9"/>
    <w:rsid w:val="003817B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PlaceholderText">
    <w:name w:val="Placeholder Text"/>
    <w:basedOn w:val="DefaultParagraphFont"/>
    <w:uiPriority w:val="99"/>
    <w:semiHidden/>
    <w:rsid w:val="00091AF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microsoft.com/office/2020/10/relationships/intelligence" Target="intelligence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2</Pages>
  <Words>576</Words>
  <Characters>3289</Characters>
  <Application>Microsoft Office Word</Application>
  <DocSecurity>0</DocSecurity>
  <Lines>27</Lines>
  <Paragraphs>7</Paragraphs>
  <ScaleCrop>false</ScaleCrop>
  <Company/>
  <LinksUpToDate>false</LinksUpToDate>
  <CharactersWithSpaces>3858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Saad Umer Baig</dc:creator>
  <cp:keywords/>
  <dc:description/>
  <cp:lastModifiedBy>Ahmed Ali Mustansir</cp:lastModifiedBy>
  <cp:revision>39</cp:revision>
  <cp:lastPrinted>2025-09-04T07:57:00Z</cp:lastPrinted>
  <dcterms:created xsi:type="dcterms:W3CDTF">2025-09-25T08:17:00Z</dcterms:created>
  <dcterms:modified xsi:type="dcterms:W3CDTF">2025-09-25T08:59:00Z</dcterms:modified>
</cp:coreProperties>
</file>