
<file path=[Content_Types].xml><?xml version="1.0" encoding="utf-8"?>
<Types xmlns="http://schemas.openxmlformats.org/package/2006/content-types">
  <Default Extension="png" ContentType="image/png"/>
  <Default Extension="xml" ContentType="application/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 xmlns:pic="http://schemas.openxmlformats.org/drawingml/2006/picture">
  <w:body>
    <w:p>
      <w:pPr>
        <w:pStyle w:val="rdbvau"/>
        <w:snapToGrid w:val="false"/>
        <w:jc w:val="left"/>
        <w:rPr/>
      </w:pPr>
      <w:r>
        <w:rPr/>
        <w:t>Unity微信小游戏研究</w:t>
      </w:r>
    </w:p>
    <w:p>
      <w:pPr>
        <w:pBdr/>
        <w:snapToGrid/>
        <w:spacing w:line="420"/>
        <w:jc w:val="left"/>
        <w:rPr>
          <w:i w:val="false"/>
          <w:strike w:val="false"/>
          <w:color w:val="000000"/>
          <w:sz w:val="21"/>
          <w:u w:val="none"/>
        </w:rPr>
      </w:pPr>
      <w:r>
        <w:rPr>
          <w:i w:val="false"/>
          <w:strike w:val="false"/>
          <w:color w:val="000000"/>
          <w:sz w:val="21"/>
          <w:u w:val="none"/>
        </w:rPr>
        <w:t>主要研究微信小游戏在WebGL2.0下对GPU Instance、ASTC纹理压缩格式的支持，Unity性能分析工具的使用。</w:t>
      </w:r>
    </w:p>
    <w:p>
      <w:pPr>
        <w:snapToGrid/>
        <w:spacing w:line="420"/>
        <w:jc w:val="left"/>
        <w:rPr/>
      </w:pPr>
      <w:r>
        <w:rPr>
          <w:i w:val="false"/>
          <w:strike w:val="false"/>
          <w:color w:val="000000"/>
          <w:sz w:val="21"/>
          <w:u w:val="none"/>
        </w:rPr>
        <w:t>Unity WebGL开发参考文章：</w:t>
      </w:r>
    </w:p>
    <w:p>
      <w:pPr>
        <w:snapToGrid/>
        <w:spacing w:line="420"/>
        <w:jc w:val="left"/>
        <w:rPr/>
      </w:pPr>
      <w:r>
        <w:rPr>
          <w:rStyle w:val="4omzjh"/>
        </w:rPr>
        <w:fldChar w:fldCharType="begin"/>
      </w:r>
      <w:r>
        <w:rPr>
          <w:rStyle w:val="4omzjh"/>
        </w:rPr>
        <w:instrText xml:space="preserve">HYPERLINK https://zhuanlan.zhihu.com/p/475307249 normalLink \tdkey ggppuj \tdfu https://zhuanlan.zhihu.com/p/475307249 \tdfn Unity%20WebGL%20%u5F00%u53D1%u6307%u5317%uFF08%u5B8C%u5168%u7BC7%uFF09%20-%20%u77E5%u4E4E%20%28zhihu.com%29 \tdfe -10 \tdlt inline </w:instrText>
      </w:r>
      <w:r>
        <w:rPr>
          <w:rStyle w:val="4omzjh"/>
        </w:rPr>
        <w:fldChar w:fldCharType="separate"/>
      </w:r>
      <w:r>
        <w:rPr>
          <w:rStyle w:val="4omzjh"/>
        </w:rPr>
        <w:t>Unity WebGL 开发指北（完全篇） - 知乎 (zhihu.com)</w:t>
      </w:r>
      <w:r>
        <w:rPr>
          <w:rStyle w:val="4omzjh"/>
        </w:rPr>
        <w:fldChar w:fldCharType="end"/>
      </w:r>
    </w:p>
    <w:p>
      <w:pPr>
        <w:pBdr/>
        <w:snapToGrid/>
        <w:spacing w:line="420"/>
        <w:jc w:val="left"/>
        <w:rPr>
          <w:i w:val="false"/>
          <w:strike w:val="false"/>
          <w:color w:val="000000"/>
          <w:sz w:val="21"/>
          <w:u w:val="none"/>
        </w:rPr>
      </w:pPr>
      <w:r>
        <w:rPr>
          <w:b/>
          <w:i w:val="false"/>
          <w:strike w:val="false"/>
          <w:color w:val="000000"/>
          <w:sz w:val="25"/>
          <w:u w:val="none"/>
        </w:rPr>
        <w:t>一、打包</w:t>
      </w:r>
    </w:p>
    <w:p>
      <w:pPr>
        <w:snapToGrid/>
        <w:spacing w:line="420"/>
        <w:jc w:val="left"/>
        <w:rPr/>
      </w:pPr>
      <w:r>
        <w:rPr>
          <w:i w:val="false"/>
          <w:strike w:val="false"/>
          <w:color w:val="000000"/>
          <w:sz w:val="21"/>
          <w:u w:val="none"/>
        </w:rPr>
        <w:t>1.项目是基于URP Linear颜色空间的，WebGL1.0不支持线性空间，使用线性空间需要把WebGL1.0的图形API移除 同时使用WebGL2.0的Graphics API</w:t>
      </w:r>
      <w:r>
        <w:rPr>
          <w:i w:val="false"/>
          <w:strike w:val="false"/>
          <w:color w:val="000000"/>
          <w:sz w:val="21"/>
          <w:u w:val="none"/>
        </w:rPr>
        <w:drawing>
          <wp:inline distT="0" distB="0" distL="0" distR="0">
            <wp:extent cx="5760085" cy="1102846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3"/>
                    <a:stretch/>
                  </pic:blipFill>
                  <pic:spPr>
                    <a:xfrm>
                      <a:off x="0" y="0"/>
                      <a:ext cx="5760085" cy="110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/>
        <w:spacing w:line="420"/>
        <w:jc w:val="left"/>
        <w:rPr>
          <w:i w:val="false"/>
          <w:strike w:val="false"/>
          <w:color w:val="000000"/>
          <w:sz w:val="21"/>
          <w:u w:val="none"/>
        </w:rPr>
      </w:pPr>
    </w:p>
    <w:p>
      <w:pPr>
        <w:snapToGrid/>
        <w:spacing w:line="420"/>
        <w:jc w:val="left"/>
        <w:rPr/>
      </w:pPr>
      <w:r>
        <w:rPr>
          <w:i w:val="false"/>
          <w:strike w:val="false"/>
          <w:color w:val="000000"/>
          <w:sz w:val="21"/>
          <w:u w:val="none"/>
        </w:rPr>
        <w:t>2.转换微信小游戏的首包加载如果使用CDN，会提示URL not in domain list。（本地调试可以正常加载，但是本地预览则会提示该错误，同时卡在加载界面）。当包体过大的时候（大概20M多些）就无法把小游戏包打出来了。</w:t>
      </w:r>
    </w:p>
    <w:p>
      <w:pPr>
        <w:pBdr/>
        <w:snapToGrid/>
        <w:spacing w:line="420"/>
        <w:ind w:hanging="0"/>
        <w:jc w:val="left"/>
        <w:rPr>
          <w:i w:val="false"/>
          <w:strike w:val="false"/>
          <w:color w:val="000000"/>
          <w:sz w:val="21"/>
          <w:u w:val="none"/>
        </w:rPr>
      </w:pPr>
    </w:p>
    <w:p>
      <w:pPr>
        <w:pBdr>
          <w:bottom/>
        </w:pBdr>
        <w:snapToGrid/>
        <w:spacing w:line="420"/>
        <w:ind w:hanging="0"/>
        <w:jc w:val="left"/>
        <w:rPr/>
      </w:pPr>
      <w:r>
        <w:rPr>
          <w:i w:val="false"/>
          <w:strike w:val="false"/>
          <w:color w:val="000000"/>
          <w:sz w:val="21"/>
          <w:u w:val="none"/>
        </w:rPr>
        <w:t>3.使用URP Linear + WebGL2.0 转换为微信小游戏的时候需要记得勾选WebGL2.0(Beta)，否则转换出的微信小程序不是WebGL2.0的。</w:t>
      </w:r>
    </w:p>
    <w:p>
      <w:pPr>
        <w:pBdr/>
        <w:snapToGrid w:val="false"/>
        <w:spacing w:line="312" w:lineRule="auto"/>
        <w:rPr/>
      </w:pPr>
      <w:r>
        <w:rPr/>
        <w:drawing>
          <wp:inline distT="0" distB="0" distL="0" distR="0">
            <wp:extent cx="5760085" cy="1831926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4"/>
                    <a:stretch/>
                  </pic:blipFill>
                  <pic:spPr>
                    <a:xfrm>
                      <a:off x="0" y="0"/>
                      <a:ext cx="5760085" cy="183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 w:val="false"/>
        <w:spacing w:line="312" w:lineRule="auto"/>
        <w:rPr>
          <w:sz w:val="26"/>
        </w:rPr>
      </w:pPr>
      <w:r>
        <w:rPr>
          <w:b/>
          <w:sz w:val="26"/>
        </w:rPr>
        <w:t>二、兼容性研究</w:t>
      </w:r>
    </w:p>
    <w:p>
      <w:pPr>
        <w:snapToGrid/>
        <w:spacing w:line="420"/>
        <w:ind w:hanging="0"/>
        <w:jc w:val="left"/>
        <w:rPr/>
      </w:pPr>
      <w:r>
        <w:rPr>
          <w:i w:val="false"/>
          <w:strike w:val="false"/>
          <w:color w:val="000000"/>
          <w:sz w:val="21"/>
          <w:u w:val="none"/>
        </w:rPr>
        <w:t>1.Unity WebGL2.0对压缩格式ASTC的支持</w:t>
      </w:r>
    </w:p>
    <w:p>
      <w:pPr>
        <w:snapToGrid/>
        <w:spacing w:line="420"/>
        <w:jc w:val="left"/>
        <w:rPr/>
      </w:pPr>
      <w:r>
        <w:rPr>
          <w:rStyle w:val="4omzjh"/>
        </w:rPr>
        <w:fldChar w:fldCharType="begin"/>
      </w:r>
      <w:r>
        <w:rPr>
          <w:rStyle w:val="4omzjh"/>
        </w:rPr>
        <w:instrText xml:space="preserve">HYPERLINK https://docs.unity.cn/cn/2021.2/Manual/class-TextureImporterOverride.html#supported-formats normalLink \tdkey f45yd6 \tdfu https://docs.unity.cn/cn/2021.2/Manual/class-TextureImporterOverride.html#supported-formats \tdfn %u5404%u5E73%u53F0%u7684%u63A8%u8350%u3001%u9ED8%u8BA4%u548C%u652F%u6301%u7684%u7EB9%u7406%u538B%u7F29%u683C%u5F0F%20-%20Unity%20%u624B%u518C \tdfe -10 \tdlt inline </w:instrText>
      </w:r>
      <w:r>
        <w:rPr>
          <w:rStyle w:val="4omzjh"/>
        </w:rPr>
        <w:fldChar w:fldCharType="separate"/>
      </w:r>
      <w:r>
        <w:rPr>
          <w:rStyle w:val="4omzjh"/>
        </w:rPr>
        <w:t>各平台的推荐、默认和支持的纹理压缩格式 - Unity 手册</w:t>
      </w:r>
      <w:r>
        <w:rPr>
          <w:rStyle w:val="4omzjh"/>
        </w:rPr>
        <w:fldChar w:fldCharType="end"/>
      </w:r>
      <w:r>
        <w:rPr>
          <w:i w:val="false"/>
          <w:strike w:val="false"/>
          <w:color w:val="000000"/>
          <w:sz w:val="21"/>
          <w:u w:val="none"/>
        </w:rPr>
        <w:t xml:space="preserve"> 列出了WebGL 在iOS或者安卓下是支持ASTC的</w:t>
      </w:r>
    </w:p>
    <w:p>
      <w:pPr>
        <w:pBdr>
          <w:bottom/>
        </w:pBdr>
        <w:snapToGrid/>
        <w:spacing w:line="420"/>
        <w:jc w:val="left"/>
        <w:rPr/>
      </w:pPr>
      <w:r>
        <w:rPr>
          <w:i w:val="false"/>
          <w:strike w:val="false"/>
          <w:color w:val="000000"/>
          <w:sz w:val="21"/>
          <w:u w:val="none"/>
        </w:rPr>
        <w:t xml:space="preserve">pc端WebGL：    </w:t>
      </w:r>
      <w:r>
        <w:rPr/>
        <w:drawing>
          <wp:inline distT="0" distB="0" distL="0" distR="0">
            <wp:extent cx="5591175" cy="247650"/>
            <wp:effectExtent l="0" t="0" r="0" b="0"/>
            <wp:docPr id="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x="0" y="0"/>
                      <a:ext cx="55911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/>
        </w:pBdr>
        <w:snapToGrid/>
        <w:spacing w:line="420"/>
        <w:ind w:hanging="0"/>
        <w:jc w:val="left"/>
        <w:rPr/>
      </w:pPr>
      <w:r>
        <w:rPr>
          <w:i w:val="false"/>
          <w:strike w:val="false"/>
          <w:color w:val="000000"/>
          <w:sz w:val="21"/>
          <w:u w:val="none"/>
        </w:rPr>
        <w:t xml:space="preserve">手机端WebGL：    </w:t>
      </w:r>
      <w:r>
        <w:rPr/>
        <w:drawing>
          <wp:inline distT="0" distB="0" distL="0" distR="0">
            <wp:extent cx="5760085" cy="837346"/>
            <wp:effectExtent l="0" t="0" r="0" b="0"/>
            <wp:docPr id="1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" name="picture" descr="descript"/>
                    <pic:cNvPicPr/>
                  </pic:nvPicPr>
                  <pic:blipFill rotWithShape="true">
                    <a:blip r:embed="rId6"/>
                    <a:stretch/>
                  </pic:blipFill>
                  <pic:spPr>
                    <a:xfrm>
                      <a:off x="0" y="0"/>
                      <a:ext cx="5760085" cy="83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line="420"/>
        <w:ind w:firstLine="420"/>
        <w:jc w:val="left"/>
        <w:rPr>
          <w:color w:val="FF0000"/>
        </w:rPr>
      </w:pPr>
      <w:r>
        <w:rPr>
          <w:i w:val="false"/>
          <w:strike w:val="false"/>
          <w:color w:val="FF0000"/>
          <w:sz w:val="21"/>
          <w:u w:val="none"/>
        </w:rPr>
        <w:t>注：如果该纹理压缩格式在平台上不支持，则会使用默认的纹理压缩方式。</w:t>
      </w:r>
    </w:p>
    <w:tbl>
      <w:tblPr>
        <w:tblStyle w:val="x2bstg"/>
        <w:tblLayout w:type="fixed"/>
      </w:tblPr>
      <w:tblGrid>
        <w:gridCol w:w="2250"/>
        <w:gridCol w:w="2250"/>
        <w:gridCol w:w="2250"/>
        <w:gridCol w:w="2250"/>
      </w:tblGrid>
      <w:tr>
        <w:trPr/>
        <w:tc>
          <w:tcPr>
            <w:tcW w:w="2250" w:type="dxa"/>
          </w:tcPr>
          <w:p>
            <w:pPr>
              <w:snapToGrid w:val="false"/>
              <w:spacing w:line="312" w:lineRule="auto"/>
              <w:rPr/>
            </w:pPr>
          </w:p>
        </w:tc>
        <w:tc>
          <w:tcPr>
            <w:tcW w:w="2250" w:type="dxa"/>
          </w:tcPr>
          <w:p>
            <w:pPr>
              <w:snapToGrid w:val="false"/>
              <w:spacing w:line="312" w:lineRule="auto"/>
              <w:rPr/>
            </w:pPr>
          </w:p>
        </w:tc>
        <w:tc>
          <w:tcPr>
            <w:tcW w:w="2250" w:type="dxa"/>
          </w:tcPr>
          <w:p>
            <w:pPr>
              <w:snapToGrid w:val="false"/>
              <w:spacing w:line="312" w:lineRule="auto"/>
              <w:rPr/>
            </w:pPr>
          </w:p>
        </w:tc>
        <w:tc>
          <w:tcPr>
            <w:tcW w:w="2250" w:type="dxa"/>
          </w:tcPr>
          <w:p>
            <w:pPr>
              <w:snapToGrid w:val="false"/>
              <w:spacing w:line="312" w:lineRule="auto"/>
              <w:rPr/>
            </w:pPr>
          </w:p>
        </w:tc>
      </w:tr>
      <w:tr>
        <w:trPr/>
        <w:tc>
          <w:tcPr>
            <w:tcW w:w="2250" w:type="dxa"/>
          </w:tcPr>
          <w:p>
            <w:pPr>
              <w:pBdr>
                <w:bottom/>
              </w:pBdr>
              <w:snapToGrid/>
              <w:spacing w:line="420"/>
              <w:jc w:val="left"/>
              <w:rPr/>
            </w:pPr>
            <w:r>
              <w:rPr>
                <w:i w:val="false"/>
                <w:strike w:val="false"/>
                <w:color w:val="000000"/>
                <w:sz w:val="21"/>
                <w:u w:val="none"/>
              </w:rPr>
              <w:t>没使用ASTC</w:t>
            </w:r>
          </w:p>
        </w:tc>
        <w:tc>
          <w:tcPr>
            <w:tcW w:w="2250" w:type="dxa"/>
          </w:tcPr>
          <w:p>
            <w:pPr>
              <w:snapToGrid w:val="false"/>
              <w:spacing w:line="312" w:lineRule="auto"/>
              <w:rPr/>
            </w:pPr>
            <w:r>
              <w:rPr/>
              <w:drawing>
                <wp:inline distT="0" distB="0" distL="0" distR="0">
                  <wp:extent cx="1282065" cy="2777808"/>
                  <wp:effectExtent l="0" t="0" r="0" b="0"/>
                  <wp:docPr id="14" name="picture" descr="descript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" name="picture" descr="descript"/>
                          <pic:cNvPicPr/>
                        </pic:nvPicPr>
                        <pic:blipFill rotWithShape="true">
                          <a:blip r:embed="rId7"/>
                          <a:stretch/>
                        </pic:blipFill>
                        <pic:spPr>
                          <a:xfrm>
                            <a:off x="0" y="0"/>
                            <a:ext cx="1282065" cy="2777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>
            <w:pPr>
              <w:snapToGrid w:val="false"/>
              <w:spacing w:line="312" w:lineRule="auto"/>
              <w:rPr/>
            </w:pPr>
            <w:r>
              <w:rPr/>
              <w:drawing>
                <wp:inline distT="0" distB="0" distL="0" distR="0">
                  <wp:extent cx="1282065" cy="2777808"/>
                  <wp:effectExtent l="0" t="0" r="0" b="0"/>
                  <wp:docPr id="17" name="picture" descr="descript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" name="picture" descr="descript"/>
                          <pic:cNvPicPr/>
                        </pic:nvPicPr>
                        <pic:blipFill rotWithShape="true">
                          <a:blip r:embed="rId8"/>
                          <a:stretch/>
                        </pic:blipFill>
                        <pic:spPr>
                          <a:xfrm>
                            <a:off x="0" y="0"/>
                            <a:ext cx="1282065" cy="2777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>
            <w:pPr>
              <w:snapToGrid w:val="false"/>
              <w:spacing w:line="312" w:lineRule="auto"/>
              <w:rPr/>
            </w:pPr>
            <w:r>
              <w:rPr/>
              <w:drawing>
                <wp:inline distT="0" distB="0" distL="0" distR="0">
                  <wp:extent cx="1282065" cy="763403"/>
                  <wp:effectExtent l="0" t="0" r="0" b="0"/>
                  <wp:docPr id="20" name="picture" descr="descript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" name="picture" descr="descript"/>
                          <pic:cNvPicPr/>
                        </pic:nvPicPr>
                        <pic:blipFill rotWithShape="true">
                          <a:blip r:embed="rId9"/>
                          <a:stretch/>
                        </pic:blipFill>
                        <pic:spPr>
                          <a:xfrm>
                            <a:off x="0" y="0"/>
                            <a:ext cx="1282065" cy="763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250" w:type="dxa"/>
          </w:tcPr>
          <w:p>
            <w:pPr>
              <w:pBdr>
                <w:bottom/>
              </w:pBdr>
              <w:snapToGrid/>
              <w:spacing w:line="420"/>
              <w:jc w:val="left"/>
              <w:rPr/>
            </w:pPr>
            <w:r>
              <w:rPr>
                <w:i w:val="false"/>
                <w:strike w:val="false"/>
                <w:color w:val="000000"/>
                <w:sz w:val="21"/>
                <w:u w:val="none"/>
              </w:rPr>
              <w:t>使用ASTC</w:t>
            </w:r>
          </w:p>
        </w:tc>
        <w:tc>
          <w:tcPr>
            <w:tcW w:w="2250" w:type="dxa"/>
          </w:tcPr>
          <w:p>
            <w:pPr>
              <w:snapToGrid w:val="false"/>
              <w:spacing w:line="312" w:lineRule="auto"/>
              <w:rPr/>
            </w:pPr>
            <w:r>
              <w:rPr/>
              <w:drawing>
                <wp:inline distT="0" distB="0" distL="0" distR="0">
                  <wp:extent cx="1282065" cy="2777808"/>
                  <wp:effectExtent l="0" t="0" r="0" b="0"/>
                  <wp:docPr id="23" name="picture" descr="descript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" name="picture" descr="descript"/>
                          <pic:cNvPicPr/>
                        </pic:nvPicPr>
                        <pic:blipFill rotWithShape="true">
                          <a:blip r:embed="rId10"/>
                          <a:stretch/>
                        </pic:blipFill>
                        <pic:spPr>
                          <a:xfrm>
                            <a:off x="0" y="0"/>
                            <a:ext cx="1282065" cy="2777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>
            <w:pPr>
              <w:snapToGrid w:val="false"/>
              <w:spacing w:line="312" w:lineRule="auto"/>
              <w:rPr/>
            </w:pPr>
            <w:r>
              <w:rPr/>
              <w:drawing>
                <wp:inline distT="0" distB="0" distL="0" distR="0">
                  <wp:extent cx="1282065" cy="2777808"/>
                  <wp:effectExtent l="0" t="0" r="0" b="0"/>
                  <wp:docPr id="26" name="picture" descr="descript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" name="picture" descr="descript"/>
                          <pic:cNvPicPr/>
                        </pic:nvPicPr>
                        <pic:blipFill rotWithShape="true">
                          <a:blip r:embed="rId11"/>
                          <a:stretch/>
                        </pic:blipFill>
                        <pic:spPr>
                          <a:xfrm>
                            <a:off x="0" y="0"/>
                            <a:ext cx="1282065" cy="2777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>
            <w:pPr>
              <w:snapToGrid w:val="false"/>
              <w:spacing w:line="312" w:lineRule="auto"/>
              <w:rPr/>
            </w:pPr>
            <w:r>
              <w:rPr/>
              <w:drawing>
                <wp:inline distT="0" distB="0" distL="0" distR="0">
                  <wp:extent cx="1282065" cy="763403"/>
                  <wp:effectExtent l="0" t="0" r="0" b="0"/>
                  <wp:docPr id="29" name="picture" descr="descript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" name="picture" descr="descript"/>
                          <pic:cNvPicPr/>
                        </pic:nvPicPr>
                        <pic:blipFill rotWithShape="true">
                          <a:blip r:embed="rId12"/>
                          <a:stretch/>
                        </pic:blipFill>
                        <pic:spPr>
                          <a:xfrm>
                            <a:off x="0" y="0"/>
                            <a:ext cx="1282065" cy="763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napToGrid/>
        <w:spacing w:line="420"/>
        <w:ind w:hanging="0"/>
        <w:jc w:val="left"/>
        <w:rPr/>
      </w:pPr>
      <w:r>
        <w:rPr>
          <w:i w:val="false"/>
          <w:strike w:val="false"/>
          <w:color w:val="000000"/>
          <w:sz w:val="21"/>
          <w:u w:val="none"/>
        </w:rPr>
        <w:t>2.WebGL不支持Assetbundle压缩为LZMA，需要使用LZ4</w:t>
      </w:r>
    </w:p>
    <w:p>
      <w:pPr>
        <w:pBdr/>
        <w:snapToGrid/>
        <w:spacing w:line="420"/>
        <w:ind w:hanging="0"/>
        <w:jc w:val="left"/>
        <w:rPr>
          <w:i w:val="false"/>
          <w:strike w:val="false"/>
          <w:color w:val="000000"/>
          <w:sz w:val="21"/>
          <w:u w:val="none"/>
        </w:rPr>
      </w:pPr>
      <w:r>
        <w:rPr>
          <w:i w:val="false"/>
          <w:strike w:val="false"/>
          <w:color w:val="000000"/>
          <w:sz w:val="21"/>
          <w:u w:val="none"/>
        </w:rPr>
        <w:t>3.GPU Instance在PC端上 WebGL平台是支持的</w:t>
      </w:r>
    </w:p>
    <w:tbl>
      <w:tblPr>
        <w:tblStyle w:val="x2bstg"/>
        <w:tblLayout w:type="fixed"/>
      </w:tblPr>
      <w:tblGrid>
        <w:gridCol w:w="2264"/>
        <w:gridCol w:w="2894"/>
      </w:tblGrid>
      <w:tr>
        <w:trPr>
          <w:trHeight/>
        </w:trPr>
        <w:tc>
          <w:tcPr>
            <w:tcW w:w="2264" w:type="dxa"/>
          </w:tcPr>
          <w:p>
            <w:pPr>
              <w:pBdr>
                <w:bottom/>
              </w:pBdr>
              <w:snapToGrid/>
              <w:spacing w:line="420"/>
              <w:jc w:val="left"/>
              <w:rPr/>
            </w:pPr>
            <w:r>
              <w:rPr>
                <w:i w:val="false"/>
                <w:strike w:val="false"/>
                <w:color w:val="000000"/>
                <w:sz w:val="21"/>
                <w:u w:val="none"/>
              </w:rPr>
              <w:t>关GPU Instance</w:t>
            </w:r>
          </w:p>
        </w:tc>
        <w:tc>
          <w:tcPr>
            <w:tcW w:w="2894" w:type="dxa"/>
          </w:tcPr>
          <w:p>
            <w:pPr>
              <w:pBdr>
                <w:bottom/>
              </w:pBdr>
              <w:snapToGrid/>
              <w:spacing w:line="420"/>
              <w:jc w:val="left"/>
              <w:rPr/>
            </w:pPr>
            <w:r>
              <w:rPr>
                <w:i w:val="false"/>
                <w:strike w:val="false"/>
                <w:color w:val="000000"/>
                <w:sz w:val="21"/>
                <w:u w:val="none"/>
              </w:rPr>
              <w:t>开GPU Instance</w:t>
            </w:r>
          </w:p>
        </w:tc>
      </w:tr>
      <w:tr>
        <w:trPr/>
        <w:tc>
          <w:tcPr>
            <w:tcW w:w="2264" w:type="dxa"/>
          </w:tcPr>
          <w:p>
            <w:pPr>
              <w:snapToGrid/>
              <w:spacing w:line="420"/>
              <w:jc w:val="left"/>
              <w:rPr/>
            </w:pPr>
            <w:r>
              <w:rPr/>
              <w:drawing>
                <wp:inline distT="0" distB="0" distL="0" distR="0">
                  <wp:extent cx="1767840" cy="944719"/>
                  <wp:effectExtent l="0" t="0" r="0" b="0"/>
                  <wp:docPr id="32" name="picture" descr="descript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" name="picture" descr="descript"/>
                          <pic:cNvPicPr/>
                        </pic:nvPicPr>
                        <pic:blipFill rotWithShape="true">
                          <a:blip r:embed="rId13"/>
                          <a:stretch/>
                        </pic:blipFill>
                        <pic:spPr>
                          <a:xfrm>
                            <a:off x="0" y="0"/>
                            <a:ext cx="1767840" cy="944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4" w:type="dxa"/>
          </w:tcPr>
          <w:p>
            <w:pPr>
              <w:snapToGrid/>
              <w:spacing w:line="420"/>
              <w:jc w:val="left"/>
              <w:rPr/>
            </w:pPr>
            <w:r>
              <w:rPr/>
              <w:drawing>
                <wp:inline distT="0" distB="0" distL="0" distR="0">
                  <wp:extent cx="1290955" cy="559075"/>
                  <wp:effectExtent l="0" t="0" r="0" b="0"/>
                  <wp:docPr id="35" name="picture" descr="descript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picture" descr="descript"/>
                          <pic:cNvPicPr/>
                        </pic:nvPicPr>
                        <pic:blipFill rotWithShape="true">
                          <a:blip r:embed="rId14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290955" cy="559075"/>
                          </a:xfrm>
                          <a:prstGeom prst="rect">
                            <a:avLst/>
                          </a:prstGeom>
                          <a:solidFill/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264" w:type="dxa"/>
          </w:tcPr>
          <w:p>
            <w:pPr>
              <w:snapToGrid/>
              <w:spacing w:line="420"/>
              <w:jc w:val="left"/>
              <w:rPr/>
            </w:pPr>
            <w:r>
              <w:rPr/>
              <w:drawing>
                <wp:inline distT="0" distB="0" distL="0" distR="0">
                  <wp:extent cx="1290955" cy="407078"/>
                  <wp:effectExtent l="0" t="0" r="0" b="0"/>
                  <wp:docPr id="38" name="picture" descr="descript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" name="picture" descr="descript"/>
                          <pic:cNvPicPr/>
                        </pic:nvPicPr>
                        <pic:blipFill rotWithShape="true">
                          <a:blip r:embed="rId15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290955" cy="407078"/>
                          </a:xfrm>
                          <a:prstGeom prst="rect">
                            <a:avLst/>
                          </a:prstGeom>
                          <a:solidFill/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4" w:type="dxa"/>
          </w:tcPr>
          <w:p>
            <w:pPr>
              <w:snapToGrid/>
              <w:spacing w:line="420"/>
              <w:jc w:val="left"/>
              <w:rPr/>
            </w:pPr>
            <w:r>
              <w:rPr/>
              <w:drawing>
                <wp:inline distT="0" distB="0" distL="0" distR="0">
                  <wp:extent cx="1767840" cy="506337"/>
                  <wp:effectExtent l="0" t="0" r="0" b="0"/>
                  <wp:docPr id="41" name="picture" descr="descript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2" name="picture" descr="descript"/>
                          <pic:cNvPicPr/>
                        </pic:nvPicPr>
                        <pic:blipFill rotWithShape="true">
                          <a:blip r:embed="rId16"/>
                          <a:stretch/>
                        </pic:blipFill>
                        <pic:spPr>
                          <a:xfrm>
                            <a:off x="0" y="0"/>
                            <a:ext cx="1767840" cy="506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napToGrid/>
        <w:spacing w:line="420"/>
        <w:ind w:hanging="0"/>
        <w:jc w:val="left"/>
        <w:rPr/>
      </w:pPr>
      <w:r>
        <w:rPr>
          <w:i w:val="false"/>
          <w:strike w:val="false"/>
          <w:color w:val="000000"/>
          <w:sz w:val="21"/>
          <w:u w:val="none"/>
        </w:rPr>
        <w:t>Batches 从59下降到5。</w:t>
      </w:r>
    </w:p>
    <w:p>
      <w:pPr>
        <w:pBdr>
          <w:bottom/>
        </w:pBdr>
        <w:snapToGrid/>
        <w:spacing w:line="420"/>
        <w:ind w:hanging="0"/>
        <w:jc w:val="left"/>
        <w:rPr/>
      </w:pPr>
      <w:r>
        <w:rPr>
          <w:i w:val="false"/>
          <w:strike w:val="false"/>
          <w:color w:val="000000"/>
          <w:sz w:val="21"/>
          <w:u w:val="none"/>
        </w:rPr>
        <w:t>(Instancing) 的Batched DrawCall 上升到55  一个Batches</w:t>
      </w:r>
    </w:p>
    <w:p>
      <w:pPr>
        <w:snapToGrid/>
        <w:spacing w:line="420"/>
        <w:ind w:left="0" w:firstLineChars="200"/>
        <w:jc w:val="left"/>
        <w:rPr/>
      </w:pPr>
      <w:r>
        <w:rPr>
          <w:i w:val="false"/>
          <w:strike w:val="false"/>
          <w:color w:val="F33232"/>
          <w:sz w:val="21"/>
          <w:u w:val="none"/>
        </w:rPr>
        <w:t>在手机端上目前遇到骁龙855、骁龙870的设备不支持GPU Instance</w:t>
      </w:r>
    </w:p>
    <w:p>
      <w:pPr>
        <w:pBdr/>
        <w:snapToGrid w:val="false"/>
        <w:spacing w:line="312" w:lineRule="auto"/>
        <w:rPr>
          <w:b/>
          <w:sz w:val="28"/>
        </w:rPr>
      </w:pPr>
      <w:r>
        <w:rPr>
          <w:b/>
          <w:sz w:val="28"/>
        </w:rPr>
        <w:t>三、调试工具</w:t>
      </w:r>
    </w:p>
    <w:p>
      <w:pPr>
        <w:snapToGrid/>
        <w:spacing w:line="420"/>
        <w:ind w:hanging="0"/>
        <w:jc w:val="left"/>
        <w:rPr/>
      </w:pPr>
      <w:r>
        <w:rPr>
          <w:i w:val="false"/>
          <w:strike w:val="false"/>
          <w:color w:val="000000"/>
          <w:sz w:val="21"/>
          <w:u w:val="none"/>
        </w:rPr>
        <w:t>1.微信开发者工具调试</w:t>
      </w:r>
    </w:p>
    <w:p>
      <w:pPr>
        <w:snapToGrid/>
        <w:spacing w:line="420"/>
        <w:ind w:firstLine="420"/>
        <w:jc w:val="left"/>
        <w:rPr/>
      </w:pPr>
      <w:r>
        <w:rPr>
          <w:i w:val="false"/>
          <w:strike w:val="false"/>
          <w:color w:val="000000"/>
          <w:sz w:val="21"/>
          <w:u w:val="none"/>
        </w:rPr>
        <w:t>内存突然暴增：</w:t>
      </w:r>
      <w:r>
        <w:rPr>
          <w:rStyle w:val="4omzjh"/>
        </w:rPr>
        <w:fldChar w:fldCharType="begin"/>
      </w:r>
      <w:r>
        <w:rPr>
          <w:rStyle w:val="4omzjh"/>
        </w:rPr>
        <w:instrText xml:space="preserve">HYPERLINK https://developers.weixin.qq.com/community/develop/doc/00066866c64de0f9b72ef5d8a56400?highLine=%25E6%259A%25B4%25E5%25A2%259E normalLink \tdkey 964yhj \tdfu https://developers.weixin.qq.com/community/develop/doc/00066866c64de0f9b72ef5d8a56400?highLine=%25E6%259A%25B4%25E5%25A2%259E \tdfn %u5B89%u5353%u673A%u4E0A%uFF0CsetInterval%u91CC%u53EA%u6267%u884C%u4E86%u975E%u5E38%u7B80%u5355%u7684%u64CD%u4F5C%uFF0C%u8DD1%u4E86%u4E09%u5206%u591A%u949F%u540E%u5C0F%u7A0B%u5E8F%u5185%u5B58%u7ADF%u66B4%u589E200%u591AM%uFF1F%20%7C%20%u5FAE%u4FE1%u5F00%u653E%u793E%u533A%20%28qq.com%29 \tdfe -10 \tdlt inline </w:instrText>
      </w:r>
      <w:r>
        <w:rPr>
          <w:rStyle w:val="4omzjh"/>
        </w:rPr>
        <w:fldChar w:fldCharType="separate"/>
      </w:r>
      <w:r>
        <w:rPr>
          <w:rStyle w:val="4omzjh"/>
        </w:rPr>
        <w:t>安卓机上，setInterval里只执行了非常简单的操作，跑了三分多钟后小程序内存竟暴增200多M？ | 微信开放社区 (qq.com)</w:t>
      </w:r>
      <w:r>
        <w:rPr>
          <w:rStyle w:val="4omzjh"/>
        </w:rPr>
        <w:fldChar w:fldCharType="end"/>
      </w:r>
    </w:p>
    <w:p>
      <w:pPr>
        <w:pBdr/>
        <w:snapToGrid/>
        <w:spacing w:line="420"/>
        <w:ind w:firstLine="420"/>
        <w:jc w:val="left"/>
        <w:rPr>
          <w:i w:val="false"/>
          <w:strike w:val="false"/>
          <w:color w:val="000000"/>
          <w:sz w:val="21"/>
          <w:u w:val="none"/>
        </w:rPr>
      </w:pPr>
      <w:r>
        <w:rPr>
          <w:i w:val="false"/>
          <w:strike w:val="false"/>
          <w:color w:val="000000"/>
          <w:sz w:val="21"/>
          <w:u w:val="none"/>
        </w:rPr>
        <w:t>测试的时候，GC.Collect()和微信开发者工具上的GC按钮无效，等待一段时间后小游戏自动GC。</w:t>
      </w:r>
    </w:p>
    <w:p>
      <w:pPr>
        <w:snapToGrid/>
        <w:spacing w:line="420"/>
        <w:ind w:firstLine="420"/>
        <w:jc w:val="left"/>
        <w:rPr/>
      </w:pPr>
    </w:p>
    <w:p>
      <w:pPr>
        <w:snapToGrid/>
        <w:spacing w:line="420"/>
        <w:ind w:hanging="0"/>
        <w:jc w:val="left"/>
        <w:rPr/>
      </w:pPr>
      <w:r>
        <w:rPr>
          <w:i w:val="false"/>
          <w:strike w:val="false"/>
          <w:color w:val="000000"/>
          <w:sz w:val="21"/>
          <w:u w:val="none"/>
        </w:rPr>
        <w:t>2.小游戏如何使用Unity Profiler？</w:t>
      </w:r>
    </w:p>
    <w:p>
      <w:pPr>
        <w:snapToGrid/>
        <w:spacing w:line="420"/>
        <w:jc w:val="left"/>
        <w:rPr/>
      </w:pPr>
      <w:r>
        <w:rPr>
          <w:rStyle w:val="4omzjh"/>
        </w:rPr>
        <w:fldChar w:fldCharType="begin"/>
      </w:r>
      <w:r>
        <w:rPr>
          <w:rStyle w:val="4omzjh"/>
        </w:rPr>
        <w:instrText xml:space="preserve">HYPERLINK https://github.com/wechat-miniprogram/minigame-unity-webgl-transform/blob/main/Design/UnityProfiler.md normalLink \tdkey g6j7ek \tdfu https://github.com/wechat-miniprogram/minigame-unity-webgl-transform/blob/main/Design/UnityProfiler.md \tdfn minigame-unity-webgl-transform/UnityProfiler.md%20at%20main%20%B7%20wechat-miniprogram/minigame-unity-webgl-transform%20%28github.com%29 \tdfe -10 \tdlt inline </w:instrText>
      </w:r>
      <w:r>
        <w:rPr>
          <w:rStyle w:val="4omzjh"/>
        </w:rPr>
        <w:fldChar w:fldCharType="separate"/>
      </w:r>
      <w:r>
        <w:rPr>
          <w:rStyle w:val="4omzjh"/>
        </w:rPr>
        <w:t>minigame-unity-webgl-transform/UnityProfiler.md at main · wechat-miniprogram/minigame-unity-webgl-transform (github.com)</w:t>
      </w:r>
      <w:r>
        <w:rPr>
          <w:rStyle w:val="4omzjh"/>
        </w:rPr>
        <w:fldChar w:fldCharType="end"/>
      </w:r>
    </w:p>
    <w:p>
      <w:pPr>
        <w:pBdr>
          <w:bottom/>
        </w:pBdr>
        <w:snapToGrid/>
        <w:spacing w:line="420"/>
        <w:ind w:firstLine="420"/>
        <w:jc w:val="left"/>
        <w:rPr/>
      </w:pPr>
      <w:r>
        <w:rPr>
          <w:i w:val="false"/>
          <w:strike w:val="false"/>
          <w:color w:val="000000"/>
          <w:sz w:val="21"/>
          <w:u w:val="none"/>
        </w:rPr>
        <w:t>在微信小游戏转换的时候勾选</w:t>
      </w:r>
    </w:p>
    <w:p>
      <w:pPr>
        <w:pBdr>
          <w:bottom/>
        </w:pBdr>
        <w:rPr/>
      </w:pPr>
      <w:r>
        <w:rPr>
          <w:i w:val="false"/>
          <w:strike w:val="false"/>
          <w:color w:val="000000"/>
          <w:sz w:val="21"/>
          <w:u w:val="none"/>
        </w:rPr>
        <w:t xml:space="preserve">    </w:t>
      </w:r>
      <w:r>
        <w:rPr/>
        <w:drawing>
          <wp:inline distT="0" distB="0" distL="0" distR="0">
            <wp:extent cx="5760085" cy="1752315"/>
            <wp:effectExtent l="0" t="0" r="0" b="0"/>
            <wp:docPr id="4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5" name="picture" descr="descript"/>
                    <pic:cNvPicPr/>
                  </pic:nvPicPr>
                  <pic:blipFill rotWithShape="true">
                    <a:blip r:embed="rId17"/>
                    <a:stretch/>
                  </pic:blipFill>
                  <pic:spPr>
                    <a:xfrm>
                      <a:off x="0" y="0"/>
                      <a:ext cx="5760085" cy="17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/>
        <w:spacing w:line="420"/>
        <w:ind w:firstLine="420"/>
        <w:jc w:val="left"/>
        <w:rPr>
          <w:i w:val="false"/>
          <w:strike w:val="false"/>
          <w:color w:val="000000"/>
          <w:sz w:val="21"/>
          <w:u w:val="none"/>
        </w:rPr>
      </w:pPr>
      <w:r>
        <w:rPr>
          <w:i w:val="false"/>
          <w:strike w:val="false"/>
          <w:color w:val="000000"/>
          <w:sz w:val="21"/>
          <w:u w:val="none"/>
        </w:rPr>
        <w:t>注：真机调试的时候需要把微信开发者工具先关闭，不然Profiler会监听到两个端。</w:t>
      </w:r>
    </w:p>
    <w:p>
      <w:pPr>
        <w:pBdr/>
        <w:snapToGrid/>
        <w:spacing w:line="420"/>
        <w:ind w:firstLine="420"/>
        <w:jc w:val="left"/>
        <w:rPr>
          <w:i w:val="false"/>
          <w:strike w:val="false"/>
          <w:color w:val="000000"/>
          <w:sz w:val="21"/>
          <w:u w:val="none"/>
        </w:rPr>
      </w:pPr>
    </w:p>
    <w:p>
      <w:pPr>
        <w:pBdr/>
        <w:snapToGrid/>
        <w:spacing w:line="420"/>
        <w:ind w:hanging="0"/>
        <w:jc w:val="left"/>
        <w:rPr>
          <w:b/>
          <w:i w:val="false"/>
          <w:strike w:val="false"/>
          <w:color w:val="000000"/>
          <w:sz w:val="27"/>
          <w:u w:val="none"/>
        </w:rPr>
      </w:pPr>
      <w:r>
        <w:rPr>
          <w:b/>
          <w:i w:val="false"/>
          <w:strike w:val="false"/>
          <w:color w:val="000000"/>
          <w:sz w:val="27"/>
          <w:u w:val="none"/>
        </w:rPr>
        <w:t>四、小游戏配套工具</w:t>
      </w:r>
    </w:p>
    <w:p>
      <w:pPr>
        <w:snapToGrid/>
        <w:spacing w:line="420"/>
        <w:ind w:hanging="0"/>
        <w:jc w:val="left"/>
        <w:rPr/>
      </w:pPr>
      <w:r>
        <w:rPr>
          <w:i w:val="false"/>
          <w:strike w:val="false"/>
          <w:color w:val="000000"/>
          <w:sz w:val="21"/>
          <w:u w:val="none"/>
        </w:rPr>
        <w:t>1.微信小游戏纹理压缩工具（先不要用）</w:t>
      </w:r>
    </w:p>
    <w:p>
      <w:pPr>
        <w:snapToGrid/>
        <w:spacing w:line="420"/>
        <w:ind w:firstLine="420"/>
        <w:jc w:val="left"/>
        <w:rPr/>
      </w:pPr>
      <w:r>
        <w:rPr>
          <w:b/>
          <w:i w:val="false"/>
          <w:strike w:val="false"/>
          <w:color w:val="F33232"/>
          <w:sz w:val="24"/>
          <w:u w:val="none"/>
        </w:rPr>
        <w:t>（该工具暂时不支持WebGL2.0的线性空间）</w:t>
      </w:r>
    </w:p>
    <w:p>
      <w:pPr>
        <w:snapToGrid/>
        <w:spacing w:line="420"/>
        <w:ind w:left="0" w:firstLine="0"/>
        <w:jc w:val="left"/>
        <w:rPr/>
      </w:pPr>
      <w:r>
        <w:rPr/>
        <w:drawing>
          <wp:inline distT="0" distB="0" distL="0" distR="0">
            <wp:extent cx="5760085" cy="3827487"/>
            <wp:effectExtent l="0" t="0" r="0" b="0"/>
            <wp:docPr id="4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8" name="picture" descr="descript"/>
                    <pic:cNvPicPr/>
                  </pic:nvPicPr>
                  <pic:blipFill rotWithShape="true">
                    <a:blip r:embed="rId18"/>
                    <a:stretch/>
                  </pic:blipFill>
                  <pic:spPr>
                    <a:xfrm>
                      <a:off x="0" y="0"/>
                      <a:ext cx="5760085" cy="382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line="420"/>
        <w:ind w:left="0" w:firstLine="0"/>
        <w:jc w:val="left"/>
        <w:rPr/>
      </w:pPr>
      <w:r>
        <w:rPr>
          <w:i w:val="false"/>
          <w:strike w:val="false"/>
          <w:color w:val="000000"/>
          <w:sz w:val="21"/>
          <w:u w:val="none"/>
        </w:rPr>
        <w:t>使用教程：</w:t>
      </w:r>
      <w:r>
        <w:rPr>
          <w:rStyle w:val="4omzjh"/>
        </w:rPr>
        <w:fldChar w:fldCharType="begin"/>
      </w:r>
      <w:r>
        <w:rPr>
          <w:rStyle w:val="4omzjh"/>
        </w:rPr>
        <w:instrText xml:space="preserve">HYPERLINK https://github.com/wechat-miniprogram/minigame-unity-webgl-transform/blob/main/Design/CompressedTexture.md normalLink \tdkey nps7w0 \tdfu https://github.com/wechat-miniprogram/minigame-unity-webgl-transform/blob/main/Design/CompressedTexture.md \tdfn minigame-unity-webgl-transform/CompressedTexture.md%20at%20main%20%B7%20wechat-miniprogram/minigame-unity-webgl-transform%20%28github.com%29 \tdfe -10 \tdlt inline </w:instrText>
      </w:r>
      <w:r>
        <w:rPr>
          <w:rStyle w:val="4omzjh"/>
        </w:rPr>
        <w:fldChar w:fldCharType="separate"/>
      </w:r>
      <w:r>
        <w:rPr>
          <w:rStyle w:val="4omzjh"/>
        </w:rPr>
        <w:t>minigame-unity-webgl-transform/CompressedTexture.md at main · wechat-miniprogram/minigame-unity-webgl-transform (github.com)</w:t>
      </w:r>
      <w:r>
        <w:rPr>
          <w:rStyle w:val="4omzjh"/>
        </w:rPr>
        <w:fldChar w:fldCharType="end"/>
      </w:r>
    </w:p>
    <w:p>
      <w:pPr>
        <w:pBdr>
          <w:bottom/>
        </w:pBdr>
        <w:snapToGrid/>
        <w:spacing w:line="420"/>
        <w:ind w:firstLine="420"/>
        <w:jc w:val="left"/>
        <w:rPr/>
      </w:pPr>
      <w:r>
        <w:rPr>
          <w:i w:val="false"/>
          <w:strike w:val="false"/>
          <w:color w:val="000000"/>
          <w:sz w:val="21"/>
          <w:u w:val="none"/>
        </w:rPr>
        <w:t>原理：把bundle中的纹理单独提取出来，用指针指向纹理，减小bundle包的大小。下载ab包的时可以减少带宽使用，加载ab包的时候也可以减少内存的使用。当需要使用纹理的时候</w:t>
      </w:r>
      <w:r>
        <w:rPr>
          <w:b/>
          <w:i w:val="false"/>
          <w:strike w:val="false"/>
          <w:color w:val="000000"/>
          <w:sz w:val="21"/>
          <w:u w:val="none"/>
        </w:rPr>
        <w:t>“将会劫持渲染时根据资源指针以及当前的GPU所支持的纹理格式进行加载，成功加载立即上传GPU后，将从系统内存释放。”</w:t>
      </w:r>
    </w:p>
    <w:p>
      <w:pPr>
        <w:snapToGrid w:val="false"/>
        <w:spacing w:line="312" w:lineRule="auto"/>
        <w:rPr/>
      </w:pPr>
    </w:p>
    <w:sectPr>
      <w:pgSz w:w="11905" w:h="16838"/>
      <w:pgMar w:top="1361" w:right="1417" w:bottom="1361" w:left="1417"/>
    </w:sectPr>
  </w:body>
</w:document>
</file>

<file path=word/fontTable.xml><?xml version="1.0" encoding="utf-8"?>
<w:fonts xmlns:w="http://schemas.openxmlformats.org/wordprocessingml/2006/main"/>
</file>

<file path=word/settings.xml><?xml version="1.0" encoding="utf-8"?>
<w:settings xmlns:w14="http://schemas.microsoft.com/office/word/2010/wordml" xmlns:m="http://schemas.openxmlformats.org/officeDocument/2006/math" xmlns:w15="http://schemas.microsoft.com/office/word/2012/wordml" xmlns:w="http://schemas.openxmlformats.org/wordprocessingml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differentiateMultirowTableHeaders" w:uri="http://schemas.microsoft.com/office/word" w:val="1"/>
    <w:compatSetting w:name="overrideTableStyleFontSizeAndJustification" w:uri="http://schemas.microsoft.com/office/word" w:val="1"/>
    <w:compatSetting w:name="doNotFlipMirrorIndents" w:uri="http://schemas.microsoft.com/office/word" w:val="1"/>
    <w:compatSetting w:name="compatibilityMode" w:uri="http://schemas.microsoft.com/office/word" w:val="15"/>
    <w:compatSetting w:name="useWord2013TrackBottomHyphenation" w:uri="http://schemas.microsoft.com/office/word" w:val="0"/>
    <w:compatSetting w:name="enableOpenTypeFeatures" w:uri="http://schemas.microsoft.com/office/word" w:val="1"/>
  </w:compat>
  <w:rsids>
    <w:rsidRoot w:val="00E023A0"/>
    <w:rsid w:val="00680AC3"/>
    <w:rsid w:val="007452DF"/>
    <w:rsid w:val="00E023A0"/>
  </w:rsids>
  <m:mathPr>
    <m:mathFont m:val="Cambria Math"/>
    <m:brkBin m:val="before"/>
    <m:brkBinSub m:val="--"/>
    <m:smallFrac m:val="false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CB54FC"/>
  <w15:chartTrackingRefBased/>
  <w15:docId w15:val="{0549D595-5F3E-9A49-832F-E7DF37783478}"/>
</w:settings>
</file>

<file path=word/styles.xml><?xml version="1.0" encoding="utf-8"?>
<w:styles xmlns:w="http://schemas.openxmlformats.org/wordprocessingml/2006/main">
  <w:docDefaults>
    <w:rPrDefault>
      <w:rPr>
        <w:color w:val="333333"/>
        <w:kern w:val="2"/>
        <w:sz w:val="22"/>
        <w:szCs w:val="22"/>
      </w:rPr>
    </w:rPrDefault>
    <w:pPrDefault>
      <w:pPr>
        <w:snapToGrid w:val="false"/>
        <w:spacing w:before="60" w:after="60" w:line="312" w:lineRule="auto"/>
      </w:pPr>
    </w:pPrDefault>
  </w:docDefaults>
  <w:style w:type="character" w:styleId="cy8bde" w:default="true">
    <w:name w:val="Default Paragraph Font"/>
    <w:basedOn w:val=""/>
    <w:next w:val=""/>
    <w:uiPriority w:val="1"/>
    <w:semiHidden/>
    <w:unhideWhenUsed/>
  </w:style>
  <w:style w:type="character" w:styleId="4omzjh">
    <w:name w:val="Hyperlink"/>
    <w:basedOn w:val="cy8bde"/>
    <w:next w:val=""/>
    <w:uiPriority w:val="99"/>
    <w:unhideWhenUsed/>
    <w:rPr>
      <w:color w:val="1E6FFF" w:themeColor="hyperlink"/>
      <w:u w:val="single"/>
    </w:rPr>
  </w:style>
  <w:style w:type="character" w:styleId="3lkwia">
    <w:name w:val="melo-codeblock-Base-theme-char"/>
    <w:basedOn w:val=""/>
    <w:next w:val=""/>
    <w:rPr>
      <w:rFonts w:ascii="Monaco" w:hAnsi="Monaco" w:eastAsia="Monaco" w:cs="Monaco"/>
      <w:color w:val="000000"/>
      <w:sz w:val="21"/>
    </w:rPr>
  </w:style>
  <w:style w:type="paragraph" w:styleId="gtv8xu">
    <w:name w:val="melo-codeblock-Base-theme-para"/>
    <w:basedOn w:val="ablt93"/>
    <w:next w:val=""/>
    <w:pPr>
      <w:spacing w:before="0" w:after="0" w:line="360" w:lineRule="auto"/>
    </w:pPr>
    <w:rPr>
      <w:rFonts w:ascii="Monaco" w:hAnsi="Monaco" w:eastAsia="Monaco" w:cs="Monaco"/>
      <w:color w:val="000000"/>
      <w:sz w:val="21"/>
    </w:rPr>
  </w:style>
  <w:style w:type="table" w:styleId="x2bstg">
    <w:name w:val="Table Grid"/>
    <w:basedOn w:val="f2xm7p"/>
    <w:next w:val=""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paragraph" w:styleId="rdbvau">
    <w:name w:val="Title"/>
    <w:basedOn w:val="ablt93"/>
    <w:next w:val="ablt93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paragraph" w:styleId="z2xbei">
    <w:name w:val="heading 1"/>
    <w:basedOn w:val="ablt93"/>
    <w:next w:val="ablt93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table" w:styleId="f2xm7p" w:default="true">
    <w:name w:val="Normal Table"/>
    <w:basedOn w:val=""/>
    <w:next w:val="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ablt93" w:default="true">
    <w:name w:val="Normal"/>
    <w:pPr>
      <w:widowControl w:val="false"/>
      <w:jc w:val="left"/>
    </w:pPr>
  </w:style>
</w:styles>
</file>

<file path=word/_rels/document.xml.rels><?xml version="1.0" encoding="UTF-8" standalone="yes"?><Relationships xmlns="http://schemas.openxmlformats.org/package/2006/relationships"><Relationship Id="rId7" Type="http://schemas.openxmlformats.org/officeDocument/2006/relationships/image" Target="media/image5.png" /><Relationship Id="rId5" Type="http://schemas.openxmlformats.org/officeDocument/2006/relationships/image" Target="media/image3.png" /><Relationship Id="rId2" Type="http://schemas.openxmlformats.org/officeDocument/2006/relationships/fontTable" Target="fontTable.xml" /><Relationship Id="rId18" Type="http://schemas.openxmlformats.org/officeDocument/2006/relationships/image" Target="media/image16.png" /><Relationship Id="rId4" Type="http://schemas.openxmlformats.org/officeDocument/2006/relationships/image" Target="media/image2.png" /><Relationship Id="rId11" Type="http://schemas.openxmlformats.org/officeDocument/2006/relationships/image" Target="media/image9.png" /><Relationship Id="rId12" Type="http://schemas.openxmlformats.org/officeDocument/2006/relationships/image" Target="media/image10.png" /><Relationship Id="rId6" Type="http://schemas.openxmlformats.org/officeDocument/2006/relationships/image" Target="media/image4.png" /><Relationship Id="rId10" Type="http://schemas.openxmlformats.org/officeDocument/2006/relationships/image" Target="media/image8.png" /><Relationship Id="rId3" Type="http://schemas.openxmlformats.org/officeDocument/2006/relationships/image" Target="media/image1.png" /><Relationship Id="rId1" Type="http://schemas.openxmlformats.org/officeDocument/2006/relationships/settings" Target="settings.xml" /><Relationship Id="rId9" Type="http://schemas.openxmlformats.org/officeDocument/2006/relationships/image" Target="media/image7.png" /><Relationship Id="rId0" Type="http://schemas.openxmlformats.org/officeDocument/2006/relationships/styles" Target="styles.xml" /><Relationship Id="rId13" Type="http://schemas.openxmlformats.org/officeDocument/2006/relationships/image" Target="media/image11.png" /><Relationship Id="rId14" Type="http://schemas.openxmlformats.org/officeDocument/2006/relationships/image" Target="media/image12.png" /><Relationship Id="rId8" Type="http://schemas.openxmlformats.org/officeDocument/2006/relationships/image" Target="media/image6.png" /><Relationship Id="rId15" Type="http://schemas.openxmlformats.org/officeDocument/2006/relationships/image" Target="media/image13.png" /><Relationship Id="rId16" Type="http://schemas.openxmlformats.org/officeDocument/2006/relationships/image" Target="media/image14.png" /><Relationship Id="rId17" Type="http://schemas.openxmlformats.org/officeDocument/2006/relationships/image" Target="media/image15.png" /></Relationships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2024-01-08T15:10:31Z</dcterms:created>
  <dcterms:modified xsi:type="dcterms:W3CDTF">2024-01-08T15:10:31Z</dcterms:modified>
</cp:coreProperties>
</file>