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F4BDC" w14:textId="77777777" w:rsidR="00056BCD" w:rsidRPr="00457B21" w:rsidRDefault="00056BCD" w:rsidP="00457B21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373774542"/>
        <w:docPartObj>
          <w:docPartGallery w:val="Table of Contents"/>
          <w:docPartUnique/>
        </w:docPartObj>
      </w:sdtPr>
      <w:sdtContent>
        <w:p w14:paraId="4A0E054C" w14:textId="77777777" w:rsidR="00056BCD" w:rsidRPr="00056BCD" w:rsidRDefault="00056BCD" w:rsidP="00056BCD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056BCD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16EE0E4D" w14:textId="2DD8157F" w:rsidR="00056BCD" w:rsidRPr="00622E89" w:rsidRDefault="00056BCD" w:rsidP="00056BCD">
          <w:pPr>
            <w:pStyle w:val="TOC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t xml:space="preserve">1. </w:t>
          </w:r>
          <w:r w:rsidRPr="00622E89">
            <w:rPr>
              <w:rFonts w:ascii="Times New Roman" w:hAnsi="Times New Roman" w:cs="Times New Roman"/>
              <w:b/>
              <w:bCs/>
            </w:rPr>
            <w:t>Introduction</w:t>
          </w:r>
          <w:r w:rsidRPr="00622E89">
            <w:rPr>
              <w:rFonts w:ascii="Times New Roman" w:hAnsi="Times New Roman" w:cs="Times New Roman"/>
            </w:rPr>
            <w:ptab w:relativeTo="margin" w:alignment="right" w:leader="dot"/>
          </w:r>
          <w:r w:rsidR="00615988">
            <w:rPr>
              <w:rFonts w:ascii="Times New Roman" w:hAnsi="Times New Roman" w:cs="Times New Roman"/>
              <w:b/>
              <w:bCs/>
            </w:rPr>
            <w:t>4</w:t>
          </w:r>
        </w:p>
        <w:p w14:paraId="45A763B5" w14:textId="6AC66606" w:rsidR="00056BCD" w:rsidRPr="00622E89" w:rsidRDefault="00056BCD" w:rsidP="00056BCD">
          <w:pPr>
            <w:pStyle w:val="TOC2"/>
            <w:ind w:left="216"/>
            <w:rPr>
              <w:rFonts w:ascii="Times New Roman" w:hAnsi="Times New Roman"/>
            </w:rPr>
          </w:pPr>
          <w:r w:rsidRPr="00622E89">
            <w:rPr>
              <w:rFonts w:ascii="Times New Roman" w:hAnsi="Times New Roman"/>
            </w:rPr>
            <w:t>1.1 Background</w:t>
          </w:r>
          <w:r w:rsidRPr="00622E89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4</w:t>
          </w:r>
        </w:p>
        <w:p w14:paraId="41A8F863" w14:textId="131E9F1C" w:rsidR="00056BCD" w:rsidRDefault="00056BCD" w:rsidP="00056BCD">
          <w:pPr>
            <w:pStyle w:val="TOC2"/>
            <w:ind w:left="216"/>
            <w:rPr>
              <w:rFonts w:ascii="Times New Roman" w:hAnsi="Times New Roman"/>
            </w:rPr>
          </w:pPr>
          <w:r w:rsidRPr="00622E89">
            <w:rPr>
              <w:rFonts w:ascii="Times New Roman" w:hAnsi="Times New Roman"/>
            </w:rPr>
            <w:t xml:space="preserve">1.2 </w:t>
          </w:r>
          <w:r>
            <w:rPr>
              <w:rFonts w:ascii="Times New Roman" w:hAnsi="Times New Roman"/>
            </w:rPr>
            <w:t>Theory</w:t>
          </w:r>
          <w:r w:rsidRPr="00622E89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5</w:t>
          </w:r>
          <w:r>
            <w:rPr>
              <w:rFonts w:ascii="Times New Roman" w:hAnsi="Times New Roman"/>
            </w:rPr>
            <w:tab/>
          </w:r>
        </w:p>
        <w:p w14:paraId="0A4DBB72" w14:textId="33100BEE" w:rsidR="00056BCD" w:rsidRPr="00622E89" w:rsidRDefault="00056BCD" w:rsidP="00056BCD">
          <w:pPr>
            <w:pStyle w:val="TOC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t>2. Hypothesis</w:t>
          </w:r>
          <w:r w:rsidRPr="00622E89">
            <w:rPr>
              <w:rFonts w:ascii="Times New Roman" w:hAnsi="Times New Roman" w:cs="Times New Roman"/>
            </w:rPr>
            <w:ptab w:relativeTo="margin" w:alignment="right" w:leader="dot"/>
          </w:r>
          <w:r w:rsidR="00615988">
            <w:rPr>
              <w:rFonts w:ascii="Times New Roman" w:hAnsi="Times New Roman" w:cs="Times New Roman"/>
              <w:b/>
              <w:bCs/>
            </w:rPr>
            <w:t>7</w:t>
          </w:r>
        </w:p>
        <w:p w14:paraId="631CB0D8" w14:textId="2E73BFF2" w:rsidR="00056BCD" w:rsidRPr="00622E89" w:rsidRDefault="00056BCD" w:rsidP="00056BCD">
          <w:pPr>
            <w:pStyle w:val="TOC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2</w:t>
          </w:r>
          <w:r w:rsidRPr="00622E89">
            <w:rPr>
              <w:rFonts w:ascii="Times New Roman" w:hAnsi="Times New Roman"/>
            </w:rPr>
            <w:t xml:space="preserve">.1 </w:t>
          </w:r>
          <w:r>
            <w:rPr>
              <w:rFonts w:ascii="Times New Roman" w:hAnsi="Times New Roman"/>
            </w:rPr>
            <w:t>Hypothesis based on theory</w:t>
          </w:r>
          <w:r w:rsidRPr="00622E89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7</w:t>
          </w:r>
        </w:p>
        <w:p w14:paraId="5EB943A8" w14:textId="42D9F413" w:rsidR="00056BCD" w:rsidRDefault="00056BCD" w:rsidP="00056BCD">
          <w:pPr>
            <w:pStyle w:val="TOC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2</w:t>
          </w:r>
          <w:r w:rsidRPr="00622E89">
            <w:rPr>
              <w:rFonts w:ascii="Times New Roman" w:hAnsi="Times New Roman"/>
            </w:rPr>
            <w:t xml:space="preserve">.2 </w:t>
          </w:r>
          <w:r>
            <w:rPr>
              <w:rFonts w:ascii="Times New Roman" w:hAnsi="Times New Roman"/>
            </w:rPr>
            <w:t>Mathematical interpretation of hypothesis</w:t>
          </w:r>
          <w:r w:rsidRPr="00622E89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8</w:t>
          </w:r>
        </w:p>
        <w:p w14:paraId="0465612C" w14:textId="0FCED9D3" w:rsidR="00056BCD" w:rsidRPr="00622E89" w:rsidRDefault="00056BCD" w:rsidP="00056BCD">
          <w:pPr>
            <w:pStyle w:val="TOC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2</w:t>
          </w:r>
          <w:r w:rsidRPr="00622E89">
            <w:rPr>
              <w:rFonts w:ascii="Times New Roman" w:hAnsi="Times New Roman"/>
            </w:rPr>
            <w:t>.</w:t>
          </w:r>
          <w:r>
            <w:rPr>
              <w:rFonts w:ascii="Times New Roman" w:hAnsi="Times New Roman"/>
            </w:rPr>
            <w:t>3</w:t>
          </w:r>
          <w:r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>Literature</w:t>
          </w:r>
          <w:r w:rsidRPr="00622E89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9</w:t>
          </w:r>
        </w:p>
        <w:p w14:paraId="404D7FFE" w14:textId="77777777" w:rsidR="00056BCD" w:rsidRPr="00056BCD" w:rsidRDefault="00056BCD" w:rsidP="00056BCD">
          <w:pPr>
            <w:rPr>
              <w:lang w:eastAsia="en-US"/>
            </w:rPr>
          </w:pPr>
        </w:p>
        <w:p w14:paraId="78341726" w14:textId="457668CF" w:rsidR="00056BCD" w:rsidRPr="00622E89" w:rsidRDefault="00056BCD" w:rsidP="00056BCD">
          <w:pPr>
            <w:pStyle w:val="TOC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t>3. Experiment Design</w:t>
          </w:r>
          <w:r w:rsidRPr="00622E89">
            <w:rPr>
              <w:rFonts w:ascii="Times New Roman" w:hAnsi="Times New Roman" w:cs="Times New Roman"/>
            </w:rPr>
            <w:ptab w:relativeTo="margin" w:alignment="right" w:leader="dot"/>
          </w:r>
          <w:r w:rsidRPr="00622E89">
            <w:rPr>
              <w:rFonts w:ascii="Times New Roman" w:hAnsi="Times New Roman" w:cs="Times New Roman"/>
              <w:b/>
              <w:bCs/>
            </w:rPr>
            <w:t>1</w:t>
          </w:r>
          <w:r w:rsidR="00615988">
            <w:rPr>
              <w:rFonts w:ascii="Times New Roman" w:hAnsi="Times New Roman" w:cs="Times New Roman"/>
              <w:b/>
              <w:bCs/>
            </w:rPr>
            <w:t>0</w:t>
          </w:r>
        </w:p>
        <w:p w14:paraId="016911E2" w14:textId="06DBF1B2" w:rsidR="00056BCD" w:rsidRPr="00622E89" w:rsidRDefault="00056BCD" w:rsidP="00056BCD">
          <w:pPr>
            <w:pStyle w:val="TOC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3</w:t>
          </w:r>
          <w:r w:rsidRPr="00622E89">
            <w:rPr>
              <w:rFonts w:ascii="Times New Roman" w:hAnsi="Times New Roman"/>
            </w:rPr>
            <w:t xml:space="preserve">.1 </w:t>
          </w:r>
          <w:r>
            <w:rPr>
              <w:rFonts w:ascii="Times New Roman" w:hAnsi="Times New Roman"/>
            </w:rPr>
            <w:t>Variables</w:t>
          </w:r>
          <w:r w:rsidRPr="00622E89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10</w:t>
          </w:r>
        </w:p>
        <w:p w14:paraId="36DFAEFE" w14:textId="2D345050" w:rsidR="00056BCD" w:rsidRDefault="00056BCD" w:rsidP="00056BCD">
          <w:pPr>
            <w:pStyle w:val="TOC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3.2</w:t>
          </w:r>
          <w:r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>Experiment setup</w:t>
          </w:r>
          <w:r w:rsidRPr="00622E89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11</w:t>
          </w:r>
        </w:p>
        <w:p w14:paraId="3E492057" w14:textId="137C2FB4" w:rsidR="00056BCD" w:rsidRDefault="00056BCD" w:rsidP="00056BCD">
          <w:pPr>
            <w:pStyle w:val="TOC3"/>
            <w:ind w:left="446" w:firstLine="274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3.2.1 Description of setup</w:t>
          </w:r>
          <w:r w:rsidRPr="00622E89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11</w:t>
          </w:r>
        </w:p>
        <w:p w14:paraId="166A7549" w14:textId="00FBDA00" w:rsidR="00056BCD" w:rsidRPr="00622E89" w:rsidRDefault="00056BCD" w:rsidP="00056BCD">
          <w:pPr>
            <w:pStyle w:val="TOC3"/>
            <w:ind w:left="446" w:firstLine="274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3.2.2 Capacity of setup </w:t>
          </w:r>
          <w:r w:rsidRPr="00622E89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12</w:t>
          </w:r>
        </w:p>
        <w:p w14:paraId="0D223688" w14:textId="36DC218E" w:rsidR="00056BCD" w:rsidRDefault="00056BCD" w:rsidP="00056BCD">
          <w:pPr>
            <w:pStyle w:val="TOC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3.3</w:t>
          </w:r>
          <w:r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>Measurement</w:t>
          </w:r>
          <w:r w:rsidRPr="00622E89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13</w:t>
          </w:r>
        </w:p>
        <w:p w14:paraId="7492BE0B" w14:textId="50116DF5" w:rsidR="00056BCD" w:rsidRPr="00622E89" w:rsidRDefault="00056BCD" w:rsidP="00056BCD">
          <w:pPr>
            <w:pStyle w:val="TOC3"/>
            <w:ind w:left="446" w:firstLine="274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3.3.1 Measuring “</w:t>
          </w:r>
          <w:r>
            <w:rPr>
              <w:rFonts w:ascii="Times New Roman" w:hAnsi="Times New Roman"/>
              <w:i/>
            </w:rPr>
            <w:t>w</w:t>
          </w:r>
          <w:r>
            <w:rPr>
              <w:rFonts w:ascii="Times New Roman" w:hAnsi="Times New Roman"/>
            </w:rPr>
            <w:t xml:space="preserve">” </w:t>
          </w:r>
          <w:r w:rsidRPr="00622E89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13</w:t>
          </w:r>
        </w:p>
        <w:p w14:paraId="3C91A681" w14:textId="66F2ABE5" w:rsidR="00056BCD" w:rsidRDefault="00056BCD" w:rsidP="00056BCD">
          <w:pPr>
            <w:pStyle w:val="TOC3"/>
            <w:ind w:left="446" w:firstLine="274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3.3.2 Measuring </w:t>
          </w:r>
          <w:r w:rsidRPr="00056BCD">
            <w:rPr>
              <w:rFonts w:ascii="Times New Roman" w:hAnsi="Times New Roman"/>
            </w:rPr>
            <w:t>“</w:t>
          </w:r>
          <w:r w:rsidRPr="00056BCD">
            <w:rPr>
              <w:rFonts w:ascii="Times New Roman" w:hAnsi="Times New Roman"/>
              <w:i/>
            </w:rPr>
            <w:t>I</w:t>
          </w:r>
          <w:r w:rsidRPr="00056BCD">
            <w:rPr>
              <w:rFonts w:ascii="Times New Roman" w:hAnsi="Times New Roman"/>
              <w:i/>
              <w:vertAlign w:val="subscript"/>
            </w:rPr>
            <w:t>0</w:t>
          </w:r>
          <w:r w:rsidRPr="00056BCD">
            <w:rPr>
              <w:rFonts w:ascii="Times New Roman" w:hAnsi="Times New Roman"/>
            </w:rPr>
            <w:t>”</w:t>
          </w:r>
          <w:r w:rsidRPr="00622E89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13</w:t>
          </w:r>
        </w:p>
        <w:p w14:paraId="3AAD7C1B" w14:textId="637C8203" w:rsidR="00A53D05" w:rsidRPr="00A53D05" w:rsidRDefault="00A53D05" w:rsidP="00A53D05">
          <w:pPr>
            <w:ind w:firstLine="720"/>
            <w:rPr>
              <w:sz w:val="22"/>
              <w:lang w:eastAsia="en-US"/>
            </w:rPr>
          </w:pPr>
          <w:r w:rsidRPr="00A53D05">
            <w:rPr>
              <w:rFonts w:ascii="Times New Roman" w:hAnsi="Times New Roman"/>
              <w:sz w:val="22"/>
            </w:rPr>
            <w:t xml:space="preserve">3.3.3 </w:t>
          </w:r>
          <w:r>
            <w:rPr>
              <w:rFonts w:ascii="Times New Roman" w:hAnsi="Times New Roman"/>
              <w:sz w:val="22"/>
            </w:rPr>
            <w:t>Treatment of errors and uncertainty</w:t>
          </w:r>
          <w:r w:rsidRPr="00A53D05">
            <w:rPr>
              <w:rFonts w:ascii="Times New Roman" w:hAnsi="Times New Roman" w:cs="Times New Roman"/>
              <w:sz w:val="22"/>
            </w:rPr>
            <w:ptab w:relativeTo="margin" w:alignment="right" w:leader="dot"/>
          </w:r>
          <w:r w:rsidR="00615988">
            <w:rPr>
              <w:rFonts w:ascii="Times New Roman" w:hAnsi="Times New Roman" w:cs="Times New Roman"/>
              <w:sz w:val="22"/>
            </w:rPr>
            <w:t>14</w:t>
          </w:r>
        </w:p>
        <w:p w14:paraId="2C7ED819" w14:textId="77777777" w:rsidR="00A53D05" w:rsidRDefault="00A53D05" w:rsidP="00A53D05">
          <w:pPr>
            <w:pStyle w:val="TOC1"/>
            <w:rPr>
              <w:rFonts w:ascii="Times New Roman" w:hAnsi="Times New Roman" w:cs="Times New Roman"/>
              <w:b/>
              <w:bCs/>
            </w:rPr>
          </w:pPr>
        </w:p>
        <w:p w14:paraId="19350B14" w14:textId="183CDA73" w:rsidR="00A53D05" w:rsidRPr="00622E89" w:rsidRDefault="00A53D05" w:rsidP="00A53D05">
          <w:pPr>
            <w:pStyle w:val="TOC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t>4. Data Processing</w:t>
          </w:r>
          <w:r w:rsidRPr="00622E89">
            <w:rPr>
              <w:rFonts w:ascii="Times New Roman" w:hAnsi="Times New Roman" w:cs="Times New Roman"/>
            </w:rPr>
            <w:ptab w:relativeTo="margin" w:alignment="right" w:leader="dot"/>
          </w:r>
          <w:r w:rsidRPr="00622E89">
            <w:rPr>
              <w:rFonts w:ascii="Times New Roman" w:hAnsi="Times New Roman" w:cs="Times New Roman"/>
              <w:b/>
              <w:bCs/>
            </w:rPr>
            <w:t>1</w:t>
          </w:r>
          <w:r w:rsidR="00615988">
            <w:rPr>
              <w:rFonts w:ascii="Times New Roman" w:hAnsi="Times New Roman" w:cs="Times New Roman"/>
              <w:b/>
              <w:bCs/>
            </w:rPr>
            <w:t>5</w:t>
          </w:r>
        </w:p>
        <w:p w14:paraId="22F6C97F" w14:textId="2EBF0BAE" w:rsidR="00A53D05" w:rsidRDefault="00A53D05" w:rsidP="00A53D05">
          <w:pPr>
            <w:pStyle w:val="TOC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4.1</w:t>
          </w:r>
          <w:r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>Proximate results</w:t>
          </w:r>
          <w:r w:rsidRPr="00622E89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15</w:t>
          </w:r>
        </w:p>
        <w:p w14:paraId="709CCEB2" w14:textId="018C05C2" w:rsidR="00056BCD" w:rsidRPr="00622E89" w:rsidRDefault="00A53D05" w:rsidP="00A53D05">
          <w:pPr>
            <w:pStyle w:val="TOC2"/>
            <w:ind w:left="0" w:firstLine="72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4.1.1</w:t>
          </w:r>
          <w:r w:rsidR="00056BCD"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>Relationship between “</w:t>
          </w:r>
          <w:r w:rsidRPr="00A53D05">
            <w:rPr>
              <w:rFonts w:ascii="Times New Roman" w:hAnsi="Times New Roman"/>
              <w:i/>
            </w:rPr>
            <w:t>d</w:t>
          </w:r>
          <w:r>
            <w:rPr>
              <w:rFonts w:ascii="Times New Roman" w:hAnsi="Times New Roman"/>
            </w:rPr>
            <w:t>” and “</w:t>
          </w:r>
          <w:r w:rsidRPr="00A53D05">
            <w:rPr>
              <w:rFonts w:ascii="Times New Roman" w:hAnsi="Times New Roman"/>
              <w:i/>
            </w:rPr>
            <w:t>w</w:t>
          </w:r>
          <w:r>
            <w:rPr>
              <w:rFonts w:ascii="Times New Roman" w:hAnsi="Times New Roman"/>
            </w:rPr>
            <w:t>”</w:t>
          </w:r>
          <w:r w:rsidR="00056BCD" w:rsidRPr="00A53D05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15</w:t>
          </w:r>
        </w:p>
        <w:p w14:paraId="4AB28065" w14:textId="35AAA975" w:rsidR="00A53D05" w:rsidRDefault="00A53D05" w:rsidP="00A53D05">
          <w:pPr>
            <w:pStyle w:val="TOC2"/>
            <w:ind w:left="720" w:firstLine="72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4.1.1.1</w:t>
          </w:r>
          <w:r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>Theoretical value of “</w:t>
          </w:r>
          <w:r w:rsidRPr="00A53D05">
            <w:rPr>
              <w:rFonts w:ascii="Times New Roman" w:hAnsi="Times New Roman"/>
              <w:i/>
            </w:rPr>
            <w:t>w</w:t>
          </w:r>
          <w:r>
            <w:rPr>
              <w:rFonts w:ascii="Times New Roman" w:hAnsi="Times New Roman"/>
            </w:rPr>
            <w:t>”</w:t>
          </w:r>
          <w:r w:rsidRPr="00A53D05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15</w:t>
          </w:r>
        </w:p>
        <w:p w14:paraId="3CF474BD" w14:textId="00115ADE" w:rsidR="00A53D05" w:rsidRDefault="00A53D05" w:rsidP="00A53D05">
          <w:pPr>
            <w:pStyle w:val="TOC2"/>
            <w:ind w:left="720" w:firstLine="72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4.1.1.2</w:t>
          </w:r>
          <w:r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>Experiment data</w:t>
          </w:r>
          <w:r w:rsidRPr="00A53D05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16</w:t>
          </w:r>
        </w:p>
        <w:p w14:paraId="092F4C88" w14:textId="3C53E2F7" w:rsidR="00A53D05" w:rsidRPr="00622E89" w:rsidRDefault="00A53D05" w:rsidP="00A53D05">
          <w:pPr>
            <w:pStyle w:val="TOC2"/>
            <w:ind w:left="0" w:firstLine="72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4.1.2</w:t>
          </w:r>
          <w:r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>Relationship between “</w:t>
          </w:r>
          <w:r w:rsidRPr="00A53D05">
            <w:rPr>
              <w:rFonts w:ascii="Times New Roman" w:hAnsi="Times New Roman"/>
              <w:i/>
            </w:rPr>
            <w:t>d</w:t>
          </w:r>
          <w:r>
            <w:rPr>
              <w:rFonts w:ascii="Times New Roman" w:hAnsi="Times New Roman"/>
            </w:rPr>
            <w:t>” and “</w:t>
          </w:r>
          <w:r w:rsidRPr="00056BCD">
            <w:rPr>
              <w:rFonts w:ascii="Times New Roman" w:hAnsi="Times New Roman"/>
              <w:i/>
            </w:rPr>
            <w:t>I</w:t>
          </w:r>
          <w:r w:rsidRPr="00056BCD">
            <w:rPr>
              <w:rFonts w:ascii="Times New Roman" w:hAnsi="Times New Roman"/>
              <w:i/>
              <w:vertAlign w:val="subscript"/>
            </w:rPr>
            <w:t>0</w:t>
          </w:r>
          <w:r>
            <w:rPr>
              <w:rFonts w:ascii="Times New Roman" w:hAnsi="Times New Roman"/>
            </w:rPr>
            <w:t>”</w:t>
          </w:r>
          <w:r w:rsidRPr="00A53D05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18</w:t>
          </w:r>
        </w:p>
        <w:p w14:paraId="7697B706" w14:textId="0D86C0D4" w:rsidR="00A53D05" w:rsidRDefault="00A53D05" w:rsidP="00A53D05">
          <w:pPr>
            <w:pStyle w:val="TOC2"/>
            <w:ind w:left="720" w:firstLine="72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4.1.2.1</w:t>
          </w:r>
          <w:r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>Converting luminous intensity into light intensity</w:t>
          </w:r>
          <w:r w:rsidRPr="00A53D05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18</w:t>
          </w:r>
        </w:p>
        <w:p w14:paraId="3555552B" w14:textId="28A0561E" w:rsidR="00A53D05" w:rsidRDefault="00A53D05" w:rsidP="00A53D05">
          <w:pPr>
            <w:pStyle w:val="TOC2"/>
            <w:ind w:left="720" w:firstLine="72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4.1.2.2</w:t>
          </w:r>
          <w:r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>Experiment data</w:t>
          </w:r>
          <w:r w:rsidRPr="00A53D05">
            <w:rPr>
              <w:rFonts w:ascii="Times New Roman" w:hAnsi="Times New Roman"/>
            </w:rPr>
            <w:ptab w:relativeTo="margin" w:alignment="right" w:leader="dot"/>
          </w:r>
          <w:r w:rsidR="00615988">
            <w:rPr>
              <w:rFonts w:ascii="Times New Roman" w:hAnsi="Times New Roman"/>
            </w:rPr>
            <w:t>19</w:t>
          </w:r>
        </w:p>
        <w:p w14:paraId="25B1335B" w14:textId="16100B4C" w:rsidR="00A53D05" w:rsidRDefault="00A53D05" w:rsidP="00A53D05">
          <w:pPr>
            <w:pStyle w:val="TOC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4.2</w:t>
          </w:r>
          <w:r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>Deriving ultimate variables</w:t>
          </w:r>
          <w:r w:rsidRPr="00622E89">
            <w:rPr>
              <w:rFonts w:ascii="Times New Roman" w:hAnsi="Times New Roman"/>
            </w:rPr>
            <w:ptab w:relativeTo="margin" w:alignment="right" w:leader="dot"/>
          </w:r>
          <w:r w:rsidRPr="00622E89">
            <w:rPr>
              <w:rFonts w:ascii="Times New Roman" w:hAnsi="Times New Roman"/>
            </w:rPr>
            <w:t>2</w:t>
          </w:r>
          <w:r w:rsidR="00615988">
            <w:rPr>
              <w:rFonts w:ascii="Times New Roman" w:hAnsi="Times New Roman"/>
            </w:rPr>
            <w:t>1</w:t>
          </w:r>
        </w:p>
        <w:p w14:paraId="1A0BF0A5" w14:textId="008E26E0" w:rsidR="00A53D05" w:rsidRPr="00622E89" w:rsidRDefault="00A53D05" w:rsidP="00A53D05">
          <w:pPr>
            <w:pStyle w:val="TOC2"/>
            <w:ind w:left="0" w:firstLine="72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4.2.1</w:t>
          </w:r>
          <w:r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>Quantifying photons</w:t>
          </w:r>
          <w:r w:rsidRPr="00A53D05">
            <w:rPr>
              <w:rFonts w:ascii="Times New Roman" w:hAnsi="Times New Roman"/>
            </w:rPr>
            <w:ptab w:relativeTo="margin" w:alignment="right" w:leader="dot"/>
          </w:r>
          <w:r w:rsidRPr="00A53D05">
            <w:rPr>
              <w:rFonts w:ascii="Times New Roman" w:hAnsi="Times New Roman"/>
            </w:rPr>
            <w:t>2</w:t>
          </w:r>
          <w:r w:rsidR="00615988">
            <w:rPr>
              <w:rFonts w:ascii="Times New Roman" w:hAnsi="Times New Roman"/>
            </w:rPr>
            <w:t>1</w:t>
          </w:r>
        </w:p>
        <w:p w14:paraId="571BA176" w14:textId="6875FEB1" w:rsidR="00A53D05" w:rsidRDefault="00A53D05" w:rsidP="00A53D05">
          <w:pPr>
            <w:pStyle w:val="TOC2"/>
            <w:ind w:left="0" w:firstLine="72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4.2.2</w:t>
          </w:r>
          <w:r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 xml:space="preserve">Deriving </w:t>
          </w:r>
          <w:r w:rsidRPr="00A53D05">
            <w:rPr>
              <w:rFonts w:ascii="Times New Roman" w:hAnsi="Times New Roman"/>
            </w:rPr>
            <w:t>Δ</w:t>
          </w:r>
          <w:r w:rsidRPr="00A53D05">
            <w:rPr>
              <w:rFonts w:ascii="Times New Roman" w:hAnsi="Times New Roman"/>
              <w:i/>
            </w:rPr>
            <w:t>y</w:t>
          </w:r>
          <w:r w:rsidRPr="00A53D05">
            <w:rPr>
              <w:rFonts w:ascii="Times New Roman" w:hAnsi="Times New Roman"/>
            </w:rPr>
            <w:ptab w:relativeTo="margin" w:alignment="right" w:leader="dot"/>
          </w:r>
          <w:r w:rsidRPr="00A53D05">
            <w:rPr>
              <w:rFonts w:ascii="Times New Roman" w:hAnsi="Times New Roman"/>
            </w:rPr>
            <w:t>2</w:t>
          </w:r>
          <w:r w:rsidR="00615988">
            <w:rPr>
              <w:rFonts w:ascii="Times New Roman" w:hAnsi="Times New Roman"/>
            </w:rPr>
            <w:t>2</w:t>
          </w:r>
        </w:p>
        <w:p w14:paraId="5A0E1C8F" w14:textId="11B8C9A9" w:rsidR="00A53D05" w:rsidRPr="00457B21" w:rsidRDefault="00A53D05" w:rsidP="00457B21">
          <w:pPr>
            <w:pStyle w:val="TOC2"/>
            <w:ind w:left="0" w:firstLine="72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4.2.2</w:t>
          </w:r>
          <w:r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 xml:space="preserve">Deriving </w:t>
          </w:r>
          <w:r w:rsidRPr="00A53D05">
            <w:rPr>
              <w:rFonts w:ascii="Times New Roman" w:hAnsi="Times New Roman"/>
            </w:rPr>
            <w:t>Δ</w:t>
          </w:r>
          <w:r>
            <w:rPr>
              <w:rFonts w:ascii="Times New Roman" w:hAnsi="Times New Roman"/>
              <w:i/>
            </w:rPr>
            <w:t>p</w:t>
          </w:r>
          <w:r w:rsidRPr="00A53D05">
            <w:rPr>
              <w:rFonts w:ascii="Times New Roman" w:hAnsi="Times New Roman"/>
              <w:i/>
              <w:vertAlign w:val="subscript"/>
            </w:rPr>
            <w:t>y</w:t>
          </w:r>
          <w:r w:rsidRPr="00A53D05">
            <w:rPr>
              <w:rFonts w:ascii="Times New Roman" w:hAnsi="Times New Roman"/>
            </w:rPr>
            <w:ptab w:relativeTo="margin" w:alignment="right" w:leader="dot"/>
          </w:r>
          <w:r w:rsidRPr="00A53D05">
            <w:rPr>
              <w:rFonts w:ascii="Times New Roman" w:hAnsi="Times New Roman"/>
            </w:rPr>
            <w:t>2</w:t>
          </w:r>
          <w:r w:rsidR="00615988">
            <w:rPr>
              <w:rFonts w:ascii="Times New Roman" w:hAnsi="Times New Roman"/>
            </w:rPr>
            <w:t>3</w:t>
          </w:r>
        </w:p>
        <w:p w14:paraId="6A6A7AFB" w14:textId="1355E314" w:rsidR="00457B21" w:rsidRDefault="00457B21" w:rsidP="00457B21">
          <w:pPr>
            <w:pStyle w:val="TOC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4.3</w:t>
          </w:r>
          <w:r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 xml:space="preserve">Relationship between </w:t>
          </w:r>
          <w:r w:rsidRPr="00A53D05">
            <w:rPr>
              <w:rFonts w:ascii="Times New Roman" w:hAnsi="Times New Roman"/>
            </w:rPr>
            <w:t>Δ</w:t>
          </w:r>
          <w:r w:rsidRPr="00A53D05">
            <w:rPr>
              <w:rFonts w:ascii="Times New Roman" w:hAnsi="Times New Roman"/>
              <w:i/>
            </w:rPr>
            <w:t>y</w:t>
          </w:r>
          <w:r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 xml:space="preserve">and </w:t>
          </w:r>
          <w:r w:rsidRPr="00A53D05">
            <w:rPr>
              <w:rFonts w:ascii="Times New Roman" w:hAnsi="Times New Roman"/>
            </w:rPr>
            <w:t>Δ</w:t>
          </w:r>
          <w:r>
            <w:rPr>
              <w:rFonts w:ascii="Times New Roman" w:hAnsi="Times New Roman"/>
              <w:i/>
            </w:rPr>
            <w:t>p</w:t>
          </w:r>
          <w:r w:rsidRPr="00A53D05">
            <w:rPr>
              <w:rFonts w:ascii="Times New Roman" w:hAnsi="Times New Roman"/>
              <w:i/>
              <w:vertAlign w:val="subscript"/>
            </w:rPr>
            <w:t>y</w:t>
          </w:r>
          <w:r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>of diffracting photons</w:t>
          </w:r>
          <w:r w:rsidRPr="00622E89">
            <w:rPr>
              <w:rFonts w:ascii="Times New Roman" w:hAnsi="Times New Roman"/>
            </w:rPr>
            <w:ptab w:relativeTo="margin" w:alignment="right" w:leader="dot"/>
          </w:r>
          <w:r w:rsidRPr="00622E89">
            <w:rPr>
              <w:rFonts w:ascii="Times New Roman" w:hAnsi="Times New Roman"/>
            </w:rPr>
            <w:t>2</w:t>
          </w:r>
          <w:r w:rsidR="00615988">
            <w:rPr>
              <w:rFonts w:ascii="Times New Roman" w:hAnsi="Times New Roman"/>
            </w:rPr>
            <w:t>8</w:t>
          </w:r>
        </w:p>
        <w:p w14:paraId="11FCD1A4" w14:textId="77777777" w:rsidR="00A53D05" w:rsidRDefault="00A53D05" w:rsidP="00A53D05">
          <w:pPr>
            <w:rPr>
              <w:lang w:eastAsia="en-US"/>
            </w:rPr>
          </w:pPr>
        </w:p>
        <w:p w14:paraId="05FD24CC" w14:textId="3FCF75F6" w:rsidR="00615988" w:rsidRPr="00622E89" w:rsidRDefault="00615988" w:rsidP="00615988">
          <w:pPr>
            <w:pStyle w:val="TOC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lastRenderedPageBreak/>
            <w:t>5. Conclusion</w:t>
          </w:r>
          <w:r w:rsidRPr="00622E89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3</w:t>
          </w:r>
          <w:r w:rsidRPr="00622E89">
            <w:rPr>
              <w:rFonts w:ascii="Times New Roman" w:hAnsi="Times New Roman" w:cs="Times New Roman"/>
              <w:b/>
              <w:bCs/>
            </w:rPr>
            <w:t>1</w:t>
          </w:r>
        </w:p>
        <w:p w14:paraId="0C0615A4" w14:textId="77777777" w:rsidR="00615988" w:rsidRDefault="00615988" w:rsidP="00615988">
          <w:pPr>
            <w:pStyle w:val="TOC1"/>
            <w:rPr>
              <w:rFonts w:ascii="Times New Roman" w:hAnsi="Times New Roman" w:cs="Times New Roman"/>
              <w:b/>
              <w:bCs/>
            </w:rPr>
          </w:pPr>
        </w:p>
        <w:p w14:paraId="426B16AE" w14:textId="298AF8B2" w:rsidR="00615988" w:rsidRPr="00622E89" w:rsidRDefault="00615988" w:rsidP="00615988">
          <w:pPr>
            <w:pStyle w:val="TOC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t>6. Evaluation</w:t>
          </w:r>
          <w:r w:rsidRPr="00622E89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  <w:b/>
              <w:bCs/>
            </w:rPr>
            <w:t>2</w:t>
          </w:r>
        </w:p>
        <w:p w14:paraId="55C39FA1" w14:textId="53737DC2" w:rsidR="00615988" w:rsidRDefault="00615988" w:rsidP="00615988">
          <w:pPr>
            <w:pStyle w:val="TOC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6</w:t>
          </w:r>
          <w:r>
            <w:rPr>
              <w:rFonts w:ascii="Times New Roman" w:hAnsi="Times New Roman"/>
            </w:rPr>
            <w:t>.1</w:t>
          </w:r>
          <w:r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>Limitation of experiment setup</w:t>
          </w:r>
          <w:r w:rsidRPr="00622E8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3</w:t>
          </w:r>
          <w:r w:rsidRPr="00622E89">
            <w:rPr>
              <w:rFonts w:ascii="Times New Roman" w:hAnsi="Times New Roman"/>
            </w:rPr>
            <w:t>2</w:t>
          </w:r>
        </w:p>
        <w:p w14:paraId="412A38E3" w14:textId="1E8EF8C4" w:rsidR="00615988" w:rsidRDefault="00615988" w:rsidP="00615988">
          <w:pPr>
            <w:pStyle w:val="TOC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6.2</w:t>
          </w:r>
          <w:r w:rsidRPr="00622E89"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t>Unanswered question and possible extension</w:t>
          </w:r>
          <w:r w:rsidRPr="00622E8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33</w:t>
          </w:r>
        </w:p>
        <w:p w14:paraId="5AC13565" w14:textId="77777777" w:rsidR="00615988" w:rsidRPr="00615988" w:rsidRDefault="00615988" w:rsidP="00615988">
          <w:pPr>
            <w:rPr>
              <w:lang w:eastAsia="en-US"/>
            </w:rPr>
          </w:pPr>
        </w:p>
        <w:p w14:paraId="2B034DFB" w14:textId="066ADEEB" w:rsidR="00A53D05" w:rsidRDefault="00615988" w:rsidP="00A53D05">
          <w:pPr>
            <w:rPr>
              <w:lang w:eastAsia="en-US"/>
            </w:rPr>
          </w:pPr>
          <w:r>
            <w:rPr>
              <w:rFonts w:ascii="Times New Roman" w:hAnsi="Times New Roman" w:cs="Times New Roman"/>
              <w:b/>
              <w:bCs/>
            </w:rPr>
            <w:t>Works cited</w:t>
          </w:r>
          <w:r w:rsidRPr="00622E89">
            <w:rPr>
              <w:rFonts w:ascii="Times New Roman" w:hAnsi="Times New Roman" w:cs="Times New Roman"/>
            </w:rPr>
            <w:ptab w:relativeTo="margin" w:alignment="right" w:leader="dot"/>
          </w:r>
          <w:r w:rsidRPr="00622E89">
            <w:rPr>
              <w:rFonts w:ascii="Times New Roman" w:hAnsi="Times New Roman" w:cs="Times New Roman"/>
              <w:b/>
              <w:bCs/>
            </w:rPr>
            <w:t>1</w:t>
          </w:r>
        </w:p>
        <w:p w14:paraId="38D36203" w14:textId="77777777" w:rsidR="00A53D05" w:rsidRPr="00A53D05" w:rsidRDefault="00A53D05" w:rsidP="00A53D05">
          <w:pPr>
            <w:rPr>
              <w:lang w:eastAsia="en-US"/>
            </w:rPr>
          </w:pPr>
        </w:p>
        <w:p w14:paraId="6F68E59E" w14:textId="28B90EB5" w:rsidR="00615988" w:rsidRDefault="00615988" w:rsidP="00615988">
          <w:pPr>
            <w:rPr>
              <w:lang w:eastAsia="en-US"/>
            </w:rPr>
          </w:pPr>
          <w:r>
            <w:rPr>
              <w:rFonts w:ascii="Times New Roman" w:hAnsi="Times New Roman" w:cs="Times New Roman"/>
              <w:b/>
              <w:bCs/>
            </w:rPr>
            <w:t>Appendix</w:t>
          </w:r>
          <w:r w:rsidRPr="00622E89">
            <w:rPr>
              <w:rFonts w:ascii="Times New Roman" w:hAnsi="Times New Roman" w:cs="Times New Roman"/>
            </w:rPr>
            <w:ptab w:relativeTo="margin" w:alignment="right" w:leader="dot"/>
          </w:r>
          <w:r w:rsidRPr="00622E89">
            <w:rPr>
              <w:rFonts w:ascii="Times New Roman" w:hAnsi="Times New Roman" w:cs="Times New Roman"/>
              <w:b/>
              <w:bCs/>
            </w:rPr>
            <w:t>1</w:t>
          </w:r>
        </w:p>
        <w:p w14:paraId="2063E00A" w14:textId="748EC70E" w:rsidR="00A53D05" w:rsidRPr="00A53D05" w:rsidRDefault="00615988" w:rsidP="00A53D05">
          <w:pPr>
            <w:tabs>
              <w:tab w:val="left" w:pos="1302"/>
            </w:tabs>
            <w:rPr>
              <w:lang w:eastAsia="en-US"/>
            </w:rPr>
          </w:pPr>
        </w:p>
        <w:bookmarkEnd w:id="0" w:displacedByCustomXml="next"/>
      </w:sdtContent>
    </w:sdt>
    <w:sectPr w:rsidR="00A53D05" w:rsidRPr="00A5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1C92"/>
    <w:multiLevelType w:val="hybridMultilevel"/>
    <w:tmpl w:val="3F38999E"/>
    <w:lvl w:ilvl="0" w:tplc="971695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6B82"/>
    <w:multiLevelType w:val="hybridMultilevel"/>
    <w:tmpl w:val="97528940"/>
    <w:lvl w:ilvl="0" w:tplc="971695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C2C0A"/>
    <w:multiLevelType w:val="hybridMultilevel"/>
    <w:tmpl w:val="3F38999E"/>
    <w:lvl w:ilvl="0" w:tplc="971695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CD"/>
    <w:rsid w:val="00056BCD"/>
    <w:rsid w:val="002C0C53"/>
    <w:rsid w:val="00457B21"/>
    <w:rsid w:val="00540E77"/>
    <w:rsid w:val="00615988"/>
    <w:rsid w:val="00A5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78F6"/>
  <w15:chartTrackingRefBased/>
  <w15:docId w15:val="{D1213AB5-5C4B-49B9-BB9C-9CBD2E63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BCD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B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6BCD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056BCD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BCD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6BCD"/>
    <w:rPr>
      <w:kern w:val="2"/>
      <w:sz w:val="21"/>
    </w:rPr>
  </w:style>
  <w:style w:type="paragraph" w:styleId="TOC2">
    <w:name w:val="toc 2"/>
    <w:basedOn w:val="Normal"/>
    <w:next w:val="Normal"/>
    <w:autoRedefine/>
    <w:uiPriority w:val="39"/>
    <w:unhideWhenUsed/>
    <w:rsid w:val="00056BC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6BC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56BC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3B"/>
    <w:rsid w:val="007B695C"/>
    <w:rsid w:val="0088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73872353164C3F8D5E39064FE9A15E">
    <w:name w:val="5C73872353164C3F8D5E39064FE9A15E"/>
    <w:rsid w:val="0088063B"/>
  </w:style>
  <w:style w:type="paragraph" w:customStyle="1" w:styleId="06B659BFEF394961856DFBE25D6912CC">
    <w:name w:val="06B659BFEF394961856DFBE25D6912CC"/>
    <w:rsid w:val="0088063B"/>
  </w:style>
  <w:style w:type="paragraph" w:customStyle="1" w:styleId="85B858D5206046179DA90660BACA403B">
    <w:name w:val="85B858D5206046179DA90660BACA403B"/>
    <w:rsid w:val="0088063B"/>
  </w:style>
  <w:style w:type="paragraph" w:customStyle="1" w:styleId="DB6D46C4D1274E6E87D127BA287E8F47">
    <w:name w:val="DB6D46C4D1274E6E87D127BA287E8F47"/>
    <w:rsid w:val="00880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Andrew</dc:creator>
  <cp:keywords/>
  <dc:description/>
  <cp:lastModifiedBy>Zhang Andrew</cp:lastModifiedBy>
  <cp:revision>2</cp:revision>
  <dcterms:created xsi:type="dcterms:W3CDTF">2018-08-12T11:48:00Z</dcterms:created>
  <dcterms:modified xsi:type="dcterms:W3CDTF">2018-08-12T21:57:00Z</dcterms:modified>
</cp:coreProperties>
</file>