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6F2A" w:rsidRPr="00A96D8A" w:rsidRDefault="00D31F55">
      <w:pPr>
        <w:rPr>
          <w:rFonts w:ascii="Times New Roman" w:hAnsi="Times New Roman" w:cs="Times New Roman"/>
        </w:rPr>
      </w:pPr>
      <w:r w:rsidRPr="00A96D8A">
        <w:rPr>
          <w:rFonts w:ascii="Times New Roman" w:eastAsia="宋体" w:hAnsi="Times New Roman" w:cs="Times New Roman"/>
        </w:rPr>
        <w:t> </w:t>
      </w:r>
      <w:r w:rsidR="00A96D8A" w:rsidRPr="00A96D8A">
        <w:rPr>
          <w:rFonts w:ascii="Times New Roman" w:eastAsia="宋体" w:hAnsi="Times New Roman" w:cs="Times New Roman"/>
        </w:rPr>
        <w:t>In the later stage of knowledge mapping construction, this paper uses automatic ontology construction technology to automatically build (update and iterate) ontology through data driven, and then it is modified and confirmed by combining quality evaluation method and manual audit.</w:t>
      </w:r>
    </w:p>
    <w:p w:rsidR="00556F2A" w:rsidRPr="00A96D8A" w:rsidRDefault="00D31F55" w:rsidP="00A96D8A">
      <w:pPr>
        <w:rPr>
          <w:rFonts w:ascii="Times New Roman" w:hAnsi="Times New Roman" w:cs="Times New Roman"/>
          <w:b/>
          <w:bCs/>
        </w:rPr>
      </w:pPr>
      <w:r w:rsidRPr="00A96D8A">
        <w:rPr>
          <w:rFonts w:ascii="Times New Roman" w:eastAsia="宋体" w:hAnsi="Times New Roman" w:cs="Times New Roman"/>
          <w:b/>
          <w:bCs/>
        </w:rPr>
        <w:t>1.</w:t>
      </w:r>
      <w:r w:rsidRPr="00A96D8A">
        <w:rPr>
          <w:rFonts w:ascii="Times New Roman" w:eastAsia="宋体" w:hAnsi="Times New Roman" w:cs="Times New Roman"/>
          <w:b/>
          <w:bCs/>
          <w:sz w:val="14"/>
          <w:szCs w:val="14"/>
        </w:rPr>
        <w:t xml:space="preserve">  </w:t>
      </w:r>
      <w:r w:rsidRPr="00A96D8A">
        <w:rPr>
          <w:rStyle w:val="translated-span"/>
          <w:rFonts w:ascii="Times New Roman" w:eastAsia="宋体" w:hAnsi="Times New Roman" w:cs="Times New Roman"/>
          <w:b/>
          <w:bCs/>
        </w:rPr>
        <w:t xml:space="preserve">What is </w:t>
      </w:r>
      <w:r w:rsidR="00A96D8A" w:rsidRPr="00A96D8A">
        <w:rPr>
          <w:rStyle w:val="translated-span"/>
          <w:rFonts w:ascii="Times New Roman" w:eastAsia="宋体" w:hAnsi="Times New Roman" w:cs="Times New Roman" w:hint="eastAsia"/>
          <w:b/>
          <w:bCs/>
        </w:rPr>
        <w:t>ontology</w:t>
      </w:r>
      <w:r w:rsidRPr="00A96D8A">
        <w:rPr>
          <w:rStyle w:val="translated-span"/>
          <w:rFonts w:ascii="Times New Roman" w:eastAsia="宋体" w:hAnsi="Times New Roman" w:cs="Times New Roman"/>
          <w:b/>
          <w:bCs/>
        </w:rPr>
        <w:t>?</w:t>
      </w:r>
    </w:p>
    <w:p w:rsidR="00556F2A" w:rsidRPr="00A96D8A" w:rsidRDefault="00D31F55">
      <w:pPr>
        <w:rPr>
          <w:rFonts w:ascii="Times New Roman" w:hAnsi="Times New Roman" w:cs="Times New Roman"/>
        </w:rPr>
      </w:pPr>
      <w:r w:rsidRPr="00A96D8A">
        <w:rPr>
          <w:rStyle w:val="translated-span"/>
          <w:rFonts w:ascii="Times New Roman" w:eastAsia="宋体" w:hAnsi="Times New Roman" w:cs="Times New Roman"/>
        </w:rPr>
        <w:t>In this paper, ontology refers to the formal and detailed description of concepts in a certain domain, which includes:</w:t>
      </w:r>
    </w:p>
    <w:p w:rsidR="00556F2A" w:rsidRPr="00A96D8A" w:rsidRDefault="00D31F55" w:rsidP="00A96D8A">
      <w:pPr>
        <w:pStyle w:val="a5"/>
        <w:numPr>
          <w:ilvl w:val="0"/>
          <w:numId w:val="3"/>
        </w:numPr>
        <w:rPr>
          <w:rFonts w:ascii="Times New Roman" w:hAnsi="Times New Roman" w:cs="Times New Roman"/>
        </w:rPr>
      </w:pPr>
      <w:r w:rsidRPr="00A96D8A">
        <w:rPr>
          <w:rStyle w:val="translated-span"/>
          <w:rFonts w:ascii="Times New Roman" w:eastAsia="宋体" w:hAnsi="Times New Roman" w:cs="Times New Roman"/>
        </w:rPr>
        <w:t>Classes: describe concepts in a domain</w:t>
      </w:r>
    </w:p>
    <w:p w:rsidR="00556F2A" w:rsidRPr="00A96D8A" w:rsidRDefault="00D31F55" w:rsidP="00A96D8A">
      <w:pPr>
        <w:pStyle w:val="a5"/>
        <w:numPr>
          <w:ilvl w:val="0"/>
          <w:numId w:val="3"/>
        </w:numPr>
        <w:rPr>
          <w:rFonts w:ascii="Times New Roman" w:hAnsi="Times New Roman" w:cs="Times New Roman"/>
        </w:rPr>
      </w:pPr>
      <w:r w:rsidRPr="00A96D8A">
        <w:rPr>
          <w:rStyle w:val="translated-span"/>
          <w:rFonts w:ascii="Times New Roman" w:eastAsia="宋体" w:hAnsi="Times New Roman" w:cs="Times New Roman"/>
        </w:rPr>
        <w:t>Describe each concept's slots attribute</w:t>
      </w:r>
    </w:p>
    <w:p w:rsidR="00556F2A" w:rsidRPr="00A96D8A" w:rsidRDefault="00D31F55" w:rsidP="00A96D8A">
      <w:pPr>
        <w:pStyle w:val="a5"/>
        <w:numPr>
          <w:ilvl w:val="0"/>
          <w:numId w:val="3"/>
        </w:numPr>
        <w:rPr>
          <w:rFonts w:ascii="Times New Roman" w:hAnsi="Times New Roman" w:cs="Times New Roman"/>
        </w:rPr>
      </w:pPr>
      <w:r w:rsidRPr="00A96D8A">
        <w:rPr>
          <w:rStyle w:val="translated-span"/>
          <w:rFonts w:ascii="Times New Roman" w:eastAsia="宋体" w:hAnsi="Times New Roman" w:cs="Times New Roman"/>
        </w:rPr>
        <w:t>Facets: describe the limitations of attributes</w:t>
      </w:r>
    </w:p>
    <w:p w:rsidR="00556F2A" w:rsidRPr="00A96D8A" w:rsidRDefault="00D31F55">
      <w:pPr>
        <w:rPr>
          <w:rFonts w:ascii="Times New Roman" w:hAnsi="Times New Roman" w:cs="Times New Roman"/>
        </w:rPr>
      </w:pPr>
      <w:r w:rsidRPr="00A96D8A">
        <w:rPr>
          <w:rStyle w:val="translated-span"/>
          <w:rFonts w:ascii="Times New Roman" w:eastAsia="宋体" w:hAnsi="Times New Roman" w:cs="Times New Roman"/>
        </w:rPr>
        <w:t xml:space="preserve">An ontology and its class instance set constitute a knowledge </w:t>
      </w:r>
      <w:proofErr w:type="spellStart"/>
      <w:proofErr w:type="gramStart"/>
      <w:r w:rsidRPr="00A96D8A">
        <w:rPr>
          <w:rStyle w:val="translated-span"/>
          <w:rFonts w:ascii="Times New Roman" w:eastAsia="宋体" w:hAnsi="Times New Roman" w:cs="Times New Roman"/>
        </w:rPr>
        <w:t>base.In</w:t>
      </w:r>
      <w:proofErr w:type="spellEnd"/>
      <w:proofErr w:type="gramEnd"/>
      <w:r w:rsidRPr="00A96D8A">
        <w:rPr>
          <w:rStyle w:val="translated-span"/>
          <w:rFonts w:ascii="Times New Roman" w:eastAsia="宋体" w:hAnsi="Times New Roman" w:cs="Times New Roman"/>
        </w:rPr>
        <w:t xml:space="preserve"> practical application, building an ontology includes:</w:t>
      </w:r>
    </w:p>
    <w:p w:rsidR="00556F2A" w:rsidRPr="00A96D8A" w:rsidRDefault="00D31F55" w:rsidP="00A96D8A">
      <w:pPr>
        <w:pStyle w:val="a5"/>
        <w:numPr>
          <w:ilvl w:val="0"/>
          <w:numId w:val="2"/>
        </w:numPr>
        <w:rPr>
          <w:rFonts w:ascii="Times New Roman" w:hAnsi="Times New Roman" w:cs="Times New Roman"/>
        </w:rPr>
      </w:pPr>
      <w:r w:rsidRPr="00A96D8A">
        <w:rPr>
          <w:rStyle w:val="translated-span"/>
          <w:rFonts w:ascii="Times New Roman" w:eastAsia="宋体" w:hAnsi="Times New Roman" w:cs="Times New Roman"/>
        </w:rPr>
        <w:t>Define concepts in Ontology</w:t>
      </w:r>
    </w:p>
    <w:p w:rsidR="00556F2A" w:rsidRPr="00A96D8A" w:rsidRDefault="00D31F55" w:rsidP="00A96D8A">
      <w:pPr>
        <w:pStyle w:val="a5"/>
        <w:numPr>
          <w:ilvl w:val="0"/>
          <w:numId w:val="2"/>
        </w:numPr>
        <w:rPr>
          <w:rFonts w:ascii="Times New Roman" w:hAnsi="Times New Roman" w:cs="Times New Roman"/>
        </w:rPr>
      </w:pPr>
      <w:r w:rsidRPr="00A96D8A">
        <w:rPr>
          <w:rStyle w:val="translated-span"/>
          <w:rFonts w:ascii="Times New Roman" w:eastAsia="宋体" w:hAnsi="Times New Roman" w:cs="Times New Roman"/>
        </w:rPr>
        <w:t>The concept is layered to determine the relationship between superclass and subclass</w:t>
      </w:r>
    </w:p>
    <w:p w:rsidR="00556F2A" w:rsidRPr="00A96D8A" w:rsidRDefault="00D31F55" w:rsidP="00A96D8A">
      <w:pPr>
        <w:pStyle w:val="a5"/>
        <w:numPr>
          <w:ilvl w:val="0"/>
          <w:numId w:val="2"/>
        </w:numPr>
        <w:rPr>
          <w:rFonts w:ascii="Times New Roman" w:hAnsi="Times New Roman" w:cs="Times New Roman"/>
        </w:rPr>
      </w:pPr>
      <w:r w:rsidRPr="00A96D8A">
        <w:rPr>
          <w:rStyle w:val="translated-span"/>
          <w:rFonts w:ascii="Times New Roman" w:eastAsia="宋体" w:hAnsi="Times New Roman" w:cs="Times New Roman"/>
        </w:rPr>
        <w:t>Define the properties of the concept and the restrictions on the values of these properties</w:t>
      </w:r>
    </w:p>
    <w:p w:rsidR="00556F2A" w:rsidRPr="00A96D8A" w:rsidRDefault="00D31F55" w:rsidP="00A96D8A">
      <w:pPr>
        <w:pStyle w:val="a5"/>
        <w:numPr>
          <w:ilvl w:val="0"/>
          <w:numId w:val="2"/>
        </w:numPr>
        <w:rPr>
          <w:rStyle w:val="translated-span"/>
          <w:rFonts w:ascii="Times New Roman" w:hAnsi="Times New Roman" w:cs="Times New Roman"/>
        </w:rPr>
      </w:pPr>
      <w:r w:rsidRPr="00A96D8A">
        <w:rPr>
          <w:rStyle w:val="translated-span"/>
          <w:rFonts w:ascii="Times New Roman" w:eastAsia="宋体" w:hAnsi="Times New Roman" w:cs="Times New Roman"/>
        </w:rPr>
        <w:t>Fill in these property values for the instance</w:t>
      </w:r>
    </w:p>
    <w:p w:rsidR="00A96D8A" w:rsidRPr="00A96D8A" w:rsidRDefault="00A96D8A" w:rsidP="00A96D8A">
      <w:pPr>
        <w:pStyle w:val="a5"/>
        <w:ind w:left="420" w:firstLine="0"/>
        <w:rPr>
          <w:rFonts w:ascii="Times New Roman" w:hAnsi="Times New Roman" w:cs="Times New Roman" w:hint="eastAsia"/>
        </w:rPr>
      </w:pPr>
    </w:p>
    <w:p w:rsidR="00556F2A" w:rsidRPr="00A96D8A" w:rsidRDefault="00D31F55" w:rsidP="00A96D8A">
      <w:pPr>
        <w:rPr>
          <w:rFonts w:ascii="Times New Roman" w:hAnsi="Times New Roman" w:cs="Times New Roman"/>
          <w:b/>
          <w:bCs/>
        </w:rPr>
      </w:pPr>
      <w:r w:rsidRPr="00A96D8A">
        <w:rPr>
          <w:rFonts w:ascii="Times New Roman" w:eastAsia="宋体" w:hAnsi="Times New Roman" w:cs="Times New Roman"/>
          <w:b/>
          <w:bCs/>
        </w:rPr>
        <w:t>2.</w:t>
      </w:r>
      <w:r w:rsidRPr="00A96D8A">
        <w:rPr>
          <w:rFonts w:ascii="Times New Roman" w:eastAsia="宋体" w:hAnsi="Times New Roman" w:cs="Times New Roman"/>
          <w:b/>
          <w:bCs/>
          <w:sz w:val="14"/>
          <w:szCs w:val="14"/>
        </w:rPr>
        <w:t xml:space="preserve">  </w:t>
      </w:r>
      <w:r w:rsidRPr="00A96D8A">
        <w:rPr>
          <w:rStyle w:val="translated-span"/>
          <w:rFonts w:ascii="Times New Roman" w:eastAsia="宋体" w:hAnsi="Times New Roman" w:cs="Times New Roman"/>
          <w:b/>
          <w:bCs/>
        </w:rPr>
        <w:t>Why build ontology?</w:t>
      </w:r>
    </w:p>
    <w:p w:rsidR="00556F2A" w:rsidRPr="00A96D8A" w:rsidRDefault="00D31F55">
      <w:pPr>
        <w:rPr>
          <w:rFonts w:ascii="Times New Roman" w:hAnsi="Times New Roman" w:cs="Times New Roman"/>
        </w:rPr>
      </w:pPr>
      <w:r w:rsidRPr="00A96D8A">
        <w:rPr>
          <w:rStyle w:val="translated-span"/>
          <w:rFonts w:ascii="Times New Roman" w:eastAsia="宋体" w:hAnsi="Times New Roman" w:cs="Times New Roman"/>
        </w:rPr>
        <w:t>The main reasons for ontology construction are as follows</w:t>
      </w:r>
    </w:p>
    <w:p w:rsidR="00556F2A" w:rsidRPr="00A96D8A" w:rsidRDefault="00D31F55" w:rsidP="00A96D8A">
      <w:pPr>
        <w:pStyle w:val="a5"/>
        <w:numPr>
          <w:ilvl w:val="0"/>
          <w:numId w:val="4"/>
        </w:numPr>
        <w:rPr>
          <w:rFonts w:ascii="Times New Roman" w:hAnsi="Times New Roman" w:cs="Times New Roman"/>
        </w:rPr>
      </w:pPr>
      <w:r w:rsidRPr="00A96D8A">
        <w:rPr>
          <w:rStyle w:val="translated-span"/>
          <w:rFonts w:ascii="Times New Roman" w:eastAsia="宋体" w:hAnsi="Times New Roman" w:cs="Times New Roman"/>
        </w:rPr>
        <w:t>Sharing a common understanding of information structure between people or software</w:t>
      </w:r>
    </w:p>
    <w:p w:rsidR="00556F2A" w:rsidRPr="00A96D8A" w:rsidRDefault="00D31F55" w:rsidP="00A96D8A">
      <w:pPr>
        <w:pStyle w:val="a5"/>
        <w:numPr>
          <w:ilvl w:val="0"/>
          <w:numId w:val="4"/>
        </w:numPr>
        <w:rPr>
          <w:rFonts w:ascii="Times New Roman" w:hAnsi="Times New Roman" w:cs="Times New Roman"/>
        </w:rPr>
      </w:pPr>
      <w:r w:rsidRPr="00A96D8A">
        <w:rPr>
          <w:rStyle w:val="translated-span"/>
          <w:rFonts w:ascii="Times New Roman" w:eastAsia="宋体" w:hAnsi="Times New Roman" w:cs="Times New Roman"/>
        </w:rPr>
        <w:t>Realize the reuse of domain knowledge</w:t>
      </w:r>
    </w:p>
    <w:p w:rsidR="00556F2A" w:rsidRPr="00A96D8A" w:rsidRDefault="00D31F55" w:rsidP="00A96D8A">
      <w:pPr>
        <w:pStyle w:val="a5"/>
        <w:numPr>
          <w:ilvl w:val="0"/>
          <w:numId w:val="4"/>
        </w:numPr>
        <w:rPr>
          <w:rFonts w:ascii="Times New Roman" w:hAnsi="Times New Roman" w:cs="Times New Roman"/>
        </w:rPr>
      </w:pPr>
      <w:r w:rsidRPr="00A96D8A">
        <w:rPr>
          <w:rStyle w:val="translated-span"/>
          <w:rFonts w:ascii="Times New Roman" w:eastAsia="宋体" w:hAnsi="Times New Roman" w:cs="Times New Roman"/>
        </w:rPr>
        <w:t>Make the domain hypothesis clearer</w:t>
      </w:r>
    </w:p>
    <w:p w:rsidR="00556F2A" w:rsidRPr="00A96D8A" w:rsidRDefault="00D31F55" w:rsidP="00A96D8A">
      <w:pPr>
        <w:pStyle w:val="a5"/>
        <w:numPr>
          <w:ilvl w:val="0"/>
          <w:numId w:val="4"/>
        </w:numPr>
        <w:rPr>
          <w:rFonts w:ascii="Times New Roman" w:hAnsi="Times New Roman" w:cs="Times New Roman"/>
        </w:rPr>
      </w:pPr>
      <w:r w:rsidRPr="00A96D8A">
        <w:rPr>
          <w:rStyle w:val="translated-span"/>
          <w:rFonts w:ascii="Times New Roman" w:eastAsia="宋体" w:hAnsi="Times New Roman" w:cs="Times New Roman"/>
        </w:rPr>
        <w:t>Separating domain knowledge from operational knowledge</w:t>
      </w:r>
    </w:p>
    <w:p w:rsidR="00556F2A" w:rsidRPr="00A96D8A" w:rsidRDefault="00D31F55" w:rsidP="00A96D8A">
      <w:pPr>
        <w:pStyle w:val="a5"/>
        <w:numPr>
          <w:ilvl w:val="0"/>
          <w:numId w:val="4"/>
        </w:numPr>
        <w:rPr>
          <w:rFonts w:ascii="Times New Roman" w:hAnsi="Times New Roman" w:cs="Times New Roman"/>
        </w:rPr>
      </w:pPr>
      <w:r w:rsidRPr="00A96D8A">
        <w:rPr>
          <w:rStyle w:val="translated-span"/>
          <w:rFonts w:ascii="Times New Roman" w:eastAsia="宋体" w:hAnsi="Times New Roman" w:cs="Times New Roman"/>
        </w:rPr>
        <w:t>Analysis domain knowledge</w:t>
      </w:r>
    </w:p>
    <w:p w:rsidR="00556F2A" w:rsidRPr="00A96D8A" w:rsidRDefault="00D31F55" w:rsidP="00A96D8A">
      <w:pPr>
        <w:rPr>
          <w:rFonts w:ascii="Times New Roman" w:hAnsi="Times New Roman" w:cs="Times New Roman"/>
          <w:b/>
          <w:bCs/>
        </w:rPr>
      </w:pPr>
      <w:r w:rsidRPr="00A96D8A">
        <w:rPr>
          <w:rFonts w:ascii="Times New Roman" w:eastAsia="宋体" w:hAnsi="Times New Roman" w:cs="Times New Roman"/>
          <w:b/>
          <w:bCs/>
        </w:rPr>
        <w:t>3.</w:t>
      </w:r>
      <w:r w:rsidRPr="00A96D8A">
        <w:rPr>
          <w:rFonts w:ascii="Times New Roman" w:eastAsia="宋体" w:hAnsi="Times New Roman" w:cs="Times New Roman"/>
          <w:b/>
          <w:bCs/>
          <w:sz w:val="14"/>
          <w:szCs w:val="14"/>
        </w:rPr>
        <w:t xml:space="preserve">  </w:t>
      </w:r>
      <w:r w:rsidRPr="00A96D8A">
        <w:rPr>
          <w:rStyle w:val="translated-span"/>
          <w:rFonts w:ascii="Times New Roman" w:eastAsia="宋体" w:hAnsi="Times New Roman" w:cs="Times New Roman"/>
          <w:b/>
          <w:bCs/>
        </w:rPr>
        <w:t>Three basic principles in ontology construction</w:t>
      </w:r>
    </w:p>
    <w:p w:rsidR="00556F2A" w:rsidRPr="00A96D8A" w:rsidRDefault="00D31F55" w:rsidP="00A96D8A">
      <w:pPr>
        <w:pStyle w:val="a5"/>
        <w:numPr>
          <w:ilvl w:val="0"/>
          <w:numId w:val="5"/>
        </w:numPr>
        <w:jc w:val="left"/>
        <w:rPr>
          <w:rFonts w:ascii="Times New Roman" w:hAnsi="Times New Roman" w:cs="Times New Roman"/>
        </w:rPr>
      </w:pPr>
      <w:r w:rsidRPr="00A96D8A">
        <w:rPr>
          <w:rStyle w:val="translated-span"/>
          <w:rFonts w:ascii="Times New Roman" w:eastAsia="宋体" w:hAnsi="Times New Roman" w:cs="Times New Roman"/>
        </w:rPr>
        <w:t xml:space="preserve">There is no absolutely right way to model a </w:t>
      </w:r>
      <w:proofErr w:type="spellStart"/>
      <w:proofErr w:type="gramStart"/>
      <w:r w:rsidRPr="00A96D8A">
        <w:rPr>
          <w:rStyle w:val="translated-span"/>
          <w:rFonts w:ascii="Times New Roman" w:eastAsia="宋体" w:hAnsi="Times New Roman" w:cs="Times New Roman"/>
        </w:rPr>
        <w:t>domain.There</w:t>
      </w:r>
      <w:proofErr w:type="spellEnd"/>
      <w:proofErr w:type="gramEnd"/>
      <w:r w:rsidRPr="00A96D8A">
        <w:rPr>
          <w:rStyle w:val="translated-span"/>
          <w:rFonts w:ascii="Times New Roman" w:eastAsia="宋体" w:hAnsi="Times New Roman" w:cs="Times New Roman"/>
        </w:rPr>
        <w:t xml:space="preserve"> are always feasible alternatives, and the</w:t>
      </w:r>
      <w:r w:rsidR="00A96D8A">
        <w:rPr>
          <w:rStyle w:val="translated-span"/>
          <w:rFonts w:ascii="Times New Roman" w:eastAsia="宋体" w:hAnsi="Times New Roman" w:cs="Times New Roman"/>
        </w:rPr>
        <w:t xml:space="preserve"> </w:t>
      </w:r>
      <w:r w:rsidRPr="00A96D8A">
        <w:rPr>
          <w:rStyle w:val="translated-span"/>
          <w:rFonts w:ascii="Times New Roman" w:eastAsia="宋体" w:hAnsi="Times New Roman" w:cs="Times New Roman"/>
        </w:rPr>
        <w:t>best solution depends on the specific application scenarios and expected scalability;</w:t>
      </w:r>
    </w:p>
    <w:p w:rsidR="00556F2A" w:rsidRPr="00A96D8A" w:rsidRDefault="00D31F55" w:rsidP="00A96D8A">
      <w:pPr>
        <w:pStyle w:val="a5"/>
        <w:numPr>
          <w:ilvl w:val="0"/>
          <w:numId w:val="5"/>
        </w:numPr>
        <w:jc w:val="left"/>
        <w:rPr>
          <w:rFonts w:ascii="Times New Roman" w:hAnsi="Times New Roman" w:cs="Times New Roman"/>
        </w:rPr>
      </w:pPr>
      <w:r w:rsidRPr="00A96D8A">
        <w:rPr>
          <w:rStyle w:val="translated-span"/>
          <w:rFonts w:ascii="Times New Roman" w:eastAsia="宋体" w:hAnsi="Times New Roman" w:cs="Times New Roman"/>
        </w:rPr>
        <w:t>Ontology development must be an iterative process;</w:t>
      </w:r>
    </w:p>
    <w:p w:rsidR="00556F2A" w:rsidRPr="00A96D8A" w:rsidRDefault="00D31F55" w:rsidP="00A96D8A">
      <w:pPr>
        <w:pStyle w:val="a5"/>
        <w:numPr>
          <w:ilvl w:val="0"/>
          <w:numId w:val="5"/>
        </w:numPr>
        <w:rPr>
          <w:rFonts w:ascii="Times New Roman" w:hAnsi="Times New Roman" w:cs="Times New Roman"/>
        </w:rPr>
      </w:pPr>
      <w:r w:rsidRPr="00A96D8A">
        <w:rPr>
          <w:rStyle w:val="translated-span"/>
          <w:rFonts w:ascii="Times New Roman" w:eastAsia="宋体" w:hAnsi="Times New Roman" w:cs="Times New Roman"/>
        </w:rPr>
        <w:t xml:space="preserve">The concepts in ontology should be close to the objects (physical or logical) and relationships in the corresponding </w:t>
      </w:r>
      <w:proofErr w:type="spellStart"/>
      <w:proofErr w:type="gramStart"/>
      <w:r w:rsidRPr="00A96D8A">
        <w:rPr>
          <w:rStyle w:val="translated-span"/>
          <w:rFonts w:ascii="Times New Roman" w:eastAsia="宋体" w:hAnsi="Times New Roman" w:cs="Times New Roman"/>
        </w:rPr>
        <w:t>domain.These</w:t>
      </w:r>
      <w:proofErr w:type="spellEnd"/>
      <w:proofErr w:type="gramEnd"/>
      <w:r w:rsidRPr="00A96D8A">
        <w:rPr>
          <w:rStyle w:val="translated-span"/>
          <w:rFonts w:ascii="Times New Roman" w:eastAsia="宋体" w:hAnsi="Times New Roman" w:cs="Times New Roman"/>
        </w:rPr>
        <w:t xml:space="preserve"> are most likely to appear as nouns (objects) or verbs (Relations) in the sentences describing the domain.</w:t>
      </w:r>
    </w:p>
    <w:p w:rsidR="00556F2A" w:rsidRPr="00A96D8A" w:rsidRDefault="00D31F55" w:rsidP="00A96D8A">
      <w:pPr>
        <w:rPr>
          <w:rFonts w:ascii="Times New Roman" w:hAnsi="Times New Roman" w:cs="Times New Roman"/>
          <w:b/>
          <w:bCs/>
        </w:rPr>
      </w:pPr>
      <w:r w:rsidRPr="00A96D8A">
        <w:rPr>
          <w:rFonts w:ascii="Times New Roman" w:eastAsia="宋体" w:hAnsi="Times New Roman" w:cs="Times New Roman"/>
          <w:b/>
          <w:bCs/>
        </w:rPr>
        <w:t>4.</w:t>
      </w:r>
      <w:r w:rsidRPr="00A96D8A">
        <w:rPr>
          <w:rFonts w:ascii="Times New Roman" w:eastAsia="宋体" w:hAnsi="Times New Roman" w:cs="Times New Roman"/>
          <w:b/>
          <w:bCs/>
          <w:sz w:val="14"/>
          <w:szCs w:val="14"/>
        </w:rPr>
        <w:t xml:space="preserve">  </w:t>
      </w:r>
      <w:r w:rsidRPr="00A96D8A">
        <w:rPr>
          <w:rStyle w:val="translated-span"/>
          <w:rFonts w:ascii="Times New Roman" w:eastAsia="宋体" w:hAnsi="Times New Roman" w:cs="Times New Roman"/>
          <w:b/>
          <w:bCs/>
        </w:rPr>
        <w:t>In this paper, the construction process of military ontology is discussed</w:t>
      </w:r>
    </w:p>
    <w:p w:rsidR="00556F2A" w:rsidRDefault="00D31F55" w:rsidP="00A96D8A">
      <w:pPr>
        <w:pStyle w:val="a5"/>
        <w:ind w:firstLine="0"/>
        <w:rPr>
          <w:rStyle w:val="translated-span"/>
          <w:rFonts w:ascii="Times New Roman" w:eastAsia="宋体" w:hAnsi="Times New Roman" w:cs="Times New Roman"/>
        </w:rPr>
      </w:pPr>
      <w:r w:rsidRPr="00A96D8A">
        <w:rPr>
          <w:rFonts w:ascii="Times New Roman" w:hAnsi="Times New Roman" w:cs="Times New Roman"/>
          <w:sz w:val="14"/>
          <w:szCs w:val="14"/>
        </w:rPr>
        <w:t xml:space="preserve">  </w:t>
      </w:r>
      <w:r w:rsidRPr="00A96D8A">
        <w:rPr>
          <w:rStyle w:val="translated-span"/>
          <w:rFonts w:ascii="Times New Roman" w:eastAsia="宋体" w:hAnsi="Times New Roman" w:cs="Times New Roman"/>
          <w:b/>
          <w:bCs/>
        </w:rPr>
        <w:t>Determine the domain and scope of Ontology</w:t>
      </w:r>
      <w:r w:rsidRPr="00A96D8A">
        <w:rPr>
          <w:rStyle w:val="translated-span"/>
          <w:rFonts w:ascii="Times New Roman" w:eastAsia="宋体" w:hAnsi="Times New Roman" w:cs="Times New Roman"/>
        </w:rPr>
        <w:t xml:space="preserve">: after investigating many online articles about ontology construction, especially military ontology construction, we also found some military ontology that can be used as a </w:t>
      </w:r>
      <w:proofErr w:type="spellStart"/>
      <w:proofErr w:type="gramStart"/>
      <w:r w:rsidRPr="00A96D8A">
        <w:rPr>
          <w:rStyle w:val="translated-span"/>
          <w:rFonts w:ascii="Times New Roman" w:eastAsia="宋体" w:hAnsi="Times New Roman" w:cs="Times New Roman"/>
        </w:rPr>
        <w:t>reference.In</w:t>
      </w:r>
      <w:proofErr w:type="spellEnd"/>
      <w:proofErr w:type="gramEnd"/>
      <w:r w:rsidRPr="00A96D8A">
        <w:rPr>
          <w:rStyle w:val="translated-span"/>
          <w:rFonts w:ascii="Times New Roman" w:eastAsia="宋体" w:hAnsi="Times New Roman" w:cs="Times New Roman"/>
        </w:rPr>
        <w:t xml:space="preserve"> this paper, we mainly extend and modify the ontology based on these ontology.</w:t>
      </w:r>
    </w:p>
    <w:p w:rsidR="00727A02" w:rsidRPr="00A96D8A" w:rsidRDefault="00AF6A1D" w:rsidP="00AF6A1D">
      <w:pPr>
        <w:pStyle w:val="a5"/>
        <w:ind w:firstLine="0"/>
        <w:jc w:val="center"/>
        <w:rPr>
          <w:rFonts w:ascii="Times New Roman" w:hAnsi="Times New Roman" w:cs="Times New Roman"/>
        </w:rPr>
      </w:pPr>
      <w:r>
        <w:rPr>
          <w:rFonts w:ascii="Times New Roman" w:hAnsi="Times New Roman" w:cs="Times New Roman"/>
          <w:noProof/>
        </w:rPr>
        <w:drawing>
          <wp:inline distT="0" distB="0" distL="0" distR="0">
            <wp:extent cx="2391937" cy="181486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410158" cy="1828686"/>
                    </a:xfrm>
                    <a:prstGeom prst="rect">
                      <a:avLst/>
                    </a:prstGeom>
                  </pic:spPr>
                </pic:pic>
              </a:graphicData>
            </a:graphic>
          </wp:inline>
        </w:drawing>
      </w:r>
    </w:p>
    <w:p w:rsidR="00556F2A" w:rsidRPr="00A96D8A" w:rsidRDefault="00D31F55" w:rsidP="00A96D8A">
      <w:pPr>
        <w:pStyle w:val="a5"/>
        <w:ind w:left="420" w:hanging="420"/>
        <w:jc w:val="left"/>
        <w:rPr>
          <w:rFonts w:ascii="Times New Roman" w:hAnsi="Times New Roman" w:cs="Times New Roman"/>
        </w:rPr>
      </w:pPr>
      <w:r w:rsidRPr="00A96D8A">
        <w:rPr>
          <w:rFonts w:ascii="Times New Roman" w:hAnsi="Times New Roman" w:cs="Times New Roman"/>
          <w:sz w:val="14"/>
          <w:szCs w:val="14"/>
        </w:rPr>
        <w:lastRenderedPageBreak/>
        <w:t xml:space="preserve">  </w:t>
      </w:r>
      <w:r w:rsidRPr="00A96D8A">
        <w:rPr>
          <w:rStyle w:val="translated-span"/>
          <w:rFonts w:ascii="Times New Roman" w:eastAsia="宋体" w:hAnsi="Times New Roman" w:cs="Times New Roman"/>
          <w:b/>
          <w:bCs/>
        </w:rPr>
        <w:t>Listing important terms in Ontology:</w:t>
      </w:r>
      <w:r w:rsidRPr="00A96D8A">
        <w:rPr>
          <w:rStyle w:val="translated-span"/>
          <w:rFonts w:ascii="Times New Roman" w:eastAsia="宋体" w:hAnsi="Times New Roman" w:cs="Times New Roman"/>
        </w:rPr>
        <w:t xml:space="preserve"> term list is very important, we need to create up to 10W ontologies, so we must ensure the accuracy of the </w:t>
      </w:r>
      <w:proofErr w:type="spellStart"/>
      <w:r w:rsidRPr="00A96D8A">
        <w:rPr>
          <w:rStyle w:val="translated-span"/>
          <w:rFonts w:ascii="Times New Roman" w:eastAsia="宋体" w:hAnsi="Times New Roman" w:cs="Times New Roman"/>
        </w:rPr>
        <w:t>list.The</w:t>
      </w:r>
      <w:proofErr w:type="spellEnd"/>
      <w:r w:rsidRPr="00A96D8A">
        <w:rPr>
          <w:rStyle w:val="translated-span"/>
          <w:rFonts w:ascii="Times New Roman" w:eastAsia="宋体" w:hAnsi="Times New Roman" w:cs="Times New Roman"/>
        </w:rPr>
        <w:t xml:space="preserve"> next two steps are to develop the class hierarchy and define conceptual </w:t>
      </w:r>
      <w:proofErr w:type="spellStart"/>
      <w:r w:rsidRPr="00A96D8A">
        <w:rPr>
          <w:rStyle w:val="translated-span"/>
          <w:rFonts w:ascii="Times New Roman" w:eastAsia="宋体" w:hAnsi="Times New Roman" w:cs="Times New Roman"/>
        </w:rPr>
        <w:t>properties.These</w:t>
      </w:r>
      <w:proofErr w:type="spellEnd"/>
      <w:r w:rsidRPr="00A96D8A">
        <w:rPr>
          <w:rStyle w:val="translated-span"/>
          <w:rFonts w:ascii="Times New Roman" w:eastAsia="宋体" w:hAnsi="Times New Roman" w:cs="Times New Roman"/>
        </w:rPr>
        <w:t xml:space="preserve"> two steps are the most important and closely related steps in ontology design. We usually create some concepts in the hierarchy, and then describe the properties of these concepts.</w:t>
      </w:r>
    </w:p>
    <w:p w:rsidR="00556F2A" w:rsidRPr="00A96D8A" w:rsidRDefault="00D31F55" w:rsidP="00A96D8A">
      <w:pPr>
        <w:pStyle w:val="a5"/>
        <w:ind w:left="420" w:firstLine="0"/>
        <w:jc w:val="left"/>
        <w:rPr>
          <w:rFonts w:ascii="Times New Roman" w:hAnsi="Times New Roman" w:cs="Times New Roman"/>
        </w:rPr>
      </w:pPr>
      <w:r w:rsidRPr="00A96D8A">
        <w:rPr>
          <w:rStyle w:val="translated-span"/>
          <w:rFonts w:ascii="Times New Roman" w:eastAsia="宋体" w:hAnsi="Times New Roman" w:cs="Times New Roman"/>
        </w:rPr>
        <w:t xml:space="preserve">Military terminology </w:t>
      </w:r>
      <w:proofErr w:type="gramStart"/>
      <w:r w:rsidRPr="00A96D8A">
        <w:rPr>
          <w:rStyle w:val="translated-span"/>
          <w:rFonts w:ascii="Times New Roman" w:eastAsia="宋体" w:hAnsi="Times New Roman" w:cs="Times New Roman"/>
        </w:rPr>
        <w:t>reference:https://wenku.baidu.com/view/6298be1959eef8c75ebfb304.html</w:t>
      </w:r>
      <w:proofErr w:type="gramEnd"/>
    </w:p>
    <w:p w:rsidR="00556F2A" w:rsidRPr="00A96D8A" w:rsidRDefault="00D31F55" w:rsidP="00A96D8A">
      <w:pPr>
        <w:pStyle w:val="a5"/>
        <w:ind w:left="420" w:firstLine="0"/>
        <w:jc w:val="left"/>
        <w:rPr>
          <w:rFonts w:ascii="Times New Roman" w:hAnsi="Times New Roman" w:cs="Times New Roman"/>
        </w:rPr>
      </w:pPr>
      <w:r w:rsidRPr="00A96D8A">
        <w:rPr>
          <w:rStyle w:val="translated-span"/>
          <w:rFonts w:ascii="Times New Roman" w:hAnsi="Times New Roman" w:cs="Times New Roman"/>
        </w:rPr>
        <w:t>https://wenku.baidu.com/view/cc4cc8a0fb0f76c66137ee06eff9aef8941e48bd.html</w:t>
      </w:r>
    </w:p>
    <w:p w:rsidR="00556F2A" w:rsidRPr="00A96D8A" w:rsidRDefault="00D31F55">
      <w:pPr>
        <w:pStyle w:val="a5"/>
        <w:ind w:left="420" w:firstLine="0"/>
        <w:jc w:val="center"/>
        <w:rPr>
          <w:rFonts w:ascii="Times New Roman" w:hAnsi="Times New Roman" w:cs="Times New Roman"/>
        </w:rPr>
      </w:pPr>
      <w:r w:rsidRPr="00A96D8A">
        <w:rPr>
          <w:rFonts w:ascii="Times New Roman" w:eastAsia="宋体" w:hAnsi="Times New Roman" w:cs="Times New Roman"/>
          <w:noProof/>
        </w:rPr>
        <w:drawing>
          <wp:inline distT="0" distB="0" distL="0" distR="0">
            <wp:extent cx="4524375" cy="1952625"/>
            <wp:effectExtent l="0" t="0" r="9525" b="9525"/>
            <wp:docPr id="1"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文本&#10;&#10;中度可信度描述已自动生成"/>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524375" cy="1952625"/>
                    </a:xfrm>
                    <a:prstGeom prst="rect">
                      <a:avLst/>
                    </a:prstGeom>
                    <a:noFill/>
                    <a:ln>
                      <a:noFill/>
                    </a:ln>
                  </pic:spPr>
                </pic:pic>
              </a:graphicData>
            </a:graphic>
          </wp:inline>
        </w:drawing>
      </w:r>
    </w:p>
    <w:p w:rsidR="00556F2A" w:rsidRPr="00A96D8A" w:rsidRDefault="00727A02">
      <w:pPr>
        <w:pStyle w:val="a5"/>
        <w:ind w:left="420" w:firstLine="0"/>
        <w:jc w:val="center"/>
        <w:rPr>
          <w:rFonts w:ascii="Times New Roman"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军事术语</w:t>
      </w:r>
      <w:r w:rsidR="00D31F55" w:rsidRPr="00A96D8A">
        <w:rPr>
          <w:rFonts w:ascii="Times New Roman" w:eastAsia="宋体" w:hAnsi="Times New Roman" w:cs="Times New Roman" w:hint="eastAsia"/>
        </w:rPr>
        <w:t> </w:t>
      </w:r>
    </w:p>
    <w:p w:rsidR="00556F2A" w:rsidRPr="00A96D8A" w:rsidRDefault="00D31F55">
      <w:pPr>
        <w:pStyle w:val="a5"/>
        <w:ind w:left="420" w:hanging="420"/>
        <w:jc w:val="left"/>
        <w:rPr>
          <w:rFonts w:ascii="Times New Roman" w:hAnsi="Times New Roman" w:cs="Times New Roman"/>
          <w:b/>
          <w:bCs/>
        </w:rPr>
      </w:pPr>
      <w:r w:rsidRPr="00A96D8A">
        <w:rPr>
          <w:rFonts w:ascii="Times New Roman" w:hAnsi="Times New Roman" w:cs="Times New Roman"/>
          <w:sz w:val="14"/>
          <w:szCs w:val="14"/>
        </w:rPr>
        <w:t xml:space="preserve"> </w:t>
      </w:r>
      <w:r w:rsidRPr="00A96D8A">
        <w:rPr>
          <w:rStyle w:val="translated-span"/>
          <w:rFonts w:ascii="Times New Roman" w:eastAsia="宋体" w:hAnsi="Times New Roman" w:cs="Times New Roman"/>
          <w:b/>
          <w:bCs/>
        </w:rPr>
        <w:t>Define the class and its hierarchy</w:t>
      </w:r>
    </w:p>
    <w:p w:rsidR="00556F2A" w:rsidRPr="00A96D8A" w:rsidRDefault="00D31F55" w:rsidP="00A96D8A">
      <w:pPr>
        <w:pStyle w:val="a5"/>
        <w:numPr>
          <w:ilvl w:val="0"/>
          <w:numId w:val="6"/>
        </w:numPr>
        <w:jc w:val="left"/>
        <w:rPr>
          <w:rFonts w:ascii="Times New Roman" w:hAnsi="Times New Roman" w:cs="Times New Roman"/>
        </w:rPr>
      </w:pPr>
      <w:r w:rsidRPr="00A96D8A">
        <w:rPr>
          <w:rStyle w:val="translated-span"/>
          <w:rFonts w:ascii="Times New Roman" w:eastAsia="宋体" w:hAnsi="Times New Roman" w:cs="Times New Roman"/>
        </w:rPr>
        <w:t>There are several ways to define a class and its hierarchy</w:t>
      </w:r>
    </w:p>
    <w:p w:rsidR="00556F2A" w:rsidRPr="00A96D8A" w:rsidRDefault="00D31F55" w:rsidP="00A96D8A">
      <w:pPr>
        <w:pStyle w:val="a5"/>
        <w:numPr>
          <w:ilvl w:val="0"/>
          <w:numId w:val="6"/>
        </w:numPr>
        <w:jc w:val="left"/>
        <w:rPr>
          <w:rFonts w:ascii="Times New Roman" w:hAnsi="Times New Roman" w:cs="Times New Roman"/>
        </w:rPr>
      </w:pPr>
      <w:r w:rsidRPr="00A96D8A">
        <w:rPr>
          <w:rStyle w:val="translated-span"/>
          <w:rFonts w:ascii="Times New Roman" w:eastAsia="宋体" w:hAnsi="Times New Roman" w:cs="Times New Roman"/>
        </w:rPr>
        <w:t>Top down approach: define the broadest concepts in the field, then refine them</w:t>
      </w:r>
    </w:p>
    <w:p w:rsidR="00556F2A" w:rsidRPr="00A96D8A" w:rsidRDefault="00D31F55" w:rsidP="00A96D8A">
      <w:pPr>
        <w:pStyle w:val="a5"/>
        <w:numPr>
          <w:ilvl w:val="0"/>
          <w:numId w:val="6"/>
        </w:numPr>
        <w:jc w:val="left"/>
        <w:rPr>
          <w:rFonts w:ascii="Times New Roman" w:hAnsi="Times New Roman" w:cs="Times New Roman"/>
        </w:rPr>
      </w:pPr>
      <w:r w:rsidRPr="00A96D8A">
        <w:rPr>
          <w:rStyle w:val="translated-span"/>
          <w:rFonts w:ascii="Times New Roman" w:eastAsia="宋体" w:hAnsi="Times New Roman" w:cs="Times New Roman"/>
        </w:rPr>
        <w:t>Bottom up approach: first define the most specific concepts in the domain, and then summarize them</w:t>
      </w:r>
    </w:p>
    <w:p w:rsidR="00556F2A" w:rsidRPr="00A96D8A" w:rsidRDefault="00D31F55" w:rsidP="00A96D8A">
      <w:pPr>
        <w:pStyle w:val="a5"/>
        <w:numPr>
          <w:ilvl w:val="0"/>
          <w:numId w:val="6"/>
        </w:numPr>
        <w:jc w:val="left"/>
        <w:rPr>
          <w:rFonts w:ascii="Times New Roman" w:hAnsi="Times New Roman" w:cs="Times New Roman"/>
        </w:rPr>
      </w:pPr>
      <w:r w:rsidRPr="00A96D8A">
        <w:rPr>
          <w:rStyle w:val="translated-span"/>
          <w:rFonts w:ascii="Times New Roman" w:eastAsia="宋体" w:hAnsi="Times New Roman" w:cs="Times New Roman"/>
        </w:rPr>
        <w:t>Hybrid method: combine the above two methods.</w:t>
      </w:r>
    </w:p>
    <w:p w:rsidR="00556F2A" w:rsidRPr="00A96D8A" w:rsidRDefault="00D31F55">
      <w:pPr>
        <w:pStyle w:val="a5"/>
        <w:ind w:left="420"/>
        <w:jc w:val="left"/>
        <w:rPr>
          <w:rFonts w:ascii="Times New Roman" w:hAnsi="Times New Roman" w:cs="Times New Roman"/>
        </w:rPr>
      </w:pPr>
      <w:r w:rsidRPr="00A96D8A">
        <w:rPr>
          <w:rStyle w:val="translated-span"/>
          <w:rFonts w:ascii="Times New Roman" w:eastAsia="宋体" w:hAnsi="Times New Roman" w:cs="Times New Roman"/>
        </w:rPr>
        <w:t xml:space="preserve">This paper mainly adopts a top-down </w:t>
      </w:r>
      <w:proofErr w:type="spellStart"/>
      <w:proofErr w:type="gramStart"/>
      <w:r w:rsidRPr="00A96D8A">
        <w:rPr>
          <w:rStyle w:val="translated-span"/>
          <w:rFonts w:ascii="Times New Roman" w:eastAsia="宋体" w:hAnsi="Times New Roman" w:cs="Times New Roman"/>
        </w:rPr>
        <w:t>approach.The</w:t>
      </w:r>
      <w:proofErr w:type="spellEnd"/>
      <w:proofErr w:type="gramEnd"/>
      <w:r w:rsidRPr="00A96D8A">
        <w:rPr>
          <w:rStyle w:val="translated-span"/>
          <w:rFonts w:ascii="Times New Roman" w:eastAsia="宋体" w:hAnsi="Times New Roman" w:cs="Times New Roman"/>
        </w:rPr>
        <w:t xml:space="preserve"> general conceptual hierarchy is shown in the figure below</w:t>
      </w:r>
    </w:p>
    <w:p w:rsidR="00727A02" w:rsidRPr="00727A02" w:rsidRDefault="00D31F55">
      <w:pPr>
        <w:rPr>
          <w:rFonts w:ascii="Times New Roman" w:eastAsia="宋体" w:hAnsi="Times New Roman" w:cs="Times New Roman" w:hint="eastAsia"/>
        </w:rPr>
      </w:pPr>
      <w:r w:rsidRPr="00A96D8A">
        <w:rPr>
          <w:rFonts w:ascii="Times New Roman" w:eastAsia="宋体" w:hAnsi="Times New Roman" w:cs="Times New Roman"/>
        </w:rPr>
        <w:lastRenderedPageBreak/>
        <w:t xml:space="preserve">   </w:t>
      </w:r>
      <w:r w:rsidRPr="00A96D8A">
        <w:rPr>
          <w:rFonts w:ascii="Times New Roman" w:eastAsia="宋体" w:hAnsi="Times New Roman" w:cs="Times New Roman"/>
          <w:noProof/>
        </w:rPr>
        <w:drawing>
          <wp:inline distT="0" distB="0" distL="0" distR="0">
            <wp:extent cx="5153025" cy="4619625"/>
            <wp:effectExtent l="0" t="0" r="9525" b="9525"/>
            <wp:docPr id="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示&#10;&#10;描述已自动生成"/>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153025" cy="4619625"/>
                    </a:xfrm>
                    <a:prstGeom prst="rect">
                      <a:avLst/>
                    </a:prstGeom>
                    <a:noFill/>
                    <a:ln>
                      <a:noFill/>
                    </a:ln>
                  </pic:spPr>
                </pic:pic>
              </a:graphicData>
            </a:graphic>
          </wp:inline>
        </w:drawing>
      </w:r>
    </w:p>
    <w:p w:rsidR="00A96D8A" w:rsidRDefault="00D31F55">
      <w:pPr>
        <w:pStyle w:val="a5"/>
        <w:ind w:left="420" w:hanging="420"/>
        <w:jc w:val="left"/>
        <w:rPr>
          <w:rFonts w:ascii="Times New Roman" w:hAnsi="Times New Roman" w:cs="Times New Roman"/>
          <w:sz w:val="14"/>
          <w:szCs w:val="14"/>
        </w:rPr>
      </w:pPr>
      <w:r w:rsidRPr="00A96D8A">
        <w:rPr>
          <w:rFonts w:ascii="Times New Roman" w:hAnsi="Times New Roman" w:cs="Times New Roman"/>
          <w:sz w:val="14"/>
          <w:szCs w:val="14"/>
        </w:rPr>
        <w:t xml:space="preserve">  </w:t>
      </w:r>
    </w:p>
    <w:p w:rsidR="00556F2A" w:rsidRPr="00A96D8A" w:rsidRDefault="00D31F55">
      <w:pPr>
        <w:pStyle w:val="a5"/>
        <w:ind w:left="420" w:hanging="420"/>
        <w:jc w:val="left"/>
        <w:rPr>
          <w:rFonts w:ascii="Times New Roman" w:hAnsi="Times New Roman" w:cs="Times New Roman"/>
          <w:b/>
          <w:bCs/>
        </w:rPr>
      </w:pPr>
      <w:r w:rsidRPr="00A96D8A">
        <w:rPr>
          <w:rStyle w:val="translated-span"/>
          <w:rFonts w:ascii="Times New Roman" w:eastAsia="宋体" w:hAnsi="Times New Roman" w:cs="Times New Roman"/>
          <w:b/>
          <w:bCs/>
        </w:rPr>
        <w:t>Define attributes and attribute restrictions:</w:t>
      </w:r>
    </w:p>
    <w:p w:rsidR="00556F2A" w:rsidRPr="00A96D8A" w:rsidRDefault="00D31F55">
      <w:pPr>
        <w:jc w:val="left"/>
        <w:rPr>
          <w:rFonts w:ascii="Times New Roman" w:hAnsi="Times New Roman" w:cs="Times New Roman"/>
        </w:rPr>
      </w:pPr>
      <w:r w:rsidRPr="00A96D8A">
        <w:rPr>
          <w:rStyle w:val="translated-span"/>
          <w:rFonts w:ascii="Times New Roman" w:eastAsia="宋体" w:hAnsi="Times New Roman" w:cs="Times New Roman"/>
        </w:rPr>
        <w:t xml:space="preserve">We have selected terms from the list in step 3 to build the class, and most of the remaining terms will be class </w:t>
      </w:r>
      <w:proofErr w:type="spellStart"/>
      <w:proofErr w:type="gramStart"/>
      <w:r w:rsidRPr="00A96D8A">
        <w:rPr>
          <w:rStyle w:val="translated-span"/>
          <w:rFonts w:ascii="Times New Roman" w:eastAsia="宋体" w:hAnsi="Times New Roman" w:cs="Times New Roman"/>
        </w:rPr>
        <w:t>properties.Generally</w:t>
      </w:r>
      <w:proofErr w:type="spellEnd"/>
      <w:proofErr w:type="gramEnd"/>
      <w:r w:rsidRPr="00A96D8A">
        <w:rPr>
          <w:rStyle w:val="translated-span"/>
          <w:rFonts w:ascii="Times New Roman" w:eastAsia="宋体" w:hAnsi="Times New Roman" w:cs="Times New Roman"/>
        </w:rPr>
        <w:t xml:space="preserve"> speaking, attributes can be divided into the following categories:</w:t>
      </w:r>
    </w:p>
    <w:p w:rsidR="00556F2A" w:rsidRPr="00A96D8A" w:rsidRDefault="00D31F55" w:rsidP="00A96D8A">
      <w:pPr>
        <w:pStyle w:val="a5"/>
        <w:numPr>
          <w:ilvl w:val="1"/>
          <w:numId w:val="7"/>
        </w:numPr>
        <w:jc w:val="left"/>
        <w:rPr>
          <w:rFonts w:ascii="Times New Roman" w:hAnsi="Times New Roman" w:cs="Times New Roman"/>
        </w:rPr>
      </w:pPr>
      <w:r w:rsidRPr="00A96D8A">
        <w:rPr>
          <w:rStyle w:val="translated-span"/>
          <w:rFonts w:ascii="Times New Roman" w:eastAsia="宋体" w:hAnsi="Times New Roman" w:cs="Times New Roman"/>
        </w:rPr>
        <w:t>Intrinsic attributes: such as tank length and height</w:t>
      </w:r>
    </w:p>
    <w:p w:rsidR="00556F2A" w:rsidRPr="00A96D8A" w:rsidRDefault="00D31F55" w:rsidP="00A96D8A">
      <w:pPr>
        <w:pStyle w:val="a5"/>
        <w:numPr>
          <w:ilvl w:val="1"/>
          <w:numId w:val="7"/>
        </w:numPr>
        <w:jc w:val="left"/>
        <w:rPr>
          <w:rFonts w:ascii="Times New Roman" w:hAnsi="Times New Roman" w:cs="Times New Roman"/>
        </w:rPr>
      </w:pPr>
      <w:r w:rsidRPr="00A96D8A">
        <w:rPr>
          <w:rStyle w:val="translated-span"/>
          <w:rFonts w:ascii="Times New Roman" w:eastAsia="宋体" w:hAnsi="Times New Roman" w:cs="Times New Roman"/>
        </w:rPr>
        <w:t>External attributes: the name and category of the tank</w:t>
      </w:r>
    </w:p>
    <w:p w:rsidR="00556F2A" w:rsidRPr="00A96D8A" w:rsidRDefault="00D31F55" w:rsidP="00A96D8A">
      <w:pPr>
        <w:pStyle w:val="a5"/>
        <w:numPr>
          <w:ilvl w:val="1"/>
          <w:numId w:val="7"/>
        </w:numPr>
        <w:jc w:val="left"/>
        <w:rPr>
          <w:rFonts w:ascii="Times New Roman" w:hAnsi="Times New Roman" w:cs="Times New Roman"/>
        </w:rPr>
      </w:pPr>
      <w:r w:rsidRPr="00A96D8A">
        <w:rPr>
          <w:rStyle w:val="translated-span"/>
          <w:rFonts w:ascii="Times New Roman" w:eastAsia="宋体" w:hAnsi="Times New Roman" w:cs="Times New Roman"/>
        </w:rPr>
        <w:t>Components: for structured objects, they can be physical or abstract components</w:t>
      </w:r>
    </w:p>
    <w:p w:rsidR="00556F2A" w:rsidRPr="00A96D8A" w:rsidRDefault="00D31F55" w:rsidP="00A96D8A">
      <w:pPr>
        <w:pStyle w:val="a5"/>
        <w:numPr>
          <w:ilvl w:val="1"/>
          <w:numId w:val="7"/>
        </w:numPr>
        <w:jc w:val="left"/>
        <w:rPr>
          <w:rFonts w:ascii="Times New Roman" w:hAnsi="Times New Roman" w:cs="Times New Roman"/>
        </w:rPr>
      </w:pPr>
      <w:r w:rsidRPr="00A96D8A">
        <w:rPr>
          <w:rStyle w:val="translated-span"/>
          <w:rFonts w:ascii="Times New Roman" w:eastAsia="宋体" w:hAnsi="Times New Roman" w:cs="Times New Roman"/>
        </w:rPr>
        <w:t>Relationships: relationships with other individuals (attention and class hierarchy)</w:t>
      </w:r>
    </w:p>
    <w:p w:rsidR="00556F2A" w:rsidRPr="00A96D8A" w:rsidRDefault="00D31F55">
      <w:pPr>
        <w:jc w:val="left"/>
        <w:rPr>
          <w:rFonts w:ascii="Times New Roman" w:hAnsi="Times New Roman" w:cs="Times New Roman"/>
        </w:rPr>
      </w:pPr>
      <w:r w:rsidRPr="00A96D8A">
        <w:rPr>
          <w:rStyle w:val="translated-span"/>
          <w:rFonts w:ascii="Times New Roman" w:eastAsia="宋体" w:hAnsi="Times New Roman" w:cs="Times New Roman"/>
          <w:color w:val="121212"/>
          <w:shd w:val="clear" w:color="auto" w:fill="FFFFFF"/>
        </w:rPr>
        <w:t xml:space="preserve">There are many restrictions on the attributes of a class, such as the type of value, the allowed value, the number of values, and so </w:t>
      </w:r>
      <w:proofErr w:type="spellStart"/>
      <w:proofErr w:type="gramStart"/>
      <w:r w:rsidRPr="00A96D8A">
        <w:rPr>
          <w:rStyle w:val="translated-span"/>
          <w:rFonts w:ascii="Times New Roman" w:eastAsia="宋体" w:hAnsi="Times New Roman" w:cs="Times New Roman"/>
          <w:color w:val="121212"/>
          <w:shd w:val="clear" w:color="auto" w:fill="FFFFFF"/>
        </w:rPr>
        <w:t>on.Here</w:t>
      </w:r>
      <w:proofErr w:type="spellEnd"/>
      <w:proofErr w:type="gramEnd"/>
      <w:r w:rsidRPr="00A96D8A">
        <w:rPr>
          <w:rStyle w:val="translated-span"/>
          <w:rFonts w:ascii="Times New Roman" w:eastAsia="宋体" w:hAnsi="Times New Roman" w:cs="Times New Roman"/>
          <w:color w:val="121212"/>
          <w:shd w:val="clear" w:color="auto" w:fill="FFFFFF"/>
        </w:rPr>
        <w:t xml:space="preserve"> are some common facets:</w:t>
      </w:r>
    </w:p>
    <w:p w:rsidR="00556F2A" w:rsidRPr="00A96D8A" w:rsidRDefault="00D31F55">
      <w:pPr>
        <w:jc w:val="left"/>
        <w:rPr>
          <w:rFonts w:ascii="Times New Roman" w:hAnsi="Times New Roman" w:cs="Times New Roman"/>
        </w:rPr>
      </w:pPr>
      <w:r w:rsidRPr="00A96D8A">
        <w:rPr>
          <w:rStyle w:val="translated-span"/>
          <w:rFonts w:ascii="Times New Roman" w:eastAsia="宋体" w:hAnsi="Times New Roman" w:cs="Times New Roman"/>
          <w:color w:val="121212"/>
        </w:rPr>
        <w:t>Attribute value type: the type describing the value of an attribute. The common types are:</w:t>
      </w:r>
    </w:p>
    <w:p w:rsidR="00556F2A" w:rsidRPr="00A96D8A" w:rsidRDefault="00D31F55">
      <w:pPr>
        <w:numPr>
          <w:ilvl w:val="0"/>
          <w:numId w:val="1"/>
        </w:numPr>
        <w:shd w:val="clear" w:color="auto" w:fill="FFFFFF"/>
        <w:jc w:val="left"/>
        <w:rPr>
          <w:rFonts w:ascii="Times New Roman" w:hAnsi="Times New Roman" w:cs="Times New Roman"/>
          <w:color w:val="121212"/>
        </w:rPr>
      </w:pPr>
      <w:r w:rsidRPr="00A96D8A">
        <w:rPr>
          <w:rStyle w:val="translated-span"/>
          <w:rFonts w:ascii="Times New Roman" w:eastAsia="宋体" w:hAnsi="Times New Roman" w:cs="Times New Roman"/>
          <w:color w:val="121212"/>
        </w:rPr>
        <w:t>String type</w:t>
      </w:r>
    </w:p>
    <w:p w:rsidR="00556F2A" w:rsidRPr="00A96D8A" w:rsidRDefault="00D31F55">
      <w:pPr>
        <w:numPr>
          <w:ilvl w:val="0"/>
          <w:numId w:val="1"/>
        </w:numPr>
        <w:shd w:val="clear" w:color="auto" w:fill="FFFFFF"/>
        <w:jc w:val="left"/>
        <w:rPr>
          <w:rFonts w:ascii="Times New Roman" w:hAnsi="Times New Roman" w:cs="Times New Roman"/>
          <w:color w:val="121212"/>
        </w:rPr>
      </w:pPr>
      <w:r w:rsidRPr="00A96D8A">
        <w:rPr>
          <w:rStyle w:val="translated-span"/>
          <w:rFonts w:ascii="Times New Roman" w:eastAsia="宋体" w:hAnsi="Times New Roman" w:cs="Times New Roman"/>
          <w:color w:val="121212"/>
        </w:rPr>
        <w:t>Number type</w:t>
      </w:r>
    </w:p>
    <w:p w:rsidR="00556F2A" w:rsidRPr="00A96D8A" w:rsidRDefault="00D31F55">
      <w:pPr>
        <w:numPr>
          <w:ilvl w:val="0"/>
          <w:numId w:val="1"/>
        </w:numPr>
        <w:shd w:val="clear" w:color="auto" w:fill="FFFFFF"/>
        <w:jc w:val="left"/>
        <w:rPr>
          <w:rFonts w:ascii="Times New Roman" w:hAnsi="Times New Roman" w:cs="Times New Roman"/>
          <w:color w:val="121212"/>
        </w:rPr>
      </w:pPr>
      <w:r w:rsidRPr="00A96D8A">
        <w:rPr>
          <w:rStyle w:val="translated-span"/>
          <w:rFonts w:ascii="Times New Roman" w:eastAsia="宋体" w:hAnsi="Times New Roman" w:cs="Times New Roman"/>
          <w:color w:val="121212"/>
        </w:rPr>
        <w:t>Boolean type</w:t>
      </w:r>
    </w:p>
    <w:p w:rsidR="00556F2A" w:rsidRPr="00A96D8A" w:rsidRDefault="00D31F55">
      <w:pPr>
        <w:numPr>
          <w:ilvl w:val="0"/>
          <w:numId w:val="1"/>
        </w:numPr>
        <w:shd w:val="clear" w:color="auto" w:fill="FFFFFF"/>
        <w:jc w:val="left"/>
        <w:rPr>
          <w:rFonts w:ascii="Times New Roman" w:hAnsi="Times New Roman" w:cs="Times New Roman"/>
          <w:color w:val="121212"/>
        </w:rPr>
      </w:pPr>
      <w:r w:rsidRPr="00A96D8A">
        <w:rPr>
          <w:rStyle w:val="translated-span"/>
          <w:rFonts w:ascii="Times New Roman" w:eastAsia="宋体" w:hAnsi="Times New Roman" w:cs="Times New Roman"/>
          <w:color w:val="121212"/>
        </w:rPr>
        <w:t>Enumerated type</w:t>
      </w:r>
    </w:p>
    <w:p w:rsidR="00556F2A" w:rsidRPr="00727A02" w:rsidRDefault="00D31F55">
      <w:pPr>
        <w:numPr>
          <w:ilvl w:val="0"/>
          <w:numId w:val="1"/>
        </w:numPr>
        <w:shd w:val="clear" w:color="auto" w:fill="FFFFFF"/>
        <w:jc w:val="left"/>
        <w:rPr>
          <w:rStyle w:val="translated-span"/>
          <w:rFonts w:ascii="Times New Roman" w:hAnsi="Times New Roman" w:cs="Times New Roman"/>
          <w:color w:val="121212"/>
        </w:rPr>
      </w:pPr>
      <w:r w:rsidRPr="00A96D8A">
        <w:rPr>
          <w:rStyle w:val="translated-span"/>
          <w:rFonts w:ascii="Times New Roman" w:eastAsia="宋体" w:hAnsi="Times New Roman" w:cs="Times New Roman"/>
          <w:color w:val="121212"/>
        </w:rPr>
        <w:t>Instance type</w:t>
      </w:r>
    </w:p>
    <w:p w:rsidR="00727A02" w:rsidRPr="00A96D8A" w:rsidRDefault="00727A02" w:rsidP="00727A02">
      <w:pPr>
        <w:shd w:val="clear" w:color="auto" w:fill="FFFFFF"/>
        <w:ind w:left="720"/>
        <w:jc w:val="center"/>
        <w:rPr>
          <w:rFonts w:ascii="Times New Roman" w:hAnsi="Times New Roman" w:cs="Times New Roman" w:hint="eastAsia"/>
          <w:color w:val="121212"/>
        </w:rPr>
      </w:pPr>
      <w:r>
        <w:rPr>
          <w:rFonts w:ascii="Times New Roman" w:hAnsi="Times New Roman" w:cs="Times New Roman" w:hint="eastAsia"/>
          <w:noProof/>
          <w:color w:val="121212"/>
        </w:rPr>
        <w:lastRenderedPageBreak/>
        <w:drawing>
          <wp:inline distT="0" distB="0" distL="0" distR="0">
            <wp:extent cx="2993886" cy="2048069"/>
            <wp:effectExtent l="0" t="0" r="381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554" cy="2053999"/>
                    </a:xfrm>
                    <a:prstGeom prst="rect">
                      <a:avLst/>
                    </a:prstGeom>
                  </pic:spPr>
                </pic:pic>
              </a:graphicData>
            </a:graphic>
          </wp:inline>
        </w:drawing>
      </w:r>
    </w:p>
    <w:p w:rsidR="00556F2A" w:rsidRPr="00A96D8A" w:rsidRDefault="00D31F55">
      <w:pPr>
        <w:shd w:val="clear" w:color="auto" w:fill="FFFFFF"/>
        <w:jc w:val="left"/>
        <w:rPr>
          <w:rFonts w:ascii="Times New Roman" w:hAnsi="Times New Roman" w:cs="Times New Roman"/>
          <w:b/>
          <w:bCs/>
        </w:rPr>
      </w:pPr>
      <w:r w:rsidRPr="00A96D8A">
        <w:rPr>
          <w:rStyle w:val="translated-span"/>
          <w:rFonts w:ascii="Times New Roman" w:eastAsia="宋体" w:hAnsi="Times New Roman" w:cs="Times New Roman"/>
          <w:b/>
          <w:bCs/>
          <w:color w:val="121212"/>
        </w:rPr>
        <w:t>Domain and scope of attributes</w:t>
      </w:r>
    </w:p>
    <w:p w:rsidR="00556F2A" w:rsidRPr="00A96D8A" w:rsidRDefault="00D31F55">
      <w:pPr>
        <w:shd w:val="clear" w:color="auto" w:fill="FFFFFF"/>
        <w:jc w:val="left"/>
        <w:rPr>
          <w:rFonts w:ascii="Times New Roman" w:hAnsi="Times New Roman" w:cs="Times New Roman"/>
        </w:rPr>
      </w:pPr>
      <w:r w:rsidRPr="00A96D8A">
        <w:rPr>
          <w:rStyle w:val="translated-span"/>
          <w:rFonts w:ascii="Times New Roman" w:eastAsia="宋体" w:hAnsi="Times New Roman" w:cs="Times New Roman"/>
          <w:color w:val="121212"/>
        </w:rPr>
        <w:t xml:space="preserve">According to the above class hierarchy diagram, the owl file is exported after using protege 4.30 </w:t>
      </w:r>
      <w:proofErr w:type="spellStart"/>
      <w:proofErr w:type="gramStart"/>
      <w:r w:rsidRPr="00A96D8A">
        <w:rPr>
          <w:rStyle w:val="translated-span"/>
          <w:rFonts w:ascii="Times New Roman" w:eastAsia="宋体" w:hAnsi="Times New Roman" w:cs="Times New Roman"/>
          <w:color w:val="121212"/>
        </w:rPr>
        <w:t>ontology.Some</w:t>
      </w:r>
      <w:proofErr w:type="spellEnd"/>
      <w:proofErr w:type="gramEnd"/>
      <w:r w:rsidRPr="00A96D8A">
        <w:rPr>
          <w:rStyle w:val="translated-span"/>
          <w:rFonts w:ascii="Times New Roman" w:eastAsia="宋体" w:hAnsi="Times New Roman" w:cs="Times New Roman"/>
          <w:color w:val="121212"/>
        </w:rPr>
        <w:t xml:space="preserve"> of them are as follows:</w:t>
      </w:r>
    </w:p>
    <w:p w:rsidR="00556F2A" w:rsidRPr="00A96D8A" w:rsidRDefault="00D31F55">
      <w:pPr>
        <w:shd w:val="clear" w:color="auto" w:fill="FFFFFF"/>
        <w:jc w:val="center"/>
        <w:rPr>
          <w:rFonts w:ascii="Times New Roman" w:hAnsi="Times New Roman" w:cs="Times New Roman"/>
        </w:rPr>
      </w:pPr>
      <w:r w:rsidRPr="00A96D8A">
        <w:rPr>
          <w:rFonts w:ascii="Times New Roman" w:eastAsia="宋体" w:hAnsi="Times New Roman" w:cs="Times New Roman"/>
          <w:noProof/>
          <w:color w:val="121212"/>
        </w:rPr>
        <w:drawing>
          <wp:inline distT="0" distB="0" distL="0" distR="0">
            <wp:extent cx="5276850" cy="3333750"/>
            <wp:effectExtent l="0" t="0" r="0" b="0"/>
            <wp:docPr id="3"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文本&#10;&#10;描述已自动生成"/>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rsidR="00556F2A" w:rsidRPr="00A96D8A" w:rsidRDefault="00D31F55">
      <w:pPr>
        <w:shd w:val="clear" w:color="auto" w:fill="FFFFFF"/>
        <w:jc w:val="left"/>
        <w:rPr>
          <w:rFonts w:ascii="Times New Roman" w:hAnsi="Times New Roman" w:cs="Times New Roman"/>
        </w:rPr>
      </w:pPr>
      <w:r w:rsidRPr="00A96D8A">
        <w:rPr>
          <w:rFonts w:ascii="Times New Roman" w:eastAsia="宋体" w:hAnsi="Times New Roman" w:cs="Times New Roman"/>
          <w:color w:val="121212"/>
        </w:rPr>
        <w:t> </w:t>
      </w:r>
    </w:p>
    <w:p w:rsidR="00556F2A" w:rsidRPr="00A96D8A" w:rsidRDefault="00D31F55">
      <w:pPr>
        <w:pStyle w:val="a5"/>
        <w:ind w:left="420" w:hanging="420"/>
        <w:jc w:val="left"/>
        <w:rPr>
          <w:rFonts w:ascii="Times New Roman" w:hAnsi="Times New Roman" w:cs="Times New Roman"/>
          <w:b/>
          <w:bCs/>
        </w:rPr>
      </w:pPr>
      <w:r w:rsidRPr="00A96D8A">
        <w:rPr>
          <w:rStyle w:val="translated-span"/>
          <w:rFonts w:ascii="Times New Roman" w:eastAsia="宋体" w:hAnsi="Times New Roman" w:cs="Times New Roman"/>
          <w:b/>
          <w:bCs/>
        </w:rPr>
        <w:t>Create examples:</w:t>
      </w:r>
    </w:p>
    <w:p w:rsidR="00556F2A" w:rsidRPr="00A96D8A" w:rsidRDefault="00D31F55">
      <w:pPr>
        <w:jc w:val="left"/>
        <w:rPr>
          <w:rFonts w:ascii="Times New Roman" w:hAnsi="Times New Roman" w:cs="Times New Roman"/>
        </w:rPr>
      </w:pPr>
      <w:r w:rsidRPr="00A96D8A">
        <w:rPr>
          <w:rStyle w:val="translated-span"/>
          <w:rFonts w:ascii="Times New Roman" w:eastAsia="宋体" w:hAnsi="Times New Roman" w:cs="Times New Roman"/>
        </w:rPr>
        <w:t>Select a class, create an instance of the class, and fill in the attribute value.</w:t>
      </w:r>
    </w:p>
    <w:p w:rsidR="00556F2A" w:rsidRPr="00A96D8A" w:rsidRDefault="00D31F55">
      <w:pPr>
        <w:rPr>
          <w:rFonts w:ascii="Times New Roman" w:hAnsi="Times New Roman" w:cs="Times New Roman"/>
        </w:rPr>
      </w:pPr>
      <w:r w:rsidRPr="00A96D8A">
        <w:rPr>
          <w:rFonts w:ascii="Times New Roman" w:eastAsia="宋体" w:hAnsi="Times New Roman" w:cs="Times New Roman"/>
        </w:rPr>
        <w:t> </w:t>
      </w:r>
    </w:p>
    <w:sectPr w:rsidR="00556F2A" w:rsidRPr="00A96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1039"/>
    <w:multiLevelType w:val="hybridMultilevel"/>
    <w:tmpl w:val="FCD2B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9360F0"/>
    <w:multiLevelType w:val="hybridMultilevel"/>
    <w:tmpl w:val="4650D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AD663D"/>
    <w:multiLevelType w:val="hybridMultilevel"/>
    <w:tmpl w:val="07025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7B7516"/>
    <w:multiLevelType w:val="hybridMultilevel"/>
    <w:tmpl w:val="025260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E221731"/>
    <w:multiLevelType w:val="hybridMultilevel"/>
    <w:tmpl w:val="BBDC8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07753A"/>
    <w:multiLevelType w:val="multilevel"/>
    <w:tmpl w:val="1578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E0C35"/>
    <w:multiLevelType w:val="hybridMultilevel"/>
    <w:tmpl w:val="FDE00B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420"/>
  <w:noPunctuationKerning/>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DE"/>
    <w:rsid w:val="00556F2A"/>
    <w:rsid w:val="00727A02"/>
    <w:rsid w:val="00A96D8A"/>
    <w:rsid w:val="00AF6A1D"/>
    <w:rsid w:val="00D31F55"/>
    <w:rsid w:val="00EE6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2F219"/>
  <w15:chartTrackingRefBased/>
  <w15:docId w15:val="{38F72C0C-235C-4728-B84D-F9A10DBF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Times New Roman" w:hint="eastAsia"/>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u w:val="single"/>
    </w:rPr>
  </w:style>
  <w:style w:type="character" w:styleId="a4">
    <w:name w:val="FollowedHyperlink"/>
    <w:basedOn w:val="a0"/>
    <w:uiPriority w:val="99"/>
    <w:semiHidden/>
    <w:unhideWhenUsed/>
    <w:rPr>
      <w:color w:val="954F72"/>
      <w:u w:val="single"/>
    </w:rPr>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5">
    <w:name w:val="List Paragraph"/>
    <w:basedOn w:val="a"/>
    <w:uiPriority w:val="34"/>
    <w:qFormat/>
    <w:pPr>
      <w:ind w:firstLine="420"/>
    </w:p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D:\document\convert_tasks\transweb\9890756_9895692\9890756.docx.files\image001.png" TargetMode="External"/><Relationship Id="rId12" Type="http://schemas.openxmlformats.org/officeDocument/2006/relationships/image" Target="file:///D:\document\convert_tasks\transweb\9890756_9895692\9890756.docx.files\image00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file:///D:\document\convert_tasks\transweb\9890756_9895692\9890756.docx.files\image002.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Shiyi Zou</cp:lastModifiedBy>
  <cp:revision>5</cp:revision>
  <dcterms:created xsi:type="dcterms:W3CDTF">2020-12-28T15:32:00Z</dcterms:created>
  <dcterms:modified xsi:type="dcterms:W3CDTF">2020-12-28T15:58:00Z</dcterms:modified>
</cp:coreProperties>
</file>