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323C89" w:rsidP="00323C89">
      <w:pPr>
        <w:jc w:val="center"/>
        <w:rPr>
          <w:rFonts w:eastAsia="黑体"/>
          <w:b/>
          <w:bCs/>
          <w:sz w:val="52"/>
          <w:szCs w:val="52"/>
        </w:rPr>
      </w:pPr>
      <w:r w:rsidRPr="00323C89">
        <w:rPr>
          <w:rFonts w:eastAsia="黑体"/>
          <w:b/>
          <w:bCs/>
          <w:sz w:val="52"/>
          <w:szCs w:val="52"/>
        </w:rPr>
        <w:t>HD_RWHealInterface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AF265A" w:rsidRDefault="00DD2DC2" w:rsidP="00323C89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323C89" w:rsidRPr="00AF265A">
        <w:rPr>
          <w:rFonts w:hint="eastAsia"/>
          <w:b/>
          <w:sz w:val="24"/>
        </w:rPr>
        <w:t>错误代码：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IFD_ICC_TypeError</w:t>
      </w:r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IFD_ICC_NoExist</w:t>
      </w:r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IFD_ICC_NoPower</w:t>
      </w:r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IFD_ICC_NoResponse</w:t>
      </w:r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IFD_ConnectError</w:t>
      </w:r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>ne IFD_UnConnected</w:t>
      </w:r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IFD_BadCommand</w:t>
      </w:r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IFD_ParameterError</w:t>
      </w:r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IFD_CheckSumError</w:t>
      </w:r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记录不可用</w:t>
      </w:r>
      <w:r w:rsidRPr="00323C89">
        <w:rPr>
          <w:rFonts w:hint="eastAsia"/>
          <w:sz w:val="24"/>
        </w:rPr>
        <w:t xml:space="preserve">(ef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ff)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GETCARD_INFO_ERR</w:t>
      </w:r>
      <w:r w:rsidRPr="00323C89">
        <w:rPr>
          <w:rFonts w:hint="eastAsia"/>
          <w:sz w:val="24"/>
        </w:rPr>
        <w:tab/>
        <w:t>115      // wsc_GetCardInfo</w:t>
      </w:r>
      <w:r w:rsidRPr="00323C89">
        <w:rPr>
          <w:rFonts w:hint="eastAsia"/>
          <w:sz w:val="24"/>
        </w:rPr>
        <w:t>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OPEN_FILE_ERR</w:t>
      </w:r>
      <w:r w:rsidRPr="00323C89">
        <w:rPr>
          <w:rFonts w:hint="eastAsia"/>
          <w:sz w:val="24"/>
        </w:rPr>
        <w:tab/>
        <w:t xml:space="preserve">116      // </w:t>
      </w:r>
      <w:r w:rsidRPr="00323C89">
        <w:rPr>
          <w:rFonts w:hint="eastAsia"/>
          <w:sz w:val="24"/>
        </w:rPr>
        <w:t>打开照片文件流出错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CANT_FINDWEB</w:t>
      </w:r>
      <w:r w:rsidRPr="00323C89">
        <w:rPr>
          <w:rFonts w:hint="eastAsia"/>
          <w:sz w:val="24"/>
        </w:rPr>
        <w:tab/>
        <w:t xml:space="preserve">117      // </w:t>
      </w:r>
      <w:r w:rsidRPr="00323C89">
        <w:rPr>
          <w:rFonts w:hint="eastAsia"/>
          <w:sz w:val="24"/>
        </w:rPr>
        <w:t>找不到主页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HTTP_EXCEPTION</w:t>
      </w:r>
      <w:r w:rsidRPr="00323C89">
        <w:rPr>
          <w:rFonts w:hint="eastAsia"/>
          <w:sz w:val="24"/>
        </w:rPr>
        <w:tab/>
        <w:t>118      // http</w:t>
      </w:r>
      <w:r w:rsidRPr="00323C89">
        <w:rPr>
          <w:rFonts w:hint="eastAsia"/>
          <w:sz w:val="24"/>
        </w:rPr>
        <w:t>异常</w:t>
      </w:r>
    </w:p>
    <w:p w:rsid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AUTHENTICATION_FAILURE</w:t>
      </w:r>
      <w:r w:rsidRPr="00323C89">
        <w:rPr>
          <w:rFonts w:hint="eastAsia"/>
          <w:sz w:val="24"/>
        </w:rPr>
        <w:tab/>
        <w:t xml:space="preserve">119      // </w:t>
      </w:r>
      <w:r w:rsidRPr="00323C89">
        <w:rPr>
          <w:rFonts w:hint="eastAsia"/>
          <w:sz w:val="24"/>
        </w:rPr>
        <w:t>认证失败</w:t>
      </w:r>
    </w:p>
    <w:p w:rsidR="00AF265A" w:rsidRDefault="00AF265A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p w:rsidR="00DD2DC2" w:rsidRPr="009157A8" w:rsidRDefault="00DD2DC2" w:rsidP="009157A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Pr="00997339">
        <w:rPr>
          <w:rFonts w:hint="eastAsia"/>
        </w:rPr>
        <w:t>打开设备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323C89" w:rsidRPr="003773E8" w:rsidTr="0061349F">
        <w:trPr>
          <w:trHeight w:val="309"/>
        </w:trPr>
        <w:tc>
          <w:tcPr>
            <w:tcW w:w="1236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7351C8" w:rsidRDefault="00E54963" w:rsidP="00E54963">
            <w:pPr>
              <w:pStyle w:val="12"/>
              <w:ind w:firstLineChars="0" w:firstLine="0"/>
              <w:rPr>
                <w:rFonts w:ascii="宋体"/>
              </w:rPr>
            </w:pPr>
            <w:r w:rsidRPr="00E54963">
              <w:rPr>
                <w:rFonts w:ascii="宋体" w:hint="eastAsia"/>
              </w:rPr>
              <w:t>MHC_CARDINTERFACE_API int __stdcall IDOpenPort(</w:t>
            </w:r>
          </w:p>
          <w:p w:rsidR="007351C8" w:rsidRDefault="00E54963" w:rsidP="00E54963">
            <w:pPr>
              <w:pStyle w:val="12"/>
              <w:ind w:firstLineChars="0" w:firstLine="0"/>
              <w:rPr>
                <w:rFonts w:ascii="宋体"/>
              </w:rPr>
            </w:pPr>
            <w:r w:rsidRPr="00E54963">
              <w:rPr>
                <w:rFonts w:ascii="宋体" w:hint="eastAsia"/>
              </w:rPr>
              <w:t>char *account,</w:t>
            </w:r>
          </w:p>
          <w:p w:rsidR="00323C89" w:rsidRPr="003773E8" w:rsidRDefault="007351C8" w:rsidP="00E5496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char *password)</w:t>
            </w:r>
          </w:p>
        </w:tc>
      </w:tr>
      <w:tr w:rsidR="00323C89" w:rsidRPr="003773E8" w:rsidTr="0061349F">
        <w:trPr>
          <w:trHeight w:val="325"/>
        </w:trPr>
        <w:tc>
          <w:tcPr>
            <w:tcW w:w="1236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lastRenderedPageBreak/>
              <w:t>功能描述</w:t>
            </w:r>
          </w:p>
        </w:tc>
        <w:tc>
          <w:tcPr>
            <w:tcW w:w="6993" w:type="dxa"/>
            <w:gridSpan w:val="2"/>
          </w:tcPr>
          <w:p w:rsidR="00323C89" w:rsidRPr="003773E8" w:rsidRDefault="00177D5F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打开设备</w:t>
            </w:r>
            <w:r w:rsidR="00323C89" w:rsidRPr="003773E8">
              <w:rPr>
                <w:rFonts w:ascii="宋体" w:hint="eastAsia"/>
              </w:rPr>
              <w:t>。</w:t>
            </w:r>
          </w:p>
        </w:tc>
      </w:tr>
      <w:tr w:rsidR="00323C89" w:rsidRPr="003773E8" w:rsidTr="0061349F">
        <w:trPr>
          <w:trHeight w:val="236"/>
        </w:trPr>
        <w:tc>
          <w:tcPr>
            <w:tcW w:w="1236" w:type="dxa"/>
            <w:vMerge w:val="restart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323C89" w:rsidRPr="003773E8" w:rsidRDefault="0045512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E54963">
              <w:rPr>
                <w:rFonts w:ascii="宋体" w:hint="eastAsia"/>
              </w:rPr>
              <w:t>account</w:t>
            </w:r>
          </w:p>
        </w:tc>
        <w:tc>
          <w:tcPr>
            <w:tcW w:w="5705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55120">
              <w:rPr>
                <w:rFonts w:ascii="宋体" w:hint="eastAsia"/>
              </w:rPr>
              <w:t>用户名(机构编码)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323C89" w:rsidRPr="003773E8" w:rsidTr="0061349F">
        <w:trPr>
          <w:trHeight w:val="148"/>
        </w:trPr>
        <w:tc>
          <w:tcPr>
            <w:tcW w:w="1236" w:type="dxa"/>
            <w:vMerge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323C89" w:rsidRPr="003773E8" w:rsidRDefault="00455120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password</w:t>
            </w:r>
          </w:p>
        </w:tc>
        <w:tc>
          <w:tcPr>
            <w:tcW w:w="5705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55120">
              <w:rPr>
                <w:rFonts w:ascii="宋体" w:hint="eastAsia"/>
              </w:rPr>
              <w:t>密码</w:t>
            </w:r>
            <w:r w:rsidR="004D5BB3">
              <w:rPr>
                <w:rFonts w:ascii="宋体" w:hint="eastAsia"/>
              </w:rPr>
              <w:t>。</w:t>
            </w:r>
          </w:p>
        </w:tc>
      </w:tr>
      <w:tr w:rsidR="00323C89" w:rsidRPr="003773E8" w:rsidTr="0061349F">
        <w:trPr>
          <w:trHeight w:val="148"/>
        </w:trPr>
        <w:tc>
          <w:tcPr>
            <w:tcW w:w="1236" w:type="dxa"/>
            <w:vMerge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ATR</w:t>
            </w:r>
          </w:p>
        </w:tc>
        <w:tc>
          <w:tcPr>
            <w:tcW w:w="5705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[OUT] 复位信息</w:t>
            </w:r>
            <w:r w:rsidR="004D5BB3">
              <w:rPr>
                <w:rFonts w:ascii="宋体" w:hint="eastAsia"/>
              </w:rPr>
              <w:t>。</w:t>
            </w:r>
          </w:p>
        </w:tc>
      </w:tr>
      <w:tr w:rsidR="00323C89" w:rsidRPr="003773E8" w:rsidTr="0061349F">
        <w:trPr>
          <w:trHeight w:val="309"/>
        </w:trPr>
        <w:tc>
          <w:tcPr>
            <w:tcW w:w="1236" w:type="dxa"/>
          </w:tcPr>
          <w:p w:rsidR="00323C89" w:rsidRPr="003773E8" w:rsidRDefault="00323C8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9157A8" w:rsidRPr="009157A8" w:rsidRDefault="00323C89" w:rsidP="009157A8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5F4139" w:rsidRPr="009157A8" w:rsidRDefault="009157A8" w:rsidP="009157A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</w:rPr>
        <w:t>关闭</w:t>
      </w:r>
      <w:r w:rsidRPr="00997339">
        <w:rPr>
          <w:rFonts w:hint="eastAsia"/>
        </w:rPr>
        <w:t>设备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6993"/>
      </w:tblGrid>
      <w:tr w:rsidR="005F4139" w:rsidRPr="003773E8" w:rsidTr="0061349F">
        <w:trPr>
          <w:trHeight w:val="309"/>
        </w:trPr>
        <w:tc>
          <w:tcPr>
            <w:tcW w:w="1236" w:type="dxa"/>
          </w:tcPr>
          <w:p w:rsidR="005F4139" w:rsidRPr="003773E8" w:rsidRDefault="005F41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</w:tcPr>
          <w:p w:rsidR="005F4139" w:rsidRPr="003773E8" w:rsidRDefault="005F41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5F4139">
              <w:rPr>
                <w:rFonts w:ascii="宋体"/>
              </w:rPr>
              <w:t>MHC_CARDINTERFACE_API int __stdcall IDClosePort(void)</w:t>
            </w:r>
          </w:p>
        </w:tc>
      </w:tr>
      <w:tr w:rsidR="005F4139" w:rsidRPr="003773E8" w:rsidTr="0061349F">
        <w:trPr>
          <w:trHeight w:val="325"/>
        </w:trPr>
        <w:tc>
          <w:tcPr>
            <w:tcW w:w="1236" w:type="dxa"/>
          </w:tcPr>
          <w:p w:rsidR="005F4139" w:rsidRPr="003773E8" w:rsidRDefault="005F41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</w:tcPr>
          <w:p w:rsidR="005F4139" w:rsidRPr="003773E8" w:rsidRDefault="009B189A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关闭</w:t>
            </w:r>
            <w:r w:rsidR="005F4139">
              <w:rPr>
                <w:rFonts w:ascii="宋体" w:hint="eastAsia"/>
              </w:rPr>
              <w:t>设备</w:t>
            </w:r>
            <w:r w:rsidR="005F4139" w:rsidRPr="003773E8">
              <w:rPr>
                <w:rFonts w:ascii="宋体" w:hint="eastAsia"/>
              </w:rPr>
              <w:t>。</w:t>
            </w:r>
          </w:p>
        </w:tc>
      </w:tr>
      <w:tr w:rsidR="005F4139" w:rsidRPr="003773E8" w:rsidTr="0061349F">
        <w:trPr>
          <w:trHeight w:val="309"/>
        </w:trPr>
        <w:tc>
          <w:tcPr>
            <w:tcW w:w="1236" w:type="dxa"/>
          </w:tcPr>
          <w:p w:rsidR="005F4139" w:rsidRPr="003773E8" w:rsidRDefault="005F41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</w:tcPr>
          <w:p w:rsidR="005F4139" w:rsidRPr="009157A8" w:rsidRDefault="005F41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F52736" w:rsidRDefault="00D4639E" w:rsidP="009157A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9C495E">
        <w:rPr>
          <w:rFonts w:hint="eastAsia"/>
        </w:rPr>
        <w:t>卡片复位（上电）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52736" w:rsidRPr="00286042" w:rsidTr="0061349F">
        <w:trPr>
          <w:trHeight w:val="309"/>
        </w:trPr>
        <w:tc>
          <w:tcPr>
            <w:tcW w:w="1236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52736" w:rsidRDefault="00F52736" w:rsidP="00F52736">
            <w:pPr>
              <w:pStyle w:val="12"/>
              <w:ind w:firstLineChars="0" w:firstLine="0"/>
              <w:rPr>
                <w:rFonts w:ascii="宋体"/>
              </w:rPr>
            </w:pPr>
            <w:r w:rsidRPr="00F52736">
              <w:rPr>
                <w:rFonts w:ascii="宋体"/>
              </w:rPr>
              <w:t>MHC_CARDINTERFACE_API int __stdcall IPowerOn(HANDLE hDev,</w:t>
            </w:r>
          </w:p>
          <w:p w:rsidR="00F52736" w:rsidRPr="00F52736" w:rsidRDefault="00F52736" w:rsidP="00F52736">
            <w:pPr>
              <w:pStyle w:val="12"/>
              <w:ind w:firstLineChars="1000" w:firstLine="2100"/>
              <w:rPr>
                <w:rFonts w:ascii="宋体"/>
              </w:rPr>
            </w:pPr>
            <w:r w:rsidRPr="00F52736">
              <w:rPr>
                <w:rFonts w:ascii="宋体"/>
              </w:rPr>
              <w:t xml:space="preserve">int slot, </w:t>
            </w:r>
          </w:p>
          <w:p w:rsidR="00F52736" w:rsidRDefault="00F52736" w:rsidP="00F52736">
            <w:pPr>
              <w:pStyle w:val="12"/>
              <w:ind w:firstLine="420"/>
              <w:rPr>
                <w:rFonts w:ascii="宋体"/>
              </w:rPr>
            </w:pP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 w:rsidRPr="00F52736">
              <w:rPr>
                <w:rFonts w:ascii="宋体"/>
              </w:rPr>
              <w:t>char * ATR,</w:t>
            </w:r>
          </w:p>
          <w:p w:rsidR="00F52736" w:rsidRPr="00F52736" w:rsidRDefault="00F52736" w:rsidP="00F52736">
            <w:pPr>
              <w:pStyle w:val="12"/>
              <w:ind w:firstLineChars="1000" w:firstLine="2100"/>
              <w:rPr>
                <w:rFonts w:ascii="宋体"/>
              </w:rPr>
            </w:pPr>
            <w:r w:rsidRPr="00F52736">
              <w:rPr>
                <w:rFonts w:ascii="宋体"/>
              </w:rPr>
              <w:t>char *account,</w:t>
            </w:r>
          </w:p>
          <w:p w:rsidR="00F52736" w:rsidRDefault="00F52736" w:rsidP="00F52736">
            <w:pPr>
              <w:pStyle w:val="12"/>
              <w:ind w:firstLine="420"/>
              <w:rPr>
                <w:rFonts w:ascii="宋体"/>
              </w:rPr>
            </w:pP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 w:hint="eastAsia"/>
              </w:rPr>
              <w:t xml:space="preserve">    </w:t>
            </w:r>
            <w:r w:rsidRPr="00F52736">
              <w:rPr>
                <w:rFonts w:ascii="宋体"/>
              </w:rPr>
              <w:t>char *password,</w:t>
            </w:r>
          </w:p>
          <w:p w:rsidR="00F52736" w:rsidRPr="00F52736" w:rsidRDefault="00F52736" w:rsidP="00F52736">
            <w:pPr>
              <w:pStyle w:val="12"/>
              <w:ind w:firstLineChars="1000" w:firstLine="2100"/>
              <w:rPr>
                <w:rFonts w:ascii="宋体"/>
              </w:rPr>
            </w:pPr>
            <w:r w:rsidRPr="00F52736">
              <w:rPr>
                <w:rFonts w:ascii="宋体"/>
              </w:rPr>
              <w:t xml:space="preserve">int </w:t>
            </w:r>
            <w:r w:rsidR="009C3911">
              <w:rPr>
                <w:rFonts w:ascii="宋体" w:hint="eastAsia"/>
              </w:rPr>
              <w:t xml:space="preserve"> </w:t>
            </w:r>
            <w:r w:rsidRPr="00F52736">
              <w:rPr>
                <w:rFonts w:ascii="宋体"/>
              </w:rPr>
              <w:t>doctype,</w:t>
            </w:r>
          </w:p>
          <w:p w:rsidR="002B7C52" w:rsidRDefault="00F52736" w:rsidP="00F5273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>
              <w:rPr>
                <w:rFonts w:ascii="宋体"/>
              </w:rPr>
              <w:tab/>
            </w:r>
            <w:r w:rsidRPr="00F52736">
              <w:rPr>
                <w:rFonts w:ascii="宋体"/>
              </w:rPr>
              <w:t>char *para,</w:t>
            </w:r>
          </w:p>
          <w:p w:rsidR="00F52736" w:rsidRPr="003773E8" w:rsidRDefault="00F52736" w:rsidP="002B7C52">
            <w:pPr>
              <w:pStyle w:val="12"/>
              <w:ind w:firstLineChars="1000" w:firstLine="2100"/>
              <w:rPr>
                <w:rFonts w:ascii="宋体"/>
              </w:rPr>
            </w:pPr>
            <w:r w:rsidRPr="00F52736">
              <w:rPr>
                <w:rFonts w:ascii="宋体"/>
              </w:rPr>
              <w:t>char *userid)</w:t>
            </w:r>
          </w:p>
        </w:tc>
      </w:tr>
      <w:tr w:rsidR="00F52736" w:rsidRPr="00286042" w:rsidTr="0061349F">
        <w:trPr>
          <w:trHeight w:val="325"/>
        </w:trPr>
        <w:tc>
          <w:tcPr>
            <w:tcW w:w="1236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返回复位信息。</w:t>
            </w:r>
          </w:p>
        </w:tc>
      </w:tr>
      <w:tr w:rsidR="00F52736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hDev</w:t>
            </w:r>
          </w:p>
        </w:tc>
        <w:tc>
          <w:tcPr>
            <w:tcW w:w="5705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 w:rsidR="00982B3A">
              <w:rPr>
                <w:rFonts w:ascii="宋体" w:hint="eastAsia"/>
              </w:rPr>
              <w:t>句柄</w:t>
            </w:r>
            <w:r w:rsidR="002E249D">
              <w:rPr>
                <w:rFonts w:ascii="宋体" w:hint="eastAsia"/>
              </w:rPr>
              <w:t>。</w:t>
            </w:r>
          </w:p>
        </w:tc>
      </w:tr>
      <w:tr w:rsidR="00F52736" w:rsidRPr="00286042" w:rsidTr="0061349F">
        <w:trPr>
          <w:trHeight w:val="148"/>
        </w:trPr>
        <w:tc>
          <w:tcPr>
            <w:tcW w:w="1236" w:type="dxa"/>
            <w:vMerge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slot</w:t>
            </w:r>
          </w:p>
        </w:tc>
        <w:tc>
          <w:tcPr>
            <w:tcW w:w="5705" w:type="dxa"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卡槽号</w:t>
            </w:r>
            <w:r>
              <w:rPr>
                <w:rFonts w:ascii="宋体" w:hint="eastAsia"/>
              </w:rPr>
              <w:t xml:space="preserve"> </w:t>
            </w:r>
            <w:r w:rsidRPr="007812FD">
              <w:rPr>
                <w:rFonts w:ascii="宋体" w:hint="eastAsia"/>
                <w:color w:val="FF0000"/>
              </w:rPr>
              <w:t>0x01用户卡 0x11 PSAM卡</w:t>
            </w:r>
            <w:r w:rsidR="002E249D">
              <w:rPr>
                <w:rFonts w:ascii="宋体" w:hint="eastAsia"/>
                <w:color w:val="FF0000"/>
              </w:rPr>
              <w:t>。</w:t>
            </w:r>
          </w:p>
        </w:tc>
      </w:tr>
      <w:tr w:rsidR="00F52736" w:rsidRPr="00286042" w:rsidTr="0061349F">
        <w:trPr>
          <w:trHeight w:val="148"/>
        </w:trPr>
        <w:tc>
          <w:tcPr>
            <w:tcW w:w="1236" w:type="dxa"/>
            <w:vMerge/>
          </w:tcPr>
          <w:p w:rsidR="00F52736" w:rsidRPr="003773E8" w:rsidRDefault="00F52736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F52736" w:rsidRPr="003773E8" w:rsidRDefault="005D11D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F52736">
              <w:rPr>
                <w:rFonts w:ascii="宋体"/>
              </w:rPr>
              <w:t>account</w:t>
            </w:r>
          </w:p>
        </w:tc>
        <w:tc>
          <w:tcPr>
            <w:tcW w:w="5705" w:type="dxa"/>
          </w:tcPr>
          <w:p w:rsidR="009C3911" w:rsidRPr="003773E8" w:rsidRDefault="00F52736" w:rsidP="005D11DB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</w:t>
            </w:r>
            <w:r w:rsidR="005D11DB">
              <w:rPr>
                <w:rFonts w:ascii="宋体" w:hint="eastAsia"/>
              </w:rPr>
              <w:t>IN</w:t>
            </w:r>
            <w:r w:rsidRPr="003773E8">
              <w:rPr>
                <w:rFonts w:ascii="宋体" w:hint="eastAsia"/>
              </w:rPr>
              <w:t xml:space="preserve">] </w:t>
            </w:r>
            <w:r w:rsidR="005D11DB">
              <w:rPr>
                <w:rFonts w:ascii="宋体" w:hint="eastAsia"/>
              </w:rPr>
              <w:t>机构编码(用户名)</w:t>
            </w:r>
            <w:r w:rsidR="002E249D">
              <w:rPr>
                <w:rFonts w:ascii="宋体" w:hint="eastAsia"/>
              </w:rPr>
              <w:t>。</w:t>
            </w:r>
          </w:p>
        </w:tc>
      </w:tr>
      <w:tr w:rsidR="009C3911" w:rsidRPr="00286042" w:rsidTr="0061349F">
        <w:trPr>
          <w:trHeight w:val="148"/>
        </w:trPr>
        <w:tc>
          <w:tcPr>
            <w:tcW w:w="1236" w:type="dxa"/>
          </w:tcPr>
          <w:p w:rsidR="009C3911" w:rsidRPr="003773E8" w:rsidRDefault="009C3911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A36243" w:rsidRDefault="009C3911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F52736">
              <w:rPr>
                <w:rFonts w:ascii="宋体"/>
              </w:rPr>
              <w:t>password</w:t>
            </w:r>
          </w:p>
          <w:p w:rsidR="00E40A65" w:rsidRDefault="00A36243" w:rsidP="00A36243">
            <w:r w:rsidRPr="00F52736">
              <w:rPr>
                <w:rFonts w:ascii="宋体"/>
              </w:rPr>
              <w:t>doctype</w:t>
            </w:r>
          </w:p>
          <w:p w:rsidR="00E40A65" w:rsidRDefault="00E40A65" w:rsidP="00E40A65">
            <w:r w:rsidRPr="00F52736">
              <w:rPr>
                <w:rFonts w:ascii="宋体"/>
              </w:rPr>
              <w:t>para</w:t>
            </w:r>
          </w:p>
          <w:p w:rsidR="009C3911" w:rsidRPr="00E40A65" w:rsidRDefault="00E40A65" w:rsidP="00E40A65">
            <w:r w:rsidRPr="00F52736">
              <w:rPr>
                <w:rFonts w:ascii="宋体"/>
              </w:rPr>
              <w:t>userid</w:t>
            </w:r>
          </w:p>
        </w:tc>
        <w:tc>
          <w:tcPr>
            <w:tcW w:w="5705" w:type="dxa"/>
          </w:tcPr>
          <w:p w:rsidR="009C3911" w:rsidRDefault="009C3911" w:rsidP="005D11DB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</w:t>
            </w:r>
            <w:r>
              <w:rPr>
                <w:rFonts w:ascii="宋体" w:hint="eastAsia"/>
              </w:rPr>
              <w:t>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密码。</w:t>
            </w:r>
          </w:p>
          <w:p w:rsidR="00A36243" w:rsidRDefault="00A36243" w:rsidP="005D11DB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</w:t>
            </w:r>
            <w:r>
              <w:rPr>
                <w:rFonts w:ascii="宋体" w:hint="eastAsia"/>
              </w:rPr>
              <w:t>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门诊类型。</w:t>
            </w:r>
          </w:p>
          <w:p w:rsidR="00E40A65" w:rsidRDefault="00E40A65" w:rsidP="005D11DB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</w:t>
            </w:r>
            <w:r>
              <w:rPr>
                <w:rFonts w:ascii="宋体" w:hint="eastAsia"/>
              </w:rPr>
              <w:t>IN</w:t>
            </w:r>
            <w:r w:rsidRPr="003773E8">
              <w:rPr>
                <w:rFonts w:ascii="宋体" w:hint="eastAsia"/>
              </w:rPr>
              <w:t>]</w:t>
            </w:r>
            <w:r>
              <w:rPr>
                <w:rFonts w:ascii="宋体" w:hint="eastAsia"/>
              </w:rPr>
              <w:t xml:space="preserve"> 要操作的标签。</w:t>
            </w:r>
          </w:p>
          <w:p w:rsidR="00E40A65" w:rsidRPr="003773E8" w:rsidRDefault="00E40A65" w:rsidP="005D11DB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</w:t>
            </w:r>
            <w:r>
              <w:rPr>
                <w:rFonts w:ascii="宋体" w:hint="eastAsia"/>
              </w:rPr>
              <w:t>IN</w:t>
            </w:r>
            <w:r w:rsidRPr="003773E8">
              <w:rPr>
                <w:rFonts w:ascii="宋体" w:hint="eastAsia"/>
              </w:rPr>
              <w:t>]</w:t>
            </w:r>
            <w:r>
              <w:rPr>
                <w:rFonts w:ascii="宋体" w:hint="eastAsia"/>
              </w:rPr>
              <w:t xml:space="preserve"> 操作员ID。</w:t>
            </w:r>
          </w:p>
        </w:tc>
      </w:tr>
      <w:tr w:rsidR="009C3911" w:rsidRPr="00286042" w:rsidTr="0061349F">
        <w:trPr>
          <w:trHeight w:val="309"/>
        </w:trPr>
        <w:tc>
          <w:tcPr>
            <w:tcW w:w="1236" w:type="dxa"/>
          </w:tcPr>
          <w:p w:rsidR="009C3911" w:rsidRPr="003773E8" w:rsidRDefault="009C3911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9C3911" w:rsidRPr="003773E8" w:rsidRDefault="009C3911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  <w:tr w:rsidR="004852AD" w:rsidRPr="00286042" w:rsidTr="0061349F">
        <w:trPr>
          <w:trHeight w:val="309"/>
        </w:trPr>
        <w:tc>
          <w:tcPr>
            <w:tcW w:w="1236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6993" w:type="dxa"/>
            <w:gridSpan w:val="2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4852AD" w:rsidRDefault="007C77E1" w:rsidP="009157A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2.4</w:t>
      </w:r>
      <w:r w:rsidR="00FA73B2">
        <w:rPr>
          <w:rFonts w:hint="eastAsia"/>
        </w:rPr>
        <w:t>校验</w:t>
      </w:r>
      <w:r w:rsidR="00FA73B2">
        <w:rPr>
          <w:rFonts w:hint="eastAsia"/>
          <w:lang w:eastAsia="zh-CN"/>
        </w:rPr>
        <w:t>SAM卡的PIN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4852AD" w:rsidRPr="00286042" w:rsidTr="0061349F">
        <w:trPr>
          <w:trHeight w:val="309"/>
        </w:trPr>
        <w:tc>
          <w:tcPr>
            <w:tcW w:w="1236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96557C" w:rsidRDefault="0096557C" w:rsidP="0096557C">
            <w:pPr>
              <w:pStyle w:val="12"/>
              <w:ind w:firstLineChars="0" w:firstLine="0"/>
              <w:rPr>
                <w:rFonts w:ascii="宋体"/>
              </w:rPr>
            </w:pPr>
            <w:r w:rsidRPr="0096557C">
              <w:rPr>
                <w:rFonts w:ascii="宋体"/>
              </w:rPr>
              <w:t>MHC_CARDINTERFACE_API int __stdcall IVerifyPIN(HANDLE hDev,</w:t>
            </w:r>
          </w:p>
          <w:p w:rsidR="004852AD" w:rsidRPr="003773E8" w:rsidRDefault="0096557C" w:rsidP="006E00EE">
            <w:pPr>
              <w:pStyle w:val="12"/>
              <w:ind w:firstLineChars="1050" w:firstLine="2205"/>
              <w:rPr>
                <w:rFonts w:ascii="宋体"/>
              </w:rPr>
            </w:pPr>
            <w:r w:rsidRPr="0096557C">
              <w:rPr>
                <w:rFonts w:ascii="宋体"/>
              </w:rPr>
              <w:t>char * PIN)</w:t>
            </w:r>
          </w:p>
        </w:tc>
      </w:tr>
      <w:tr w:rsidR="004852AD" w:rsidRPr="00286042" w:rsidTr="0061349F">
        <w:trPr>
          <w:trHeight w:val="325"/>
        </w:trPr>
        <w:tc>
          <w:tcPr>
            <w:tcW w:w="1236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4852AD" w:rsidRPr="003773E8" w:rsidRDefault="00EC2AD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校验SAM卡PIN</w:t>
            </w:r>
            <w:r w:rsidR="004852AD" w:rsidRPr="003773E8">
              <w:rPr>
                <w:rFonts w:ascii="宋体" w:hint="eastAsia"/>
              </w:rPr>
              <w:t>。</w:t>
            </w:r>
          </w:p>
        </w:tc>
      </w:tr>
      <w:tr w:rsidR="004852AD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hDev</w:t>
            </w:r>
          </w:p>
        </w:tc>
        <w:tc>
          <w:tcPr>
            <w:tcW w:w="5705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>
              <w:rPr>
                <w:rFonts w:ascii="宋体" w:hint="eastAsia"/>
              </w:rPr>
              <w:t>句柄。</w:t>
            </w:r>
          </w:p>
        </w:tc>
      </w:tr>
      <w:tr w:rsidR="004852AD" w:rsidRPr="00286042" w:rsidTr="0061349F">
        <w:trPr>
          <w:trHeight w:val="148"/>
        </w:trPr>
        <w:tc>
          <w:tcPr>
            <w:tcW w:w="1236" w:type="dxa"/>
            <w:vMerge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4852AD" w:rsidRPr="003773E8" w:rsidRDefault="00BD702C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96557C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4852AD" w:rsidRPr="003773E8" w:rsidRDefault="004852AD" w:rsidP="00BD702C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BD702C">
              <w:rPr>
                <w:rFonts w:ascii="宋体" w:hint="eastAsia"/>
              </w:rPr>
              <w:t>PIN码</w:t>
            </w:r>
            <w:r w:rsidR="005B797E" w:rsidRPr="005B797E">
              <w:rPr>
                <w:rFonts w:ascii="宋体" w:hint="eastAsia"/>
              </w:rPr>
              <w:t>。</w:t>
            </w:r>
          </w:p>
        </w:tc>
      </w:tr>
      <w:tr w:rsidR="004852AD" w:rsidRPr="00286042" w:rsidTr="0061349F">
        <w:trPr>
          <w:trHeight w:val="309"/>
        </w:trPr>
        <w:tc>
          <w:tcPr>
            <w:tcW w:w="1236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225399" w:rsidRDefault="00225399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2.5</w:t>
      </w:r>
      <w:r w:rsidR="002765B3">
        <w:rPr>
          <w:rFonts w:hint="eastAsia"/>
        </w:rPr>
        <w:t>修改</w:t>
      </w:r>
      <w:r>
        <w:rPr>
          <w:rFonts w:hint="eastAsia"/>
          <w:lang w:eastAsia="zh-CN"/>
        </w:rPr>
        <w:t>SAM卡的PIN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6E00EE" w:rsidRDefault="006E00EE" w:rsidP="006E00EE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MHC_CARDINTERFACE_API int __stdcall IChange_Pin(int hDev,</w:t>
            </w:r>
          </w:p>
          <w:p w:rsidR="006E00EE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*oldPin,</w:t>
            </w:r>
          </w:p>
          <w:p w:rsidR="00225399" w:rsidRPr="003773E8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*newPin)</w:t>
            </w:r>
          </w:p>
        </w:tc>
      </w:tr>
      <w:tr w:rsidR="00225399" w:rsidRPr="00286042" w:rsidTr="0061349F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A839E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 w:rsidR="00225399">
              <w:rPr>
                <w:rFonts w:ascii="宋体" w:hint="eastAsia"/>
              </w:rPr>
              <w:t>SAM卡PIN</w:t>
            </w:r>
            <w:r w:rsidR="00225399" w:rsidRPr="003773E8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hDev</w:t>
            </w:r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>
              <w:rPr>
                <w:rFonts w:ascii="宋体" w:hint="eastAsia"/>
              </w:rPr>
              <w:t>句柄。</w:t>
            </w:r>
          </w:p>
        </w:tc>
      </w:tr>
      <w:tr w:rsidR="00225399" w:rsidRPr="00286042" w:rsidTr="0061349F">
        <w:trPr>
          <w:trHeight w:val="148"/>
        </w:trPr>
        <w:tc>
          <w:tcPr>
            <w:tcW w:w="1236" w:type="dxa"/>
            <w:vMerge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225399" w:rsidRPr="003773E8" w:rsidRDefault="007B3B2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oldPin</w:t>
            </w:r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2A408F">
              <w:rPr>
                <w:rFonts w:ascii="宋体" w:hint="eastAsia"/>
              </w:rPr>
              <w:t>旧</w:t>
            </w:r>
            <w:r>
              <w:rPr>
                <w:rFonts w:ascii="宋体" w:hint="eastAsia"/>
              </w:rPr>
              <w:t>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B24954" w:rsidRPr="00286042" w:rsidTr="0061349F">
        <w:trPr>
          <w:trHeight w:val="148"/>
        </w:trPr>
        <w:tc>
          <w:tcPr>
            <w:tcW w:w="1236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B24954" w:rsidRPr="006E00EE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newPin</w:t>
            </w:r>
          </w:p>
        </w:tc>
        <w:tc>
          <w:tcPr>
            <w:tcW w:w="5705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新PIN码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lastRenderedPageBreak/>
              <w:t>返回值</w:t>
            </w:r>
          </w:p>
        </w:tc>
        <w:tc>
          <w:tcPr>
            <w:tcW w:w="6993" w:type="dxa"/>
            <w:gridSpan w:val="2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F843B0" w:rsidRDefault="00F843B0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2.6</w:t>
      </w:r>
      <w:r w:rsidR="005D2018">
        <w:rPr>
          <w:rFonts w:hint="eastAsia"/>
        </w:rPr>
        <w:t>读健康卡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4A0E40" w:rsidRDefault="00B97707" w:rsidP="00B97707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MHC_CARDINTERFACE_API int __stdcall IR_ReadCard(char *para,</w:t>
            </w:r>
          </w:p>
          <w:p w:rsidR="00F843B0" w:rsidRPr="003773E8" w:rsidRDefault="00B97707" w:rsidP="004A0E40">
            <w:pPr>
              <w:pStyle w:val="12"/>
              <w:ind w:firstLineChars="1100" w:firstLine="2310"/>
              <w:rPr>
                <w:rFonts w:ascii="宋体"/>
              </w:rPr>
            </w:pPr>
            <w:r w:rsidRPr="00B97707">
              <w:rPr>
                <w:rFonts w:ascii="宋体"/>
              </w:rPr>
              <w:t>char *dataOut)</w:t>
            </w:r>
          </w:p>
        </w:tc>
      </w:tr>
      <w:tr w:rsidR="00F843B0" w:rsidRPr="00286042" w:rsidTr="0061349F">
        <w:trPr>
          <w:trHeight w:val="325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843B0" w:rsidRPr="003773E8" w:rsidRDefault="00B97707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按标签读取健康卡中的信息</w:t>
            </w:r>
            <w:r w:rsidR="00F843B0" w:rsidRPr="003773E8">
              <w:rPr>
                <w:rFonts w:ascii="宋体" w:hint="eastAsia"/>
              </w:rPr>
              <w:t>。</w:t>
            </w:r>
          </w:p>
        </w:tc>
      </w:tr>
      <w:tr w:rsidR="00F843B0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430D5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para</w:t>
            </w:r>
          </w:p>
        </w:tc>
        <w:tc>
          <w:tcPr>
            <w:tcW w:w="5705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30D50">
              <w:rPr>
                <w:rFonts w:ascii="宋体" w:hint="eastAsia"/>
              </w:rPr>
              <w:t>要读取的标签</w:t>
            </w:r>
            <w:r w:rsidR="00C50727">
              <w:rPr>
                <w:rFonts w:ascii="宋体" w:hint="eastAsia"/>
              </w:rPr>
              <w:t>,例如</w:t>
            </w:r>
            <w:r w:rsidR="00C50727" w:rsidRPr="00B97707">
              <w:rPr>
                <w:rFonts w:ascii="宋体"/>
              </w:rPr>
              <w:t>IR_ReadCard</w:t>
            </w:r>
            <w:r w:rsidR="00C50727">
              <w:rPr>
                <w:rFonts w:ascii="宋体" w:hint="eastAsia"/>
              </w:rPr>
              <w:t xml:space="preserve"> </w:t>
            </w:r>
            <w:r w:rsidR="00430D50">
              <w:rPr>
                <w:rFonts w:ascii="宋体" w:hint="eastAsia"/>
              </w:rPr>
              <w:t>(1|2|3)</w:t>
            </w:r>
            <w:r w:rsidR="00C50727">
              <w:rPr>
                <w:rFonts w:ascii="宋体" w:hint="eastAsia"/>
              </w:rPr>
              <w:t>，具体请查看《标签页》 。</w:t>
            </w:r>
          </w:p>
        </w:tc>
      </w:tr>
      <w:tr w:rsidR="00F843B0" w:rsidRPr="00286042" w:rsidTr="0061349F">
        <w:trPr>
          <w:trHeight w:val="148"/>
        </w:trPr>
        <w:tc>
          <w:tcPr>
            <w:tcW w:w="1236" w:type="dxa"/>
            <w:vMerge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F843B0" w:rsidRPr="003773E8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dataOut</w:t>
            </w:r>
          </w:p>
        </w:tc>
        <w:tc>
          <w:tcPr>
            <w:tcW w:w="5705" w:type="dxa"/>
          </w:tcPr>
          <w:p w:rsidR="00F843B0" w:rsidRPr="003773E8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F843B0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读取到的信息</w:t>
            </w:r>
            <w:r w:rsidR="00F843B0" w:rsidRPr="005B797E">
              <w:rPr>
                <w:rFonts w:ascii="宋体" w:hint="eastAsia"/>
              </w:rPr>
              <w:t>。</w:t>
            </w:r>
          </w:p>
        </w:tc>
      </w:tr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C066F8" w:rsidRDefault="00C066F8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2.7</w:t>
      </w:r>
      <w:r w:rsidR="00BB14AA">
        <w:rPr>
          <w:rFonts w:hint="eastAsia"/>
        </w:rPr>
        <w:t>写</w:t>
      </w:r>
      <w:r>
        <w:rPr>
          <w:rFonts w:hint="eastAsia"/>
        </w:rPr>
        <w:t>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C066F8" w:rsidRPr="003773E8" w:rsidRDefault="00BB14AA" w:rsidP="00BB14AA">
            <w:pPr>
              <w:pStyle w:val="12"/>
              <w:ind w:firstLineChars="0" w:firstLine="0"/>
              <w:rPr>
                <w:rFonts w:ascii="宋体"/>
              </w:rPr>
            </w:pPr>
            <w:r w:rsidRPr="00BB14AA">
              <w:rPr>
                <w:rFonts w:ascii="宋体"/>
              </w:rPr>
              <w:t>MHC_CARDINTERFACE_API int __stdcall IR_WriteCard(char *para,char *dataIn);</w:t>
            </w:r>
          </w:p>
        </w:tc>
      </w:tr>
      <w:tr w:rsidR="00C066F8" w:rsidRPr="00286042" w:rsidTr="0061349F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r w:rsidR="007909ED">
              <w:rPr>
                <w:rFonts w:ascii="宋体" w:hint="eastAsia"/>
              </w:rPr>
              <w:t>写</w:t>
            </w:r>
            <w:r>
              <w:rPr>
                <w:rFonts w:ascii="宋体" w:hint="eastAsia"/>
              </w:rPr>
              <w:t>健康卡中的信息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para</w:t>
            </w:r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要读取的标签，具体请查看《标签页》 。</w:t>
            </w:r>
          </w:p>
        </w:tc>
      </w:tr>
      <w:tr w:rsidR="00C066F8" w:rsidRPr="00286042" w:rsidTr="0061349F">
        <w:trPr>
          <w:trHeight w:val="148"/>
        </w:trPr>
        <w:tc>
          <w:tcPr>
            <w:tcW w:w="1236" w:type="dxa"/>
            <w:vMerge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dataOut</w:t>
            </w:r>
          </w:p>
        </w:tc>
        <w:tc>
          <w:tcPr>
            <w:tcW w:w="5705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读取到的信息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77602B" w:rsidRDefault="0077602B" w:rsidP="0077602B">
      <w:pPr>
        <w:rPr>
          <w:b/>
          <w:sz w:val="28"/>
          <w:szCs w:val="28"/>
        </w:rPr>
      </w:pPr>
    </w:p>
    <w:p w:rsidR="0077602B" w:rsidRDefault="0077602B" w:rsidP="0077602B">
      <w:pPr>
        <w:rPr>
          <w:b/>
          <w:sz w:val="28"/>
          <w:szCs w:val="28"/>
        </w:rPr>
      </w:pPr>
    </w:p>
    <w:p w:rsidR="004852AD" w:rsidRDefault="00031E98" w:rsidP="007760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bookmarkStart w:id="0" w:name="_GoBack"/>
      <w:bookmarkEnd w:id="0"/>
      <w:r w:rsidR="0077602B" w:rsidRPr="00DD2DC2">
        <w:rPr>
          <w:rFonts w:hint="eastAsia"/>
          <w:b/>
          <w:sz w:val="28"/>
          <w:szCs w:val="28"/>
        </w:rPr>
        <w:t>.</w:t>
      </w:r>
      <w:r w:rsidR="0077602B">
        <w:rPr>
          <w:rFonts w:hint="eastAsia"/>
          <w:b/>
          <w:sz w:val="28"/>
          <w:szCs w:val="28"/>
        </w:rPr>
        <w:t>操作流程（函数调用流程）</w:t>
      </w:r>
    </w:p>
    <w:p w:rsidR="0077602B" w:rsidRDefault="0077602B" w:rsidP="007760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77602B" w:rsidRDefault="0077602B" w:rsidP="0066196E">
      <w:pPr>
        <w:ind w:left="2811" w:hangingChars="1000" w:hanging="2811"/>
        <w:rPr>
          <w:color w:val="FF0000"/>
        </w:rPr>
      </w:pPr>
      <w:r w:rsidRPr="00A94858">
        <w:rPr>
          <w:b/>
          <w:color w:val="FF0000"/>
          <w:sz w:val="28"/>
          <w:szCs w:val="28"/>
        </w:rPr>
        <w:t xml:space="preserve">  </w:t>
      </w:r>
      <w:r w:rsidRPr="00A94858">
        <w:rPr>
          <w:color w:val="FF0000"/>
          <w:sz w:val="24"/>
        </w:rPr>
        <w:t>打开设备</w:t>
      </w:r>
      <w:r w:rsidRPr="00A94858">
        <w:rPr>
          <w:color w:val="FF0000"/>
          <w:sz w:val="24"/>
        </w:rPr>
        <w:t>(</w:t>
      </w:r>
      <w:r w:rsidRPr="00A94858">
        <w:rPr>
          <w:color w:val="FF0000"/>
        </w:rPr>
        <w:t>IDOpenPort</w:t>
      </w:r>
      <w:r w:rsidR="001660D0" w:rsidRPr="00A94858">
        <w:rPr>
          <w:color w:val="FF0000"/>
        </w:rPr>
        <w:t>)</w:t>
      </w:r>
      <w:r w:rsidR="00A94858">
        <w:rPr>
          <w:rFonts w:hint="eastAsia"/>
          <w:color w:val="FF0000"/>
        </w:rPr>
        <w:t xml:space="preserve"> :</w:t>
      </w:r>
      <w:r w:rsidR="00A94858">
        <w:rPr>
          <w:rFonts w:hint="eastAsia"/>
          <w:color w:val="FF0000"/>
        </w:rPr>
        <w:t>可在系统打开时打开设备</w:t>
      </w:r>
      <w:r w:rsidR="0066196E">
        <w:rPr>
          <w:rFonts w:hint="eastAsia"/>
          <w:color w:val="FF0000"/>
        </w:rPr>
        <w:t>，并不需要每次读卡时都打开一次设备，除</w:t>
      </w:r>
    </w:p>
    <w:p w:rsidR="0066196E" w:rsidRPr="0066196E" w:rsidRDefault="0066196E" w:rsidP="0066196E">
      <w:pPr>
        <w:ind w:left="2400" w:hangingChars="1000" w:hanging="240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 xml:space="preserve">                     </w:t>
      </w:r>
      <w:r w:rsidRPr="0066196E">
        <w:rPr>
          <w:rFonts w:hint="eastAsia"/>
          <w:color w:val="FF0000"/>
          <w:szCs w:val="21"/>
        </w:rPr>
        <w:t>非更换</w:t>
      </w:r>
      <w:r w:rsidRPr="0066196E">
        <w:rPr>
          <w:rFonts w:hint="eastAsia"/>
          <w:color w:val="FF0000"/>
          <w:szCs w:val="21"/>
        </w:rPr>
        <w:t>SAM</w:t>
      </w:r>
      <w:r w:rsidRPr="0066196E">
        <w:rPr>
          <w:rFonts w:hint="eastAsia"/>
          <w:color w:val="FF0000"/>
          <w:szCs w:val="21"/>
        </w:rPr>
        <w:t>卡</w:t>
      </w:r>
    </w:p>
    <w:p w:rsidR="00A94858" w:rsidRPr="00A94858" w:rsidRDefault="00A94858" w:rsidP="0077602B">
      <w:pPr>
        <w:rPr>
          <w:color w:val="FF0000"/>
          <w:sz w:val="24"/>
        </w:rPr>
      </w:pPr>
    </w:p>
    <w:p w:rsidR="0077602B" w:rsidRPr="00A94858" w:rsidRDefault="0077602B" w:rsidP="0077602B">
      <w:pPr>
        <w:rPr>
          <w:color w:val="FF0000"/>
        </w:rPr>
      </w:pPr>
      <w:r w:rsidRPr="00A94858">
        <w:rPr>
          <w:color w:val="FF0000"/>
          <w:sz w:val="24"/>
        </w:rPr>
        <w:t xml:space="preserve">  </w:t>
      </w:r>
      <w:r w:rsidRPr="00A94858">
        <w:rPr>
          <w:color w:val="FF0000"/>
        </w:rPr>
        <w:t>SAM</w:t>
      </w:r>
      <w:r w:rsidRPr="00A94858">
        <w:rPr>
          <w:color w:val="FF0000"/>
        </w:rPr>
        <w:t>卡上电</w:t>
      </w:r>
      <w:r w:rsidRPr="00A94858">
        <w:rPr>
          <w:color w:val="FF0000"/>
        </w:rPr>
        <w:t>(IPowerOn)</w:t>
      </w:r>
    </w:p>
    <w:p w:rsidR="00CB716E" w:rsidRPr="00A94858" w:rsidRDefault="00CB716E" w:rsidP="0077602B">
      <w:pPr>
        <w:rPr>
          <w:color w:val="FF0000"/>
        </w:rPr>
      </w:pPr>
      <w:r w:rsidRPr="00A94858">
        <w:rPr>
          <w:color w:val="FF0000"/>
        </w:rPr>
        <w:t xml:space="preserve">  SAM</w:t>
      </w:r>
      <w:r w:rsidRPr="00A94858">
        <w:rPr>
          <w:color w:val="FF0000"/>
        </w:rPr>
        <w:t>卡校验</w:t>
      </w:r>
      <w:r w:rsidR="00421221" w:rsidRPr="00A94858">
        <w:rPr>
          <w:color w:val="FF0000"/>
        </w:rPr>
        <w:t>(IVerifyPIN)</w:t>
      </w:r>
    </w:p>
    <w:p w:rsidR="00034295" w:rsidRPr="00A94858" w:rsidRDefault="00034295" w:rsidP="0077602B">
      <w:pPr>
        <w:rPr>
          <w:color w:val="FF0000"/>
        </w:rPr>
      </w:pPr>
      <w:r w:rsidRPr="00A94858">
        <w:rPr>
          <w:rFonts w:hint="eastAsia"/>
          <w:color w:val="FF0000"/>
        </w:rPr>
        <w:t xml:space="preserve">  </w:t>
      </w:r>
      <w:r w:rsidRPr="00A94858">
        <w:rPr>
          <w:color w:val="FF0000"/>
        </w:rPr>
        <w:t>健康卡上电</w:t>
      </w:r>
      <w:r w:rsidRPr="00A94858">
        <w:rPr>
          <w:color w:val="FF0000"/>
        </w:rPr>
        <w:t>(IPowerOn)</w:t>
      </w:r>
    </w:p>
    <w:p w:rsidR="0061349F" w:rsidRDefault="0061349F" w:rsidP="0077602B">
      <w:pPr>
        <w:rPr>
          <w:color w:val="FF0000"/>
        </w:rPr>
      </w:pPr>
      <w:r w:rsidRPr="00A94858">
        <w:rPr>
          <w:rFonts w:hint="eastAsia"/>
          <w:color w:val="FF0000"/>
        </w:rPr>
        <w:t xml:space="preserve">  </w:t>
      </w:r>
      <w:r w:rsidRPr="00A94858">
        <w:rPr>
          <w:rFonts w:hint="eastAsia"/>
          <w:color w:val="FF0000"/>
        </w:rPr>
        <w:t>读健康卡信息</w:t>
      </w:r>
      <w:r w:rsidR="00401C27">
        <w:rPr>
          <w:rFonts w:hint="eastAsia"/>
          <w:color w:val="FF0000"/>
        </w:rPr>
        <w:t>(</w:t>
      </w:r>
      <w:r w:rsidR="00401C27" w:rsidRPr="00401C27">
        <w:rPr>
          <w:rFonts w:ascii="宋体"/>
          <w:color w:val="FF0000"/>
        </w:rPr>
        <w:t>IR_ReadCard</w:t>
      </w:r>
      <w:r w:rsidR="00401C27">
        <w:rPr>
          <w:rFonts w:hint="eastAsia"/>
          <w:color w:val="FF0000"/>
        </w:rPr>
        <w:t>)</w:t>
      </w:r>
      <w:r w:rsidRPr="00A94858">
        <w:rPr>
          <w:rFonts w:hint="eastAsia"/>
          <w:color w:val="FF0000"/>
        </w:rPr>
        <w:t xml:space="preserve"> / </w:t>
      </w:r>
      <w:r w:rsidRPr="00A94858">
        <w:rPr>
          <w:rFonts w:hint="eastAsia"/>
          <w:color w:val="FF0000"/>
        </w:rPr>
        <w:t>写健康卡信息</w:t>
      </w:r>
      <w:r w:rsidR="00401C27">
        <w:rPr>
          <w:rFonts w:hint="eastAsia"/>
          <w:color w:val="FF0000"/>
        </w:rPr>
        <w:t>(</w:t>
      </w:r>
      <w:r w:rsidR="00401C27" w:rsidRPr="00401C27">
        <w:rPr>
          <w:rFonts w:ascii="宋体"/>
          <w:color w:val="FF0000"/>
        </w:rPr>
        <w:t>IR_WriteCard</w:t>
      </w:r>
      <w:r w:rsidR="00401C27">
        <w:rPr>
          <w:rFonts w:hint="eastAsia"/>
          <w:color w:val="FF0000"/>
        </w:rPr>
        <w:t>)</w:t>
      </w:r>
    </w:p>
    <w:p w:rsidR="00A94858" w:rsidRPr="00A94858" w:rsidRDefault="00A94858" w:rsidP="0077602B">
      <w:pPr>
        <w:rPr>
          <w:color w:val="FF0000"/>
        </w:rPr>
      </w:pPr>
    </w:p>
    <w:p w:rsidR="00376ABF" w:rsidRPr="00A94858" w:rsidRDefault="00376ABF" w:rsidP="0077602B">
      <w:pPr>
        <w:rPr>
          <w:color w:val="FF0000"/>
        </w:rPr>
      </w:pPr>
      <w:r w:rsidRPr="00A94858">
        <w:rPr>
          <w:rFonts w:hint="eastAsia"/>
          <w:color w:val="FF0000"/>
        </w:rPr>
        <w:t xml:space="preserve">  </w:t>
      </w:r>
      <w:r w:rsidRPr="00A94858">
        <w:rPr>
          <w:rFonts w:hint="eastAsia"/>
          <w:color w:val="FF0000"/>
        </w:rPr>
        <w:t>关闭设备</w:t>
      </w:r>
      <w:r w:rsidRPr="00A94858">
        <w:rPr>
          <w:rFonts w:hint="eastAsia"/>
          <w:color w:val="FF0000"/>
        </w:rPr>
        <w:t>(</w:t>
      </w:r>
      <w:r w:rsidRPr="00A94858">
        <w:rPr>
          <w:color w:val="FF0000"/>
        </w:rPr>
        <w:t>IDClosePort</w:t>
      </w:r>
      <w:r w:rsidRPr="00A94858">
        <w:rPr>
          <w:rFonts w:hint="eastAsia"/>
          <w:color w:val="FF0000"/>
        </w:rPr>
        <w:t>)</w:t>
      </w:r>
      <w:r w:rsidR="00A94858">
        <w:rPr>
          <w:rFonts w:hint="eastAsia"/>
          <w:color w:val="FF0000"/>
        </w:rPr>
        <w:t>:</w:t>
      </w:r>
      <w:r w:rsidR="00A94858">
        <w:rPr>
          <w:rFonts w:hint="eastAsia"/>
          <w:color w:val="FF0000"/>
        </w:rPr>
        <w:t>可在系统关闭时关闭设备。</w:t>
      </w:r>
    </w:p>
    <w:p w:rsidR="0061349F" w:rsidRPr="00CB716E" w:rsidRDefault="0061349F" w:rsidP="0077602B">
      <w:pPr>
        <w:rPr>
          <w:sz w:val="24"/>
        </w:rPr>
      </w:pPr>
      <w:r>
        <w:rPr>
          <w:rFonts w:hint="eastAsia"/>
        </w:rPr>
        <w:t xml:space="preserve">  </w:t>
      </w:r>
    </w:p>
    <w:p w:rsidR="0061349F" w:rsidRDefault="0061349F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51114C" w:rsidRDefault="0051114C"/>
    <w:p w:rsidR="00A03476" w:rsidRDefault="00A03476" w:rsidP="00A03476">
      <w:pPr>
        <w:jc w:val="center"/>
        <w:rPr>
          <w:b/>
          <w:sz w:val="28"/>
          <w:szCs w:val="28"/>
        </w:rPr>
      </w:pPr>
      <w:r w:rsidRPr="00A03476">
        <w:rPr>
          <w:rFonts w:hint="eastAsia"/>
          <w:b/>
          <w:sz w:val="28"/>
          <w:szCs w:val="28"/>
        </w:rPr>
        <w:lastRenderedPageBreak/>
        <w:t>标签页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长度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表示格式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卡的类别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规范版本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AN..4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N..22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发卡机构证书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发卡时间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卡有效期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安全码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N3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芯片序列号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性别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民族代码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出生日期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居民身份证号码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文化程度代码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婚姻状况代码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职业代码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健康档案编号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AN..17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tabs>
                <w:tab w:val="left" w:pos="3340"/>
              </w:tabs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新农合证（卡）号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ab/>
            </w:r>
            <w:r w:rsidRPr="0079289B">
              <w:rPr>
                <w:w w:val="101"/>
                <w:kern w:val="0"/>
                <w:position w:val="9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N18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ABO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</w:tbl>
    <w:p w:rsidR="0079289B" w:rsidRPr="0079289B" w:rsidRDefault="0079289B" w:rsidP="0079289B">
      <w:pPr>
        <w:autoSpaceDE w:val="0"/>
        <w:autoSpaceDN w:val="0"/>
        <w:adjustRightInd w:val="0"/>
        <w:jc w:val="left"/>
        <w:rPr>
          <w:kern w:val="0"/>
          <w:sz w:val="24"/>
        </w:rPr>
        <w:sectPr w:rsidR="0079289B" w:rsidRPr="0079289B">
          <w:headerReference w:type="default" r:id="rId8"/>
          <w:footerReference w:type="default" r:id="rId9"/>
          <w:pgSz w:w="11920" w:h="16840"/>
          <w:pgMar w:top="1120" w:right="1460" w:bottom="280" w:left="1580" w:header="884" w:footer="0" w:gutter="0"/>
          <w:cols w:space="720" w:equalWidth="0">
            <w:col w:w="8880"/>
          </w:cols>
          <w:noEndnote/>
        </w:sectPr>
      </w:pPr>
    </w:p>
    <w:p w:rsidR="0079289B" w:rsidRPr="0079289B" w:rsidRDefault="0079289B" w:rsidP="0079289B">
      <w:pPr>
        <w:autoSpaceDE w:val="0"/>
        <w:autoSpaceDN w:val="0"/>
        <w:adjustRightInd w:val="0"/>
        <w:spacing w:before="6" w:line="110" w:lineRule="exact"/>
        <w:jc w:val="left"/>
        <w:rPr>
          <w:kern w:val="0"/>
          <w:sz w:val="11"/>
          <w:szCs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754380</wp:posOffset>
                </wp:positionV>
                <wp:extent cx="5318125" cy="0"/>
                <wp:effectExtent l="6985" t="11430" r="8890" b="762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0"/>
                        </a:xfrm>
                        <a:custGeom>
                          <a:avLst/>
                          <a:gdLst>
                            <a:gd name="T0" fmla="*/ 0 w 8375"/>
                            <a:gd name="T1" fmla="*/ 8374 w 83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75">
                              <a:moveTo>
                                <a:pt x="0" y="0"/>
                              </a:moveTo>
                              <a:lnTo>
                                <a:pt x="837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任意多边形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3pt,59.4pt,507pt,59.4pt" coordsize="8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" o:allowincell="f" filled="f" strokeweight=".82pt">
                <v:path arrowok="t" o:connecttype="custom" o:connectlocs="0,0;5317490,0" o:connectangles="0,0"/>
                <w10:wrap anchorx="page" anchory="page"/>
              </v:polyline>
            </w:pict>
          </mc:Fallback>
        </mc:AlternateContent>
      </w:r>
    </w:p>
    <w:p w:rsidR="0079289B" w:rsidRPr="0079289B" w:rsidRDefault="0079289B" w:rsidP="0079289B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RH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哮喘标志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心脑血管病标志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癫痫病标志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凝血紊乱标志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糖尿病标志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9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青光眼标志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透析标志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器官移植标志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器官缺失标志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可装卸的义肢标志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心脏起搏器标志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其他医学警示名称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AN..40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精神病标志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应用城市代码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kern w:val="0"/>
                <w:sz w:val="24"/>
              </w:rPr>
              <w:t>N</w:t>
            </w:r>
            <w:r w:rsidRPr="0079289B">
              <w:rPr>
                <w:spacing w:val="2"/>
                <w:kern w:val="0"/>
                <w:sz w:val="24"/>
              </w:rPr>
              <w:t>..</w:t>
            </w:r>
            <w:r w:rsidRPr="0079289B">
              <w:rPr>
                <w:kern w:val="0"/>
                <w:sz w:val="24"/>
              </w:rPr>
              <w:t>6</w:t>
            </w:r>
          </w:p>
        </w:tc>
      </w:tr>
      <w:tr w:rsidR="00944CD6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102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照片数据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3074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</w:p>
        </w:tc>
      </w:tr>
    </w:tbl>
    <w:p w:rsidR="0079289B" w:rsidRPr="00A03476" w:rsidRDefault="0079289B" w:rsidP="0079289B">
      <w:pPr>
        <w:rPr>
          <w:b/>
          <w:sz w:val="28"/>
          <w:szCs w:val="28"/>
        </w:rPr>
      </w:pPr>
    </w:p>
    <w:sectPr w:rsidR="0079289B" w:rsidRPr="00A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4E0" w:rsidRDefault="003574E0" w:rsidP="00323C89">
      <w:r>
        <w:separator/>
      </w:r>
    </w:p>
  </w:endnote>
  <w:endnote w:type="continuationSeparator" w:id="0">
    <w:p w:rsidR="003574E0" w:rsidRDefault="003574E0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4E0" w:rsidRDefault="003574E0" w:rsidP="00323C89">
      <w:r>
        <w:separator/>
      </w:r>
    </w:p>
  </w:footnote>
  <w:footnote w:type="continuationSeparator" w:id="0">
    <w:p w:rsidR="003574E0" w:rsidRDefault="003574E0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136A7E"/>
    <w:rsid w:val="001660D0"/>
    <w:rsid w:val="00177D5F"/>
    <w:rsid w:val="00225399"/>
    <w:rsid w:val="002765B3"/>
    <w:rsid w:val="002A408F"/>
    <w:rsid w:val="002B7C52"/>
    <w:rsid w:val="002C0617"/>
    <w:rsid w:val="002E018D"/>
    <w:rsid w:val="002E249D"/>
    <w:rsid w:val="00323C89"/>
    <w:rsid w:val="003574E0"/>
    <w:rsid w:val="00376ABF"/>
    <w:rsid w:val="00401C27"/>
    <w:rsid w:val="00421221"/>
    <w:rsid w:val="00430D50"/>
    <w:rsid w:val="00455120"/>
    <w:rsid w:val="004852AD"/>
    <w:rsid w:val="004A0E40"/>
    <w:rsid w:val="004B60B9"/>
    <w:rsid w:val="004D5BB3"/>
    <w:rsid w:val="0051114C"/>
    <w:rsid w:val="00554D6D"/>
    <w:rsid w:val="005B797E"/>
    <w:rsid w:val="005D11DB"/>
    <w:rsid w:val="005D2018"/>
    <w:rsid w:val="005F4139"/>
    <w:rsid w:val="0061349F"/>
    <w:rsid w:val="0066196E"/>
    <w:rsid w:val="006E00EE"/>
    <w:rsid w:val="007351C8"/>
    <w:rsid w:val="0077602B"/>
    <w:rsid w:val="007909ED"/>
    <w:rsid w:val="0079289B"/>
    <w:rsid w:val="007B3B2D"/>
    <w:rsid w:val="007C77E1"/>
    <w:rsid w:val="009157A8"/>
    <w:rsid w:val="00944CD6"/>
    <w:rsid w:val="0096557C"/>
    <w:rsid w:val="00982B3A"/>
    <w:rsid w:val="009B189A"/>
    <w:rsid w:val="009C3911"/>
    <w:rsid w:val="009C495E"/>
    <w:rsid w:val="009E1831"/>
    <w:rsid w:val="00A03476"/>
    <w:rsid w:val="00A2206E"/>
    <w:rsid w:val="00A24822"/>
    <w:rsid w:val="00A36243"/>
    <w:rsid w:val="00A839E6"/>
    <w:rsid w:val="00A94858"/>
    <w:rsid w:val="00AF265A"/>
    <w:rsid w:val="00B20963"/>
    <w:rsid w:val="00B24954"/>
    <w:rsid w:val="00B81F81"/>
    <w:rsid w:val="00B97707"/>
    <w:rsid w:val="00BB14AA"/>
    <w:rsid w:val="00BD702C"/>
    <w:rsid w:val="00C066F8"/>
    <w:rsid w:val="00C50727"/>
    <w:rsid w:val="00CB716E"/>
    <w:rsid w:val="00CE482D"/>
    <w:rsid w:val="00D17E90"/>
    <w:rsid w:val="00D4639E"/>
    <w:rsid w:val="00DD2DC2"/>
    <w:rsid w:val="00E40A65"/>
    <w:rsid w:val="00E54963"/>
    <w:rsid w:val="00EC2AD9"/>
    <w:rsid w:val="00EF4006"/>
    <w:rsid w:val="00F52736"/>
    <w:rsid w:val="00F843B0"/>
    <w:rsid w:val="00FA046B"/>
    <w:rsid w:val="00FA2B12"/>
    <w:rsid w:val="00FA73B2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70</cp:revision>
  <dcterms:created xsi:type="dcterms:W3CDTF">2015-08-08T02:33:00Z</dcterms:created>
  <dcterms:modified xsi:type="dcterms:W3CDTF">2015-08-08T10:24:00Z</dcterms:modified>
</cp:coreProperties>
</file>