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924F" w14:textId="77777777" w:rsidR="00C12BDF" w:rsidRDefault="00C12BDF">
      <w:pPr>
        <w:widowControl w:val="0"/>
        <w:pBdr>
          <w:top w:val="nil"/>
          <w:left w:val="nil"/>
          <w:bottom w:val="nil"/>
          <w:right w:val="nil"/>
          <w:between w:val="nil"/>
        </w:pBdr>
        <w:spacing w:line="276" w:lineRule="auto"/>
      </w:pPr>
    </w:p>
    <w:p w14:paraId="2044C674" w14:textId="77777777" w:rsidR="00C12BDF" w:rsidRDefault="00C12BDF">
      <w:pPr>
        <w:pBdr>
          <w:top w:val="nil"/>
          <w:left w:val="nil"/>
          <w:bottom w:val="nil"/>
          <w:right w:val="nil"/>
          <w:between w:val="nil"/>
        </w:pBdr>
        <w:spacing w:before="240" w:after="240"/>
        <w:jc w:val="both"/>
        <w:rPr>
          <w:rFonts w:ascii="Calibri" w:eastAsia="Calibri" w:hAnsi="Calibri" w:cs="Calibri"/>
          <w:color w:val="000000"/>
          <w:u w:val="single"/>
        </w:rPr>
      </w:pPr>
    </w:p>
    <w:p w14:paraId="097E1D3F"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4634A9D7" w14:textId="77777777" w:rsidR="00C12BDF" w:rsidRDefault="00C12BDF">
      <w:pPr>
        <w:pBdr>
          <w:top w:val="nil"/>
          <w:left w:val="nil"/>
          <w:bottom w:val="nil"/>
          <w:right w:val="nil"/>
          <w:between w:val="nil"/>
        </w:pBdr>
        <w:spacing w:before="240" w:after="240"/>
        <w:jc w:val="both"/>
        <w:rPr>
          <w:rFonts w:ascii="Calibri" w:eastAsia="Calibri" w:hAnsi="Calibri" w:cs="Calibri"/>
          <w:b/>
          <w:color w:val="000000"/>
        </w:rPr>
      </w:pPr>
    </w:p>
    <w:p w14:paraId="6D648088" w14:textId="77777777" w:rsidR="00C12BDF" w:rsidRDefault="0095688F">
      <w:pPr>
        <w:pBdr>
          <w:top w:val="nil"/>
          <w:left w:val="nil"/>
          <w:bottom w:val="nil"/>
          <w:right w:val="nil"/>
          <w:between w:val="nil"/>
        </w:pBdr>
        <w:spacing w:after="120"/>
        <w:jc w:val="both"/>
        <w:rPr>
          <w:rFonts w:ascii="Calibri" w:eastAsia="Calibri" w:hAnsi="Calibri" w:cs="Calibri"/>
          <w:b/>
          <w:color w:val="000000"/>
        </w:rPr>
      </w:pPr>
      <w:r>
        <w:rPr>
          <w:rFonts w:ascii="Calibri" w:eastAsia="Calibri" w:hAnsi="Calibri" w:cs="Calibri"/>
          <w:b/>
          <w:noProof/>
          <w:color w:val="000000"/>
        </w:rPr>
        <w:drawing>
          <wp:inline distT="0" distB="0" distL="0" distR="0" wp14:anchorId="463D4F11" wp14:editId="390F1A84">
            <wp:extent cx="2009775" cy="2009775"/>
            <wp:effectExtent l="0" t="0" r="0" b="0"/>
            <wp:docPr id="75"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2"/>
                    <a:srcRect/>
                    <a:stretch>
                      <a:fillRect/>
                    </a:stretch>
                  </pic:blipFill>
                  <pic:spPr>
                    <a:xfrm>
                      <a:off x="0" y="0"/>
                      <a:ext cx="2009775" cy="2009775"/>
                    </a:xfrm>
                    <a:prstGeom prst="rect">
                      <a:avLst/>
                    </a:prstGeom>
                    <a:ln/>
                  </pic:spPr>
                </pic:pic>
              </a:graphicData>
            </a:graphic>
          </wp:inline>
        </w:drawing>
      </w:r>
    </w:p>
    <w:p w14:paraId="43A3E308" w14:textId="77777777" w:rsidR="00C12BDF" w:rsidRDefault="00C12BDF">
      <w:pPr>
        <w:pBdr>
          <w:top w:val="nil"/>
          <w:left w:val="nil"/>
          <w:bottom w:val="nil"/>
          <w:right w:val="nil"/>
          <w:between w:val="nil"/>
        </w:pBdr>
        <w:spacing w:after="120"/>
        <w:jc w:val="both"/>
        <w:rPr>
          <w:rFonts w:ascii="Calibri" w:eastAsia="Calibri" w:hAnsi="Calibri" w:cs="Calibri"/>
          <w:b/>
          <w:color w:val="000000"/>
        </w:rPr>
      </w:pPr>
    </w:p>
    <w:p w14:paraId="01498D0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7DB47805" w14:textId="1B67CCB5" w:rsidR="00C12BDF" w:rsidRPr="00A15005" w:rsidRDefault="000C4CEF">
      <w:pPr>
        <w:pBdr>
          <w:top w:val="nil"/>
          <w:left w:val="nil"/>
          <w:bottom w:val="nil"/>
          <w:right w:val="nil"/>
          <w:between w:val="nil"/>
        </w:pBdr>
        <w:spacing w:after="120"/>
        <w:jc w:val="both"/>
        <w:rPr>
          <w:rFonts w:ascii="Calibri" w:eastAsia="Calibri" w:hAnsi="Calibri" w:cs="Calibri"/>
          <w:b/>
          <w:color w:val="000000"/>
          <w:sz w:val="36"/>
          <w:szCs w:val="36"/>
        </w:rPr>
      </w:pPr>
      <w:r w:rsidRPr="00A15005">
        <w:rPr>
          <w:rFonts w:ascii="Calibri" w:eastAsia="Calibri" w:hAnsi="Calibri" w:cs="Calibri"/>
          <w:b/>
          <w:sz w:val="36"/>
          <w:szCs w:val="36"/>
        </w:rPr>
        <w:t>ASR Beli</w:t>
      </w:r>
      <w:r w:rsidR="00C57803" w:rsidRPr="00A15005">
        <w:rPr>
          <w:rFonts w:ascii="Calibri" w:eastAsia="Calibri" w:hAnsi="Calibri" w:cs="Calibri"/>
          <w:b/>
          <w:sz w:val="36"/>
          <w:szCs w:val="36"/>
        </w:rPr>
        <w:t>z</w:t>
      </w:r>
      <w:r w:rsidRPr="00A15005">
        <w:rPr>
          <w:rFonts w:ascii="Calibri" w:eastAsia="Calibri" w:hAnsi="Calibri" w:cs="Calibri"/>
          <w:b/>
          <w:sz w:val="36"/>
          <w:szCs w:val="36"/>
        </w:rPr>
        <w:t>e</w:t>
      </w:r>
      <w:r w:rsidR="0095688F" w:rsidRPr="00A15005">
        <w:rPr>
          <w:rFonts w:ascii="Calibri" w:eastAsia="Calibri" w:hAnsi="Calibri" w:cs="Calibri"/>
          <w:b/>
          <w:color w:val="000000"/>
          <w:sz w:val="36"/>
          <w:szCs w:val="36"/>
        </w:rPr>
        <w:t xml:space="preserve"> Project</w:t>
      </w:r>
      <w:r w:rsidR="00A15005" w:rsidRPr="00A15005">
        <w:rPr>
          <w:rFonts w:ascii="Calibri" w:eastAsia="Calibri" w:hAnsi="Calibri" w:cs="Calibri"/>
          <w:b/>
          <w:color w:val="000000"/>
          <w:sz w:val="36"/>
          <w:szCs w:val="36"/>
        </w:rPr>
        <w:t xml:space="preserve"> </w:t>
      </w:r>
    </w:p>
    <w:p w14:paraId="7824F512" w14:textId="3CDAB205" w:rsidR="00A15005" w:rsidRPr="00A15005" w:rsidRDefault="00A15005">
      <w:pPr>
        <w:pBdr>
          <w:top w:val="nil"/>
          <w:left w:val="nil"/>
          <w:bottom w:val="nil"/>
          <w:right w:val="nil"/>
          <w:between w:val="nil"/>
        </w:pBdr>
        <w:spacing w:after="120"/>
        <w:jc w:val="both"/>
        <w:rPr>
          <w:rFonts w:ascii="Calibri" w:eastAsia="Calibri" w:hAnsi="Calibri" w:cs="Calibri"/>
          <w:b/>
          <w:color w:val="000000"/>
          <w:sz w:val="36"/>
          <w:szCs w:val="36"/>
        </w:rPr>
      </w:pPr>
    </w:p>
    <w:p w14:paraId="6B61ACE1" w14:textId="5E305E4A" w:rsidR="007008ED" w:rsidRDefault="000D41FB">
      <w:pPr>
        <w:pBdr>
          <w:top w:val="nil"/>
          <w:left w:val="nil"/>
          <w:bottom w:val="nil"/>
          <w:right w:val="nil"/>
          <w:between w:val="nil"/>
        </w:pBdr>
        <w:spacing w:after="120"/>
        <w:jc w:val="both"/>
        <w:rPr>
          <w:rFonts w:ascii="Calibri" w:eastAsia="Calibri" w:hAnsi="Calibri" w:cs="Calibri"/>
          <w:color w:val="000000"/>
          <w:sz w:val="36"/>
          <w:szCs w:val="36"/>
        </w:rPr>
      </w:pPr>
      <w:r>
        <w:rPr>
          <w:rFonts w:ascii="Calibri" w:eastAsia="Calibri" w:hAnsi="Calibri" w:cs="Calibri"/>
          <w:color w:val="000000"/>
          <w:sz w:val="36"/>
          <w:szCs w:val="36"/>
        </w:rPr>
        <w:t>Blockchain</w:t>
      </w:r>
      <w:r w:rsidR="007008ED">
        <w:rPr>
          <w:rFonts w:ascii="Calibri" w:eastAsia="Calibri" w:hAnsi="Calibri" w:cs="Calibri"/>
          <w:color w:val="000000"/>
          <w:sz w:val="36"/>
          <w:szCs w:val="36"/>
        </w:rPr>
        <w:t xml:space="preserve"> Design Document </w:t>
      </w:r>
    </w:p>
    <w:p w14:paraId="7BBE562E" w14:textId="77777777" w:rsidR="007008ED" w:rsidRDefault="007008ED" w:rsidP="007008ED">
      <w:pPr>
        <w:pBdr>
          <w:top w:val="nil"/>
          <w:left w:val="nil"/>
          <w:bottom w:val="nil"/>
          <w:right w:val="nil"/>
          <w:between w:val="nil"/>
        </w:pBdr>
        <w:spacing w:after="120"/>
        <w:jc w:val="both"/>
        <w:rPr>
          <w:rFonts w:ascii="Calibri" w:eastAsia="Calibri" w:hAnsi="Calibri" w:cs="Calibri"/>
          <w:color w:val="000000"/>
          <w:sz w:val="36"/>
          <w:szCs w:val="36"/>
        </w:rPr>
      </w:pPr>
      <w:r w:rsidRPr="00A15005">
        <w:rPr>
          <w:rFonts w:ascii="Calibri" w:eastAsia="Calibri" w:hAnsi="Calibri" w:cs="Calibri"/>
          <w:color w:val="000000"/>
          <w:sz w:val="36"/>
          <w:szCs w:val="36"/>
        </w:rPr>
        <w:t xml:space="preserve">Phase 1 </w:t>
      </w:r>
    </w:p>
    <w:p w14:paraId="08568F26" w14:textId="77777777" w:rsidR="007008ED" w:rsidRPr="00A15005" w:rsidRDefault="007008ED">
      <w:pPr>
        <w:pBdr>
          <w:top w:val="nil"/>
          <w:left w:val="nil"/>
          <w:bottom w:val="nil"/>
          <w:right w:val="nil"/>
          <w:between w:val="nil"/>
        </w:pBdr>
        <w:spacing w:after="120"/>
        <w:jc w:val="both"/>
        <w:rPr>
          <w:rFonts w:ascii="Calibri" w:eastAsia="Calibri" w:hAnsi="Calibri" w:cs="Calibri"/>
          <w:color w:val="000000"/>
          <w:sz w:val="36"/>
          <w:szCs w:val="36"/>
        </w:rPr>
      </w:pPr>
    </w:p>
    <w:p w14:paraId="0F6D4B49"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EEDEB16"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3860945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6C27B66E"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4A8E7838"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6A6E9AA"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C5EF91F" w14:textId="77777777" w:rsidR="00C12BDF" w:rsidRDefault="00C12BDF">
      <w:pPr>
        <w:pBdr>
          <w:top w:val="nil"/>
          <w:left w:val="nil"/>
          <w:bottom w:val="nil"/>
          <w:right w:val="nil"/>
          <w:between w:val="nil"/>
        </w:pBdr>
        <w:spacing w:after="120"/>
        <w:jc w:val="both"/>
        <w:rPr>
          <w:rFonts w:ascii="Calibri" w:eastAsia="Calibri" w:hAnsi="Calibri" w:cs="Calibri"/>
          <w:b/>
          <w:color w:val="000000"/>
          <w:sz w:val="28"/>
          <w:szCs w:val="28"/>
        </w:rPr>
      </w:pPr>
    </w:p>
    <w:p w14:paraId="5034648B" w14:textId="77777777" w:rsidR="00C12BDF" w:rsidRDefault="00C12BDF">
      <w:pPr>
        <w:jc w:val="both"/>
        <w:rPr>
          <w:rFonts w:ascii="Calibri" w:eastAsia="Calibri" w:hAnsi="Calibri" w:cs="Calibri"/>
        </w:rPr>
        <w:sectPr w:rsidR="00C12BD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p>
    <w:p w14:paraId="050214C5" w14:textId="77777777" w:rsidR="00C12BDF" w:rsidRDefault="0095688F">
      <w:pPr>
        <w:pBdr>
          <w:top w:val="nil"/>
          <w:left w:val="nil"/>
          <w:bottom w:val="nil"/>
          <w:right w:val="nil"/>
          <w:between w:val="nil"/>
        </w:pBdr>
        <w:spacing w:before="240" w:after="240"/>
        <w:jc w:val="both"/>
        <w:rPr>
          <w:rFonts w:ascii="Calibri" w:eastAsia="Calibri" w:hAnsi="Calibri" w:cs="Calibri"/>
          <w:b/>
          <w:color w:val="000000"/>
          <w:sz w:val="40"/>
          <w:szCs w:val="40"/>
        </w:rPr>
      </w:pPr>
      <w:r>
        <w:rPr>
          <w:rFonts w:ascii="Calibri" w:eastAsia="Calibri" w:hAnsi="Calibri" w:cs="Calibri"/>
          <w:b/>
          <w:color w:val="000000"/>
        </w:rPr>
        <w:lastRenderedPageBreak/>
        <w:t>Table of Contents</w:t>
      </w:r>
    </w:p>
    <w:sdt>
      <w:sdtPr>
        <w:rPr>
          <w:rFonts w:ascii="Times New Roman" w:hAnsi="Times New Roman"/>
          <w:b w:val="0"/>
          <w:bCs w:val="0"/>
          <w:caps w:val="0"/>
          <w:sz w:val="24"/>
          <w:szCs w:val="24"/>
        </w:rPr>
        <w:id w:val="724952769"/>
        <w:docPartObj>
          <w:docPartGallery w:val="Table of Contents"/>
          <w:docPartUnique/>
        </w:docPartObj>
      </w:sdtPr>
      <w:sdtEndPr>
        <w:rPr>
          <w:sz w:val="20"/>
          <w:szCs w:val="20"/>
        </w:rPr>
      </w:sdtEndPr>
      <w:sdtContent>
        <w:p w14:paraId="711E7682" w14:textId="64C6FF96" w:rsidR="001734F5" w:rsidRDefault="00EC712E">
          <w:pPr>
            <w:pStyle w:val="TOC1"/>
            <w:tabs>
              <w:tab w:val="left" w:pos="720"/>
              <w:tab w:val="right" w:leader="dot" w:pos="9350"/>
            </w:tabs>
            <w:rPr>
              <w:rFonts w:eastAsiaTheme="minorEastAsia" w:cs="Latha"/>
              <w:b w:val="0"/>
              <w:bCs w:val="0"/>
              <w:caps w:val="0"/>
              <w:noProof/>
              <w:sz w:val="24"/>
              <w:szCs w:val="24"/>
              <w:lang w:val="en-IE" w:eastAsia="en-GB" w:bidi="ta-IN"/>
            </w:rPr>
          </w:pPr>
          <w:r>
            <w:fldChar w:fldCharType="begin"/>
          </w:r>
          <w:r>
            <w:instrText xml:space="preserve"> TOC \o "1-3" \h \z \u </w:instrText>
          </w:r>
          <w:r>
            <w:fldChar w:fldCharType="separate"/>
          </w:r>
          <w:hyperlink w:anchor="_Toc100519049" w:history="1">
            <w:r w:rsidR="001734F5" w:rsidRPr="00EA5139">
              <w:rPr>
                <w:rStyle w:val="Hyperlink"/>
                <w:noProof/>
              </w:rPr>
              <w:t>1.0</w:t>
            </w:r>
            <w:r w:rsidR="001734F5">
              <w:rPr>
                <w:rFonts w:eastAsiaTheme="minorEastAsia" w:cs="Latha"/>
                <w:b w:val="0"/>
                <w:bCs w:val="0"/>
                <w:caps w:val="0"/>
                <w:noProof/>
                <w:sz w:val="24"/>
                <w:szCs w:val="24"/>
                <w:lang w:val="en-IE" w:eastAsia="en-GB" w:bidi="ta-IN"/>
              </w:rPr>
              <w:tab/>
            </w:r>
            <w:r w:rsidR="001734F5" w:rsidRPr="00EA5139">
              <w:rPr>
                <w:rStyle w:val="Hyperlink"/>
                <w:noProof/>
              </w:rPr>
              <w:t>Introduction</w:t>
            </w:r>
            <w:r w:rsidR="001734F5">
              <w:rPr>
                <w:noProof/>
                <w:webHidden/>
              </w:rPr>
              <w:tab/>
            </w:r>
            <w:r w:rsidR="001734F5">
              <w:rPr>
                <w:noProof/>
                <w:webHidden/>
              </w:rPr>
              <w:fldChar w:fldCharType="begin"/>
            </w:r>
            <w:r w:rsidR="001734F5">
              <w:rPr>
                <w:noProof/>
                <w:webHidden/>
              </w:rPr>
              <w:instrText xml:space="preserve"> PAGEREF _Toc100519049 \h </w:instrText>
            </w:r>
            <w:r w:rsidR="001734F5">
              <w:rPr>
                <w:noProof/>
                <w:webHidden/>
              </w:rPr>
            </w:r>
            <w:r w:rsidR="001734F5">
              <w:rPr>
                <w:noProof/>
                <w:webHidden/>
              </w:rPr>
              <w:fldChar w:fldCharType="separate"/>
            </w:r>
            <w:r w:rsidR="001734F5">
              <w:rPr>
                <w:noProof/>
                <w:webHidden/>
              </w:rPr>
              <w:t>3</w:t>
            </w:r>
            <w:r w:rsidR="001734F5">
              <w:rPr>
                <w:noProof/>
                <w:webHidden/>
              </w:rPr>
              <w:fldChar w:fldCharType="end"/>
            </w:r>
          </w:hyperlink>
        </w:p>
        <w:p w14:paraId="38B549FF" w14:textId="2D333203" w:rsidR="001734F5" w:rsidRDefault="006D4DE7">
          <w:pPr>
            <w:pStyle w:val="TOC2"/>
            <w:tabs>
              <w:tab w:val="left" w:pos="960"/>
              <w:tab w:val="right" w:leader="dot" w:pos="9350"/>
            </w:tabs>
            <w:rPr>
              <w:rFonts w:eastAsiaTheme="minorEastAsia" w:cs="Latha"/>
              <w:smallCaps w:val="0"/>
              <w:noProof/>
              <w:sz w:val="24"/>
              <w:szCs w:val="24"/>
              <w:lang w:val="en-IE" w:eastAsia="en-GB" w:bidi="ta-IN"/>
            </w:rPr>
          </w:pPr>
          <w:hyperlink w:anchor="_Toc100519050" w:history="1">
            <w:r w:rsidR="001734F5" w:rsidRPr="00EA5139">
              <w:rPr>
                <w:rStyle w:val="Hyperlink"/>
                <w:noProof/>
              </w:rPr>
              <w:t>1.1</w:t>
            </w:r>
            <w:r w:rsidR="001734F5">
              <w:rPr>
                <w:rFonts w:eastAsiaTheme="minorEastAsia" w:cs="Latha"/>
                <w:smallCaps w:val="0"/>
                <w:noProof/>
                <w:sz w:val="24"/>
                <w:szCs w:val="24"/>
                <w:lang w:val="en-IE" w:eastAsia="en-GB" w:bidi="ta-IN"/>
              </w:rPr>
              <w:tab/>
            </w:r>
            <w:r w:rsidR="001734F5" w:rsidRPr="00EA5139">
              <w:rPr>
                <w:rStyle w:val="Hyperlink"/>
                <w:noProof/>
              </w:rPr>
              <w:t>Purpose</w:t>
            </w:r>
            <w:r w:rsidR="001734F5">
              <w:rPr>
                <w:noProof/>
                <w:webHidden/>
              </w:rPr>
              <w:tab/>
            </w:r>
            <w:r w:rsidR="001734F5">
              <w:rPr>
                <w:noProof/>
                <w:webHidden/>
              </w:rPr>
              <w:fldChar w:fldCharType="begin"/>
            </w:r>
            <w:r w:rsidR="001734F5">
              <w:rPr>
                <w:noProof/>
                <w:webHidden/>
              </w:rPr>
              <w:instrText xml:space="preserve"> PAGEREF _Toc100519050 \h </w:instrText>
            </w:r>
            <w:r w:rsidR="001734F5">
              <w:rPr>
                <w:noProof/>
                <w:webHidden/>
              </w:rPr>
            </w:r>
            <w:r w:rsidR="001734F5">
              <w:rPr>
                <w:noProof/>
                <w:webHidden/>
              </w:rPr>
              <w:fldChar w:fldCharType="separate"/>
            </w:r>
            <w:r w:rsidR="001734F5">
              <w:rPr>
                <w:noProof/>
                <w:webHidden/>
              </w:rPr>
              <w:t>3</w:t>
            </w:r>
            <w:r w:rsidR="001734F5">
              <w:rPr>
                <w:noProof/>
                <w:webHidden/>
              </w:rPr>
              <w:fldChar w:fldCharType="end"/>
            </w:r>
          </w:hyperlink>
        </w:p>
        <w:p w14:paraId="1DE47D5A" w14:textId="6F24A276" w:rsidR="001734F5" w:rsidRDefault="006D4DE7">
          <w:pPr>
            <w:pStyle w:val="TOC2"/>
            <w:tabs>
              <w:tab w:val="left" w:pos="960"/>
              <w:tab w:val="right" w:leader="dot" w:pos="9350"/>
            </w:tabs>
            <w:rPr>
              <w:rFonts w:eastAsiaTheme="minorEastAsia" w:cs="Latha"/>
              <w:smallCaps w:val="0"/>
              <w:noProof/>
              <w:sz w:val="24"/>
              <w:szCs w:val="24"/>
              <w:lang w:val="en-IE" w:eastAsia="en-GB" w:bidi="ta-IN"/>
            </w:rPr>
          </w:pPr>
          <w:hyperlink w:anchor="_Toc100519051" w:history="1">
            <w:r w:rsidR="001734F5" w:rsidRPr="00EA5139">
              <w:rPr>
                <w:rStyle w:val="Hyperlink"/>
                <w:noProof/>
              </w:rPr>
              <w:t xml:space="preserve">1.2 </w:t>
            </w:r>
            <w:r w:rsidR="001734F5">
              <w:rPr>
                <w:rFonts w:eastAsiaTheme="minorEastAsia" w:cs="Latha"/>
                <w:smallCaps w:val="0"/>
                <w:noProof/>
                <w:sz w:val="24"/>
                <w:szCs w:val="24"/>
                <w:lang w:val="en-IE" w:eastAsia="en-GB" w:bidi="ta-IN"/>
              </w:rPr>
              <w:tab/>
            </w:r>
            <w:r w:rsidR="001734F5" w:rsidRPr="00EA5139">
              <w:rPr>
                <w:rStyle w:val="Hyperlink"/>
                <w:noProof/>
              </w:rPr>
              <w:t>Scope</w:t>
            </w:r>
            <w:r w:rsidR="001734F5">
              <w:rPr>
                <w:noProof/>
                <w:webHidden/>
              </w:rPr>
              <w:tab/>
            </w:r>
            <w:r w:rsidR="001734F5">
              <w:rPr>
                <w:noProof/>
                <w:webHidden/>
              </w:rPr>
              <w:fldChar w:fldCharType="begin"/>
            </w:r>
            <w:r w:rsidR="001734F5">
              <w:rPr>
                <w:noProof/>
                <w:webHidden/>
              </w:rPr>
              <w:instrText xml:space="preserve"> PAGEREF _Toc100519051 \h </w:instrText>
            </w:r>
            <w:r w:rsidR="001734F5">
              <w:rPr>
                <w:noProof/>
                <w:webHidden/>
              </w:rPr>
            </w:r>
            <w:r w:rsidR="001734F5">
              <w:rPr>
                <w:noProof/>
                <w:webHidden/>
              </w:rPr>
              <w:fldChar w:fldCharType="separate"/>
            </w:r>
            <w:r w:rsidR="001734F5">
              <w:rPr>
                <w:noProof/>
                <w:webHidden/>
              </w:rPr>
              <w:t>3</w:t>
            </w:r>
            <w:r w:rsidR="001734F5">
              <w:rPr>
                <w:noProof/>
                <w:webHidden/>
              </w:rPr>
              <w:fldChar w:fldCharType="end"/>
            </w:r>
          </w:hyperlink>
        </w:p>
        <w:p w14:paraId="61A9A4A2" w14:textId="019FBB58" w:rsidR="001734F5" w:rsidRDefault="006D4DE7">
          <w:pPr>
            <w:pStyle w:val="TOC2"/>
            <w:tabs>
              <w:tab w:val="left" w:pos="960"/>
              <w:tab w:val="right" w:leader="dot" w:pos="9350"/>
            </w:tabs>
            <w:rPr>
              <w:rFonts w:eastAsiaTheme="minorEastAsia" w:cs="Latha"/>
              <w:smallCaps w:val="0"/>
              <w:noProof/>
              <w:sz w:val="24"/>
              <w:szCs w:val="24"/>
              <w:lang w:val="en-IE" w:eastAsia="en-GB" w:bidi="ta-IN"/>
            </w:rPr>
          </w:pPr>
          <w:hyperlink w:anchor="_Toc100519052" w:history="1">
            <w:r w:rsidR="001734F5" w:rsidRPr="00EA5139">
              <w:rPr>
                <w:rStyle w:val="Hyperlink"/>
                <w:noProof/>
              </w:rPr>
              <w:t>1.3</w:t>
            </w:r>
            <w:r w:rsidR="001734F5">
              <w:rPr>
                <w:rFonts w:eastAsiaTheme="minorEastAsia" w:cs="Latha"/>
                <w:smallCaps w:val="0"/>
                <w:noProof/>
                <w:sz w:val="24"/>
                <w:szCs w:val="24"/>
                <w:lang w:val="en-IE" w:eastAsia="en-GB" w:bidi="ta-IN"/>
              </w:rPr>
              <w:tab/>
            </w:r>
            <w:r w:rsidR="001734F5" w:rsidRPr="00EA5139">
              <w:rPr>
                <w:rStyle w:val="Hyperlink"/>
                <w:noProof/>
              </w:rPr>
              <w:t xml:space="preserve"> Version History</w:t>
            </w:r>
            <w:r w:rsidR="001734F5">
              <w:rPr>
                <w:noProof/>
                <w:webHidden/>
              </w:rPr>
              <w:tab/>
            </w:r>
            <w:r w:rsidR="001734F5">
              <w:rPr>
                <w:noProof/>
                <w:webHidden/>
              </w:rPr>
              <w:fldChar w:fldCharType="begin"/>
            </w:r>
            <w:r w:rsidR="001734F5">
              <w:rPr>
                <w:noProof/>
                <w:webHidden/>
              </w:rPr>
              <w:instrText xml:space="preserve"> PAGEREF _Toc100519052 \h </w:instrText>
            </w:r>
            <w:r w:rsidR="001734F5">
              <w:rPr>
                <w:noProof/>
                <w:webHidden/>
              </w:rPr>
            </w:r>
            <w:r w:rsidR="001734F5">
              <w:rPr>
                <w:noProof/>
                <w:webHidden/>
              </w:rPr>
              <w:fldChar w:fldCharType="separate"/>
            </w:r>
            <w:r w:rsidR="001734F5">
              <w:rPr>
                <w:noProof/>
                <w:webHidden/>
              </w:rPr>
              <w:t>3</w:t>
            </w:r>
            <w:r w:rsidR="001734F5">
              <w:rPr>
                <w:noProof/>
                <w:webHidden/>
              </w:rPr>
              <w:fldChar w:fldCharType="end"/>
            </w:r>
          </w:hyperlink>
        </w:p>
        <w:p w14:paraId="441DCADF" w14:textId="4A1F4B87" w:rsidR="001734F5" w:rsidRDefault="006D4DE7">
          <w:pPr>
            <w:pStyle w:val="TOC1"/>
            <w:tabs>
              <w:tab w:val="right" w:leader="dot" w:pos="9350"/>
            </w:tabs>
            <w:rPr>
              <w:rFonts w:eastAsiaTheme="minorEastAsia" w:cs="Latha"/>
              <w:b w:val="0"/>
              <w:bCs w:val="0"/>
              <w:caps w:val="0"/>
              <w:noProof/>
              <w:sz w:val="24"/>
              <w:szCs w:val="24"/>
              <w:lang w:val="en-IE" w:eastAsia="en-GB" w:bidi="ta-IN"/>
            </w:rPr>
          </w:pPr>
          <w:hyperlink w:anchor="_Toc100519053" w:history="1">
            <w:r w:rsidR="001734F5" w:rsidRPr="00EA5139">
              <w:rPr>
                <w:rStyle w:val="Hyperlink"/>
                <w:rFonts w:ascii="Calibri" w:eastAsia="Calibri" w:hAnsi="Calibri" w:cs="Calibri"/>
                <w:noProof/>
              </w:rPr>
              <w:t>2.0 Environment Details</w:t>
            </w:r>
            <w:r w:rsidR="001734F5">
              <w:rPr>
                <w:noProof/>
                <w:webHidden/>
              </w:rPr>
              <w:tab/>
            </w:r>
            <w:r w:rsidR="001734F5">
              <w:rPr>
                <w:noProof/>
                <w:webHidden/>
              </w:rPr>
              <w:fldChar w:fldCharType="begin"/>
            </w:r>
            <w:r w:rsidR="001734F5">
              <w:rPr>
                <w:noProof/>
                <w:webHidden/>
              </w:rPr>
              <w:instrText xml:space="preserve"> PAGEREF _Toc100519053 \h </w:instrText>
            </w:r>
            <w:r w:rsidR="001734F5">
              <w:rPr>
                <w:noProof/>
                <w:webHidden/>
              </w:rPr>
            </w:r>
            <w:r w:rsidR="001734F5">
              <w:rPr>
                <w:noProof/>
                <w:webHidden/>
              </w:rPr>
              <w:fldChar w:fldCharType="separate"/>
            </w:r>
            <w:r w:rsidR="001734F5">
              <w:rPr>
                <w:noProof/>
                <w:webHidden/>
              </w:rPr>
              <w:t>3</w:t>
            </w:r>
            <w:r w:rsidR="001734F5">
              <w:rPr>
                <w:noProof/>
                <w:webHidden/>
              </w:rPr>
              <w:fldChar w:fldCharType="end"/>
            </w:r>
          </w:hyperlink>
        </w:p>
        <w:p w14:paraId="45FC95B1" w14:textId="55A8017D" w:rsidR="001734F5" w:rsidRDefault="006D4DE7">
          <w:pPr>
            <w:pStyle w:val="TOC1"/>
            <w:tabs>
              <w:tab w:val="right" w:leader="dot" w:pos="9350"/>
            </w:tabs>
            <w:rPr>
              <w:rFonts w:eastAsiaTheme="minorEastAsia" w:cs="Latha"/>
              <w:b w:val="0"/>
              <w:bCs w:val="0"/>
              <w:caps w:val="0"/>
              <w:noProof/>
              <w:sz w:val="24"/>
              <w:szCs w:val="24"/>
              <w:lang w:val="en-IE" w:eastAsia="en-GB" w:bidi="ta-IN"/>
            </w:rPr>
          </w:pPr>
          <w:hyperlink w:anchor="_Toc100519054" w:history="1">
            <w:r w:rsidR="001734F5" w:rsidRPr="00EA5139">
              <w:rPr>
                <w:rStyle w:val="Hyperlink"/>
                <w:rFonts w:ascii="Calibri" w:eastAsia="Calibri" w:hAnsi="Calibri" w:cs="Calibri"/>
                <w:noProof/>
              </w:rPr>
              <w:t>3.0 Proposed Design</w:t>
            </w:r>
            <w:r w:rsidR="001734F5">
              <w:rPr>
                <w:noProof/>
                <w:webHidden/>
              </w:rPr>
              <w:tab/>
            </w:r>
            <w:r w:rsidR="001734F5">
              <w:rPr>
                <w:noProof/>
                <w:webHidden/>
              </w:rPr>
              <w:fldChar w:fldCharType="begin"/>
            </w:r>
            <w:r w:rsidR="001734F5">
              <w:rPr>
                <w:noProof/>
                <w:webHidden/>
              </w:rPr>
              <w:instrText xml:space="preserve"> PAGEREF _Toc100519054 \h </w:instrText>
            </w:r>
            <w:r w:rsidR="001734F5">
              <w:rPr>
                <w:noProof/>
                <w:webHidden/>
              </w:rPr>
            </w:r>
            <w:r w:rsidR="001734F5">
              <w:rPr>
                <w:noProof/>
                <w:webHidden/>
              </w:rPr>
              <w:fldChar w:fldCharType="separate"/>
            </w:r>
            <w:r w:rsidR="001734F5">
              <w:rPr>
                <w:noProof/>
                <w:webHidden/>
              </w:rPr>
              <w:t>4</w:t>
            </w:r>
            <w:r w:rsidR="001734F5">
              <w:rPr>
                <w:noProof/>
                <w:webHidden/>
              </w:rPr>
              <w:fldChar w:fldCharType="end"/>
            </w:r>
          </w:hyperlink>
        </w:p>
        <w:p w14:paraId="0607887D" w14:textId="27721284" w:rsidR="001734F5" w:rsidRDefault="006D4DE7">
          <w:pPr>
            <w:pStyle w:val="TOC2"/>
            <w:tabs>
              <w:tab w:val="right" w:leader="dot" w:pos="9350"/>
            </w:tabs>
            <w:rPr>
              <w:rFonts w:eastAsiaTheme="minorEastAsia" w:cs="Latha"/>
              <w:smallCaps w:val="0"/>
              <w:noProof/>
              <w:sz w:val="24"/>
              <w:szCs w:val="24"/>
              <w:lang w:val="en-IE" w:eastAsia="en-GB" w:bidi="ta-IN"/>
            </w:rPr>
          </w:pPr>
          <w:hyperlink w:anchor="_Toc100519055" w:history="1">
            <w:r w:rsidR="001734F5" w:rsidRPr="00EA5139">
              <w:rPr>
                <w:rStyle w:val="Hyperlink"/>
                <w:noProof/>
              </w:rPr>
              <w:t>3.1 Assumptions</w:t>
            </w:r>
            <w:r w:rsidR="001734F5">
              <w:rPr>
                <w:noProof/>
                <w:webHidden/>
              </w:rPr>
              <w:tab/>
            </w:r>
            <w:r w:rsidR="001734F5">
              <w:rPr>
                <w:noProof/>
                <w:webHidden/>
              </w:rPr>
              <w:fldChar w:fldCharType="begin"/>
            </w:r>
            <w:r w:rsidR="001734F5">
              <w:rPr>
                <w:noProof/>
                <w:webHidden/>
              </w:rPr>
              <w:instrText xml:space="preserve"> PAGEREF _Toc100519055 \h </w:instrText>
            </w:r>
            <w:r w:rsidR="001734F5">
              <w:rPr>
                <w:noProof/>
                <w:webHidden/>
              </w:rPr>
            </w:r>
            <w:r w:rsidR="001734F5">
              <w:rPr>
                <w:noProof/>
                <w:webHidden/>
              </w:rPr>
              <w:fldChar w:fldCharType="separate"/>
            </w:r>
            <w:r w:rsidR="001734F5">
              <w:rPr>
                <w:noProof/>
                <w:webHidden/>
              </w:rPr>
              <w:t>4</w:t>
            </w:r>
            <w:r w:rsidR="001734F5">
              <w:rPr>
                <w:noProof/>
                <w:webHidden/>
              </w:rPr>
              <w:fldChar w:fldCharType="end"/>
            </w:r>
          </w:hyperlink>
        </w:p>
        <w:p w14:paraId="6A0BC713" w14:textId="49D4EF8C" w:rsidR="001734F5" w:rsidRDefault="006D4DE7">
          <w:pPr>
            <w:pStyle w:val="TOC2"/>
            <w:tabs>
              <w:tab w:val="right" w:leader="dot" w:pos="9350"/>
            </w:tabs>
            <w:rPr>
              <w:rFonts w:eastAsiaTheme="minorEastAsia" w:cs="Latha"/>
              <w:smallCaps w:val="0"/>
              <w:noProof/>
              <w:sz w:val="24"/>
              <w:szCs w:val="24"/>
              <w:lang w:val="en-IE" w:eastAsia="en-GB" w:bidi="ta-IN"/>
            </w:rPr>
          </w:pPr>
          <w:hyperlink w:anchor="_Toc100519056" w:history="1">
            <w:r w:rsidR="001734F5" w:rsidRPr="00EA5139">
              <w:rPr>
                <w:rStyle w:val="Hyperlink"/>
                <w:noProof/>
              </w:rPr>
              <w:t>3.1 Network structure:</w:t>
            </w:r>
            <w:r w:rsidR="001734F5">
              <w:rPr>
                <w:noProof/>
                <w:webHidden/>
              </w:rPr>
              <w:tab/>
            </w:r>
            <w:r w:rsidR="001734F5">
              <w:rPr>
                <w:noProof/>
                <w:webHidden/>
              </w:rPr>
              <w:fldChar w:fldCharType="begin"/>
            </w:r>
            <w:r w:rsidR="001734F5">
              <w:rPr>
                <w:noProof/>
                <w:webHidden/>
              </w:rPr>
              <w:instrText xml:space="preserve"> PAGEREF _Toc100519056 \h </w:instrText>
            </w:r>
            <w:r w:rsidR="001734F5">
              <w:rPr>
                <w:noProof/>
                <w:webHidden/>
              </w:rPr>
            </w:r>
            <w:r w:rsidR="001734F5">
              <w:rPr>
                <w:noProof/>
                <w:webHidden/>
              </w:rPr>
              <w:fldChar w:fldCharType="separate"/>
            </w:r>
            <w:r w:rsidR="001734F5">
              <w:rPr>
                <w:noProof/>
                <w:webHidden/>
              </w:rPr>
              <w:t>4</w:t>
            </w:r>
            <w:r w:rsidR="001734F5">
              <w:rPr>
                <w:noProof/>
                <w:webHidden/>
              </w:rPr>
              <w:fldChar w:fldCharType="end"/>
            </w:r>
          </w:hyperlink>
        </w:p>
        <w:p w14:paraId="60E10F6C" w14:textId="6541B6D5" w:rsidR="001734F5" w:rsidRDefault="006D4DE7">
          <w:pPr>
            <w:pStyle w:val="TOC2"/>
            <w:tabs>
              <w:tab w:val="right" w:leader="dot" w:pos="9350"/>
            </w:tabs>
            <w:rPr>
              <w:rFonts w:eastAsiaTheme="minorEastAsia" w:cs="Latha"/>
              <w:smallCaps w:val="0"/>
              <w:noProof/>
              <w:sz w:val="24"/>
              <w:szCs w:val="24"/>
              <w:lang w:val="en-IE" w:eastAsia="en-GB" w:bidi="ta-IN"/>
            </w:rPr>
          </w:pPr>
          <w:hyperlink w:anchor="_Toc100519057" w:history="1">
            <w:r w:rsidR="001734F5" w:rsidRPr="00EA5139">
              <w:rPr>
                <w:rStyle w:val="Hyperlink"/>
                <w:rFonts w:eastAsia="Calibri"/>
                <w:noProof/>
                <w:lang w:val="en-GB"/>
              </w:rPr>
              <w:t>3.2 Smart contracts</w:t>
            </w:r>
            <w:r w:rsidR="001734F5">
              <w:rPr>
                <w:noProof/>
                <w:webHidden/>
              </w:rPr>
              <w:tab/>
            </w:r>
            <w:r w:rsidR="001734F5">
              <w:rPr>
                <w:noProof/>
                <w:webHidden/>
              </w:rPr>
              <w:fldChar w:fldCharType="begin"/>
            </w:r>
            <w:r w:rsidR="001734F5">
              <w:rPr>
                <w:noProof/>
                <w:webHidden/>
              </w:rPr>
              <w:instrText xml:space="preserve"> PAGEREF _Toc100519057 \h </w:instrText>
            </w:r>
            <w:r w:rsidR="001734F5">
              <w:rPr>
                <w:noProof/>
                <w:webHidden/>
              </w:rPr>
            </w:r>
            <w:r w:rsidR="001734F5">
              <w:rPr>
                <w:noProof/>
                <w:webHidden/>
              </w:rPr>
              <w:fldChar w:fldCharType="separate"/>
            </w:r>
            <w:r w:rsidR="001734F5">
              <w:rPr>
                <w:noProof/>
                <w:webHidden/>
              </w:rPr>
              <w:t>5</w:t>
            </w:r>
            <w:r w:rsidR="001734F5">
              <w:rPr>
                <w:noProof/>
                <w:webHidden/>
              </w:rPr>
              <w:fldChar w:fldCharType="end"/>
            </w:r>
          </w:hyperlink>
        </w:p>
        <w:p w14:paraId="3519952D" w14:textId="3894C625" w:rsidR="001734F5" w:rsidRDefault="006D4DE7">
          <w:pPr>
            <w:pStyle w:val="TOC3"/>
            <w:tabs>
              <w:tab w:val="right" w:leader="dot" w:pos="9350"/>
            </w:tabs>
            <w:rPr>
              <w:rFonts w:eastAsiaTheme="minorEastAsia" w:cs="Latha"/>
              <w:i w:val="0"/>
              <w:iCs w:val="0"/>
              <w:noProof/>
              <w:sz w:val="24"/>
              <w:szCs w:val="24"/>
              <w:lang w:val="en-IE" w:eastAsia="en-GB" w:bidi="ta-IN"/>
            </w:rPr>
          </w:pPr>
          <w:hyperlink w:anchor="_Toc100519058" w:history="1">
            <w:r w:rsidR="001734F5" w:rsidRPr="00EA5139">
              <w:rPr>
                <w:rStyle w:val="Hyperlink"/>
                <w:rFonts w:eastAsia="Calibri"/>
                <w:noProof/>
                <w:lang w:val="en-GB"/>
              </w:rPr>
              <w:t>3.2.1 User Handling</w:t>
            </w:r>
            <w:r w:rsidR="001734F5">
              <w:rPr>
                <w:noProof/>
                <w:webHidden/>
              </w:rPr>
              <w:tab/>
            </w:r>
            <w:r w:rsidR="001734F5">
              <w:rPr>
                <w:noProof/>
                <w:webHidden/>
              </w:rPr>
              <w:fldChar w:fldCharType="begin"/>
            </w:r>
            <w:r w:rsidR="001734F5">
              <w:rPr>
                <w:noProof/>
                <w:webHidden/>
              </w:rPr>
              <w:instrText xml:space="preserve"> PAGEREF _Toc100519058 \h </w:instrText>
            </w:r>
            <w:r w:rsidR="001734F5">
              <w:rPr>
                <w:noProof/>
                <w:webHidden/>
              </w:rPr>
            </w:r>
            <w:r w:rsidR="001734F5">
              <w:rPr>
                <w:noProof/>
                <w:webHidden/>
              </w:rPr>
              <w:fldChar w:fldCharType="separate"/>
            </w:r>
            <w:r w:rsidR="001734F5">
              <w:rPr>
                <w:noProof/>
                <w:webHidden/>
              </w:rPr>
              <w:t>6</w:t>
            </w:r>
            <w:r w:rsidR="001734F5">
              <w:rPr>
                <w:noProof/>
                <w:webHidden/>
              </w:rPr>
              <w:fldChar w:fldCharType="end"/>
            </w:r>
          </w:hyperlink>
        </w:p>
        <w:p w14:paraId="317CAB40" w14:textId="6C29F261" w:rsidR="001734F5" w:rsidRDefault="006D4DE7">
          <w:pPr>
            <w:pStyle w:val="TOC3"/>
            <w:tabs>
              <w:tab w:val="right" w:leader="dot" w:pos="9350"/>
            </w:tabs>
            <w:rPr>
              <w:rFonts w:eastAsiaTheme="minorEastAsia" w:cs="Latha"/>
              <w:i w:val="0"/>
              <w:iCs w:val="0"/>
              <w:noProof/>
              <w:sz w:val="24"/>
              <w:szCs w:val="24"/>
              <w:lang w:val="en-IE" w:eastAsia="en-GB" w:bidi="ta-IN"/>
            </w:rPr>
          </w:pPr>
          <w:hyperlink w:anchor="_Toc100519059" w:history="1">
            <w:r w:rsidR="001734F5" w:rsidRPr="00EA5139">
              <w:rPr>
                <w:rStyle w:val="Hyperlink"/>
                <w:rFonts w:eastAsia="Calibri"/>
                <w:noProof/>
                <w:lang w:val="en-GB"/>
              </w:rPr>
              <w:t>3.2.2 Loan application request</w:t>
            </w:r>
            <w:r w:rsidR="001734F5">
              <w:rPr>
                <w:noProof/>
                <w:webHidden/>
              </w:rPr>
              <w:tab/>
            </w:r>
            <w:r w:rsidR="001734F5">
              <w:rPr>
                <w:noProof/>
                <w:webHidden/>
              </w:rPr>
              <w:fldChar w:fldCharType="begin"/>
            </w:r>
            <w:r w:rsidR="001734F5">
              <w:rPr>
                <w:noProof/>
                <w:webHidden/>
              </w:rPr>
              <w:instrText xml:space="preserve"> PAGEREF _Toc100519059 \h </w:instrText>
            </w:r>
            <w:r w:rsidR="001734F5">
              <w:rPr>
                <w:noProof/>
                <w:webHidden/>
              </w:rPr>
            </w:r>
            <w:r w:rsidR="001734F5">
              <w:rPr>
                <w:noProof/>
                <w:webHidden/>
              </w:rPr>
              <w:fldChar w:fldCharType="separate"/>
            </w:r>
            <w:r w:rsidR="001734F5">
              <w:rPr>
                <w:noProof/>
                <w:webHidden/>
              </w:rPr>
              <w:t>7</w:t>
            </w:r>
            <w:r w:rsidR="001734F5">
              <w:rPr>
                <w:noProof/>
                <w:webHidden/>
              </w:rPr>
              <w:fldChar w:fldCharType="end"/>
            </w:r>
          </w:hyperlink>
        </w:p>
        <w:p w14:paraId="23A1A1CA" w14:textId="16C2902B" w:rsidR="00C12BDF" w:rsidRDefault="00EC712E" w:rsidP="00EC712E">
          <w:pPr>
            <w:pBdr>
              <w:top w:val="nil"/>
              <w:left w:val="nil"/>
              <w:bottom w:val="nil"/>
              <w:right w:val="nil"/>
              <w:between w:val="nil"/>
            </w:pBdr>
            <w:tabs>
              <w:tab w:val="left" w:pos="540"/>
              <w:tab w:val="right" w:pos="9350"/>
            </w:tabs>
            <w:spacing w:before="80" w:after="80"/>
            <w:rPr>
              <w:rFonts w:ascii="Calibri" w:eastAsia="Calibri" w:hAnsi="Calibri" w:cs="Calibri"/>
              <w:color w:val="000000"/>
            </w:rPr>
          </w:pPr>
          <w:r>
            <w:fldChar w:fldCharType="end"/>
          </w:r>
        </w:p>
      </w:sdtContent>
    </w:sdt>
    <w:p w14:paraId="7CB7F263" w14:textId="77777777" w:rsidR="00CD2584" w:rsidRDefault="00CD2584" w:rsidP="00E70B05">
      <w:pPr>
        <w:pStyle w:val="Heading1"/>
      </w:pPr>
      <w:bookmarkStart w:id="0" w:name="_heading=h.ek81q9ynxcr5" w:colFirst="0" w:colLast="0"/>
      <w:bookmarkStart w:id="1" w:name="_heading=h.eegg81xd17wy" w:colFirst="0" w:colLast="0"/>
      <w:bookmarkStart w:id="2" w:name="_heading=h.jobvomt6seex" w:colFirst="0" w:colLast="0"/>
      <w:bookmarkStart w:id="3" w:name="_heading=h.f25ngxmufg37" w:colFirst="0" w:colLast="0"/>
      <w:bookmarkEnd w:id="0"/>
      <w:bookmarkEnd w:id="1"/>
      <w:bookmarkEnd w:id="2"/>
      <w:bookmarkEnd w:id="3"/>
    </w:p>
    <w:p w14:paraId="5C25394C" w14:textId="77777777" w:rsidR="00CD2584" w:rsidRDefault="00CD2584" w:rsidP="00E70B05">
      <w:pPr>
        <w:pStyle w:val="Heading1"/>
      </w:pPr>
    </w:p>
    <w:p w14:paraId="5332F938" w14:textId="658FC0D1" w:rsidR="00CD2584" w:rsidRPr="00CD2584" w:rsidRDefault="00CD2584" w:rsidP="00CD2584">
      <w:pPr>
        <w:rPr>
          <w:rFonts w:ascii="Cambria" w:hAnsi="Cambria"/>
          <w:b/>
          <w:bCs/>
          <w:kern w:val="32"/>
          <w:sz w:val="32"/>
          <w:szCs w:val="32"/>
        </w:rPr>
      </w:pPr>
      <w:r>
        <w:br w:type="page"/>
      </w:r>
    </w:p>
    <w:p w14:paraId="687399CF" w14:textId="46C36828" w:rsidR="00E70B05" w:rsidRPr="00CE19D7" w:rsidRDefault="00CE19D7" w:rsidP="00E70B05">
      <w:pPr>
        <w:pStyle w:val="Heading1"/>
      </w:pPr>
      <w:r>
        <w:lastRenderedPageBreak/>
        <w:br/>
      </w:r>
      <w:bookmarkStart w:id="4" w:name="_Toc100519049"/>
      <w:r w:rsidR="00E70B05">
        <w:t>1.0</w:t>
      </w:r>
      <w:r w:rsidR="00E70B05">
        <w:tab/>
        <w:t>Introduction</w:t>
      </w:r>
      <w:bookmarkEnd w:id="4"/>
    </w:p>
    <w:p w14:paraId="2FD83A54" w14:textId="6404B35C" w:rsidR="00FC1D80" w:rsidRPr="007E6249" w:rsidRDefault="00FC1D80" w:rsidP="003C3C64">
      <w:pPr>
        <w:jc w:val="both"/>
        <w:rPr>
          <w:rFonts w:ascii="Calibri" w:eastAsia="Calibri" w:hAnsi="Calibri" w:cs="Calibri"/>
          <w:color w:val="000000"/>
          <w:sz w:val="22"/>
          <w:szCs w:val="22"/>
        </w:rPr>
      </w:pPr>
      <w:r w:rsidRPr="007E6249">
        <w:rPr>
          <w:rFonts w:ascii="Calibri" w:eastAsia="Calibri" w:hAnsi="Calibri" w:cs="Calibri"/>
          <w:color w:val="000000"/>
          <w:sz w:val="22"/>
          <w:szCs w:val="22"/>
        </w:rPr>
        <w:t xml:space="preserve">This document is designed to be a reference for </w:t>
      </w:r>
      <w:r w:rsidR="00747754" w:rsidRPr="007E6249">
        <w:rPr>
          <w:rFonts w:ascii="Calibri" w:eastAsia="Calibri" w:hAnsi="Calibri" w:cs="Calibri"/>
          <w:color w:val="000000"/>
          <w:sz w:val="22"/>
          <w:szCs w:val="22"/>
        </w:rPr>
        <w:t>the blockchain solution. It is a supplementary for the existing application design document.</w:t>
      </w:r>
      <w:r w:rsidRPr="007E6249">
        <w:rPr>
          <w:rFonts w:ascii="Calibri" w:eastAsia="Calibri" w:hAnsi="Calibri" w:cs="Calibri"/>
          <w:color w:val="000000"/>
          <w:sz w:val="22"/>
          <w:szCs w:val="22"/>
        </w:rPr>
        <w:t xml:space="preserve"> This document should be read by an individual with a technical background </w:t>
      </w:r>
      <w:r w:rsidR="00747754" w:rsidRPr="007E6249">
        <w:rPr>
          <w:rFonts w:ascii="Calibri" w:eastAsia="Calibri" w:hAnsi="Calibri" w:cs="Calibri"/>
          <w:color w:val="000000"/>
          <w:sz w:val="22"/>
          <w:szCs w:val="22"/>
        </w:rPr>
        <w:t>and basic understanding in blockchain technology.</w:t>
      </w:r>
    </w:p>
    <w:p w14:paraId="15427ED6" w14:textId="77777777" w:rsidR="00FC1D80"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p>
    <w:p w14:paraId="641AF92A" w14:textId="27E6BCB0" w:rsidR="00C12BDF" w:rsidRPr="007E6249" w:rsidRDefault="00FC1D80" w:rsidP="00FC1D80">
      <w:pPr>
        <w:pBdr>
          <w:top w:val="nil"/>
          <w:left w:val="nil"/>
          <w:bottom w:val="nil"/>
          <w:right w:val="nil"/>
          <w:between w:val="nil"/>
        </w:pBdr>
        <w:jc w:val="both"/>
        <w:rPr>
          <w:rFonts w:ascii="Calibri" w:eastAsia="Calibri" w:hAnsi="Calibri" w:cs="Calibri"/>
          <w:color w:val="000000"/>
          <w:sz w:val="22"/>
          <w:szCs w:val="22"/>
        </w:rPr>
      </w:pPr>
      <w:r w:rsidRPr="007E6249">
        <w:rPr>
          <w:rFonts w:ascii="Calibri" w:eastAsia="Calibri" w:hAnsi="Calibri" w:cs="Calibri"/>
          <w:color w:val="000000"/>
          <w:sz w:val="22"/>
          <w:szCs w:val="22"/>
        </w:rPr>
        <w:t>The purpose of this software design document is to provide a</w:t>
      </w:r>
      <w:r w:rsidR="00526E89" w:rsidRPr="007E6249">
        <w:rPr>
          <w:rFonts w:ascii="Calibri" w:eastAsia="Calibri" w:hAnsi="Calibri" w:cs="Calibri"/>
          <w:color w:val="000000"/>
          <w:sz w:val="22"/>
          <w:szCs w:val="22"/>
        </w:rPr>
        <w:t>n</w:t>
      </w:r>
      <w:r w:rsidRPr="007E6249">
        <w:rPr>
          <w:rFonts w:ascii="Calibri" w:eastAsia="Calibri" w:hAnsi="Calibri" w:cs="Calibri"/>
          <w:color w:val="000000"/>
          <w:sz w:val="22"/>
          <w:szCs w:val="22"/>
        </w:rPr>
        <w:t xml:space="preserve"> insight into the structure and design of each component</w:t>
      </w:r>
      <w:r w:rsidR="00526E89" w:rsidRPr="007E6249">
        <w:rPr>
          <w:rFonts w:ascii="Calibri" w:eastAsia="Calibri" w:hAnsi="Calibri" w:cs="Calibri"/>
          <w:color w:val="000000"/>
          <w:sz w:val="22"/>
          <w:szCs w:val="22"/>
        </w:rPr>
        <w:t xml:space="preserve"> required for this project</w:t>
      </w:r>
      <w:r w:rsidRPr="007E6249">
        <w:rPr>
          <w:rFonts w:ascii="Calibri" w:eastAsia="Calibri" w:hAnsi="Calibri" w:cs="Calibri"/>
          <w:color w:val="000000"/>
          <w:sz w:val="22"/>
          <w:szCs w:val="22"/>
        </w:rPr>
        <w:t>.</w:t>
      </w:r>
    </w:p>
    <w:p w14:paraId="59E1699A" w14:textId="77777777" w:rsidR="00526E89" w:rsidRDefault="00526E89" w:rsidP="00FC1D80">
      <w:pPr>
        <w:pBdr>
          <w:top w:val="nil"/>
          <w:left w:val="nil"/>
          <w:bottom w:val="nil"/>
          <w:right w:val="nil"/>
          <w:between w:val="nil"/>
        </w:pBdr>
        <w:jc w:val="both"/>
        <w:rPr>
          <w:rFonts w:ascii="Calibri" w:eastAsia="Calibri" w:hAnsi="Calibri" w:cs="Calibri"/>
          <w:color w:val="000000"/>
        </w:rPr>
      </w:pPr>
    </w:p>
    <w:p w14:paraId="3D0FB3B5" w14:textId="70020CF2" w:rsidR="00C12BDF" w:rsidRDefault="0095688F" w:rsidP="003C3C64">
      <w:pPr>
        <w:pStyle w:val="Heading2"/>
        <w:numPr>
          <w:ilvl w:val="1"/>
          <w:numId w:val="18"/>
        </w:numPr>
        <w:rPr>
          <w:rFonts w:ascii="Calibri" w:eastAsia="Calibri" w:hAnsi="Calibri" w:cs="Calibri"/>
          <w:color w:val="000000"/>
        </w:rPr>
      </w:pPr>
      <w:bookmarkStart w:id="5" w:name="_Toc100519050"/>
      <w:r>
        <w:t>Purpose</w:t>
      </w:r>
      <w:bookmarkEnd w:id="5"/>
      <w:r>
        <w:rPr>
          <w:rFonts w:ascii="Calibri" w:eastAsia="Calibri" w:hAnsi="Calibri" w:cs="Calibri"/>
          <w:color w:val="000000"/>
        </w:rPr>
        <w:t xml:space="preserve"> </w:t>
      </w:r>
    </w:p>
    <w:p w14:paraId="1E6DFE59" w14:textId="77777777" w:rsidR="00C12BDF" w:rsidRDefault="00C12BDF">
      <w:pPr>
        <w:pBdr>
          <w:top w:val="nil"/>
          <w:left w:val="nil"/>
          <w:bottom w:val="nil"/>
          <w:right w:val="nil"/>
          <w:between w:val="nil"/>
        </w:pBdr>
        <w:ind w:left="360"/>
        <w:jc w:val="both"/>
        <w:rPr>
          <w:rFonts w:ascii="Calibri" w:eastAsia="Calibri" w:hAnsi="Calibri" w:cs="Calibri"/>
          <w:b/>
          <w:color w:val="000000"/>
        </w:rPr>
      </w:pPr>
    </w:p>
    <w:p w14:paraId="3AD1DFF9" w14:textId="77777777" w:rsidR="003C3C64" w:rsidRPr="007E6249" w:rsidRDefault="00FC1D80" w:rsidP="003C3C64">
      <w:pPr>
        <w:ind w:left="360"/>
        <w:jc w:val="both"/>
        <w:rPr>
          <w:rFonts w:eastAsia="Calibri"/>
          <w:sz w:val="22"/>
          <w:szCs w:val="22"/>
        </w:rPr>
      </w:pPr>
      <w:r w:rsidRPr="007E6249">
        <w:rPr>
          <w:rFonts w:eastAsia="Calibri"/>
          <w:sz w:val="22"/>
          <w:szCs w:val="22"/>
        </w:rPr>
        <w:t xml:space="preserve">The purpose of this document is to define the architecture design for </w:t>
      </w:r>
      <w:r w:rsidR="00747754" w:rsidRPr="007E6249">
        <w:rPr>
          <w:rFonts w:eastAsia="Calibri"/>
          <w:sz w:val="22"/>
          <w:szCs w:val="22"/>
        </w:rPr>
        <w:t>the blockchain network</w:t>
      </w:r>
      <w:r w:rsidR="003C3C64" w:rsidRPr="007E6249">
        <w:rPr>
          <w:rFonts w:eastAsia="Calibri"/>
          <w:sz w:val="22"/>
          <w:szCs w:val="22"/>
        </w:rPr>
        <w:t>,</w:t>
      </w:r>
    </w:p>
    <w:p w14:paraId="22FA1703" w14:textId="736CD49D" w:rsidR="00FC1D80" w:rsidRPr="007E6249" w:rsidRDefault="003C3C64" w:rsidP="003C3C64">
      <w:pPr>
        <w:ind w:left="360"/>
        <w:jc w:val="both"/>
        <w:rPr>
          <w:rFonts w:eastAsia="Calibri"/>
          <w:sz w:val="22"/>
          <w:szCs w:val="22"/>
        </w:rPr>
      </w:pPr>
      <w:r w:rsidRPr="007E6249">
        <w:rPr>
          <w:rFonts w:eastAsia="Calibri"/>
          <w:sz w:val="22"/>
          <w:szCs w:val="22"/>
        </w:rPr>
        <w:t>and define the actors of the network. The structure of the distributed ledger and the flow logic of the smart contract are al defined in this document.</w:t>
      </w:r>
    </w:p>
    <w:p w14:paraId="7CC35CC4" w14:textId="67ECAB34" w:rsidR="00C12BDF" w:rsidRDefault="00F704FF" w:rsidP="00526E89">
      <w:pPr>
        <w:pStyle w:val="Heading2"/>
      </w:pPr>
      <w:r w:rsidRPr="007E6249">
        <w:rPr>
          <w:sz w:val="24"/>
          <w:szCs w:val="24"/>
        </w:rPr>
        <w:br/>
      </w:r>
      <w:r w:rsidR="00A07BBD">
        <w:br/>
      </w:r>
      <w:bookmarkStart w:id="6" w:name="_Toc100519051"/>
      <w:r w:rsidR="0095688F">
        <w:t xml:space="preserve">1.2 </w:t>
      </w:r>
      <w:r w:rsidR="004D546B">
        <w:tab/>
      </w:r>
      <w:r w:rsidR="0095688F">
        <w:t>Scope</w:t>
      </w:r>
      <w:bookmarkEnd w:id="6"/>
    </w:p>
    <w:p w14:paraId="481D13A4" w14:textId="3A1F3E2B" w:rsidR="00FC1D80" w:rsidRPr="007E6249" w:rsidRDefault="003C3C64" w:rsidP="00FC1D80">
      <w:pPr>
        <w:numPr>
          <w:ilvl w:val="0"/>
          <w:numId w:val="10"/>
        </w:numPr>
        <w:rPr>
          <w:color w:val="0E101A"/>
          <w:sz w:val="22"/>
          <w:szCs w:val="22"/>
        </w:rPr>
      </w:pPr>
      <w:r w:rsidRPr="007E6249">
        <w:rPr>
          <w:color w:val="0E101A"/>
          <w:sz w:val="22"/>
          <w:szCs w:val="22"/>
        </w:rPr>
        <w:t>Farmers can create an enrollment request to the network</w:t>
      </w:r>
    </w:p>
    <w:p w14:paraId="1E8755EB" w14:textId="4DCB0429" w:rsidR="00FC1D80" w:rsidRPr="007E6249" w:rsidRDefault="00FC1D80" w:rsidP="00FC1D80">
      <w:pPr>
        <w:numPr>
          <w:ilvl w:val="0"/>
          <w:numId w:val="10"/>
        </w:numPr>
        <w:rPr>
          <w:color w:val="0E101A"/>
          <w:sz w:val="22"/>
          <w:szCs w:val="22"/>
        </w:rPr>
      </w:pPr>
      <w:r w:rsidRPr="007E6249">
        <w:rPr>
          <w:color w:val="0E101A"/>
          <w:sz w:val="22"/>
          <w:szCs w:val="22"/>
        </w:rPr>
        <w:t xml:space="preserve">Associations </w:t>
      </w:r>
      <w:r w:rsidR="003C3C64" w:rsidRPr="007E6249">
        <w:rPr>
          <w:color w:val="0E101A"/>
          <w:sz w:val="22"/>
          <w:szCs w:val="22"/>
        </w:rPr>
        <w:t xml:space="preserve">approve the request and assign farmers to one among them </w:t>
      </w:r>
    </w:p>
    <w:p w14:paraId="67BE19B2" w14:textId="5492A642" w:rsidR="00FC1D80" w:rsidRPr="007E6249" w:rsidRDefault="003C3C64" w:rsidP="00FC1D80">
      <w:pPr>
        <w:numPr>
          <w:ilvl w:val="0"/>
          <w:numId w:val="10"/>
        </w:numPr>
        <w:rPr>
          <w:color w:val="0E101A"/>
          <w:sz w:val="22"/>
          <w:szCs w:val="22"/>
        </w:rPr>
      </w:pPr>
      <w:r w:rsidRPr="007E6249">
        <w:rPr>
          <w:color w:val="0E101A"/>
          <w:sz w:val="22"/>
          <w:szCs w:val="22"/>
        </w:rPr>
        <w:t>Farmers can apply for loan</w:t>
      </w:r>
    </w:p>
    <w:p w14:paraId="216166F4" w14:textId="00CDD641" w:rsidR="00FC1D80" w:rsidRPr="007E6249" w:rsidRDefault="003C3C64" w:rsidP="00FC1D80">
      <w:pPr>
        <w:numPr>
          <w:ilvl w:val="0"/>
          <w:numId w:val="10"/>
        </w:numPr>
        <w:rPr>
          <w:color w:val="0E101A"/>
          <w:sz w:val="22"/>
          <w:szCs w:val="22"/>
        </w:rPr>
      </w:pPr>
      <w:r w:rsidRPr="007E6249">
        <w:rPr>
          <w:color w:val="0E101A"/>
          <w:sz w:val="22"/>
          <w:szCs w:val="22"/>
        </w:rPr>
        <w:t>Association can approve the farmer’s loan request and upload supporting documents</w:t>
      </w:r>
    </w:p>
    <w:p w14:paraId="18576C21" w14:textId="0AADE487" w:rsidR="003C3C64" w:rsidRPr="007E6249" w:rsidRDefault="003C3C64" w:rsidP="003C3C64">
      <w:pPr>
        <w:numPr>
          <w:ilvl w:val="0"/>
          <w:numId w:val="10"/>
        </w:numPr>
        <w:rPr>
          <w:color w:val="0E101A"/>
          <w:sz w:val="22"/>
          <w:szCs w:val="22"/>
        </w:rPr>
      </w:pPr>
      <w:r w:rsidRPr="007E6249">
        <w:rPr>
          <w:color w:val="0E101A"/>
          <w:sz w:val="22"/>
          <w:szCs w:val="22"/>
        </w:rPr>
        <w:t>BSI can approve the farmer’s loan request and upload supporting documents</w:t>
      </w:r>
    </w:p>
    <w:p w14:paraId="4C24CB6F" w14:textId="284E8B2A" w:rsidR="003C3C64" w:rsidRPr="007E6249" w:rsidRDefault="003C3C64" w:rsidP="003C3C64">
      <w:pPr>
        <w:numPr>
          <w:ilvl w:val="0"/>
          <w:numId w:val="10"/>
        </w:numPr>
        <w:rPr>
          <w:color w:val="0E101A"/>
          <w:sz w:val="22"/>
          <w:szCs w:val="22"/>
        </w:rPr>
      </w:pPr>
      <w:r w:rsidRPr="007E6249">
        <w:rPr>
          <w:color w:val="0E101A"/>
          <w:sz w:val="22"/>
          <w:szCs w:val="22"/>
        </w:rPr>
        <w:t>Bank ca approve the farmer’s loan request</w:t>
      </w:r>
    </w:p>
    <w:p w14:paraId="128995AC" w14:textId="255BB6C3" w:rsidR="00C12BDF" w:rsidRDefault="00C12BDF">
      <w:pPr>
        <w:pBdr>
          <w:top w:val="nil"/>
          <w:left w:val="nil"/>
          <w:bottom w:val="nil"/>
          <w:right w:val="nil"/>
          <w:between w:val="nil"/>
        </w:pBdr>
        <w:jc w:val="both"/>
        <w:rPr>
          <w:rFonts w:ascii="Calibri" w:eastAsia="Calibri" w:hAnsi="Calibri" w:cs="Calibri"/>
          <w:color w:val="000000"/>
        </w:rPr>
      </w:pPr>
    </w:p>
    <w:p w14:paraId="5D437FA3" w14:textId="77777777" w:rsidR="00C12BDF" w:rsidRDefault="00C12BDF">
      <w:pPr>
        <w:pBdr>
          <w:top w:val="nil"/>
          <w:left w:val="nil"/>
          <w:bottom w:val="nil"/>
          <w:right w:val="nil"/>
          <w:between w:val="nil"/>
        </w:pBdr>
        <w:spacing w:after="120"/>
        <w:ind w:left="360"/>
        <w:jc w:val="both"/>
        <w:rPr>
          <w:rFonts w:ascii="Calibri" w:eastAsia="Calibri" w:hAnsi="Calibri" w:cs="Calibri"/>
          <w:color w:val="000000"/>
        </w:rPr>
      </w:pPr>
      <w:bookmarkStart w:id="7" w:name="_heading=h.2et92p0" w:colFirst="0" w:colLast="0"/>
      <w:bookmarkEnd w:id="7"/>
    </w:p>
    <w:p w14:paraId="0184846F" w14:textId="65236C91" w:rsidR="00C12BDF" w:rsidRDefault="0095688F">
      <w:pPr>
        <w:pStyle w:val="Heading2"/>
      </w:pPr>
      <w:bookmarkStart w:id="8" w:name="_Toc100519052"/>
      <w:r>
        <w:t>1.</w:t>
      </w:r>
      <w:r w:rsidR="00B37CED">
        <w:t>3</w:t>
      </w:r>
      <w:r w:rsidR="00B37CED">
        <w:tab/>
      </w:r>
      <w:r>
        <w:t xml:space="preserve"> Version History</w:t>
      </w:r>
      <w:bookmarkEnd w:id="8"/>
    </w:p>
    <w:tbl>
      <w:tblPr>
        <w:tblStyle w:val="a0"/>
        <w:tblW w:w="9298" w:type="dxa"/>
        <w:jc w:val="righ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658"/>
        <w:gridCol w:w="1800"/>
        <w:gridCol w:w="2610"/>
        <w:gridCol w:w="3230"/>
      </w:tblGrid>
      <w:tr w:rsidR="00C12BDF" w14:paraId="1B09B44F" w14:textId="77777777">
        <w:trPr>
          <w:jc w:val="right"/>
        </w:trPr>
        <w:tc>
          <w:tcPr>
            <w:tcW w:w="1658" w:type="dxa"/>
            <w:tcBorders>
              <w:top w:val="single" w:sz="4" w:space="0" w:color="000000"/>
            </w:tcBorders>
            <w:shd w:val="clear" w:color="auto" w:fill="8C8C8C"/>
          </w:tcPr>
          <w:p w14:paraId="53D93F3C"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Version</w:t>
            </w:r>
          </w:p>
        </w:tc>
        <w:tc>
          <w:tcPr>
            <w:tcW w:w="1800" w:type="dxa"/>
            <w:tcBorders>
              <w:top w:val="single" w:sz="4" w:space="0" w:color="000000"/>
            </w:tcBorders>
            <w:shd w:val="clear" w:color="auto" w:fill="8C8C8C"/>
          </w:tcPr>
          <w:p w14:paraId="505BC161"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Date</w:t>
            </w:r>
          </w:p>
        </w:tc>
        <w:tc>
          <w:tcPr>
            <w:tcW w:w="2610" w:type="dxa"/>
            <w:tcBorders>
              <w:top w:val="single" w:sz="4" w:space="0" w:color="000000"/>
            </w:tcBorders>
            <w:shd w:val="clear" w:color="auto" w:fill="8C8C8C"/>
          </w:tcPr>
          <w:p w14:paraId="6B1690B6"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Revised by</w:t>
            </w:r>
          </w:p>
        </w:tc>
        <w:tc>
          <w:tcPr>
            <w:tcW w:w="3230" w:type="dxa"/>
            <w:tcBorders>
              <w:top w:val="single" w:sz="4" w:space="0" w:color="000000"/>
            </w:tcBorders>
            <w:shd w:val="clear" w:color="auto" w:fill="8C8C8C"/>
          </w:tcPr>
          <w:p w14:paraId="5BBA743A" w14:textId="77777777" w:rsidR="00C12BDF" w:rsidRDefault="0095688F">
            <w:pPr>
              <w:pBdr>
                <w:top w:val="nil"/>
                <w:left w:val="nil"/>
                <w:bottom w:val="nil"/>
                <w:right w:val="nil"/>
                <w:between w:val="nil"/>
              </w:pBdr>
              <w:spacing w:before="60" w:after="60"/>
              <w:jc w:val="both"/>
              <w:rPr>
                <w:rFonts w:ascii="Calibri" w:eastAsia="Calibri" w:hAnsi="Calibri" w:cs="Calibri"/>
                <w:b/>
                <w:color w:val="FFFFFF"/>
              </w:rPr>
            </w:pPr>
            <w:r>
              <w:rPr>
                <w:rFonts w:ascii="Calibri" w:eastAsia="Calibri" w:hAnsi="Calibri" w:cs="Calibri"/>
                <w:b/>
                <w:color w:val="FFFFFF"/>
              </w:rPr>
              <w:t>Description of Change</w:t>
            </w:r>
          </w:p>
        </w:tc>
      </w:tr>
      <w:tr w:rsidR="00C12BDF" w14:paraId="69E6D00C" w14:textId="77777777">
        <w:trPr>
          <w:jc w:val="right"/>
        </w:trPr>
        <w:tc>
          <w:tcPr>
            <w:tcW w:w="1658" w:type="dxa"/>
          </w:tcPr>
          <w:p w14:paraId="5E56E901"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1.0</w:t>
            </w:r>
          </w:p>
        </w:tc>
        <w:tc>
          <w:tcPr>
            <w:tcW w:w="1800" w:type="dxa"/>
          </w:tcPr>
          <w:p w14:paraId="4735AEF1" w14:textId="3EF7DE56" w:rsidR="00C12BDF" w:rsidRPr="007E6249" w:rsidRDefault="00007B92">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sz w:val="22"/>
                <w:szCs w:val="22"/>
              </w:rPr>
              <w:t>11</w:t>
            </w:r>
            <w:r w:rsidR="0095688F" w:rsidRPr="007E6249">
              <w:rPr>
                <w:rFonts w:ascii="Calibri" w:eastAsia="Calibri" w:hAnsi="Calibri" w:cs="Calibri"/>
                <w:sz w:val="22"/>
                <w:szCs w:val="22"/>
              </w:rPr>
              <w:t>-</w:t>
            </w:r>
            <w:r w:rsidR="003C3C64" w:rsidRPr="007E6249">
              <w:rPr>
                <w:rFonts w:ascii="Calibri" w:eastAsia="Calibri" w:hAnsi="Calibri" w:cs="Calibri"/>
                <w:sz w:val="22"/>
                <w:szCs w:val="22"/>
              </w:rPr>
              <w:t>Apr</w:t>
            </w:r>
            <w:r w:rsidR="0095688F" w:rsidRPr="007E6249">
              <w:rPr>
                <w:rFonts w:ascii="Calibri" w:eastAsia="Calibri" w:hAnsi="Calibri" w:cs="Calibri"/>
                <w:sz w:val="22"/>
                <w:szCs w:val="22"/>
              </w:rPr>
              <w:t>-</w:t>
            </w:r>
            <w:r w:rsidR="0095688F" w:rsidRPr="007E6249">
              <w:rPr>
                <w:rFonts w:ascii="Calibri" w:eastAsia="Calibri" w:hAnsi="Calibri" w:cs="Calibri"/>
                <w:color w:val="000000"/>
                <w:sz w:val="22"/>
                <w:szCs w:val="22"/>
              </w:rPr>
              <w:t>20</w:t>
            </w:r>
            <w:r w:rsidR="00CE00D2" w:rsidRPr="007E6249">
              <w:rPr>
                <w:rFonts w:ascii="Calibri" w:eastAsia="Calibri" w:hAnsi="Calibri" w:cs="Calibri"/>
                <w:color w:val="000000"/>
                <w:sz w:val="22"/>
                <w:szCs w:val="22"/>
              </w:rPr>
              <w:t>2</w:t>
            </w:r>
            <w:r w:rsidRPr="007E6249">
              <w:rPr>
                <w:rFonts w:ascii="Calibri" w:eastAsia="Calibri" w:hAnsi="Calibri" w:cs="Calibri"/>
                <w:color w:val="000000"/>
                <w:sz w:val="22"/>
                <w:szCs w:val="22"/>
              </w:rPr>
              <w:t>2</w:t>
            </w:r>
          </w:p>
        </w:tc>
        <w:tc>
          <w:tcPr>
            <w:tcW w:w="2610" w:type="dxa"/>
          </w:tcPr>
          <w:p w14:paraId="71853CBF" w14:textId="1B945BD2" w:rsidR="00C12BDF" w:rsidRPr="007E6249" w:rsidRDefault="00C12BDF">
            <w:pPr>
              <w:pBdr>
                <w:top w:val="nil"/>
                <w:left w:val="nil"/>
                <w:bottom w:val="nil"/>
                <w:right w:val="nil"/>
                <w:between w:val="nil"/>
              </w:pBdr>
              <w:spacing w:before="40" w:after="40"/>
              <w:jc w:val="both"/>
              <w:rPr>
                <w:rFonts w:ascii="Calibri" w:eastAsia="Calibri" w:hAnsi="Calibri" w:cs="Calibri"/>
                <w:color w:val="000000"/>
                <w:sz w:val="22"/>
                <w:szCs w:val="22"/>
              </w:rPr>
            </w:pPr>
          </w:p>
        </w:tc>
        <w:tc>
          <w:tcPr>
            <w:tcW w:w="3230" w:type="dxa"/>
          </w:tcPr>
          <w:p w14:paraId="1F786C7E" w14:textId="77777777" w:rsidR="00C12BDF" w:rsidRPr="007E6249" w:rsidRDefault="0095688F">
            <w:pPr>
              <w:pBdr>
                <w:top w:val="nil"/>
                <w:left w:val="nil"/>
                <w:bottom w:val="nil"/>
                <w:right w:val="nil"/>
                <w:between w:val="nil"/>
              </w:pBdr>
              <w:spacing w:before="40" w:after="40"/>
              <w:jc w:val="both"/>
              <w:rPr>
                <w:rFonts w:ascii="Calibri" w:eastAsia="Calibri" w:hAnsi="Calibri" w:cs="Calibri"/>
                <w:color w:val="000000"/>
                <w:sz w:val="22"/>
                <w:szCs w:val="22"/>
              </w:rPr>
            </w:pPr>
            <w:r w:rsidRPr="007E6249">
              <w:rPr>
                <w:rFonts w:ascii="Calibri" w:eastAsia="Calibri" w:hAnsi="Calibri" w:cs="Calibri"/>
                <w:color w:val="000000"/>
                <w:sz w:val="22"/>
                <w:szCs w:val="22"/>
              </w:rPr>
              <w:t>Initial Draft</w:t>
            </w:r>
          </w:p>
        </w:tc>
      </w:tr>
      <w:tr w:rsidR="00E14097" w14:paraId="5BEC742F" w14:textId="77777777">
        <w:trPr>
          <w:jc w:val="right"/>
        </w:trPr>
        <w:tc>
          <w:tcPr>
            <w:tcW w:w="1658" w:type="dxa"/>
          </w:tcPr>
          <w:p w14:paraId="6FA2400C" w14:textId="080D85FB" w:rsidR="00E14097" w:rsidRDefault="00E14097" w:rsidP="003C3C64">
            <w:pPr>
              <w:pBdr>
                <w:top w:val="nil"/>
                <w:left w:val="nil"/>
                <w:bottom w:val="nil"/>
                <w:right w:val="nil"/>
                <w:between w:val="nil"/>
              </w:pBdr>
              <w:tabs>
                <w:tab w:val="left" w:pos="1025"/>
              </w:tabs>
              <w:spacing w:before="40" w:after="40"/>
              <w:jc w:val="both"/>
              <w:rPr>
                <w:rFonts w:ascii="Calibri" w:eastAsia="Calibri" w:hAnsi="Calibri" w:cs="Calibri"/>
                <w:color w:val="000000"/>
              </w:rPr>
            </w:pPr>
          </w:p>
        </w:tc>
        <w:tc>
          <w:tcPr>
            <w:tcW w:w="1800" w:type="dxa"/>
          </w:tcPr>
          <w:p w14:paraId="3E7FF137" w14:textId="09D9A57C" w:rsidR="00E14097" w:rsidRDefault="00E14097">
            <w:pPr>
              <w:pBdr>
                <w:top w:val="nil"/>
                <w:left w:val="nil"/>
                <w:bottom w:val="nil"/>
                <w:right w:val="nil"/>
                <w:between w:val="nil"/>
              </w:pBdr>
              <w:spacing w:before="40" w:after="40"/>
              <w:jc w:val="both"/>
              <w:rPr>
                <w:rFonts w:ascii="Calibri" w:eastAsia="Calibri" w:hAnsi="Calibri" w:cs="Calibri"/>
              </w:rPr>
            </w:pPr>
          </w:p>
        </w:tc>
        <w:tc>
          <w:tcPr>
            <w:tcW w:w="2610" w:type="dxa"/>
          </w:tcPr>
          <w:p w14:paraId="4D559156" w14:textId="2427E368" w:rsidR="00E14097" w:rsidRDefault="00E14097">
            <w:pPr>
              <w:pBdr>
                <w:top w:val="nil"/>
                <w:left w:val="nil"/>
                <w:bottom w:val="nil"/>
                <w:right w:val="nil"/>
                <w:between w:val="nil"/>
              </w:pBdr>
              <w:spacing w:before="40" w:after="40"/>
              <w:jc w:val="both"/>
              <w:rPr>
                <w:rFonts w:ascii="Calibri" w:eastAsia="Calibri" w:hAnsi="Calibri" w:cs="Calibri"/>
              </w:rPr>
            </w:pPr>
          </w:p>
        </w:tc>
        <w:tc>
          <w:tcPr>
            <w:tcW w:w="3230" w:type="dxa"/>
          </w:tcPr>
          <w:p w14:paraId="66B57F95" w14:textId="77777777" w:rsidR="00E14097" w:rsidRDefault="00E14097">
            <w:pPr>
              <w:pBdr>
                <w:top w:val="nil"/>
                <w:left w:val="nil"/>
                <w:bottom w:val="nil"/>
                <w:right w:val="nil"/>
                <w:between w:val="nil"/>
              </w:pBdr>
              <w:spacing w:before="40" w:after="40"/>
              <w:jc w:val="both"/>
              <w:rPr>
                <w:rFonts w:ascii="Calibri" w:eastAsia="Calibri" w:hAnsi="Calibri" w:cs="Calibri"/>
                <w:color w:val="000000"/>
              </w:rPr>
            </w:pPr>
          </w:p>
        </w:tc>
      </w:tr>
    </w:tbl>
    <w:p w14:paraId="4580511D" w14:textId="77777777" w:rsidR="00C12BDF" w:rsidRDefault="00C12BDF">
      <w:pPr>
        <w:ind w:left="360"/>
        <w:jc w:val="both"/>
        <w:rPr>
          <w:rFonts w:ascii="Calibri" w:eastAsia="Calibri" w:hAnsi="Calibri" w:cs="Calibri"/>
        </w:rPr>
      </w:pPr>
    </w:p>
    <w:p w14:paraId="66B490B0" w14:textId="77777777" w:rsidR="00C12BDF" w:rsidRDefault="0095688F">
      <w:pPr>
        <w:pStyle w:val="Heading1"/>
        <w:jc w:val="both"/>
        <w:rPr>
          <w:rFonts w:ascii="Calibri" w:eastAsia="Calibri" w:hAnsi="Calibri" w:cs="Calibri"/>
        </w:rPr>
      </w:pPr>
      <w:bookmarkStart w:id="9" w:name="_Toc100519053"/>
      <w:r>
        <w:rPr>
          <w:rFonts w:ascii="Calibri" w:eastAsia="Calibri" w:hAnsi="Calibri" w:cs="Calibri"/>
        </w:rPr>
        <w:t>2.0 Environment Details</w:t>
      </w:r>
      <w:bookmarkEnd w:id="9"/>
    </w:p>
    <w:tbl>
      <w:tblPr>
        <w:tblStyle w:val="a1"/>
        <w:tblW w:w="9503" w:type="dxa"/>
        <w:tblInd w:w="108" w:type="dxa"/>
        <w:tblLayout w:type="fixed"/>
        <w:tblLook w:val="0000" w:firstRow="0" w:lastRow="0" w:firstColumn="0" w:lastColumn="0" w:noHBand="0" w:noVBand="0"/>
      </w:tblPr>
      <w:tblGrid>
        <w:gridCol w:w="404"/>
        <w:gridCol w:w="1532"/>
        <w:gridCol w:w="3922"/>
        <w:gridCol w:w="1515"/>
        <w:gridCol w:w="2130"/>
      </w:tblGrid>
      <w:tr w:rsidR="00C12BDF" w14:paraId="05F17A5A" w14:textId="77777777">
        <w:trPr>
          <w:trHeight w:val="260"/>
        </w:trPr>
        <w:tc>
          <w:tcPr>
            <w:tcW w:w="404" w:type="dxa"/>
            <w:tcBorders>
              <w:top w:val="single" w:sz="4" w:space="0" w:color="000000"/>
              <w:left w:val="single" w:sz="4" w:space="0" w:color="000000"/>
              <w:bottom w:val="single" w:sz="4" w:space="0" w:color="000000"/>
              <w:right w:val="single" w:sz="4" w:space="0" w:color="000000"/>
            </w:tcBorders>
            <w:shd w:val="clear" w:color="auto" w:fill="33CCCC"/>
            <w:vAlign w:val="bottom"/>
          </w:tcPr>
          <w:p w14:paraId="381F90E5" w14:textId="77777777" w:rsidR="00C12BDF" w:rsidRDefault="0095688F">
            <w:pPr>
              <w:jc w:val="center"/>
              <w:rPr>
                <w:rFonts w:ascii="Calibri" w:eastAsia="Calibri" w:hAnsi="Calibri" w:cs="Calibri"/>
                <w:b/>
              </w:rPr>
            </w:pPr>
            <w:r>
              <w:rPr>
                <w:rFonts w:ascii="Calibri" w:eastAsia="Calibri" w:hAnsi="Calibri" w:cs="Calibri"/>
                <w:b/>
              </w:rPr>
              <w:t>#</w:t>
            </w:r>
          </w:p>
        </w:tc>
        <w:tc>
          <w:tcPr>
            <w:tcW w:w="1532" w:type="dxa"/>
            <w:tcBorders>
              <w:top w:val="single" w:sz="4" w:space="0" w:color="000000"/>
              <w:left w:val="single" w:sz="4" w:space="0" w:color="000000"/>
              <w:bottom w:val="single" w:sz="4" w:space="0" w:color="000000"/>
              <w:right w:val="single" w:sz="4" w:space="0" w:color="000000"/>
            </w:tcBorders>
            <w:shd w:val="clear" w:color="auto" w:fill="33CCCC"/>
          </w:tcPr>
          <w:p w14:paraId="2E067CAE" w14:textId="77777777" w:rsidR="00C12BDF" w:rsidRDefault="0095688F">
            <w:pPr>
              <w:jc w:val="center"/>
              <w:rPr>
                <w:rFonts w:ascii="Calibri" w:eastAsia="Calibri" w:hAnsi="Calibri" w:cs="Calibri"/>
                <w:b/>
              </w:rPr>
            </w:pPr>
            <w:r>
              <w:rPr>
                <w:rFonts w:ascii="Calibri" w:eastAsia="Calibri" w:hAnsi="Calibri" w:cs="Calibri"/>
                <w:b/>
              </w:rPr>
              <w:t>Environment</w:t>
            </w:r>
          </w:p>
        </w:tc>
        <w:tc>
          <w:tcPr>
            <w:tcW w:w="3922" w:type="dxa"/>
            <w:tcBorders>
              <w:top w:val="single" w:sz="4" w:space="0" w:color="000000"/>
              <w:left w:val="single" w:sz="4" w:space="0" w:color="000000"/>
              <w:bottom w:val="single" w:sz="4" w:space="0" w:color="000000"/>
              <w:right w:val="single" w:sz="4" w:space="0" w:color="000000"/>
            </w:tcBorders>
            <w:shd w:val="clear" w:color="auto" w:fill="33CCCC"/>
          </w:tcPr>
          <w:p w14:paraId="49E9F0BC" w14:textId="77777777" w:rsidR="00C12BDF" w:rsidRDefault="0095688F">
            <w:pPr>
              <w:jc w:val="center"/>
              <w:rPr>
                <w:rFonts w:ascii="Calibri" w:eastAsia="Calibri" w:hAnsi="Calibri" w:cs="Calibri"/>
                <w:b/>
              </w:rPr>
            </w:pPr>
            <w:r>
              <w:rPr>
                <w:rFonts w:ascii="Calibri" w:eastAsia="Calibri" w:hAnsi="Calibri" w:cs="Calibri"/>
                <w:b/>
              </w:rPr>
              <w:t>Environment URL</w:t>
            </w:r>
          </w:p>
        </w:tc>
        <w:tc>
          <w:tcPr>
            <w:tcW w:w="1515" w:type="dxa"/>
            <w:tcBorders>
              <w:top w:val="single" w:sz="4" w:space="0" w:color="000000"/>
              <w:left w:val="nil"/>
              <w:bottom w:val="single" w:sz="4" w:space="0" w:color="000000"/>
              <w:right w:val="single" w:sz="4" w:space="0" w:color="000000"/>
            </w:tcBorders>
            <w:shd w:val="clear" w:color="auto" w:fill="33CCCC"/>
          </w:tcPr>
          <w:p w14:paraId="2EC527C0" w14:textId="77777777" w:rsidR="00C12BDF" w:rsidRDefault="0095688F">
            <w:pPr>
              <w:jc w:val="center"/>
              <w:rPr>
                <w:rFonts w:ascii="Calibri" w:eastAsia="Calibri" w:hAnsi="Calibri" w:cs="Calibri"/>
                <w:b/>
              </w:rPr>
            </w:pPr>
            <w:r>
              <w:rPr>
                <w:rFonts w:ascii="Calibri" w:eastAsia="Calibri" w:hAnsi="Calibri" w:cs="Calibri"/>
                <w:b/>
              </w:rPr>
              <w:t>Application Installed</w:t>
            </w:r>
          </w:p>
        </w:tc>
        <w:tc>
          <w:tcPr>
            <w:tcW w:w="2130" w:type="dxa"/>
            <w:tcBorders>
              <w:top w:val="single" w:sz="4" w:space="0" w:color="000000"/>
              <w:left w:val="nil"/>
              <w:bottom w:val="single" w:sz="4" w:space="0" w:color="000000"/>
              <w:right w:val="single" w:sz="4" w:space="0" w:color="000000"/>
            </w:tcBorders>
            <w:shd w:val="clear" w:color="auto" w:fill="33CCCC"/>
          </w:tcPr>
          <w:p w14:paraId="5C92C737" w14:textId="77777777" w:rsidR="00C12BDF" w:rsidRDefault="0095688F">
            <w:pPr>
              <w:jc w:val="center"/>
              <w:rPr>
                <w:rFonts w:ascii="Calibri" w:eastAsia="Calibri" w:hAnsi="Calibri" w:cs="Calibri"/>
                <w:b/>
              </w:rPr>
            </w:pPr>
            <w:r>
              <w:rPr>
                <w:rFonts w:ascii="Calibri" w:eastAsia="Calibri" w:hAnsi="Calibri" w:cs="Calibri"/>
                <w:b/>
              </w:rPr>
              <w:t>Owner</w:t>
            </w:r>
          </w:p>
        </w:tc>
      </w:tr>
      <w:tr w:rsidR="00C12BDF" w14:paraId="073DFF42" w14:textId="77777777">
        <w:trPr>
          <w:trHeight w:val="400"/>
        </w:trPr>
        <w:tc>
          <w:tcPr>
            <w:tcW w:w="404" w:type="dxa"/>
            <w:tcBorders>
              <w:top w:val="single" w:sz="4" w:space="0" w:color="000000"/>
              <w:left w:val="single" w:sz="4" w:space="0" w:color="000000"/>
              <w:right w:val="single" w:sz="4" w:space="0" w:color="000000"/>
            </w:tcBorders>
          </w:tcPr>
          <w:p w14:paraId="1BEF7B5B" w14:textId="77777777" w:rsidR="00C12BDF" w:rsidRDefault="0095688F">
            <w:pPr>
              <w:jc w:val="center"/>
              <w:rPr>
                <w:rFonts w:ascii="Calibri" w:eastAsia="Calibri" w:hAnsi="Calibri" w:cs="Calibri"/>
              </w:rPr>
            </w:pPr>
            <w:r>
              <w:rPr>
                <w:rFonts w:ascii="Calibri" w:eastAsia="Calibri" w:hAnsi="Calibri" w:cs="Calibri"/>
              </w:rPr>
              <w:t>1</w:t>
            </w:r>
          </w:p>
        </w:tc>
        <w:tc>
          <w:tcPr>
            <w:tcW w:w="1532" w:type="dxa"/>
            <w:tcBorders>
              <w:top w:val="single" w:sz="4" w:space="0" w:color="000000"/>
              <w:left w:val="single" w:sz="4" w:space="0" w:color="000000"/>
              <w:bottom w:val="single" w:sz="4" w:space="0" w:color="000000"/>
              <w:right w:val="single" w:sz="4" w:space="0" w:color="000000"/>
            </w:tcBorders>
          </w:tcPr>
          <w:p w14:paraId="4D5C0F6D" w14:textId="67471870" w:rsidR="00C12BDF" w:rsidRDefault="00C12BDF">
            <w:pPr>
              <w:jc w:val="center"/>
              <w:rPr>
                <w:rFonts w:ascii="Calibri" w:eastAsia="Calibri" w:hAnsi="Calibri" w:cs="Calibri"/>
              </w:rPr>
            </w:pPr>
          </w:p>
        </w:tc>
        <w:tc>
          <w:tcPr>
            <w:tcW w:w="3922" w:type="dxa"/>
            <w:tcBorders>
              <w:top w:val="single" w:sz="4" w:space="0" w:color="000000"/>
              <w:left w:val="single" w:sz="4" w:space="0" w:color="000000"/>
              <w:bottom w:val="single" w:sz="4" w:space="0" w:color="000000"/>
              <w:right w:val="single" w:sz="4" w:space="0" w:color="000000"/>
            </w:tcBorders>
          </w:tcPr>
          <w:p w14:paraId="5FC8995E" w14:textId="07D09093" w:rsidR="00C12BDF" w:rsidRDefault="00C12BDF">
            <w:pPr>
              <w:rPr>
                <w:rFonts w:ascii="Calibri" w:eastAsia="Calibri" w:hAnsi="Calibri" w:cs="Calibri"/>
              </w:rPr>
            </w:pPr>
          </w:p>
        </w:tc>
        <w:tc>
          <w:tcPr>
            <w:tcW w:w="1515" w:type="dxa"/>
            <w:tcBorders>
              <w:top w:val="single" w:sz="4" w:space="0" w:color="000000"/>
              <w:left w:val="nil"/>
              <w:bottom w:val="single" w:sz="4" w:space="0" w:color="000000"/>
              <w:right w:val="single" w:sz="4" w:space="0" w:color="000000"/>
            </w:tcBorders>
          </w:tcPr>
          <w:p w14:paraId="2DB0A402" w14:textId="1CEB3EAF" w:rsidR="00C12BDF" w:rsidRDefault="00C12BDF">
            <w:pPr>
              <w:jc w:val="center"/>
              <w:rPr>
                <w:rFonts w:ascii="Calibri" w:eastAsia="Calibri" w:hAnsi="Calibri" w:cs="Calibri"/>
              </w:rPr>
            </w:pPr>
          </w:p>
        </w:tc>
        <w:tc>
          <w:tcPr>
            <w:tcW w:w="2130" w:type="dxa"/>
            <w:tcBorders>
              <w:top w:val="single" w:sz="4" w:space="0" w:color="000000"/>
              <w:left w:val="nil"/>
              <w:bottom w:val="single" w:sz="4" w:space="0" w:color="000000"/>
              <w:right w:val="single" w:sz="4" w:space="0" w:color="000000"/>
            </w:tcBorders>
          </w:tcPr>
          <w:p w14:paraId="6C90BA0A" w14:textId="34438251" w:rsidR="00C12BDF" w:rsidRDefault="00C12BDF">
            <w:pPr>
              <w:jc w:val="center"/>
              <w:rPr>
                <w:rFonts w:ascii="Calibri" w:eastAsia="Calibri" w:hAnsi="Calibri" w:cs="Calibri"/>
              </w:rPr>
            </w:pPr>
          </w:p>
        </w:tc>
      </w:tr>
    </w:tbl>
    <w:p w14:paraId="720B4B15" w14:textId="1A7B7B8A" w:rsidR="00C12BDF" w:rsidRDefault="00C12BDF"/>
    <w:p w14:paraId="452CC5FB" w14:textId="18FA6C13" w:rsidR="00886861" w:rsidRPr="00C87BAB" w:rsidRDefault="004D19A6" w:rsidP="00C87BAB">
      <w:pPr>
        <w:pStyle w:val="Heading1"/>
        <w:jc w:val="both"/>
        <w:rPr>
          <w:rFonts w:ascii="Calibri" w:eastAsia="Calibri" w:hAnsi="Calibri" w:cs="Calibri"/>
        </w:rPr>
      </w:pPr>
      <w:r>
        <w:rPr>
          <w:rFonts w:ascii="Calibri" w:eastAsia="Calibri" w:hAnsi="Calibri" w:cs="Calibri"/>
        </w:rPr>
        <w:lastRenderedPageBreak/>
        <w:br/>
      </w:r>
      <w:bookmarkStart w:id="10" w:name="_Toc100519054"/>
      <w:r w:rsidR="0095688F">
        <w:rPr>
          <w:rFonts w:ascii="Calibri" w:eastAsia="Calibri" w:hAnsi="Calibri" w:cs="Calibri"/>
        </w:rPr>
        <w:t>3.0 Proposed Design</w:t>
      </w:r>
      <w:bookmarkEnd w:id="10"/>
    </w:p>
    <w:p w14:paraId="635A591E" w14:textId="2F029943" w:rsidR="00C12BDF" w:rsidRDefault="00C87BAB" w:rsidP="00C87BAB">
      <w:pPr>
        <w:pStyle w:val="Heading2"/>
        <w:ind w:left="0"/>
      </w:pPr>
      <w:bookmarkStart w:id="11" w:name="_Toc100519055"/>
      <w:r>
        <w:t>3.1 Assumptions</w:t>
      </w:r>
      <w:bookmarkEnd w:id="11"/>
    </w:p>
    <w:p w14:paraId="3B1E175A" w14:textId="7F48050A" w:rsidR="00C87BAB" w:rsidRPr="007E6249" w:rsidRDefault="00C87BAB" w:rsidP="00C87BAB">
      <w:pPr>
        <w:rPr>
          <w:sz w:val="22"/>
          <w:szCs w:val="22"/>
        </w:rPr>
      </w:pPr>
      <w:r w:rsidRPr="007E6249">
        <w:rPr>
          <w:sz w:val="22"/>
          <w:szCs w:val="22"/>
        </w:rPr>
        <w:t>The following are the assumption of the proposed design document.</w:t>
      </w:r>
    </w:p>
    <w:p w14:paraId="08F63DA8" w14:textId="69A81498" w:rsidR="00C87BAB" w:rsidRPr="007E6249" w:rsidRDefault="00C87BAB" w:rsidP="00C87BAB">
      <w:pPr>
        <w:rPr>
          <w:sz w:val="22"/>
          <w:szCs w:val="22"/>
        </w:rPr>
      </w:pPr>
    </w:p>
    <w:p w14:paraId="22D9E69C" w14:textId="5D83B0A9" w:rsidR="00C87BAB" w:rsidRPr="007E6249" w:rsidRDefault="00C87BAB" w:rsidP="00C87BAB">
      <w:pPr>
        <w:pStyle w:val="ListParagraph"/>
        <w:numPr>
          <w:ilvl w:val="0"/>
          <w:numId w:val="19"/>
        </w:numPr>
        <w:rPr>
          <w:sz w:val="22"/>
          <w:szCs w:val="22"/>
        </w:rPr>
      </w:pPr>
      <w:r w:rsidRPr="007E6249">
        <w:rPr>
          <w:sz w:val="22"/>
          <w:szCs w:val="22"/>
        </w:rPr>
        <w:t>The blockchain network is designed based on private blockchain frameworks</w:t>
      </w:r>
    </w:p>
    <w:p w14:paraId="344EC693" w14:textId="07415666" w:rsidR="009F6107" w:rsidRPr="007E6249" w:rsidRDefault="00C87BAB" w:rsidP="00C87BAB">
      <w:pPr>
        <w:pStyle w:val="ListParagraph"/>
        <w:numPr>
          <w:ilvl w:val="0"/>
          <w:numId w:val="19"/>
        </w:numPr>
        <w:rPr>
          <w:sz w:val="22"/>
          <w:szCs w:val="22"/>
        </w:rPr>
      </w:pPr>
      <w:r w:rsidRPr="007E6249">
        <w:rPr>
          <w:sz w:val="22"/>
          <w:szCs w:val="22"/>
        </w:rPr>
        <w:t>The private blockchain network can define the type and count of consensus participants and approval ratio</w:t>
      </w:r>
    </w:p>
    <w:p w14:paraId="178B7692" w14:textId="77777777" w:rsidR="009F6107" w:rsidRDefault="009F6107"/>
    <w:p w14:paraId="2183EDD1" w14:textId="6E4E27BB" w:rsidR="00C12BDF" w:rsidRDefault="0095688F">
      <w:pPr>
        <w:pStyle w:val="Heading2"/>
        <w:ind w:left="0"/>
      </w:pPr>
      <w:bookmarkStart w:id="12" w:name="_Toc100519056"/>
      <w:r>
        <w:t xml:space="preserve">3.1 </w:t>
      </w:r>
      <w:r w:rsidR="00C87BAB">
        <w:t>Network structure</w:t>
      </w:r>
      <w:r>
        <w:t>:</w:t>
      </w:r>
      <w:bookmarkEnd w:id="12"/>
    </w:p>
    <w:p w14:paraId="5D472225" w14:textId="47B37E48" w:rsidR="00C12BDF" w:rsidRDefault="00C12BDF">
      <w:pPr>
        <w:pBdr>
          <w:between w:val="nil"/>
        </w:pBdr>
        <w:jc w:val="both"/>
        <w:rPr>
          <w:rFonts w:ascii="Calibri" w:eastAsia="Calibri" w:hAnsi="Calibri" w:cs="Calibri"/>
        </w:rPr>
      </w:pPr>
    </w:p>
    <w:p w14:paraId="69F7DF1E" w14:textId="0D8B1224" w:rsidR="00C12BDF" w:rsidRPr="007E6249" w:rsidRDefault="00C87BAB" w:rsidP="00C87BAB">
      <w:pPr>
        <w:pBdr>
          <w:between w:val="nil"/>
        </w:pBdr>
        <w:jc w:val="both"/>
        <w:rPr>
          <w:rFonts w:ascii="Calibri" w:eastAsia="Calibri" w:hAnsi="Calibri" w:cs="Calibri"/>
          <w:sz w:val="22"/>
          <w:szCs w:val="22"/>
        </w:rPr>
      </w:pPr>
      <w:r w:rsidRPr="007E6249">
        <w:rPr>
          <w:rFonts w:ascii="Calibri" w:eastAsia="Calibri" w:hAnsi="Calibri" w:cs="Calibri"/>
          <w:sz w:val="22"/>
          <w:szCs w:val="22"/>
        </w:rPr>
        <w:t>The blockchain network for this use-case will be made up of three organizations, listed as follows.</w:t>
      </w:r>
      <w:r w:rsidR="00FE2440">
        <w:rPr>
          <w:rFonts w:ascii="Calibri" w:eastAsia="Calibri" w:hAnsi="Calibri" w:cs="Calibri"/>
          <w:sz w:val="22"/>
          <w:szCs w:val="22"/>
        </w:rPr>
        <w:t xml:space="preserve"> Organization in this case denotes a single blockchain node in the blockchain network.</w:t>
      </w:r>
    </w:p>
    <w:p w14:paraId="4B0453E3" w14:textId="0012FDBE" w:rsidR="00E87C2E" w:rsidRDefault="00E87C2E" w:rsidP="00C87BAB">
      <w:pPr>
        <w:pBdr>
          <w:between w:val="nil"/>
        </w:pBdr>
        <w:jc w:val="both"/>
        <w:rPr>
          <w:rFonts w:ascii="Calibri" w:eastAsia="Calibri" w:hAnsi="Calibri" w:cs="Calibri"/>
        </w:rPr>
      </w:pPr>
    </w:p>
    <w:p w14:paraId="739D0011" w14:textId="741F97D5" w:rsidR="00E87C2E" w:rsidRDefault="00E87C2E" w:rsidP="00C87BAB">
      <w:pPr>
        <w:pBdr>
          <w:between w:val="nil"/>
        </w:pBdr>
        <w:jc w:val="both"/>
        <w:rPr>
          <w:rFonts w:ascii="Calibri" w:eastAsia="Calibri" w:hAnsi="Calibri" w:cs="Calibri"/>
        </w:rPr>
      </w:pPr>
      <w:r w:rsidRPr="00E87C2E">
        <w:rPr>
          <w:rFonts w:ascii="Calibri" w:eastAsia="Calibri" w:hAnsi="Calibri" w:cs="Calibri"/>
          <w:noProof/>
        </w:rPr>
        <w:drawing>
          <wp:inline distT="0" distB="0" distL="0" distR="0" wp14:anchorId="0EE68D97" wp14:editId="1D25E7E3">
            <wp:extent cx="5943600" cy="2118360"/>
            <wp:effectExtent l="0" t="0" r="0" b="254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9"/>
                    <a:stretch>
                      <a:fillRect/>
                    </a:stretch>
                  </pic:blipFill>
                  <pic:spPr>
                    <a:xfrm>
                      <a:off x="0" y="0"/>
                      <a:ext cx="5943600" cy="2118360"/>
                    </a:xfrm>
                    <a:prstGeom prst="rect">
                      <a:avLst/>
                    </a:prstGeom>
                  </pic:spPr>
                </pic:pic>
              </a:graphicData>
            </a:graphic>
          </wp:inline>
        </w:drawing>
      </w:r>
    </w:p>
    <w:p w14:paraId="7B10C634" w14:textId="22D03A7D" w:rsidR="00E87C2E" w:rsidRPr="00E87C2E" w:rsidRDefault="00DA5877" w:rsidP="00E87C2E">
      <w:pPr>
        <w:rPr>
          <w:rFonts w:ascii="Calibri" w:eastAsia="Calibri" w:hAnsi="Calibri" w:cs="Calibri"/>
        </w:rPr>
      </w:pPr>
      <w:r w:rsidRPr="00DA5877">
        <w:rPr>
          <w:rFonts w:ascii="Calibri" w:eastAsia="Calibri" w:hAnsi="Calibri" w:cs="Calibri"/>
          <w:color w:val="FF0000"/>
        </w:rPr>
        <w:t xml:space="preserve">Satish </w:t>
      </w:r>
      <w:proofErr w:type="gramStart"/>
      <w:r w:rsidRPr="00DA5877">
        <w:rPr>
          <w:rFonts w:ascii="Calibri" w:eastAsia="Calibri" w:hAnsi="Calibri" w:cs="Calibri"/>
          <w:color w:val="FF0000"/>
        </w:rPr>
        <w:t xml:space="preserve">Comment </w:t>
      </w:r>
      <w:r>
        <w:rPr>
          <w:rFonts w:ascii="Calibri" w:eastAsia="Calibri" w:hAnsi="Calibri" w:cs="Calibri"/>
        </w:rPr>
        <w:t>:</w:t>
      </w:r>
      <w:proofErr w:type="gramEnd"/>
      <w:r>
        <w:rPr>
          <w:rFonts w:ascii="Calibri" w:eastAsia="Calibri" w:hAnsi="Calibri" w:cs="Calibri"/>
        </w:rPr>
        <w:t xml:space="preserve"> </w:t>
      </w:r>
      <w:r w:rsidRPr="00C641A1">
        <w:rPr>
          <w:rFonts w:ascii="Calibri" w:eastAsia="Calibri" w:hAnsi="Calibri" w:cs="Calibri"/>
          <w:highlight w:val="yellow"/>
        </w:rPr>
        <w:t xml:space="preserve">What is the intent of the diagram? Showing the participants? </w:t>
      </w:r>
      <w:r w:rsidR="00C641A1" w:rsidRPr="00C641A1">
        <w:rPr>
          <w:rFonts w:ascii="Calibri" w:eastAsia="Calibri" w:hAnsi="Calibri" w:cs="Calibri"/>
          <w:highlight w:val="yellow"/>
        </w:rPr>
        <w:t xml:space="preserve">What is does the arrows indicate? It is connecting evert </w:t>
      </w:r>
      <w:proofErr w:type="gramStart"/>
      <w:r w:rsidR="00C641A1" w:rsidRPr="00C641A1">
        <w:rPr>
          <w:rFonts w:ascii="Calibri" w:eastAsia="Calibri" w:hAnsi="Calibri" w:cs="Calibri"/>
          <w:highlight w:val="yellow"/>
        </w:rPr>
        <w:t>where</w:t>
      </w:r>
      <w:proofErr w:type="gramEnd"/>
      <w:r w:rsidR="00C641A1" w:rsidRPr="00C641A1">
        <w:rPr>
          <w:rFonts w:ascii="Calibri" w:eastAsia="Calibri" w:hAnsi="Calibri" w:cs="Calibri"/>
          <w:highlight w:val="yellow"/>
        </w:rPr>
        <w:t>. Is this intended?</w:t>
      </w:r>
    </w:p>
    <w:p w14:paraId="436D273A" w14:textId="4D86A726" w:rsidR="00E87C2E" w:rsidRDefault="00E87C2E" w:rsidP="00E87C2E">
      <w:pPr>
        <w:rPr>
          <w:rFonts w:ascii="Calibri" w:eastAsia="Calibri" w:hAnsi="Calibri" w:cs="Calibri"/>
        </w:rPr>
      </w:pPr>
    </w:p>
    <w:p w14:paraId="41C736CB" w14:textId="102F8947" w:rsidR="00E87C2E" w:rsidRDefault="00E87C2E" w:rsidP="00E87C2E">
      <w:pPr>
        <w:pStyle w:val="Caption"/>
        <w:jc w:val="center"/>
        <w:rPr>
          <w:lang w:val="en-GB"/>
        </w:rPr>
      </w:pPr>
      <w:r>
        <w:t xml:space="preserve">Figure </w:t>
      </w:r>
      <w:r w:rsidR="006D4DE7">
        <w:fldChar w:fldCharType="begin"/>
      </w:r>
      <w:r w:rsidR="006D4DE7">
        <w:instrText xml:space="preserve"> SEQ Figure \* ARABIC </w:instrText>
      </w:r>
      <w:r w:rsidR="006D4DE7">
        <w:fldChar w:fldCharType="separate"/>
      </w:r>
      <w:r w:rsidR="00DD32AE">
        <w:rPr>
          <w:noProof/>
        </w:rPr>
        <w:t>1</w:t>
      </w:r>
      <w:r w:rsidR="006D4DE7">
        <w:rPr>
          <w:noProof/>
        </w:rPr>
        <w:fldChar w:fldCharType="end"/>
      </w:r>
      <w:r>
        <w:rPr>
          <w:lang w:val="en-GB"/>
        </w:rPr>
        <w:t>- Blockchain Network – participants</w:t>
      </w:r>
    </w:p>
    <w:p w14:paraId="3E8B46D4" w14:textId="2FC1903D" w:rsidR="00E87C2E" w:rsidRPr="00242F0F" w:rsidRDefault="00E87C2E" w:rsidP="00E87C2E">
      <w:pPr>
        <w:rPr>
          <w:rFonts w:eastAsia="Calibri"/>
          <w:b/>
          <w:bCs/>
          <w:lang w:val="en-GB"/>
        </w:rPr>
      </w:pPr>
      <w:r w:rsidRPr="00242F0F">
        <w:rPr>
          <w:rFonts w:eastAsia="Calibri"/>
          <w:b/>
          <w:bCs/>
          <w:lang w:val="en-GB"/>
        </w:rPr>
        <w:t xml:space="preserve">Association </w:t>
      </w:r>
    </w:p>
    <w:p w14:paraId="74770567" w14:textId="28A352F8" w:rsidR="00E87C2E" w:rsidRPr="007E6249" w:rsidRDefault="00E87C2E" w:rsidP="00E87C2E">
      <w:pPr>
        <w:jc w:val="both"/>
        <w:rPr>
          <w:rFonts w:eastAsia="Calibri"/>
          <w:sz w:val="22"/>
          <w:szCs w:val="22"/>
          <w:lang w:val="en-GB"/>
        </w:rPr>
      </w:pPr>
      <w:r w:rsidRPr="007E6249">
        <w:rPr>
          <w:rFonts w:eastAsia="Calibri"/>
          <w:sz w:val="22"/>
          <w:szCs w:val="22"/>
          <w:lang w:val="en-GB"/>
        </w:rPr>
        <w:t>One or more association can share single organization in the blockchain network, or each of the can have their own organization. The sugarcane farmers will be enrolled and hosted as part of their corresponding association.</w:t>
      </w:r>
    </w:p>
    <w:p w14:paraId="725A5742" w14:textId="6CD0A5C0" w:rsidR="00E87C2E" w:rsidRDefault="00E87C2E" w:rsidP="00E87C2E">
      <w:pPr>
        <w:rPr>
          <w:rFonts w:eastAsia="Calibri"/>
          <w:lang w:val="en-GB"/>
        </w:rPr>
      </w:pPr>
    </w:p>
    <w:p w14:paraId="1B73AB6A" w14:textId="1CB2C4DE" w:rsidR="00E87C2E" w:rsidRPr="00242F0F" w:rsidRDefault="00E87C2E" w:rsidP="00E87C2E">
      <w:pPr>
        <w:rPr>
          <w:rFonts w:eastAsia="Calibri"/>
          <w:b/>
          <w:bCs/>
          <w:lang w:val="en-GB"/>
        </w:rPr>
      </w:pPr>
      <w:r w:rsidRPr="00242F0F">
        <w:rPr>
          <w:rFonts w:eastAsia="Calibri"/>
          <w:b/>
          <w:bCs/>
          <w:lang w:val="en-GB"/>
        </w:rPr>
        <w:t>BSI</w:t>
      </w:r>
    </w:p>
    <w:p w14:paraId="11374B26" w14:textId="18AF5E51" w:rsidR="00E87C2E" w:rsidRPr="007E6249" w:rsidRDefault="00E87C2E" w:rsidP="00E87C2E">
      <w:pPr>
        <w:rPr>
          <w:rFonts w:eastAsia="Calibri"/>
          <w:sz w:val="22"/>
          <w:szCs w:val="22"/>
          <w:lang w:val="en-GB"/>
        </w:rPr>
      </w:pPr>
      <w:r w:rsidRPr="007E6249">
        <w:rPr>
          <w:rFonts w:eastAsia="Calibri"/>
          <w:sz w:val="22"/>
          <w:szCs w:val="22"/>
          <w:lang w:val="en-GB"/>
        </w:rPr>
        <w:t>BSI is a single organization that</w:t>
      </w:r>
      <w:r w:rsidR="00F32D41" w:rsidRPr="007E6249">
        <w:rPr>
          <w:rFonts w:eastAsia="Calibri"/>
          <w:sz w:val="22"/>
          <w:szCs w:val="22"/>
          <w:lang w:val="en-GB"/>
        </w:rPr>
        <w:t xml:space="preserve"> can propose the association(s) and bank(s) as part of this solution.</w:t>
      </w:r>
    </w:p>
    <w:p w14:paraId="08CC1CD3" w14:textId="197A90F0" w:rsidR="00E87C2E" w:rsidRDefault="00E87C2E" w:rsidP="00E87C2E">
      <w:pPr>
        <w:rPr>
          <w:rFonts w:eastAsia="Calibri"/>
          <w:lang w:val="en-GB"/>
        </w:rPr>
      </w:pPr>
    </w:p>
    <w:p w14:paraId="0E170934" w14:textId="1AC21B1A" w:rsidR="00E87C2E" w:rsidRPr="00242F0F" w:rsidRDefault="00E87C2E" w:rsidP="00E87C2E">
      <w:pPr>
        <w:rPr>
          <w:rFonts w:eastAsia="Calibri"/>
          <w:b/>
          <w:bCs/>
          <w:lang w:val="en-GB"/>
        </w:rPr>
      </w:pPr>
      <w:r w:rsidRPr="00242F0F">
        <w:rPr>
          <w:rFonts w:eastAsia="Calibri"/>
          <w:b/>
          <w:bCs/>
          <w:lang w:val="en-GB"/>
        </w:rPr>
        <w:t>Bank</w:t>
      </w:r>
    </w:p>
    <w:p w14:paraId="23966779" w14:textId="0CADFAFA" w:rsidR="00F32D41" w:rsidRPr="007E6249" w:rsidRDefault="00F32D41" w:rsidP="00F32D41">
      <w:pPr>
        <w:jc w:val="both"/>
        <w:rPr>
          <w:rFonts w:eastAsia="Calibri"/>
          <w:sz w:val="22"/>
          <w:szCs w:val="22"/>
          <w:lang w:val="en-GB"/>
        </w:rPr>
      </w:pPr>
      <w:r w:rsidRPr="007E6249">
        <w:rPr>
          <w:rFonts w:eastAsia="Calibri"/>
          <w:sz w:val="22"/>
          <w:szCs w:val="22"/>
          <w:lang w:val="en-GB"/>
        </w:rPr>
        <w:t>One or more banks can share same organization, or each of them can have their own organization. The bank organization is where the loan application request process flow ends.</w:t>
      </w:r>
    </w:p>
    <w:p w14:paraId="1851FF70" w14:textId="1CC11B58" w:rsidR="007E6249" w:rsidRDefault="007E6249" w:rsidP="00F32D41">
      <w:pPr>
        <w:jc w:val="both"/>
        <w:rPr>
          <w:rFonts w:eastAsia="Calibri"/>
          <w:b/>
          <w:bCs/>
          <w:lang w:val="en-GB"/>
        </w:rPr>
      </w:pPr>
    </w:p>
    <w:p w14:paraId="3742C687" w14:textId="77777777" w:rsidR="007E6249" w:rsidRDefault="007E6249" w:rsidP="00F32D41">
      <w:pPr>
        <w:jc w:val="both"/>
        <w:rPr>
          <w:rFonts w:eastAsia="Calibri"/>
          <w:b/>
          <w:bCs/>
          <w:lang w:val="en-GB"/>
        </w:rPr>
      </w:pPr>
    </w:p>
    <w:p w14:paraId="09820897" w14:textId="5EB9C89C" w:rsidR="00F32D41" w:rsidRPr="00242F0F" w:rsidRDefault="00F32D41" w:rsidP="00F32D41">
      <w:pPr>
        <w:jc w:val="both"/>
        <w:rPr>
          <w:rFonts w:eastAsia="Calibri"/>
          <w:b/>
          <w:bCs/>
          <w:lang w:val="en-GB"/>
        </w:rPr>
      </w:pPr>
      <w:r w:rsidRPr="00242F0F">
        <w:rPr>
          <w:rFonts w:eastAsia="Calibri"/>
          <w:b/>
          <w:bCs/>
          <w:lang w:val="en-GB"/>
        </w:rPr>
        <w:t>Future expansion</w:t>
      </w:r>
    </w:p>
    <w:p w14:paraId="530966C5" w14:textId="77777777" w:rsidR="00F32D41" w:rsidRPr="007E6249" w:rsidRDefault="00F32D41" w:rsidP="00F32D41">
      <w:pPr>
        <w:jc w:val="both"/>
        <w:rPr>
          <w:rFonts w:eastAsia="Calibri"/>
          <w:sz w:val="22"/>
          <w:szCs w:val="22"/>
          <w:lang w:val="en-GB"/>
        </w:rPr>
      </w:pPr>
      <w:r w:rsidRPr="007E6249">
        <w:rPr>
          <w:rFonts w:eastAsia="Calibri"/>
          <w:sz w:val="22"/>
          <w:szCs w:val="22"/>
          <w:lang w:val="en-GB"/>
        </w:rPr>
        <w:lastRenderedPageBreak/>
        <w:t>The network can be expanded to include new association or banks in the future. Any new association or bank that wish to become the part of the blockchain network can submit a proposal request to join. The existing organizations can approve/reject the proposal based on which the new organization will be on-boarded as part of the blockchain network.</w:t>
      </w:r>
    </w:p>
    <w:p w14:paraId="025528EB" w14:textId="77777777" w:rsidR="00F32D41" w:rsidRPr="007E6249" w:rsidRDefault="00F32D41" w:rsidP="00F32D41">
      <w:pPr>
        <w:jc w:val="both"/>
        <w:rPr>
          <w:rFonts w:eastAsia="Calibri"/>
          <w:sz w:val="22"/>
          <w:szCs w:val="22"/>
          <w:lang w:val="en-GB"/>
        </w:rPr>
      </w:pPr>
    </w:p>
    <w:p w14:paraId="270646E8" w14:textId="77777777" w:rsidR="00AE4629" w:rsidRPr="007E6249" w:rsidRDefault="00F32D41" w:rsidP="00F32D41">
      <w:pPr>
        <w:jc w:val="both"/>
        <w:rPr>
          <w:rFonts w:eastAsia="Calibri"/>
          <w:sz w:val="22"/>
          <w:szCs w:val="22"/>
          <w:lang w:val="en-GB"/>
        </w:rPr>
      </w:pPr>
      <w:r w:rsidRPr="007E6249">
        <w:rPr>
          <w:rFonts w:eastAsia="Calibri"/>
          <w:sz w:val="22"/>
          <w:szCs w:val="22"/>
          <w:lang w:val="en-GB"/>
        </w:rPr>
        <w:t>The structure of the blockchain network and any proposal to modify it all are openly managed in a distributed manner. The control of the network is distributed equally to all the participants</w:t>
      </w:r>
      <w:r w:rsidR="00AE4629" w:rsidRPr="007E6249">
        <w:rPr>
          <w:rFonts w:eastAsia="Calibri"/>
          <w:sz w:val="22"/>
          <w:szCs w:val="22"/>
          <w:lang w:val="en-GB"/>
        </w:rPr>
        <w:t xml:space="preserve">, hence eliminating the central authority. </w:t>
      </w:r>
    </w:p>
    <w:p w14:paraId="09926081" w14:textId="52DA311B" w:rsidR="00AE4629" w:rsidRDefault="00AE4629" w:rsidP="00F32D41">
      <w:pPr>
        <w:jc w:val="both"/>
        <w:rPr>
          <w:rFonts w:eastAsia="Calibri"/>
          <w:lang w:val="en-GB"/>
        </w:rPr>
      </w:pPr>
    </w:p>
    <w:p w14:paraId="179AAC35" w14:textId="44AE5850" w:rsidR="00E31362" w:rsidRPr="00242F0F" w:rsidRDefault="00E31362" w:rsidP="00F32D41">
      <w:pPr>
        <w:jc w:val="both"/>
        <w:rPr>
          <w:rFonts w:eastAsia="Calibri"/>
          <w:b/>
          <w:bCs/>
          <w:lang w:val="en-GB"/>
        </w:rPr>
      </w:pPr>
      <w:r w:rsidRPr="00242F0F">
        <w:rPr>
          <w:rFonts w:eastAsia="Calibri"/>
          <w:b/>
          <w:bCs/>
          <w:lang w:val="en-GB"/>
        </w:rPr>
        <w:t>Transaction overview</w:t>
      </w:r>
    </w:p>
    <w:p w14:paraId="7927C83F" w14:textId="4E63EC9D" w:rsidR="00F32D41" w:rsidRPr="007E6249" w:rsidRDefault="00AE4629" w:rsidP="00F32D41">
      <w:pPr>
        <w:jc w:val="both"/>
        <w:rPr>
          <w:rFonts w:eastAsia="Calibri"/>
          <w:sz w:val="22"/>
          <w:szCs w:val="22"/>
          <w:lang w:val="en-GB"/>
        </w:rPr>
      </w:pPr>
      <w:r w:rsidRPr="007E6249">
        <w:rPr>
          <w:rFonts w:eastAsia="Calibri"/>
          <w:sz w:val="22"/>
          <w:szCs w:val="22"/>
          <w:lang w:val="en-GB"/>
        </w:rPr>
        <w:t xml:space="preserve">All the transaction coming into the blockchain network will be processed individually by each organization. The individually process transaction results, from each organization, are then verified by the consensus service for consistency before approving it. Any inconsistency between the transaction results might result in the transaction getting rejected. The result of the transaction is then stored in the immutable ledger. This way all the transactions coming into the blockchain are processed individually by each </w:t>
      </w:r>
      <w:r w:rsidR="00242F0F" w:rsidRPr="007E6249">
        <w:rPr>
          <w:rFonts w:eastAsia="Calibri"/>
          <w:sz w:val="22"/>
          <w:szCs w:val="22"/>
          <w:lang w:val="en-GB"/>
        </w:rPr>
        <w:t>organization</w:t>
      </w:r>
      <w:r w:rsidRPr="007E6249">
        <w:rPr>
          <w:rFonts w:eastAsia="Calibri"/>
          <w:sz w:val="22"/>
          <w:szCs w:val="22"/>
          <w:lang w:val="en-GB"/>
        </w:rPr>
        <w:t xml:space="preserve"> in a true distributed manner. The persistence of the transaction results </w:t>
      </w:r>
      <w:r w:rsidR="00146FE0" w:rsidRPr="007E6249">
        <w:rPr>
          <w:rFonts w:eastAsia="Calibri"/>
          <w:sz w:val="22"/>
          <w:szCs w:val="22"/>
          <w:lang w:val="en-GB"/>
        </w:rPr>
        <w:t>in the immutable distributed ledger, is</w:t>
      </w:r>
      <w:r w:rsidRPr="007E6249">
        <w:rPr>
          <w:rFonts w:eastAsia="Calibri"/>
          <w:sz w:val="22"/>
          <w:szCs w:val="22"/>
          <w:lang w:val="en-GB"/>
        </w:rPr>
        <w:t xml:space="preserve"> handled in the same</w:t>
      </w:r>
      <w:r w:rsidR="00146FE0" w:rsidRPr="007E6249">
        <w:rPr>
          <w:rFonts w:eastAsia="Calibri"/>
          <w:sz w:val="22"/>
          <w:szCs w:val="22"/>
          <w:lang w:val="en-GB"/>
        </w:rPr>
        <w:t xml:space="preserve"> distributed manner, like transactions.</w:t>
      </w:r>
    </w:p>
    <w:p w14:paraId="6A7928EF" w14:textId="45245A3A" w:rsidR="00242F0F" w:rsidRDefault="00242F0F" w:rsidP="00F32D41">
      <w:pPr>
        <w:jc w:val="both"/>
        <w:rPr>
          <w:rFonts w:eastAsia="Calibri"/>
          <w:lang w:val="en-GB"/>
        </w:rPr>
      </w:pPr>
    </w:p>
    <w:p w14:paraId="501A6F16" w14:textId="77777777" w:rsidR="00242F0F" w:rsidRDefault="00242F0F" w:rsidP="00242F0F">
      <w:pPr>
        <w:pStyle w:val="Heading2"/>
        <w:ind w:left="0"/>
        <w:rPr>
          <w:rFonts w:eastAsia="Calibri"/>
          <w:lang w:val="en-GB"/>
        </w:rPr>
      </w:pPr>
    </w:p>
    <w:p w14:paraId="1EA63126" w14:textId="7E560C9C" w:rsidR="00242F0F" w:rsidRDefault="00242F0F" w:rsidP="00242F0F">
      <w:pPr>
        <w:pStyle w:val="Heading2"/>
        <w:ind w:left="0"/>
        <w:rPr>
          <w:rFonts w:eastAsia="Calibri"/>
          <w:lang w:val="en-GB"/>
        </w:rPr>
      </w:pPr>
      <w:bookmarkStart w:id="13" w:name="_Toc100519057"/>
      <w:r>
        <w:rPr>
          <w:rFonts w:eastAsia="Calibri"/>
          <w:lang w:val="en-GB"/>
        </w:rPr>
        <w:t>3.2 Smart</w:t>
      </w:r>
      <w:r w:rsidR="00FE0549">
        <w:rPr>
          <w:rFonts w:eastAsia="Calibri"/>
          <w:lang w:val="en-GB"/>
        </w:rPr>
        <w:t xml:space="preserve"> </w:t>
      </w:r>
      <w:r>
        <w:rPr>
          <w:rFonts w:eastAsia="Calibri"/>
          <w:lang w:val="en-GB"/>
        </w:rPr>
        <w:t>contracts</w:t>
      </w:r>
      <w:bookmarkEnd w:id="13"/>
      <w:r>
        <w:rPr>
          <w:rFonts w:eastAsia="Calibri"/>
          <w:lang w:val="en-GB"/>
        </w:rPr>
        <w:t xml:space="preserve"> </w:t>
      </w:r>
    </w:p>
    <w:p w14:paraId="5938DF62" w14:textId="75DE8E3C" w:rsidR="00242F0F" w:rsidRDefault="00242F0F" w:rsidP="00F32D41">
      <w:pPr>
        <w:jc w:val="both"/>
        <w:rPr>
          <w:rFonts w:eastAsia="Calibri"/>
          <w:lang w:val="en-GB"/>
        </w:rPr>
      </w:pPr>
    </w:p>
    <w:p w14:paraId="7603999E" w14:textId="4B6BF6BA" w:rsidR="00242F0F" w:rsidRDefault="00242F0F" w:rsidP="00F32D41">
      <w:pPr>
        <w:jc w:val="both"/>
        <w:rPr>
          <w:rFonts w:eastAsia="Calibri"/>
          <w:lang w:val="en-GB"/>
        </w:rPr>
      </w:pPr>
      <w:r w:rsidRPr="00242F0F">
        <w:rPr>
          <w:rFonts w:eastAsia="Calibri"/>
          <w:noProof/>
          <w:lang w:val="en-GB"/>
        </w:rPr>
        <w:drawing>
          <wp:inline distT="0" distB="0" distL="0" distR="0" wp14:anchorId="07E513F7" wp14:editId="2FF49D07">
            <wp:extent cx="3193763" cy="263929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stretch>
                      <a:fillRect/>
                    </a:stretch>
                  </pic:blipFill>
                  <pic:spPr>
                    <a:xfrm>
                      <a:off x="0" y="0"/>
                      <a:ext cx="3216380" cy="2657981"/>
                    </a:xfrm>
                    <a:prstGeom prst="rect">
                      <a:avLst/>
                    </a:prstGeom>
                  </pic:spPr>
                </pic:pic>
              </a:graphicData>
            </a:graphic>
          </wp:inline>
        </w:drawing>
      </w:r>
    </w:p>
    <w:p w14:paraId="7C4122B1" w14:textId="7C0B3B74" w:rsidR="00AE4629" w:rsidRDefault="00DD32AE" w:rsidP="00DD32AE">
      <w:pPr>
        <w:pStyle w:val="Caption"/>
        <w:ind w:left="720" w:firstLine="720"/>
        <w:rPr>
          <w:lang w:val="en-GB"/>
        </w:rPr>
      </w:pPr>
      <w:r>
        <w:t xml:space="preserve">Figure </w:t>
      </w:r>
      <w:r w:rsidR="006D4DE7">
        <w:fldChar w:fldCharType="begin"/>
      </w:r>
      <w:r w:rsidR="006D4DE7">
        <w:instrText xml:space="preserve"> SEQ Figure \* ARABIC </w:instrText>
      </w:r>
      <w:r w:rsidR="006D4DE7">
        <w:fldChar w:fldCharType="separate"/>
      </w:r>
      <w:r>
        <w:rPr>
          <w:noProof/>
        </w:rPr>
        <w:t>2</w:t>
      </w:r>
      <w:r w:rsidR="006D4DE7">
        <w:rPr>
          <w:noProof/>
        </w:rPr>
        <w:fldChar w:fldCharType="end"/>
      </w:r>
      <w:r>
        <w:rPr>
          <w:lang w:val="en-GB"/>
        </w:rPr>
        <w:t>- Smart contracts</w:t>
      </w:r>
    </w:p>
    <w:p w14:paraId="55F4C368" w14:textId="2180C247" w:rsidR="00DD32AE" w:rsidRPr="007E6249" w:rsidRDefault="00DD32AE" w:rsidP="00DD32AE">
      <w:pPr>
        <w:rPr>
          <w:rFonts w:eastAsia="Calibri"/>
          <w:sz w:val="22"/>
          <w:szCs w:val="22"/>
          <w:lang w:val="en-GB"/>
        </w:rPr>
      </w:pPr>
      <w:r w:rsidRPr="007E6249">
        <w:rPr>
          <w:rFonts w:eastAsia="Calibri"/>
          <w:sz w:val="22"/>
          <w:szCs w:val="22"/>
          <w:lang w:val="en-GB"/>
        </w:rPr>
        <w:t xml:space="preserve">The smart contract for the </w:t>
      </w:r>
      <w:r w:rsidR="00710181" w:rsidRPr="007E6249">
        <w:rPr>
          <w:rFonts w:eastAsia="Calibri"/>
          <w:sz w:val="22"/>
          <w:szCs w:val="22"/>
          <w:lang w:val="en-GB"/>
        </w:rPr>
        <w:t>loan application request workflow is made up of two differen</w:t>
      </w:r>
      <w:r w:rsidR="00495CC9">
        <w:rPr>
          <w:rFonts w:eastAsia="Calibri"/>
          <w:sz w:val="22"/>
          <w:szCs w:val="22"/>
          <w:lang w:val="en-GB"/>
        </w:rPr>
        <w:t>t modules</w:t>
      </w:r>
      <w:r w:rsidR="00710181" w:rsidRPr="007E6249">
        <w:rPr>
          <w:rFonts w:eastAsia="Calibri"/>
          <w:sz w:val="22"/>
          <w:szCs w:val="22"/>
          <w:lang w:val="en-GB"/>
        </w:rPr>
        <w:t>.</w:t>
      </w:r>
    </w:p>
    <w:p w14:paraId="67830708" w14:textId="28B1B57E" w:rsidR="00710181" w:rsidRPr="007E6249" w:rsidRDefault="00710181" w:rsidP="00DD32AE">
      <w:pPr>
        <w:rPr>
          <w:rFonts w:eastAsia="Calibri"/>
          <w:sz w:val="22"/>
          <w:szCs w:val="22"/>
          <w:lang w:val="en-GB"/>
        </w:rPr>
      </w:pPr>
    </w:p>
    <w:p w14:paraId="448C78B7" w14:textId="7D9570B6" w:rsidR="00710181" w:rsidRPr="007E6249" w:rsidRDefault="00710181" w:rsidP="00710181">
      <w:pPr>
        <w:pStyle w:val="ListParagraph"/>
        <w:numPr>
          <w:ilvl w:val="0"/>
          <w:numId w:val="20"/>
        </w:numPr>
        <w:rPr>
          <w:rFonts w:eastAsia="Calibri"/>
          <w:sz w:val="22"/>
          <w:szCs w:val="22"/>
          <w:lang w:val="en-GB"/>
        </w:rPr>
      </w:pPr>
      <w:r w:rsidRPr="007E6249">
        <w:rPr>
          <w:rFonts w:eastAsia="Calibri"/>
          <w:sz w:val="22"/>
          <w:szCs w:val="22"/>
          <w:lang w:val="en-GB"/>
        </w:rPr>
        <w:t xml:space="preserve">User handling </w:t>
      </w:r>
    </w:p>
    <w:p w14:paraId="46E47EBA" w14:textId="63A9EC2B" w:rsidR="007E6249" w:rsidRDefault="00495CC9" w:rsidP="00710181">
      <w:pPr>
        <w:pStyle w:val="ListParagraph"/>
        <w:numPr>
          <w:ilvl w:val="0"/>
          <w:numId w:val="20"/>
        </w:numPr>
        <w:rPr>
          <w:rFonts w:eastAsia="Calibri"/>
          <w:lang w:val="en-GB"/>
        </w:rPr>
      </w:pPr>
      <w:r>
        <w:rPr>
          <w:rFonts w:eastAsia="Calibri"/>
          <w:lang w:val="en-GB"/>
        </w:rPr>
        <w:t>Loan application request</w:t>
      </w:r>
    </w:p>
    <w:p w14:paraId="027B819B" w14:textId="42D93DCC" w:rsidR="00495CC9" w:rsidRDefault="00495CC9" w:rsidP="00FC63FC">
      <w:pPr>
        <w:pStyle w:val="Heading3"/>
        <w:rPr>
          <w:rFonts w:eastAsia="Calibri"/>
          <w:lang w:val="en-GB"/>
        </w:rPr>
      </w:pPr>
      <w:bookmarkStart w:id="14" w:name="_Toc100519058"/>
      <w:r>
        <w:rPr>
          <w:rFonts w:eastAsia="Calibri"/>
          <w:lang w:val="en-GB"/>
        </w:rPr>
        <w:t>3.2.1 User Handling</w:t>
      </w:r>
      <w:bookmarkEnd w:id="14"/>
    </w:p>
    <w:p w14:paraId="2324A16D" w14:textId="7089F129" w:rsidR="00495CC9" w:rsidRDefault="00495CC9" w:rsidP="00495CC9">
      <w:pPr>
        <w:rPr>
          <w:rFonts w:eastAsia="Calibri"/>
          <w:lang w:val="en-GB"/>
        </w:rPr>
      </w:pPr>
    </w:p>
    <w:p w14:paraId="76F598EB" w14:textId="36D907F8" w:rsidR="00495CC9" w:rsidRPr="006546B0" w:rsidRDefault="00495CC9" w:rsidP="00495CC9">
      <w:pPr>
        <w:jc w:val="both"/>
        <w:rPr>
          <w:rFonts w:eastAsia="Calibri"/>
          <w:sz w:val="22"/>
          <w:szCs w:val="22"/>
          <w:lang w:val="en-GB"/>
        </w:rPr>
      </w:pPr>
      <w:r w:rsidRPr="006546B0">
        <w:rPr>
          <w:rFonts w:eastAsia="Calibri"/>
          <w:sz w:val="22"/>
          <w:szCs w:val="22"/>
          <w:lang w:val="en-GB"/>
        </w:rPr>
        <w:lastRenderedPageBreak/>
        <w:t>The user handling module of the smart contract keeps track of all the users in the blockchain network. It is achieved by persisting the public signing key of each user along with the user id in the distributed ledger.</w:t>
      </w:r>
    </w:p>
    <w:p w14:paraId="3F139693" w14:textId="6D846B4D" w:rsidR="00495CC9" w:rsidRPr="006546B0" w:rsidRDefault="00495CC9" w:rsidP="00495CC9">
      <w:pPr>
        <w:jc w:val="both"/>
        <w:rPr>
          <w:rFonts w:eastAsia="Calibri"/>
          <w:sz w:val="22"/>
          <w:szCs w:val="22"/>
          <w:lang w:val="en-GB"/>
        </w:rPr>
      </w:pPr>
    </w:p>
    <w:p w14:paraId="0C156A61" w14:textId="4FB820FD" w:rsidR="00495CC9" w:rsidRPr="006546B0" w:rsidRDefault="00495CC9" w:rsidP="00495CC9">
      <w:pPr>
        <w:jc w:val="both"/>
        <w:rPr>
          <w:rFonts w:eastAsia="Calibri"/>
          <w:sz w:val="22"/>
          <w:szCs w:val="22"/>
          <w:lang w:val="en-GB"/>
        </w:rPr>
      </w:pPr>
      <w:r w:rsidRPr="006546B0">
        <w:rPr>
          <w:rFonts w:eastAsia="Calibri"/>
          <w:sz w:val="22"/>
          <w:szCs w:val="22"/>
          <w:lang w:val="en-GB"/>
        </w:rPr>
        <w:t xml:space="preserve">Association organization can use this to enrol different farmers. Each farmer will be provided with a username and RSA signing key pair. The public key will be stored in the ledger. If different banks/ associations share a single organization, then the user </w:t>
      </w:r>
      <w:r w:rsidR="00FE2440" w:rsidRPr="006546B0">
        <w:rPr>
          <w:rFonts w:eastAsia="Calibri"/>
          <w:sz w:val="22"/>
          <w:szCs w:val="22"/>
          <w:lang w:val="en-GB"/>
        </w:rPr>
        <w:t>handling module can be used to create a username for each bank/association within the organization.</w:t>
      </w:r>
    </w:p>
    <w:p w14:paraId="65D667A5" w14:textId="6D5307B2" w:rsidR="00C4525F" w:rsidRDefault="00C4525F" w:rsidP="00495CC9">
      <w:pPr>
        <w:jc w:val="both"/>
        <w:rPr>
          <w:rFonts w:eastAsia="Calibri"/>
          <w:lang w:val="en-GB"/>
        </w:rPr>
      </w:pPr>
    </w:p>
    <w:p w14:paraId="43D45FE6" w14:textId="27CBE069" w:rsidR="00F405F7" w:rsidRDefault="00C4525F" w:rsidP="00495CC9">
      <w:pPr>
        <w:jc w:val="both"/>
        <w:rPr>
          <w:rFonts w:eastAsia="Calibri"/>
          <w:b/>
          <w:bCs/>
          <w:lang w:val="en-GB"/>
        </w:rPr>
      </w:pPr>
      <w:r w:rsidRPr="00C4525F">
        <w:rPr>
          <w:rFonts w:eastAsia="Calibri"/>
          <w:b/>
          <w:bCs/>
          <w:lang w:val="en-GB"/>
        </w:rPr>
        <w:t>User Enrolment:</w:t>
      </w:r>
    </w:p>
    <w:p w14:paraId="536CDE28" w14:textId="3DF32BAC" w:rsidR="00F405F7" w:rsidRPr="006546B0" w:rsidRDefault="00F405F7" w:rsidP="006546B0">
      <w:pPr>
        <w:jc w:val="both"/>
        <w:rPr>
          <w:rFonts w:eastAsia="Calibri"/>
          <w:sz w:val="22"/>
          <w:szCs w:val="22"/>
          <w:lang w:val="en-GB"/>
        </w:rPr>
      </w:pPr>
      <w:r w:rsidRPr="006546B0">
        <w:rPr>
          <w:rFonts w:eastAsia="Calibri"/>
          <w:sz w:val="22"/>
          <w:szCs w:val="22"/>
          <w:lang w:val="en-GB"/>
        </w:rPr>
        <w:t>This part of the smart contract receives the user enrolment request. Each enrolment request contains a unique username to identify the user in the network, type of the user and public signing key from a</w:t>
      </w:r>
      <w:r w:rsidR="006546B0" w:rsidRPr="006546B0">
        <w:rPr>
          <w:rFonts w:eastAsia="Calibri"/>
          <w:sz w:val="22"/>
          <w:szCs w:val="22"/>
          <w:lang w:val="en-GB"/>
        </w:rPr>
        <w:t>n</w:t>
      </w:r>
      <w:r w:rsidRPr="006546B0">
        <w:rPr>
          <w:rFonts w:eastAsia="Calibri"/>
          <w:sz w:val="22"/>
          <w:szCs w:val="22"/>
          <w:lang w:val="en-GB"/>
        </w:rPr>
        <w:t xml:space="preserve"> RSA signing key pair. </w:t>
      </w:r>
    </w:p>
    <w:p w14:paraId="2E80E80A" w14:textId="34DF4CA9" w:rsidR="00257D70" w:rsidRPr="006546B0" w:rsidRDefault="00257D70" w:rsidP="00495CC9">
      <w:pPr>
        <w:jc w:val="both"/>
        <w:rPr>
          <w:rFonts w:eastAsia="Calibri"/>
          <w:sz w:val="22"/>
          <w:szCs w:val="22"/>
          <w:lang w:val="en-GB"/>
        </w:rPr>
      </w:pPr>
    </w:p>
    <w:p w14:paraId="758CCDCD" w14:textId="71FE92AE" w:rsidR="006546B0" w:rsidRPr="006546B0" w:rsidRDefault="006546B0" w:rsidP="00495CC9">
      <w:pPr>
        <w:jc w:val="both"/>
        <w:rPr>
          <w:rFonts w:eastAsia="Calibri"/>
          <w:sz w:val="22"/>
          <w:szCs w:val="22"/>
          <w:lang w:val="en-GB"/>
        </w:rPr>
      </w:pPr>
      <w:r w:rsidRPr="006546B0">
        <w:rPr>
          <w:rFonts w:eastAsia="Calibri"/>
          <w:sz w:val="22"/>
          <w:szCs w:val="22"/>
          <w:lang w:val="en-GB"/>
        </w:rPr>
        <w:t>The public key along with the user details are persisted in the ledger.</w:t>
      </w:r>
    </w:p>
    <w:p w14:paraId="4E4E16D2" w14:textId="77777777" w:rsidR="006546B0" w:rsidRDefault="006546B0" w:rsidP="00495CC9">
      <w:pPr>
        <w:jc w:val="both"/>
        <w:rPr>
          <w:rFonts w:eastAsia="Calibri"/>
          <w:lang w:val="en-GB"/>
        </w:rPr>
      </w:pPr>
    </w:p>
    <w:p w14:paraId="7EE59706" w14:textId="3B923059" w:rsidR="00C4525F" w:rsidRDefault="00C4525F" w:rsidP="00495CC9">
      <w:pPr>
        <w:jc w:val="both"/>
        <w:rPr>
          <w:rFonts w:eastAsia="Calibri"/>
          <w:lang w:val="en-GB"/>
        </w:rPr>
      </w:pPr>
      <w:r w:rsidRPr="00C4525F">
        <w:rPr>
          <w:rFonts w:eastAsia="Calibri"/>
          <w:noProof/>
          <w:lang w:val="en-GB"/>
        </w:rPr>
        <w:drawing>
          <wp:inline distT="0" distB="0" distL="0" distR="0" wp14:anchorId="72559BF9" wp14:editId="12C22A44">
            <wp:extent cx="5032177" cy="2892055"/>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5066169" cy="2911591"/>
                    </a:xfrm>
                    <a:prstGeom prst="rect">
                      <a:avLst/>
                    </a:prstGeom>
                  </pic:spPr>
                </pic:pic>
              </a:graphicData>
            </a:graphic>
          </wp:inline>
        </w:drawing>
      </w:r>
    </w:p>
    <w:p w14:paraId="0B30A58C" w14:textId="644BB344" w:rsidR="006546B0" w:rsidRDefault="006546B0" w:rsidP="00495CC9">
      <w:pPr>
        <w:jc w:val="both"/>
        <w:rPr>
          <w:rFonts w:eastAsia="Calibri"/>
          <w:lang w:val="en-GB"/>
        </w:rPr>
      </w:pPr>
    </w:p>
    <w:p w14:paraId="47291583" w14:textId="77777777" w:rsidR="006546B0" w:rsidRDefault="006546B0" w:rsidP="00495CC9">
      <w:pPr>
        <w:jc w:val="both"/>
        <w:rPr>
          <w:rFonts w:eastAsia="Calibri"/>
          <w:lang w:val="en-GB"/>
        </w:rPr>
      </w:pPr>
    </w:p>
    <w:p w14:paraId="59997701" w14:textId="20571ABC" w:rsidR="006546B0" w:rsidRDefault="00C4525F" w:rsidP="00495CC9">
      <w:pPr>
        <w:jc w:val="both"/>
        <w:rPr>
          <w:rFonts w:eastAsia="Calibri"/>
          <w:b/>
          <w:bCs/>
          <w:lang w:val="en-GB"/>
        </w:rPr>
      </w:pPr>
      <w:r w:rsidRPr="00C4525F">
        <w:rPr>
          <w:rFonts w:eastAsia="Calibri"/>
          <w:b/>
          <w:bCs/>
          <w:lang w:val="en-GB"/>
        </w:rPr>
        <w:t>User verification as part of transaction:</w:t>
      </w:r>
    </w:p>
    <w:p w14:paraId="48A970B8" w14:textId="2DDF9A92" w:rsidR="006546B0" w:rsidRDefault="006546B0" w:rsidP="00581C51">
      <w:pPr>
        <w:jc w:val="both"/>
        <w:rPr>
          <w:rFonts w:eastAsia="Calibri"/>
          <w:sz w:val="22"/>
          <w:szCs w:val="22"/>
          <w:lang w:val="en-GB"/>
        </w:rPr>
      </w:pPr>
      <w:r w:rsidRPr="006546B0">
        <w:rPr>
          <w:rFonts w:eastAsia="Calibri"/>
          <w:sz w:val="22"/>
          <w:szCs w:val="22"/>
          <w:lang w:val="en-GB"/>
        </w:rPr>
        <w:t>This module is called as part of all the transaction request that is coming into loan application request module.</w:t>
      </w:r>
      <w:r>
        <w:rPr>
          <w:rFonts w:eastAsia="Calibri"/>
          <w:sz w:val="22"/>
          <w:szCs w:val="22"/>
          <w:lang w:val="en-GB"/>
        </w:rPr>
        <w:t xml:space="preserve"> Every request by user should be accompanied by an additional field that includes the entire transaction request signed by the user’s private signing key. </w:t>
      </w:r>
    </w:p>
    <w:p w14:paraId="5B804C21" w14:textId="13A61ECE" w:rsidR="006546B0" w:rsidRDefault="006546B0" w:rsidP="00581C51">
      <w:pPr>
        <w:jc w:val="both"/>
        <w:rPr>
          <w:rFonts w:eastAsia="Calibri"/>
          <w:lang w:val="en-GB"/>
        </w:rPr>
      </w:pPr>
      <w:r>
        <w:rPr>
          <w:rFonts w:eastAsia="Calibri"/>
          <w:sz w:val="22"/>
          <w:szCs w:val="22"/>
          <w:lang w:val="en-GB"/>
        </w:rPr>
        <w:t xml:space="preserve">Once after receiving the signed transaction request, the module fetches the public signing key of the user from the ledger. The </w:t>
      </w:r>
      <w:r w:rsidR="00581C51">
        <w:rPr>
          <w:rFonts w:eastAsia="Calibri"/>
          <w:sz w:val="22"/>
          <w:szCs w:val="22"/>
          <w:lang w:val="en-GB"/>
        </w:rPr>
        <w:t>key is then used to verify the signed transaction request, which on successful validation, is passed on the actual transaction module, which is loan application request module in this case.</w:t>
      </w:r>
    </w:p>
    <w:p w14:paraId="1D1724BD" w14:textId="77777777" w:rsidR="006546B0" w:rsidRPr="00C4525F" w:rsidRDefault="006546B0" w:rsidP="00495CC9">
      <w:pPr>
        <w:jc w:val="both"/>
        <w:rPr>
          <w:rFonts w:eastAsia="Calibri"/>
          <w:b/>
          <w:bCs/>
          <w:lang w:val="en-GB"/>
        </w:rPr>
      </w:pPr>
    </w:p>
    <w:p w14:paraId="56F46762" w14:textId="136E7567" w:rsidR="00C4525F" w:rsidRDefault="00F405F7" w:rsidP="00495CC9">
      <w:pPr>
        <w:jc w:val="both"/>
        <w:rPr>
          <w:rFonts w:eastAsia="Calibri"/>
          <w:lang w:val="en-GB"/>
        </w:rPr>
      </w:pPr>
      <w:r w:rsidRPr="00F405F7">
        <w:rPr>
          <w:rFonts w:eastAsia="Calibri"/>
          <w:noProof/>
          <w:lang w:val="en-GB"/>
        </w:rPr>
        <w:lastRenderedPageBreak/>
        <w:drawing>
          <wp:inline distT="0" distB="0" distL="0" distR="0" wp14:anchorId="42D542EE" wp14:editId="06AAC3E5">
            <wp:extent cx="5360297" cy="2945218"/>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a:stretch>
                      <a:fillRect/>
                    </a:stretch>
                  </pic:blipFill>
                  <pic:spPr>
                    <a:xfrm>
                      <a:off x="0" y="0"/>
                      <a:ext cx="5436878" cy="2987295"/>
                    </a:xfrm>
                    <a:prstGeom prst="rect">
                      <a:avLst/>
                    </a:prstGeom>
                  </pic:spPr>
                </pic:pic>
              </a:graphicData>
            </a:graphic>
          </wp:inline>
        </w:drawing>
      </w:r>
    </w:p>
    <w:p w14:paraId="0F9AAAA4" w14:textId="3B910E39" w:rsidR="00FC63FC" w:rsidRDefault="00FC63FC" w:rsidP="00495CC9">
      <w:pPr>
        <w:jc w:val="both"/>
        <w:rPr>
          <w:rFonts w:eastAsia="Calibri"/>
          <w:lang w:val="en-GB"/>
        </w:rPr>
      </w:pPr>
    </w:p>
    <w:p w14:paraId="46DB86D6" w14:textId="2F3081B9" w:rsidR="00FC63FC" w:rsidRDefault="00FC63FC" w:rsidP="00FC63FC">
      <w:pPr>
        <w:pStyle w:val="Heading3"/>
        <w:rPr>
          <w:rFonts w:eastAsia="Calibri"/>
          <w:lang w:val="en-GB" w:bidi="ta-IN"/>
        </w:rPr>
      </w:pPr>
      <w:bookmarkStart w:id="15" w:name="_Toc100519059"/>
      <w:r>
        <w:rPr>
          <w:rFonts w:eastAsia="Calibri"/>
          <w:lang w:val="en-GB"/>
        </w:rPr>
        <w:t>3.2.2 Lo</w:t>
      </w:r>
      <w:r>
        <w:rPr>
          <w:rFonts w:eastAsia="Calibri"/>
          <w:lang w:val="en-GB" w:bidi="ta-IN"/>
        </w:rPr>
        <w:t>an application request</w:t>
      </w:r>
      <w:bookmarkEnd w:id="15"/>
    </w:p>
    <w:p w14:paraId="72ED73CA" w14:textId="1A800791" w:rsidR="00F038BB" w:rsidRDefault="00F038BB" w:rsidP="00F038BB">
      <w:pPr>
        <w:rPr>
          <w:rFonts w:eastAsia="Calibri"/>
          <w:lang w:val="en-GB" w:bidi="ta-IN"/>
        </w:rPr>
      </w:pPr>
    </w:p>
    <w:p w14:paraId="3CAF10D4" w14:textId="46A99CA8" w:rsidR="00F038BB" w:rsidRDefault="00F038BB" w:rsidP="00F038BB">
      <w:pPr>
        <w:rPr>
          <w:rFonts w:eastAsia="Calibri"/>
          <w:sz w:val="22"/>
          <w:szCs w:val="22"/>
          <w:lang w:val="en-GB" w:bidi="ta-IN"/>
        </w:rPr>
      </w:pPr>
      <w:r w:rsidRPr="00F038BB">
        <w:rPr>
          <w:rFonts w:eastAsia="Calibri"/>
          <w:sz w:val="22"/>
          <w:szCs w:val="22"/>
          <w:lang w:val="en-GB" w:bidi="ta-IN"/>
        </w:rPr>
        <w:t>The loan application request module of the smart contract contains a straightforward approach.</w:t>
      </w:r>
      <w:r>
        <w:rPr>
          <w:rFonts w:eastAsia="Calibri"/>
          <w:sz w:val="22"/>
          <w:szCs w:val="22"/>
          <w:lang w:val="en-GB" w:bidi="ta-IN"/>
        </w:rPr>
        <w:t xml:space="preserve"> </w:t>
      </w:r>
    </w:p>
    <w:p w14:paraId="73EBB0D8" w14:textId="33EC4A2D" w:rsidR="00F038BB" w:rsidRDefault="00F038BB" w:rsidP="00F038BB">
      <w:pPr>
        <w:rPr>
          <w:rFonts w:eastAsia="Calibri"/>
          <w:sz w:val="22"/>
          <w:szCs w:val="22"/>
          <w:lang w:val="en-GB" w:bidi="ta-IN"/>
        </w:rPr>
      </w:pPr>
    </w:p>
    <w:p w14:paraId="2DE07839" w14:textId="1D6A8EBF" w:rsidR="008A4985" w:rsidRDefault="008A4985" w:rsidP="00495CC9">
      <w:pPr>
        <w:jc w:val="both"/>
        <w:rPr>
          <w:rFonts w:eastAsia="Calibri" w:cs="Latha"/>
          <w:lang w:val="en-GB" w:bidi="ta-IN"/>
        </w:rPr>
      </w:pPr>
    </w:p>
    <w:p w14:paraId="1BF307E3" w14:textId="29C303F0" w:rsidR="008A4985" w:rsidRDefault="008A4985" w:rsidP="00495CC9">
      <w:pPr>
        <w:jc w:val="both"/>
        <w:rPr>
          <w:rFonts w:eastAsia="Calibri" w:cs="Latha"/>
          <w:lang w:val="en-GB" w:bidi="ta-IN"/>
        </w:rPr>
      </w:pPr>
      <w:r w:rsidRPr="008A4985">
        <w:rPr>
          <w:rFonts w:eastAsia="Calibri" w:cs="Latha"/>
          <w:noProof/>
          <w:lang w:val="en-GB" w:bidi="ta-IN"/>
        </w:rPr>
        <w:drawing>
          <wp:inline distT="0" distB="0" distL="0" distR="0" wp14:anchorId="0CF63EBE" wp14:editId="4BF4068A">
            <wp:extent cx="6593888" cy="2892056"/>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6633858" cy="2909587"/>
                    </a:xfrm>
                    <a:prstGeom prst="rect">
                      <a:avLst/>
                    </a:prstGeom>
                  </pic:spPr>
                </pic:pic>
              </a:graphicData>
            </a:graphic>
          </wp:inline>
        </w:drawing>
      </w:r>
    </w:p>
    <w:p w14:paraId="397AE51B" w14:textId="3AB40B42" w:rsidR="00946A21" w:rsidRDefault="00946A21" w:rsidP="00495CC9">
      <w:pPr>
        <w:jc w:val="both"/>
        <w:rPr>
          <w:rFonts w:eastAsia="Calibri" w:cs="Latha"/>
          <w:lang w:val="en-GB" w:bidi="ta-IN"/>
        </w:rPr>
      </w:pPr>
    </w:p>
    <w:p w14:paraId="2820C3A3" w14:textId="0BFE03D5" w:rsidR="00946A21" w:rsidRDefault="00946A21" w:rsidP="00495CC9">
      <w:pPr>
        <w:jc w:val="both"/>
        <w:rPr>
          <w:rFonts w:eastAsia="Calibri" w:cs="Latha"/>
          <w:lang w:val="en-GB" w:bidi="ta-IN"/>
        </w:rPr>
      </w:pPr>
    </w:p>
    <w:p w14:paraId="2AE5BE06" w14:textId="4AB7B622" w:rsidR="00946A21" w:rsidRDefault="00946A21" w:rsidP="00495CC9">
      <w:pPr>
        <w:jc w:val="both"/>
        <w:rPr>
          <w:rFonts w:eastAsia="Calibri" w:cs="Latha"/>
          <w:lang w:val="en-GB" w:bidi="ta-IN"/>
        </w:rPr>
      </w:pPr>
    </w:p>
    <w:p w14:paraId="04D31AE9" w14:textId="31BC06FB" w:rsidR="00946A21" w:rsidRDefault="00946A21" w:rsidP="00495CC9">
      <w:pPr>
        <w:jc w:val="both"/>
        <w:rPr>
          <w:rFonts w:eastAsia="Calibri" w:cs="Latha"/>
          <w:lang w:val="en-GB" w:bidi="ta-IN"/>
        </w:rPr>
      </w:pPr>
    </w:p>
    <w:p w14:paraId="4EF6A18D" w14:textId="77777777" w:rsidR="00946A21" w:rsidRDefault="00946A21" w:rsidP="00946A21">
      <w:pPr>
        <w:rPr>
          <w:rFonts w:eastAsia="Calibri"/>
          <w:sz w:val="22"/>
          <w:szCs w:val="22"/>
          <w:lang w:val="en-GB" w:bidi="ta-IN"/>
        </w:rPr>
      </w:pPr>
      <w:r w:rsidRPr="00946A21">
        <w:rPr>
          <w:rFonts w:eastAsia="Calibri"/>
          <w:b/>
          <w:bCs/>
          <w:sz w:val="22"/>
          <w:szCs w:val="22"/>
          <w:lang w:val="en-GB" w:bidi="ta-IN"/>
        </w:rPr>
        <w:t>Farmer</w:t>
      </w:r>
      <w:r>
        <w:rPr>
          <w:rFonts w:eastAsia="Calibri"/>
          <w:sz w:val="22"/>
          <w:szCs w:val="22"/>
          <w:lang w:val="en-GB" w:bidi="ta-IN"/>
        </w:rPr>
        <w:t xml:space="preserve">: </w:t>
      </w:r>
    </w:p>
    <w:p w14:paraId="66A08B77" w14:textId="336863F7" w:rsidR="00946A21" w:rsidRDefault="00946A21" w:rsidP="00946A21">
      <w:pPr>
        <w:jc w:val="both"/>
        <w:rPr>
          <w:rFonts w:eastAsia="Calibri"/>
          <w:sz w:val="22"/>
          <w:szCs w:val="22"/>
          <w:lang w:val="en-GB" w:bidi="ta-IN"/>
        </w:rPr>
      </w:pPr>
      <w:r>
        <w:rPr>
          <w:rFonts w:eastAsia="Calibri"/>
          <w:sz w:val="22"/>
          <w:szCs w:val="22"/>
          <w:lang w:val="en-GB" w:bidi="ta-IN"/>
        </w:rPr>
        <w:lastRenderedPageBreak/>
        <w:t>The farmer raises a loan application request. All the details and documents required for the application request is provided by the farmer. Since the blockchain network is distributed. all the organizations can view the loan application request, immediately after it is raised.</w:t>
      </w:r>
      <w:r w:rsidR="006C6BC5">
        <w:rPr>
          <w:rFonts w:eastAsia="Calibri"/>
          <w:sz w:val="22"/>
          <w:szCs w:val="22"/>
          <w:lang w:val="en-GB" w:bidi="ta-IN"/>
        </w:rPr>
        <w:t xml:space="preserve"> The documents uploaded can be stored in a normal database or </w:t>
      </w:r>
      <w:proofErr w:type="spellStart"/>
      <w:r w:rsidR="006C6BC5">
        <w:rPr>
          <w:rFonts w:eastAsia="Calibri"/>
          <w:sz w:val="22"/>
          <w:szCs w:val="22"/>
          <w:lang w:val="en-GB" w:bidi="ta-IN"/>
        </w:rPr>
        <w:t>ipfs</w:t>
      </w:r>
      <w:proofErr w:type="spellEnd"/>
      <w:r w:rsidR="006C6BC5">
        <w:rPr>
          <w:rFonts w:eastAsia="Calibri"/>
          <w:sz w:val="22"/>
          <w:szCs w:val="22"/>
          <w:lang w:val="en-GB" w:bidi="ta-IN"/>
        </w:rPr>
        <w:t xml:space="preserve"> file system, and the hash of the document is forwarded to the loan application request to the blockchain network.</w:t>
      </w:r>
    </w:p>
    <w:p w14:paraId="46CFD279" w14:textId="2DCA3A55" w:rsidR="006C6BC5" w:rsidRDefault="006C6BC5" w:rsidP="00946A21">
      <w:pPr>
        <w:jc w:val="both"/>
        <w:rPr>
          <w:rFonts w:eastAsia="Calibri"/>
          <w:sz w:val="22"/>
          <w:szCs w:val="22"/>
          <w:lang w:val="en-GB" w:bidi="ta-IN"/>
        </w:rPr>
      </w:pPr>
    </w:p>
    <w:p w14:paraId="422CA891" w14:textId="58C2FE97" w:rsidR="006C6BC5" w:rsidRPr="006C6BC5" w:rsidRDefault="006C6BC5" w:rsidP="00946A21">
      <w:pPr>
        <w:jc w:val="both"/>
        <w:rPr>
          <w:rFonts w:eastAsia="Calibri"/>
          <w:b/>
          <w:bCs/>
          <w:sz w:val="22"/>
          <w:szCs w:val="22"/>
          <w:lang w:val="en-GB" w:bidi="ta-IN"/>
        </w:rPr>
      </w:pPr>
      <w:r w:rsidRPr="006C6BC5">
        <w:rPr>
          <w:rFonts w:eastAsia="Calibri"/>
          <w:b/>
          <w:bCs/>
          <w:sz w:val="22"/>
          <w:szCs w:val="22"/>
          <w:lang w:val="en-GB" w:bidi="ta-IN"/>
        </w:rPr>
        <w:t>Association:</w:t>
      </w:r>
    </w:p>
    <w:p w14:paraId="4D43D1F0" w14:textId="251DBEA0" w:rsidR="006C6BC5" w:rsidRDefault="006C6BC5" w:rsidP="00946A21">
      <w:pPr>
        <w:jc w:val="both"/>
        <w:rPr>
          <w:rFonts w:eastAsia="Calibri"/>
          <w:sz w:val="22"/>
          <w:szCs w:val="22"/>
          <w:lang w:val="en-GB" w:bidi="ta-IN"/>
        </w:rPr>
      </w:pPr>
      <w:r>
        <w:rPr>
          <w:rFonts w:eastAsia="Calibri"/>
          <w:sz w:val="22"/>
          <w:szCs w:val="22"/>
          <w:lang w:val="en-GB" w:bidi="ta-IN"/>
        </w:rPr>
        <w:t xml:space="preserve">The association can approve/reject or modify the loan application request, or the information provided by the individual farmer. The association can be restricted to modify the information related to them, in the loan application request. </w:t>
      </w:r>
      <w:r w:rsidR="00E531AA">
        <w:rPr>
          <w:rFonts w:eastAsia="Calibri"/>
          <w:sz w:val="22"/>
          <w:szCs w:val="22"/>
          <w:lang w:val="en-GB" w:bidi="ta-IN"/>
        </w:rPr>
        <w:t>Again,</w:t>
      </w:r>
      <w:r>
        <w:rPr>
          <w:rFonts w:eastAsia="Calibri"/>
          <w:sz w:val="22"/>
          <w:szCs w:val="22"/>
          <w:lang w:val="en-GB" w:bidi="ta-IN"/>
        </w:rPr>
        <w:t xml:space="preserve"> the distributed nature of the blockchain, makes </w:t>
      </w:r>
      <w:r w:rsidR="00E531AA">
        <w:rPr>
          <w:rFonts w:eastAsia="Calibri"/>
          <w:sz w:val="22"/>
          <w:szCs w:val="22"/>
          <w:lang w:val="en-GB" w:bidi="ta-IN"/>
        </w:rPr>
        <w:t>the changes and approval status, available on the network immediately,</w:t>
      </w:r>
    </w:p>
    <w:p w14:paraId="629B0D12" w14:textId="0126C73C" w:rsidR="00E531AA" w:rsidRDefault="00E531AA" w:rsidP="00946A21">
      <w:pPr>
        <w:jc w:val="both"/>
        <w:rPr>
          <w:rFonts w:eastAsia="Calibri"/>
          <w:sz w:val="22"/>
          <w:szCs w:val="22"/>
          <w:lang w:val="en-GB" w:bidi="ta-IN"/>
        </w:rPr>
      </w:pPr>
    </w:p>
    <w:p w14:paraId="47B60ABC" w14:textId="72452429" w:rsidR="00E531AA" w:rsidRDefault="00E531AA" w:rsidP="00946A21">
      <w:pPr>
        <w:jc w:val="both"/>
        <w:rPr>
          <w:rFonts w:eastAsia="Calibri"/>
          <w:sz w:val="22"/>
          <w:szCs w:val="22"/>
          <w:lang w:val="en-GB" w:bidi="ta-IN"/>
        </w:rPr>
      </w:pPr>
      <w:r w:rsidRPr="00E531AA">
        <w:rPr>
          <w:rFonts w:eastAsia="Calibri"/>
          <w:b/>
          <w:bCs/>
          <w:sz w:val="22"/>
          <w:szCs w:val="22"/>
          <w:lang w:val="en-GB" w:bidi="ta-IN"/>
        </w:rPr>
        <w:t>BSI</w:t>
      </w:r>
      <w:r>
        <w:rPr>
          <w:rFonts w:eastAsia="Calibri"/>
          <w:sz w:val="22"/>
          <w:szCs w:val="22"/>
          <w:lang w:val="en-GB" w:bidi="ta-IN"/>
        </w:rPr>
        <w:t>:</w:t>
      </w:r>
    </w:p>
    <w:p w14:paraId="61891BE0" w14:textId="2690D476" w:rsidR="00E531AA" w:rsidRDefault="00E531AA" w:rsidP="00946A21">
      <w:pPr>
        <w:jc w:val="both"/>
        <w:rPr>
          <w:rFonts w:eastAsia="Calibri"/>
          <w:sz w:val="22"/>
          <w:szCs w:val="22"/>
          <w:lang w:val="en-GB" w:bidi="ta-IN"/>
        </w:rPr>
      </w:pPr>
      <w:r>
        <w:rPr>
          <w:rFonts w:eastAsia="Calibri"/>
          <w:sz w:val="22"/>
          <w:szCs w:val="22"/>
          <w:lang w:val="en-GB" w:bidi="ta-IN"/>
        </w:rPr>
        <w:t>BSI, like association can approve/reject or modify the loan application request, or the information provided by the individual farmer. Restriction can be put in place with the help of the application, to allow BSI to modify the information, only related to them.</w:t>
      </w:r>
    </w:p>
    <w:p w14:paraId="1D3376D4" w14:textId="5A627330" w:rsidR="00E531AA" w:rsidRDefault="00E531AA" w:rsidP="00946A21">
      <w:pPr>
        <w:jc w:val="both"/>
        <w:rPr>
          <w:rFonts w:eastAsia="Calibri"/>
          <w:sz w:val="22"/>
          <w:szCs w:val="22"/>
          <w:lang w:val="en-GB" w:bidi="ta-IN"/>
        </w:rPr>
      </w:pPr>
    </w:p>
    <w:p w14:paraId="0DE9DFEB" w14:textId="7D3E4A47" w:rsidR="00E531AA" w:rsidRDefault="00E531AA" w:rsidP="00946A21">
      <w:pPr>
        <w:jc w:val="both"/>
        <w:rPr>
          <w:rFonts w:eastAsia="Calibri"/>
          <w:sz w:val="22"/>
          <w:szCs w:val="22"/>
          <w:lang w:val="en-GB" w:bidi="ta-IN"/>
        </w:rPr>
      </w:pPr>
      <w:r w:rsidRPr="00E531AA">
        <w:rPr>
          <w:rFonts w:eastAsia="Calibri"/>
          <w:b/>
          <w:bCs/>
          <w:sz w:val="22"/>
          <w:szCs w:val="22"/>
          <w:lang w:val="en-GB" w:bidi="ta-IN"/>
        </w:rPr>
        <w:t>Bank</w:t>
      </w:r>
      <w:r>
        <w:rPr>
          <w:rFonts w:eastAsia="Calibri"/>
          <w:sz w:val="22"/>
          <w:szCs w:val="22"/>
          <w:lang w:val="en-GB" w:bidi="ta-IN"/>
        </w:rPr>
        <w:t>:</w:t>
      </w:r>
    </w:p>
    <w:p w14:paraId="59B487DE" w14:textId="4E4ED5CC" w:rsidR="00E531AA" w:rsidRDefault="00E531AA" w:rsidP="00946A21">
      <w:pPr>
        <w:jc w:val="both"/>
        <w:rPr>
          <w:rFonts w:eastAsia="Calibri"/>
          <w:sz w:val="22"/>
          <w:szCs w:val="22"/>
          <w:lang w:val="en-GB" w:bidi="ta-IN"/>
        </w:rPr>
      </w:pPr>
      <w:r>
        <w:rPr>
          <w:rFonts w:eastAsia="Calibri"/>
          <w:sz w:val="22"/>
          <w:szCs w:val="22"/>
          <w:lang w:val="en-GB" w:bidi="ta-IN"/>
        </w:rPr>
        <w:t xml:space="preserve">The bank is the destination of the loan application request. The bank can approve/reject a loan application request or send it back to any one of the previous owners for additional clarification. </w:t>
      </w:r>
    </w:p>
    <w:p w14:paraId="416CC0CF" w14:textId="042DACE7" w:rsidR="00E531AA" w:rsidRDefault="00E531AA" w:rsidP="00946A21">
      <w:pPr>
        <w:jc w:val="both"/>
        <w:rPr>
          <w:rFonts w:eastAsia="Calibri"/>
          <w:sz w:val="22"/>
          <w:szCs w:val="22"/>
          <w:lang w:val="en-GB" w:bidi="ta-IN"/>
        </w:rPr>
      </w:pPr>
    </w:p>
    <w:p w14:paraId="05A7463D" w14:textId="5952D1C4" w:rsidR="00E531AA" w:rsidRDefault="00E531AA" w:rsidP="00946A21">
      <w:pPr>
        <w:jc w:val="both"/>
        <w:rPr>
          <w:rFonts w:eastAsia="Calibri"/>
          <w:sz w:val="22"/>
          <w:szCs w:val="22"/>
          <w:lang w:val="en-GB" w:bidi="ta-IN"/>
        </w:rPr>
      </w:pPr>
      <w:r>
        <w:rPr>
          <w:rFonts w:eastAsia="Calibri"/>
          <w:sz w:val="22"/>
          <w:szCs w:val="22"/>
          <w:lang w:val="en-GB" w:bidi="ta-IN"/>
        </w:rPr>
        <w:t xml:space="preserve">Due to the distributed </w:t>
      </w:r>
      <w:r w:rsidR="00640601">
        <w:rPr>
          <w:rFonts w:eastAsia="Calibri"/>
          <w:sz w:val="22"/>
          <w:szCs w:val="22"/>
          <w:lang w:val="en-GB" w:bidi="ta-IN"/>
        </w:rPr>
        <w:t>nature of the blockchain network, the loan application request can be processed in matter of minutes, rather than the traditional system that takes more time. Blockchain network makes it easier for all the participants, to have a transparent visibility on the application, throughout its lifecycle.</w:t>
      </w:r>
    </w:p>
    <w:p w14:paraId="59462CC9" w14:textId="7430FA07" w:rsidR="00640601" w:rsidRDefault="00640601" w:rsidP="00946A21">
      <w:pPr>
        <w:jc w:val="both"/>
        <w:rPr>
          <w:rFonts w:eastAsia="Calibri"/>
          <w:sz w:val="22"/>
          <w:szCs w:val="22"/>
          <w:lang w:val="en-GB" w:bidi="ta-IN"/>
        </w:rPr>
      </w:pPr>
    </w:p>
    <w:p w14:paraId="15F4C4AC" w14:textId="4D8DC4F7" w:rsidR="00640601" w:rsidRDefault="00640601" w:rsidP="00946A21">
      <w:pPr>
        <w:jc w:val="both"/>
        <w:rPr>
          <w:rFonts w:eastAsia="Calibri"/>
          <w:sz w:val="22"/>
          <w:szCs w:val="22"/>
          <w:lang w:val="en-GB" w:bidi="ta-IN"/>
        </w:rPr>
      </w:pPr>
      <w:r>
        <w:rPr>
          <w:rFonts w:eastAsia="Calibri"/>
          <w:sz w:val="22"/>
          <w:szCs w:val="22"/>
          <w:lang w:val="en-GB" w:bidi="ta-IN"/>
        </w:rPr>
        <w:t xml:space="preserve">The immutable nature of the blockchain network means, any information that goes into the loan application request, cannot be changed. Any updates to the application request </w:t>
      </w:r>
      <w:r w:rsidR="00EC78B5">
        <w:rPr>
          <w:rFonts w:eastAsia="Calibri"/>
          <w:sz w:val="22"/>
          <w:szCs w:val="22"/>
          <w:lang w:val="en-GB" w:bidi="ta-IN"/>
        </w:rPr>
        <w:t>have</w:t>
      </w:r>
      <w:r>
        <w:rPr>
          <w:rFonts w:eastAsia="Calibri"/>
          <w:sz w:val="22"/>
          <w:szCs w:val="22"/>
          <w:lang w:val="en-GB" w:bidi="ta-IN"/>
        </w:rPr>
        <w:t xml:space="preserve"> to come in through transaction, which will be visible for all the organizations.</w:t>
      </w:r>
    </w:p>
    <w:p w14:paraId="571E7D8E" w14:textId="77777777" w:rsidR="00E531AA" w:rsidRDefault="00E531AA" w:rsidP="00946A21">
      <w:pPr>
        <w:jc w:val="both"/>
        <w:rPr>
          <w:rFonts w:eastAsia="Calibri"/>
          <w:sz w:val="22"/>
          <w:szCs w:val="22"/>
          <w:lang w:val="en-GB" w:bidi="ta-IN"/>
        </w:rPr>
      </w:pPr>
    </w:p>
    <w:p w14:paraId="4A590B23" w14:textId="77777777" w:rsidR="006C6BC5" w:rsidRPr="00F038BB" w:rsidRDefault="006C6BC5" w:rsidP="00946A21">
      <w:pPr>
        <w:jc w:val="both"/>
        <w:rPr>
          <w:rFonts w:eastAsia="Calibri"/>
          <w:sz w:val="22"/>
          <w:szCs w:val="22"/>
          <w:lang w:val="en-GB" w:bidi="ta-IN"/>
        </w:rPr>
      </w:pPr>
    </w:p>
    <w:p w14:paraId="156496B7" w14:textId="4AA5F445" w:rsidR="00946A21" w:rsidRPr="00FC63FC" w:rsidRDefault="00511CC3" w:rsidP="00495CC9">
      <w:pPr>
        <w:jc w:val="both"/>
        <w:rPr>
          <w:rFonts w:eastAsia="Calibri" w:cs="Latha"/>
          <w:lang w:val="en-GB" w:bidi="ta-IN"/>
        </w:rPr>
      </w:pPr>
      <w:r w:rsidRPr="00511CC3">
        <w:rPr>
          <w:rFonts w:eastAsia="Calibri" w:cs="Latha"/>
          <w:color w:val="FF0000"/>
          <w:lang w:val="en-GB" w:bidi="ta-IN"/>
        </w:rPr>
        <w:t>Satish Comment</w:t>
      </w:r>
      <w:r>
        <w:rPr>
          <w:rFonts w:eastAsia="Calibri" w:cs="Latha"/>
          <w:lang w:val="en-GB" w:bidi="ta-IN"/>
        </w:rPr>
        <w:t xml:space="preserve">: </w:t>
      </w:r>
      <w:r w:rsidRPr="00301500">
        <w:rPr>
          <w:rFonts w:eastAsia="Calibri" w:cs="Latha"/>
          <w:highlight w:val="yellow"/>
          <w:lang w:val="en-GB" w:bidi="ta-IN"/>
        </w:rPr>
        <w:t>If every organization can view the request, then we should recommend a separate organizations for every entity and so not all of them can view all the details</w:t>
      </w:r>
      <w:r w:rsidR="003A7CD6" w:rsidRPr="00301500">
        <w:rPr>
          <w:rFonts w:eastAsia="Calibri" w:cs="Latha"/>
          <w:highlight w:val="yellow"/>
          <w:lang w:val="en-GB" w:bidi="ta-IN"/>
        </w:rPr>
        <w:t xml:space="preserve"> (</w:t>
      </w:r>
      <w:r w:rsidR="00301500" w:rsidRPr="00301500">
        <w:rPr>
          <w:rFonts w:eastAsia="Calibri" w:cs="Latha"/>
          <w:highlight w:val="yellow"/>
          <w:lang w:val="en-GB" w:bidi="ta-IN"/>
        </w:rPr>
        <w:t xml:space="preserve">may be breach of </w:t>
      </w:r>
      <w:r w:rsidR="003A7CD6" w:rsidRPr="00301500">
        <w:rPr>
          <w:rFonts w:eastAsia="Calibri" w:cs="Latha"/>
          <w:highlight w:val="yellow"/>
          <w:lang w:val="en-GB" w:bidi="ta-IN"/>
        </w:rPr>
        <w:t>privacy), only the organizations that needed to (</w:t>
      </w:r>
      <w:r w:rsidR="00301500" w:rsidRPr="00301500">
        <w:rPr>
          <w:rFonts w:eastAsia="Calibri" w:cs="Latha"/>
          <w:highlight w:val="yellow"/>
          <w:lang w:val="en-GB" w:bidi="ta-IN"/>
        </w:rPr>
        <w:t>t</w:t>
      </w:r>
      <w:r w:rsidR="003A7CD6" w:rsidRPr="00301500">
        <w:rPr>
          <w:rFonts w:eastAsia="Calibri" w:cs="Latha"/>
          <w:highlight w:val="yellow"/>
          <w:lang w:val="en-GB" w:bidi="ta-IN"/>
        </w:rPr>
        <w:t>he association linked to the requester, BSI and the bank</w:t>
      </w:r>
      <w:r w:rsidR="00301500" w:rsidRPr="00301500">
        <w:rPr>
          <w:rFonts w:eastAsia="Calibri" w:cs="Latha"/>
          <w:highlight w:val="yellow"/>
          <w:lang w:val="en-GB" w:bidi="ta-IN"/>
        </w:rPr>
        <w:t xml:space="preserve">(s) who need to see the data for approval) </w:t>
      </w:r>
      <w:r w:rsidR="003A7CD6" w:rsidRPr="00301500">
        <w:rPr>
          <w:rFonts w:eastAsia="Calibri" w:cs="Latha"/>
          <w:highlight w:val="yellow"/>
          <w:lang w:val="en-GB" w:bidi="ta-IN"/>
        </w:rPr>
        <w:t xml:space="preserve">or only part of the transaction can be viewed by everyone (like the name of the requester, loan outstanding and their </w:t>
      </w:r>
      <w:r w:rsidR="00301500" w:rsidRPr="00301500">
        <w:rPr>
          <w:rFonts w:eastAsia="Calibri" w:cs="Latha"/>
          <w:highlight w:val="yellow"/>
          <w:lang w:val="en-GB" w:bidi="ta-IN"/>
        </w:rPr>
        <w:t xml:space="preserve">standing status (delinquent or on track with payments), honestly this is why a credit score is to obfuscate these little details but instead publish only the Credit score without revealing all the underlying details. So, my </w:t>
      </w:r>
      <w:r w:rsidR="00301500" w:rsidRPr="00A9435F">
        <w:rPr>
          <w:rFonts w:eastAsia="Calibri" w:cs="Latha"/>
          <w:highlight w:val="yellow"/>
          <w:lang w:val="en-GB" w:bidi="ta-IN"/>
        </w:rPr>
        <w:t>strong request is to look at this from privacy and security(confidentiality) perspective and fine tune the recommendations.</w:t>
      </w:r>
      <w:r w:rsidR="00A9435F" w:rsidRPr="00A9435F">
        <w:rPr>
          <w:highlight w:val="yellow"/>
        </w:rPr>
        <w:t xml:space="preserve"> </w:t>
      </w:r>
      <w:r w:rsidR="00A9435F" w:rsidRPr="00A9435F">
        <w:rPr>
          <w:highlight w:val="yellow"/>
        </w:rPr>
        <w:t xml:space="preserve">Also, is there separate channels we can create to protect the privacy?  </w:t>
      </w:r>
      <w:proofErr w:type="spellStart"/>
      <w:r w:rsidR="00A9435F" w:rsidRPr="00A9435F">
        <w:rPr>
          <w:highlight w:val="yellow"/>
        </w:rPr>
        <w:t>Lets</w:t>
      </w:r>
      <w:proofErr w:type="spellEnd"/>
      <w:r w:rsidR="00A9435F" w:rsidRPr="00A9435F">
        <w:rPr>
          <w:highlight w:val="yellow"/>
        </w:rPr>
        <w:t xml:space="preserve"> think about those aspects of the design as well</w:t>
      </w:r>
      <w:r w:rsidR="00A9435F">
        <w:t>.</w:t>
      </w:r>
      <w:r w:rsidR="00301500">
        <w:rPr>
          <w:rFonts w:eastAsia="Calibri" w:cs="Latha"/>
          <w:lang w:val="en-GB" w:bidi="ta-IN"/>
        </w:rPr>
        <w:t xml:space="preserve"> </w:t>
      </w:r>
    </w:p>
    <w:sectPr w:rsidR="00946A21" w:rsidRPr="00FC63FC">
      <w:headerReference w:type="even" r:id="rId24"/>
      <w:headerReference w:type="default" r:id="rId25"/>
      <w:footerReference w:type="default" r:id="rId26"/>
      <w:head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810E0" w14:textId="77777777" w:rsidR="006D4DE7" w:rsidRDefault="006D4DE7">
      <w:r>
        <w:separator/>
      </w:r>
    </w:p>
  </w:endnote>
  <w:endnote w:type="continuationSeparator" w:id="0">
    <w:p w14:paraId="65765579" w14:textId="77777777" w:rsidR="006D4DE7" w:rsidRDefault="006D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1551" w14:textId="77777777" w:rsidR="0095688F" w:rsidRDefault="0095688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90C9" w14:textId="77777777" w:rsidR="0095688F" w:rsidRDefault="0095688F">
    <w:pPr>
      <w:pBdr>
        <w:top w:val="nil"/>
        <w:left w:val="nil"/>
        <w:bottom w:val="nil"/>
        <w:right w:val="nil"/>
        <w:between w:val="nil"/>
      </w:pBdr>
      <w:tabs>
        <w:tab w:val="center" w:pos="4680"/>
        <w:tab w:val="right" w:pos="9360"/>
      </w:tabs>
      <w:rPr>
        <w:color w:val="000000"/>
      </w:rPr>
    </w:pPr>
    <w:r>
      <w:rPr>
        <w:color w:val="000000"/>
      </w:rPr>
      <w:t>DATE</w:t>
    </w:r>
  </w:p>
  <w:p w14:paraId="6E5C215E" w14:textId="77777777" w:rsidR="0095688F" w:rsidRDefault="0095688F">
    <w:pPr>
      <w:pBdr>
        <w:top w:val="nil"/>
        <w:left w:val="nil"/>
        <w:bottom w:val="nil"/>
        <w:right w:val="nil"/>
        <w:between w:val="nil"/>
      </w:pBdr>
      <w:tabs>
        <w:tab w:val="center" w:pos="4680"/>
        <w:tab w:val="right" w:pos="9360"/>
      </w:tabs>
      <w:rPr>
        <w:color w:val="000000"/>
      </w:rPr>
    </w:pPr>
    <w:r>
      <w:rPr>
        <w:color w:val="000000"/>
      </w:rPr>
      <w:tab/>
      <w:t>Project Name</w:t>
    </w:r>
    <w:r>
      <w:rPr>
        <w:color w:val="000000"/>
      </w:rPr>
      <w:tab/>
    </w:r>
  </w:p>
  <w:p w14:paraId="5F7915C0"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X.X</w:t>
    </w:r>
  </w:p>
  <w:p w14:paraId="43443FB1" w14:textId="77777777" w:rsidR="0095688F" w:rsidRDefault="0095688F">
    <w:pPr>
      <w:pBdr>
        <w:top w:val="nil"/>
        <w:left w:val="nil"/>
        <w:bottom w:val="nil"/>
        <w:right w:val="nil"/>
        <w:between w:val="nil"/>
      </w:pBdr>
      <w:tabs>
        <w:tab w:val="center" w:pos="4680"/>
        <w:tab w:val="right" w:pos="9360"/>
      </w:tabs>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FB28D" w14:textId="3B8474D6" w:rsidR="0095688F" w:rsidRDefault="0095688F">
    <w:pPr>
      <w:pBdr>
        <w:top w:val="nil"/>
        <w:left w:val="nil"/>
        <w:bottom w:val="nil"/>
        <w:right w:val="nil"/>
        <w:between w:val="nil"/>
      </w:pBdr>
      <w:tabs>
        <w:tab w:val="center" w:pos="4680"/>
        <w:tab w:val="right" w:pos="9360"/>
      </w:tabs>
      <w:rPr>
        <w:color w:val="000000"/>
      </w:rPr>
    </w:pPr>
    <w:r>
      <w:rPr>
        <w:color w:val="000000"/>
      </w:rPr>
      <w:tab/>
    </w:r>
    <w:r w:rsidR="00D2707A">
      <w:rPr>
        <w:color w:val="000000"/>
      </w:rPr>
      <w:t xml:space="preserve">Ripe- </w:t>
    </w:r>
    <w:r w:rsidR="00523162">
      <w:rPr>
        <w:color w:val="000000"/>
      </w:rPr>
      <w:t>ASR</w:t>
    </w:r>
    <w:r>
      <w:rPr>
        <w:color w:val="000000"/>
      </w:rPr>
      <w:t xml:space="preserve"> Project</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BD198ED" w14:textId="16DE5F2A" w:rsidR="0095688F" w:rsidRDefault="0095688F">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FA83D" w14:textId="453E2D5D" w:rsidR="0095688F" w:rsidRDefault="0095688F">
    <w:pPr>
      <w:pBdr>
        <w:top w:val="nil"/>
        <w:left w:val="nil"/>
        <w:bottom w:val="nil"/>
        <w:right w:val="nil"/>
        <w:between w:val="nil"/>
      </w:pBdr>
      <w:tabs>
        <w:tab w:val="center" w:pos="4680"/>
        <w:tab w:val="right" w:pos="9360"/>
      </w:tabs>
      <w:rPr>
        <w:color w:val="000000"/>
      </w:rPr>
    </w:pPr>
    <w:r>
      <w:rPr>
        <w:color w:val="000000"/>
      </w:rPr>
      <w:tab/>
    </w:r>
    <w:r w:rsidR="00DC737D">
      <w:t>ASR</w:t>
    </w:r>
    <w:r>
      <w:t xml:space="preserve"> </w:t>
    </w:r>
    <w:r>
      <w:rPr>
        <w:color w:val="000000"/>
      </w:rPr>
      <w:t>Project</w:t>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16088D" w14:textId="77777777" w:rsidR="0095688F" w:rsidRDefault="0095688F">
    <w:pPr>
      <w:pBdr>
        <w:top w:val="nil"/>
        <w:left w:val="nil"/>
        <w:bottom w:val="nil"/>
        <w:right w:val="nil"/>
        <w:between w:val="nil"/>
      </w:pBdr>
      <w:tabs>
        <w:tab w:val="center" w:pos="4680"/>
        <w:tab w:val="right" w:pos="9360"/>
      </w:tabs>
      <w:jc w:val="center"/>
      <w:rPr>
        <w:color w:val="000000"/>
      </w:rPr>
    </w:pPr>
    <w:r>
      <w:rPr>
        <w:color w:val="000000"/>
      </w:rPr>
      <w:t>Version 1</w:t>
    </w:r>
  </w:p>
  <w:p w14:paraId="6852BB46" w14:textId="77777777" w:rsidR="0095688F" w:rsidRDefault="0095688F">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46DC" w14:textId="77777777" w:rsidR="006D4DE7" w:rsidRDefault="006D4DE7">
      <w:r>
        <w:separator/>
      </w:r>
    </w:p>
  </w:footnote>
  <w:footnote w:type="continuationSeparator" w:id="0">
    <w:p w14:paraId="7CEE5B76" w14:textId="77777777" w:rsidR="006D4DE7" w:rsidRDefault="006D4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C946" w14:textId="77777777" w:rsidR="0095688F" w:rsidRDefault="0095688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E7F8" w14:textId="57D56C34" w:rsidR="00EB4320" w:rsidRDefault="00EB4320">
    <w:pPr>
      <w:spacing w:line="264" w:lineRule="auto"/>
    </w:pPr>
    <w:r>
      <w:rPr>
        <w:noProof/>
        <w:color w:val="000000"/>
      </w:rPr>
      <mc:AlternateContent>
        <mc:Choice Requires="wps">
          <w:drawing>
            <wp:anchor distT="0" distB="0" distL="114300" distR="114300" simplePos="0" relativeHeight="251659264" behindDoc="0" locked="0" layoutInCell="1" allowOverlap="1" wp14:anchorId="1DD0EB0A" wp14:editId="72D59F3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7CA56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5B9BD5" w:themeColor="accent1"/>
        </w:rPr>
        <w:alias w:val="Title"/>
        <w:id w:val="15524250"/>
        <w:placeholder>
          <w:docPart w:val="80468B73E33D91479402BB0321D1E10A"/>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5B9BD5" w:themeColor="accent1"/>
          </w:rPr>
          <w:t>Technical Design Document</w:t>
        </w:r>
      </w:sdtContent>
    </w:sdt>
  </w:p>
  <w:p w14:paraId="56E764FA" w14:textId="0C94A7CC" w:rsidR="0095688F" w:rsidRDefault="0095688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2F72" w14:textId="2078D323" w:rsidR="00EB4320" w:rsidRDefault="006D4DE7" w:rsidP="00EB4320">
    <w:pPr>
      <w:spacing w:line="264" w:lineRule="auto"/>
      <w:jc w:val="both"/>
    </w:pPr>
    <w:sdt>
      <w:sdtPr>
        <w:rPr>
          <w:color w:val="002060"/>
        </w:rPr>
        <w:alias w:val="Title"/>
        <w:id w:val="-1874996138"/>
        <w:placeholder>
          <w:docPart w:val="6D87408F1D90D04EA2E94DBE4B523201"/>
        </w:placeholder>
        <w:dataBinding w:prefixMappings="xmlns:ns0='http://schemas.openxmlformats.org/package/2006/metadata/core-properties' xmlns:ns1='http://purl.org/dc/elements/1.1/'" w:xpath="/ns0:coreProperties[1]/ns1:title[1]" w:storeItemID="{6C3C8BC8-F283-45AE-878A-BAB7291924A1}"/>
        <w:text/>
      </w:sdtPr>
      <w:sdtEndPr/>
      <w:sdtContent>
        <w:r w:rsidR="000D41FB">
          <w:rPr>
            <w:color w:val="002060"/>
          </w:rPr>
          <w:t>Technical Design Document</w:t>
        </w:r>
      </w:sdtContent>
    </w:sdt>
  </w:p>
  <w:p w14:paraId="0276C7C0" w14:textId="1A584A17" w:rsidR="0095688F" w:rsidRDefault="0095688F">
    <w:pPr>
      <w:pBdr>
        <w:top w:val="nil"/>
        <w:left w:val="nil"/>
        <w:bottom w:val="nil"/>
        <w:right w:val="nil"/>
        <w:between w:val="nil"/>
      </w:pBdr>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F427" w14:textId="77777777" w:rsidR="0095688F" w:rsidRDefault="0095688F">
    <w:pPr>
      <w:pBdr>
        <w:top w:val="nil"/>
        <w:left w:val="nil"/>
        <w:bottom w:val="nil"/>
        <w:right w:val="nil"/>
        <w:between w:val="nil"/>
      </w:pBd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36FC" w14:textId="77777777" w:rsidR="0095688F" w:rsidRDefault="0095688F">
    <w:pPr>
      <w:pBdr>
        <w:top w:val="nil"/>
        <w:left w:val="nil"/>
        <w:bottom w:val="nil"/>
        <w:right w:val="nil"/>
        <w:between w:val="nil"/>
      </w:pBdr>
      <w:tabs>
        <w:tab w:val="right" w:pos="9360"/>
      </w:tabs>
      <w:rPr>
        <w:color w:val="000000"/>
      </w:rPr>
    </w:pPr>
    <w:r>
      <w:rPr>
        <w:noProof/>
        <w:color w:val="000000"/>
      </w:rPr>
      <w:drawing>
        <wp:inline distT="0" distB="0" distL="0" distR="0" wp14:anchorId="37BAC5F5" wp14:editId="13491D80">
          <wp:extent cx="466725" cy="466725"/>
          <wp:effectExtent l="0" t="0" r="0" b="0"/>
          <wp:docPr id="7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logo&#10;&#10;Description automatically generated"/>
                  <pic:cNvPicPr preferRelativeResize="0"/>
                </pic:nvPicPr>
                <pic:blipFill>
                  <a:blip r:embed="rId1"/>
                  <a:srcRect/>
                  <a:stretch>
                    <a:fillRect/>
                  </a:stretch>
                </pic:blipFill>
                <pic:spPr>
                  <a:xfrm>
                    <a:off x="0" y="0"/>
                    <a:ext cx="466725" cy="466725"/>
                  </a:xfrm>
                  <a:prstGeom prst="rect">
                    <a:avLst/>
                  </a:prstGeom>
                  <a:ln/>
                </pic:spPr>
              </pic:pic>
            </a:graphicData>
          </a:graphic>
        </wp:inline>
      </w:drawing>
    </w:r>
    <w:r>
      <w:rPr>
        <w:color w:val="000000"/>
      </w:rPr>
      <w:t>Ripe.io</w:t>
    </w:r>
    <w:r>
      <w:rPr>
        <w:color w:val="000000"/>
      </w:rPr>
      <w:tab/>
      <w:t xml:space="preserve">Project Detailed Design Document </w:t>
    </w:r>
  </w:p>
  <w:p w14:paraId="03D32DFA" w14:textId="77777777" w:rsidR="0095688F" w:rsidRDefault="0095688F">
    <w:pPr>
      <w:pBdr>
        <w:top w:val="nil"/>
        <w:left w:val="nil"/>
        <w:bottom w:val="nil"/>
        <w:right w:val="nil"/>
        <w:between w:val="nil"/>
      </w:pBdr>
      <w:tabs>
        <w:tab w:val="right" w:pos="9360"/>
      </w:tabs>
      <w:rPr>
        <w:color w:val="000000"/>
      </w:rPr>
    </w:pPr>
  </w:p>
  <w:p w14:paraId="57978DC9" w14:textId="77777777" w:rsidR="0095688F" w:rsidRDefault="0095688F">
    <w:pPr>
      <w:pBdr>
        <w:top w:val="nil"/>
        <w:left w:val="nil"/>
        <w:bottom w:val="nil"/>
        <w:right w:val="nil"/>
        <w:between w:val="nil"/>
      </w:pBdr>
      <w:tabs>
        <w:tab w:val="right" w:pos="936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0E21" w14:textId="77777777" w:rsidR="0095688F" w:rsidRDefault="0095688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78"/>
    <w:multiLevelType w:val="multilevel"/>
    <w:tmpl w:val="4992DC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2203A95"/>
    <w:multiLevelType w:val="multilevel"/>
    <w:tmpl w:val="289A07E0"/>
    <w:lvl w:ilvl="0">
      <w:start w:val="1"/>
      <w:numFmt w:val="lowerLetter"/>
      <w:pStyle w:val="ListBulletIndent3"/>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C59F4"/>
    <w:multiLevelType w:val="multilevel"/>
    <w:tmpl w:val="7B52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981AFB"/>
    <w:multiLevelType w:val="hybridMultilevel"/>
    <w:tmpl w:val="BF3A8BE4"/>
    <w:lvl w:ilvl="0" w:tplc="97960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75F32"/>
    <w:multiLevelType w:val="multilevel"/>
    <w:tmpl w:val="AF363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F5794"/>
    <w:multiLevelType w:val="multilevel"/>
    <w:tmpl w:val="427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40852"/>
    <w:multiLevelType w:val="multilevel"/>
    <w:tmpl w:val="D1740A50"/>
    <w:lvl w:ilvl="0">
      <w:start w:val="1"/>
      <w:numFmt w:val="decimal"/>
      <w:lvlText w:val="%1)"/>
      <w:lvlJc w:val="left"/>
      <w:pPr>
        <w:ind w:left="720" w:hanging="360"/>
      </w:pPr>
    </w:lvl>
    <w:lvl w:ilvl="1">
      <w:start w:val="1"/>
      <w:numFmt w:val="lowerLetter"/>
      <w:pStyle w:val="NumberedHeading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57D7F"/>
    <w:multiLevelType w:val="multilevel"/>
    <w:tmpl w:val="A496A818"/>
    <w:lvl w:ilvl="0">
      <w:start w:val="1"/>
      <w:numFmt w:val="decimal"/>
      <w:pStyle w:val="bullet2"/>
      <w:lvlText w:val="%1."/>
      <w:lvlJc w:val="left"/>
      <w:pPr>
        <w:ind w:left="1080" w:hanging="360"/>
      </w:pPr>
      <w:rPr>
        <w:rFonts w:ascii="Arial" w:eastAsia="Arial"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DD56FAB"/>
    <w:multiLevelType w:val="multilevel"/>
    <w:tmpl w:val="84CE631A"/>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230998"/>
    <w:multiLevelType w:val="multilevel"/>
    <w:tmpl w:val="8B7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26EFF"/>
    <w:multiLevelType w:val="multilevel"/>
    <w:tmpl w:val="E488D8D0"/>
    <w:lvl w:ilvl="0">
      <w:start w:val="1"/>
      <w:numFmt w:val="lowerLetter"/>
      <w:pStyle w:val="Listbulletindent"/>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3B310E28"/>
    <w:multiLevelType w:val="multilevel"/>
    <w:tmpl w:val="725E11B0"/>
    <w:lvl w:ilvl="0">
      <w:start w:val="1"/>
      <w:numFmt w:val="decimal"/>
      <w:pStyle w:val="List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6893038"/>
    <w:multiLevelType w:val="multilevel"/>
    <w:tmpl w:val="2BD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700B2"/>
    <w:multiLevelType w:val="hybridMultilevel"/>
    <w:tmpl w:val="AFEC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4E7B20"/>
    <w:multiLevelType w:val="hybridMultilevel"/>
    <w:tmpl w:val="8FDA21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805357"/>
    <w:multiLevelType w:val="multilevel"/>
    <w:tmpl w:val="DB3C0566"/>
    <w:lvl w:ilvl="0">
      <w:start w:val="1"/>
      <w:numFmt w:val="decimal"/>
      <w:lvlText w:val="%1"/>
      <w:lvlJc w:val="left"/>
      <w:pPr>
        <w:ind w:left="380" w:hanging="380"/>
      </w:pPr>
      <w:rPr>
        <w:rFonts w:ascii="Cambria" w:eastAsia="Times New Roman" w:hAnsi="Cambria" w:cs="Times New Roman" w:hint="default"/>
        <w:color w:val="auto"/>
      </w:rPr>
    </w:lvl>
    <w:lvl w:ilvl="1">
      <w:start w:val="1"/>
      <w:numFmt w:val="decimal"/>
      <w:lvlText w:val="%1.%2"/>
      <w:lvlJc w:val="left"/>
      <w:pPr>
        <w:ind w:left="740" w:hanging="380"/>
      </w:pPr>
      <w:rPr>
        <w:rFonts w:ascii="Cambria" w:eastAsia="Times New Roman" w:hAnsi="Cambria" w:cs="Times New Roman" w:hint="default"/>
        <w:color w:val="auto"/>
      </w:rPr>
    </w:lvl>
    <w:lvl w:ilvl="2">
      <w:start w:val="1"/>
      <w:numFmt w:val="decimal"/>
      <w:lvlText w:val="%1.%2.%3"/>
      <w:lvlJc w:val="left"/>
      <w:pPr>
        <w:ind w:left="1440" w:hanging="720"/>
      </w:pPr>
      <w:rPr>
        <w:rFonts w:ascii="Cambria" w:eastAsia="Times New Roman" w:hAnsi="Cambria" w:cs="Times New Roman" w:hint="default"/>
        <w:color w:val="auto"/>
      </w:rPr>
    </w:lvl>
    <w:lvl w:ilvl="3">
      <w:start w:val="1"/>
      <w:numFmt w:val="decimal"/>
      <w:lvlText w:val="%1.%2.%3.%4"/>
      <w:lvlJc w:val="left"/>
      <w:pPr>
        <w:ind w:left="1800" w:hanging="720"/>
      </w:pPr>
      <w:rPr>
        <w:rFonts w:ascii="Cambria" w:eastAsia="Times New Roman" w:hAnsi="Cambria" w:cs="Times New Roman" w:hint="default"/>
        <w:color w:val="auto"/>
      </w:rPr>
    </w:lvl>
    <w:lvl w:ilvl="4">
      <w:start w:val="1"/>
      <w:numFmt w:val="decimal"/>
      <w:lvlText w:val="%1.%2.%3.%4.%5"/>
      <w:lvlJc w:val="left"/>
      <w:pPr>
        <w:ind w:left="2520" w:hanging="1080"/>
      </w:pPr>
      <w:rPr>
        <w:rFonts w:ascii="Cambria" w:eastAsia="Times New Roman" w:hAnsi="Cambria" w:cs="Times New Roman" w:hint="default"/>
        <w:color w:val="auto"/>
      </w:rPr>
    </w:lvl>
    <w:lvl w:ilvl="5">
      <w:start w:val="1"/>
      <w:numFmt w:val="decimal"/>
      <w:lvlText w:val="%1.%2.%3.%4.%5.%6"/>
      <w:lvlJc w:val="left"/>
      <w:pPr>
        <w:ind w:left="2880" w:hanging="1080"/>
      </w:pPr>
      <w:rPr>
        <w:rFonts w:ascii="Cambria" w:eastAsia="Times New Roman" w:hAnsi="Cambria" w:cs="Times New Roman" w:hint="default"/>
        <w:color w:val="auto"/>
      </w:rPr>
    </w:lvl>
    <w:lvl w:ilvl="6">
      <w:start w:val="1"/>
      <w:numFmt w:val="decimal"/>
      <w:lvlText w:val="%1.%2.%3.%4.%5.%6.%7"/>
      <w:lvlJc w:val="left"/>
      <w:pPr>
        <w:ind w:left="3600" w:hanging="1440"/>
      </w:pPr>
      <w:rPr>
        <w:rFonts w:ascii="Cambria" w:eastAsia="Times New Roman" w:hAnsi="Cambria" w:cs="Times New Roman" w:hint="default"/>
        <w:color w:val="auto"/>
      </w:rPr>
    </w:lvl>
    <w:lvl w:ilvl="7">
      <w:start w:val="1"/>
      <w:numFmt w:val="decimal"/>
      <w:lvlText w:val="%1.%2.%3.%4.%5.%6.%7.%8"/>
      <w:lvlJc w:val="left"/>
      <w:pPr>
        <w:ind w:left="3960" w:hanging="1440"/>
      </w:pPr>
      <w:rPr>
        <w:rFonts w:ascii="Cambria" w:eastAsia="Times New Roman" w:hAnsi="Cambria" w:cs="Times New Roman" w:hint="default"/>
        <w:color w:val="auto"/>
      </w:rPr>
    </w:lvl>
    <w:lvl w:ilvl="8">
      <w:start w:val="1"/>
      <w:numFmt w:val="decimal"/>
      <w:lvlText w:val="%1.%2.%3.%4.%5.%6.%7.%8.%9"/>
      <w:lvlJc w:val="left"/>
      <w:pPr>
        <w:ind w:left="4680" w:hanging="1800"/>
      </w:pPr>
      <w:rPr>
        <w:rFonts w:ascii="Cambria" w:eastAsia="Times New Roman" w:hAnsi="Cambria" w:cs="Times New Roman" w:hint="default"/>
        <w:color w:val="auto"/>
      </w:rPr>
    </w:lvl>
  </w:abstractNum>
  <w:abstractNum w:abstractNumId="16" w15:restartNumberingAfterBreak="0">
    <w:nsid w:val="6CA54384"/>
    <w:multiLevelType w:val="hybridMultilevel"/>
    <w:tmpl w:val="B0287028"/>
    <w:lvl w:ilvl="0" w:tplc="8B3CF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BA7DB6"/>
    <w:multiLevelType w:val="hybridMultilevel"/>
    <w:tmpl w:val="1AB8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77537"/>
    <w:multiLevelType w:val="multilevel"/>
    <w:tmpl w:val="30F21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395850">
    <w:abstractNumId w:val="18"/>
  </w:num>
  <w:num w:numId="2" w16cid:durableId="741220374">
    <w:abstractNumId w:val="10"/>
  </w:num>
  <w:num w:numId="3" w16cid:durableId="229269753">
    <w:abstractNumId w:val="7"/>
  </w:num>
  <w:num w:numId="4" w16cid:durableId="323362844">
    <w:abstractNumId w:val="6"/>
  </w:num>
  <w:num w:numId="5" w16cid:durableId="731780769">
    <w:abstractNumId w:val="1"/>
  </w:num>
  <w:num w:numId="6" w16cid:durableId="624196967">
    <w:abstractNumId w:val="8"/>
  </w:num>
  <w:num w:numId="7" w16cid:durableId="737561298">
    <w:abstractNumId w:val="11"/>
  </w:num>
  <w:num w:numId="8" w16cid:durableId="1779983459">
    <w:abstractNumId w:val="2"/>
  </w:num>
  <w:num w:numId="9" w16cid:durableId="405614589">
    <w:abstractNumId w:val="0"/>
  </w:num>
  <w:num w:numId="10" w16cid:durableId="3409526">
    <w:abstractNumId w:val="14"/>
  </w:num>
  <w:num w:numId="11" w16cid:durableId="1356809141">
    <w:abstractNumId w:val="13"/>
  </w:num>
  <w:num w:numId="12" w16cid:durableId="671956743">
    <w:abstractNumId w:val="17"/>
  </w:num>
  <w:num w:numId="13" w16cid:durableId="1489325381">
    <w:abstractNumId w:val="9"/>
  </w:num>
  <w:num w:numId="14" w16cid:durableId="1220282119">
    <w:abstractNumId w:val="5"/>
  </w:num>
  <w:num w:numId="15" w16cid:durableId="1575244118">
    <w:abstractNumId w:val="4"/>
  </w:num>
  <w:num w:numId="16" w16cid:durableId="796797282">
    <w:abstractNumId w:val="4"/>
  </w:num>
  <w:num w:numId="17" w16cid:durableId="792408486">
    <w:abstractNumId w:val="12"/>
  </w:num>
  <w:num w:numId="18" w16cid:durableId="713315139">
    <w:abstractNumId w:val="15"/>
  </w:num>
  <w:num w:numId="19" w16cid:durableId="1364674609">
    <w:abstractNumId w:val="3"/>
  </w:num>
  <w:num w:numId="20" w16cid:durableId="8316839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DF"/>
    <w:rsid w:val="00007B92"/>
    <w:rsid w:val="000166DC"/>
    <w:rsid w:val="00027030"/>
    <w:rsid w:val="00032F47"/>
    <w:rsid w:val="000540A9"/>
    <w:rsid w:val="000662CE"/>
    <w:rsid w:val="0009484B"/>
    <w:rsid w:val="000A6A88"/>
    <w:rsid w:val="000C4CEF"/>
    <w:rsid w:val="000D41FB"/>
    <w:rsid w:val="000E4698"/>
    <w:rsid w:val="000F3B53"/>
    <w:rsid w:val="00111C7B"/>
    <w:rsid w:val="00111FC5"/>
    <w:rsid w:val="0013323D"/>
    <w:rsid w:val="00145962"/>
    <w:rsid w:val="00146FE0"/>
    <w:rsid w:val="00147FE3"/>
    <w:rsid w:val="001734F5"/>
    <w:rsid w:val="0018459B"/>
    <w:rsid w:val="0019612B"/>
    <w:rsid w:val="001C6AB6"/>
    <w:rsid w:val="001D045A"/>
    <w:rsid w:val="001F15DC"/>
    <w:rsid w:val="00212C79"/>
    <w:rsid w:val="00236C5E"/>
    <w:rsid w:val="00242F0F"/>
    <w:rsid w:val="0024453D"/>
    <w:rsid w:val="00257D70"/>
    <w:rsid w:val="00266D64"/>
    <w:rsid w:val="00286F36"/>
    <w:rsid w:val="002A14D9"/>
    <w:rsid w:val="003000B6"/>
    <w:rsid w:val="00301500"/>
    <w:rsid w:val="00314292"/>
    <w:rsid w:val="00321678"/>
    <w:rsid w:val="003238DE"/>
    <w:rsid w:val="003458EF"/>
    <w:rsid w:val="00372B2B"/>
    <w:rsid w:val="003816A8"/>
    <w:rsid w:val="003A7CAE"/>
    <w:rsid w:val="003A7CD6"/>
    <w:rsid w:val="003C3C64"/>
    <w:rsid w:val="003E046E"/>
    <w:rsid w:val="003E7FC4"/>
    <w:rsid w:val="004002A9"/>
    <w:rsid w:val="00404321"/>
    <w:rsid w:val="0040446A"/>
    <w:rsid w:val="00406D67"/>
    <w:rsid w:val="00412900"/>
    <w:rsid w:val="004209D8"/>
    <w:rsid w:val="0042725C"/>
    <w:rsid w:val="004536C1"/>
    <w:rsid w:val="0046159D"/>
    <w:rsid w:val="00470EEF"/>
    <w:rsid w:val="00495CC9"/>
    <w:rsid w:val="004A0968"/>
    <w:rsid w:val="004D19A6"/>
    <w:rsid w:val="004D546B"/>
    <w:rsid w:val="004D7B78"/>
    <w:rsid w:val="00511CC3"/>
    <w:rsid w:val="00523162"/>
    <w:rsid w:val="00526E89"/>
    <w:rsid w:val="00581C51"/>
    <w:rsid w:val="0059137A"/>
    <w:rsid w:val="005A5EDC"/>
    <w:rsid w:val="005B7D78"/>
    <w:rsid w:val="005C125A"/>
    <w:rsid w:val="005C14AB"/>
    <w:rsid w:val="005D00F1"/>
    <w:rsid w:val="005D15EA"/>
    <w:rsid w:val="005F501F"/>
    <w:rsid w:val="005F7565"/>
    <w:rsid w:val="00600C10"/>
    <w:rsid w:val="00640601"/>
    <w:rsid w:val="006546B0"/>
    <w:rsid w:val="0067103A"/>
    <w:rsid w:val="00692CB7"/>
    <w:rsid w:val="006A0E97"/>
    <w:rsid w:val="006A3065"/>
    <w:rsid w:val="006C6BC5"/>
    <w:rsid w:val="006D376B"/>
    <w:rsid w:val="006D4DE7"/>
    <w:rsid w:val="007008ED"/>
    <w:rsid w:val="00702204"/>
    <w:rsid w:val="00710181"/>
    <w:rsid w:val="00722608"/>
    <w:rsid w:val="007276A4"/>
    <w:rsid w:val="007321AD"/>
    <w:rsid w:val="00743CDB"/>
    <w:rsid w:val="00747754"/>
    <w:rsid w:val="007564AA"/>
    <w:rsid w:val="00764A29"/>
    <w:rsid w:val="00767DE3"/>
    <w:rsid w:val="00777276"/>
    <w:rsid w:val="00785077"/>
    <w:rsid w:val="00786B06"/>
    <w:rsid w:val="007B10D5"/>
    <w:rsid w:val="007E405B"/>
    <w:rsid w:val="007E6249"/>
    <w:rsid w:val="008046DA"/>
    <w:rsid w:val="00833917"/>
    <w:rsid w:val="00837E20"/>
    <w:rsid w:val="00855D66"/>
    <w:rsid w:val="00886861"/>
    <w:rsid w:val="008A4985"/>
    <w:rsid w:val="008F2610"/>
    <w:rsid w:val="008F34E3"/>
    <w:rsid w:val="008F5459"/>
    <w:rsid w:val="009063A3"/>
    <w:rsid w:val="0091152C"/>
    <w:rsid w:val="009449D1"/>
    <w:rsid w:val="00946A21"/>
    <w:rsid w:val="00946B9A"/>
    <w:rsid w:val="009557A6"/>
    <w:rsid w:val="0095688F"/>
    <w:rsid w:val="009A7818"/>
    <w:rsid w:val="009D238E"/>
    <w:rsid w:val="009E265D"/>
    <w:rsid w:val="009F511C"/>
    <w:rsid w:val="009F6107"/>
    <w:rsid w:val="00A0312C"/>
    <w:rsid w:val="00A07BBD"/>
    <w:rsid w:val="00A15005"/>
    <w:rsid w:val="00A740B3"/>
    <w:rsid w:val="00A75956"/>
    <w:rsid w:val="00A80A24"/>
    <w:rsid w:val="00A9435F"/>
    <w:rsid w:val="00A943F3"/>
    <w:rsid w:val="00AE1733"/>
    <w:rsid w:val="00AE4629"/>
    <w:rsid w:val="00B07CB4"/>
    <w:rsid w:val="00B309A1"/>
    <w:rsid w:val="00B37CED"/>
    <w:rsid w:val="00B40583"/>
    <w:rsid w:val="00B475D3"/>
    <w:rsid w:val="00B631F1"/>
    <w:rsid w:val="00BA426A"/>
    <w:rsid w:val="00BA7DBA"/>
    <w:rsid w:val="00BB3869"/>
    <w:rsid w:val="00BC34C8"/>
    <w:rsid w:val="00BE6428"/>
    <w:rsid w:val="00BE7F7E"/>
    <w:rsid w:val="00BF1D86"/>
    <w:rsid w:val="00C12BDF"/>
    <w:rsid w:val="00C1548E"/>
    <w:rsid w:val="00C22F28"/>
    <w:rsid w:val="00C4525F"/>
    <w:rsid w:val="00C553F8"/>
    <w:rsid w:val="00C57803"/>
    <w:rsid w:val="00C641A1"/>
    <w:rsid w:val="00C87BAB"/>
    <w:rsid w:val="00CD2584"/>
    <w:rsid w:val="00CE00D2"/>
    <w:rsid w:val="00CE19D7"/>
    <w:rsid w:val="00CE2E60"/>
    <w:rsid w:val="00CE3A67"/>
    <w:rsid w:val="00D02EF5"/>
    <w:rsid w:val="00D03676"/>
    <w:rsid w:val="00D23708"/>
    <w:rsid w:val="00D2707A"/>
    <w:rsid w:val="00D65D0B"/>
    <w:rsid w:val="00D76B37"/>
    <w:rsid w:val="00D77979"/>
    <w:rsid w:val="00D8779F"/>
    <w:rsid w:val="00D94570"/>
    <w:rsid w:val="00DA1979"/>
    <w:rsid w:val="00DA3FA8"/>
    <w:rsid w:val="00DA5877"/>
    <w:rsid w:val="00DC737D"/>
    <w:rsid w:val="00DD32AE"/>
    <w:rsid w:val="00E126E7"/>
    <w:rsid w:val="00E14097"/>
    <w:rsid w:val="00E20A66"/>
    <w:rsid w:val="00E31362"/>
    <w:rsid w:val="00E34544"/>
    <w:rsid w:val="00E41417"/>
    <w:rsid w:val="00E531AA"/>
    <w:rsid w:val="00E5477F"/>
    <w:rsid w:val="00E70B05"/>
    <w:rsid w:val="00E75AA0"/>
    <w:rsid w:val="00E86941"/>
    <w:rsid w:val="00E87C2E"/>
    <w:rsid w:val="00EB4320"/>
    <w:rsid w:val="00EC712E"/>
    <w:rsid w:val="00EC78B5"/>
    <w:rsid w:val="00ED6BF8"/>
    <w:rsid w:val="00F038BB"/>
    <w:rsid w:val="00F249DA"/>
    <w:rsid w:val="00F24C1F"/>
    <w:rsid w:val="00F32D41"/>
    <w:rsid w:val="00F405F7"/>
    <w:rsid w:val="00F5040E"/>
    <w:rsid w:val="00F660F6"/>
    <w:rsid w:val="00F704FF"/>
    <w:rsid w:val="00F7303B"/>
    <w:rsid w:val="00F7576C"/>
    <w:rsid w:val="00FC1D80"/>
    <w:rsid w:val="00FC63FC"/>
    <w:rsid w:val="00FE0549"/>
    <w:rsid w:val="00FE16DA"/>
    <w:rsid w:val="00FE2440"/>
    <w:rsid w:val="00FE7928"/>
    <w:rsid w:val="7F97A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099CE"/>
  <w15:docId w15:val="{89CC855F-4620-42E8-81F2-FCE9D39B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733"/>
  </w:style>
  <w:style w:type="paragraph" w:styleId="Heading1">
    <w:name w:val="heading 1"/>
    <w:basedOn w:val="Normal"/>
    <w:next w:val="Normal"/>
    <w:link w:val="Heading1Char"/>
    <w:uiPriority w:val="9"/>
    <w:qFormat/>
    <w:rsid w:val="003C6465"/>
    <w:pPr>
      <w:keepNext/>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3C6465"/>
    <w:pPr>
      <w:keepNext/>
      <w:spacing w:before="120" w:after="120"/>
      <w:ind w:left="3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C6465"/>
    <w:pPr>
      <w:keepNext/>
      <w:spacing w:before="60" w:after="60"/>
      <w:ind w:left="3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C6465"/>
    <w:pPr>
      <w:keepNext/>
      <w:spacing w:before="240" w:after="120"/>
      <w:outlineLvl w:val="3"/>
    </w:pPr>
    <w:rPr>
      <w:rFonts w:ascii="Calibri" w:hAnsi="Calibri"/>
      <w:b/>
      <w:bCs/>
      <w:sz w:val="28"/>
      <w:szCs w:val="28"/>
    </w:rPr>
  </w:style>
  <w:style w:type="paragraph" w:styleId="Heading5">
    <w:name w:val="heading 5"/>
    <w:basedOn w:val="Heading1"/>
    <w:next w:val="Normal"/>
    <w:link w:val="Heading5Char"/>
    <w:uiPriority w:val="9"/>
    <w:semiHidden/>
    <w:unhideWhenUsed/>
    <w:qFormat/>
    <w:rsid w:val="003C6465"/>
    <w:pPr>
      <w:outlineLvl w:val="4"/>
    </w:pPr>
    <w:rPr>
      <w:rFonts w:ascii="Calibri" w:hAnsi="Calibri"/>
      <w:i/>
      <w:iCs/>
      <w:kern w:val="0"/>
      <w:sz w:val="26"/>
      <w:szCs w:val="26"/>
    </w:rPr>
  </w:style>
  <w:style w:type="paragraph" w:styleId="Heading6">
    <w:name w:val="heading 6"/>
    <w:basedOn w:val="Heading2"/>
    <w:next w:val="BodyText"/>
    <w:link w:val="Heading6Char"/>
    <w:uiPriority w:val="9"/>
    <w:semiHidden/>
    <w:unhideWhenUsed/>
    <w:qFormat/>
    <w:rsid w:val="003C6465"/>
    <w:pPr>
      <w:outlineLvl w:val="5"/>
    </w:pPr>
    <w:rPr>
      <w:rFonts w:ascii="Calibri" w:hAnsi="Calibri"/>
      <w:i w:val="0"/>
      <w:iCs w:val="0"/>
      <w:sz w:val="22"/>
      <w:szCs w:val="22"/>
    </w:rPr>
  </w:style>
  <w:style w:type="paragraph" w:styleId="Heading7">
    <w:name w:val="heading 7"/>
    <w:basedOn w:val="Heading3"/>
    <w:next w:val="Normal"/>
    <w:link w:val="Heading7Char"/>
    <w:uiPriority w:val="9"/>
    <w:qFormat/>
    <w:rsid w:val="003C6465"/>
    <w:pPr>
      <w:spacing w:before="120" w:after="120"/>
      <w:outlineLvl w:val="6"/>
    </w:pPr>
    <w:rPr>
      <w:rFonts w:ascii="Calibri" w:hAnsi="Calibri"/>
      <w:b w:val="0"/>
      <w:bCs w:val="0"/>
      <w:sz w:val="24"/>
      <w:szCs w:val="24"/>
    </w:rPr>
  </w:style>
  <w:style w:type="paragraph" w:styleId="Heading8">
    <w:name w:val="heading 8"/>
    <w:basedOn w:val="Normal"/>
    <w:next w:val="Normal"/>
    <w:link w:val="Heading8Char"/>
    <w:uiPriority w:val="9"/>
    <w:qFormat/>
    <w:rsid w:val="003C6465"/>
    <w:pPr>
      <w:spacing w:before="60" w:after="60"/>
      <w:ind w:left="360"/>
      <w:outlineLvl w:val="7"/>
    </w:pPr>
    <w:rPr>
      <w:rFonts w:ascii="Calibri" w:hAnsi="Calibri"/>
      <w:i/>
      <w:iCs/>
    </w:rPr>
  </w:style>
  <w:style w:type="paragraph" w:styleId="Heading9">
    <w:name w:val="heading 9"/>
    <w:basedOn w:val="Normal"/>
    <w:next w:val="Normal"/>
    <w:link w:val="Heading9Char"/>
    <w:uiPriority w:val="9"/>
    <w:qFormat/>
    <w:rsid w:val="003C6465"/>
    <w:pPr>
      <w:keepNext/>
      <w:ind w:left="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590C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90C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90C91"/>
    <w:rPr>
      <w:rFonts w:ascii="Cambria" w:eastAsia="Times New Roman" w:hAnsi="Cambria" w:cs="Times New Roman"/>
      <w:b/>
      <w:bCs/>
      <w:sz w:val="26"/>
      <w:szCs w:val="26"/>
    </w:rPr>
  </w:style>
  <w:style w:type="character" w:customStyle="1" w:styleId="Heading4Char">
    <w:name w:val="Heading 4 Char"/>
    <w:link w:val="Heading4"/>
    <w:uiPriority w:val="9"/>
    <w:semiHidden/>
    <w:rsid w:val="00590C91"/>
    <w:rPr>
      <w:rFonts w:ascii="Calibri" w:eastAsia="Times New Roman" w:hAnsi="Calibri" w:cs="Times New Roman"/>
      <w:b/>
      <w:bCs/>
      <w:sz w:val="28"/>
      <w:szCs w:val="28"/>
    </w:rPr>
  </w:style>
  <w:style w:type="character" w:customStyle="1" w:styleId="Heading5Char">
    <w:name w:val="Heading 5 Char"/>
    <w:link w:val="Heading5"/>
    <w:uiPriority w:val="9"/>
    <w:semiHidden/>
    <w:rsid w:val="00590C9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590C91"/>
    <w:rPr>
      <w:rFonts w:ascii="Calibri" w:eastAsia="Times New Roman" w:hAnsi="Calibri" w:cs="Times New Roman"/>
      <w:b/>
      <w:bCs/>
      <w:sz w:val="22"/>
      <w:szCs w:val="22"/>
    </w:rPr>
  </w:style>
  <w:style w:type="character" w:customStyle="1" w:styleId="Heading7Char">
    <w:name w:val="Heading 7 Char"/>
    <w:link w:val="Heading7"/>
    <w:uiPriority w:val="9"/>
    <w:semiHidden/>
    <w:rsid w:val="00590C91"/>
    <w:rPr>
      <w:rFonts w:ascii="Calibri" w:eastAsia="Times New Roman" w:hAnsi="Calibri" w:cs="Times New Roman"/>
      <w:sz w:val="24"/>
      <w:szCs w:val="24"/>
    </w:rPr>
  </w:style>
  <w:style w:type="character" w:customStyle="1" w:styleId="Heading8Char">
    <w:name w:val="Heading 8 Char"/>
    <w:link w:val="Heading8"/>
    <w:uiPriority w:val="9"/>
    <w:semiHidden/>
    <w:rsid w:val="00590C91"/>
    <w:rPr>
      <w:rFonts w:ascii="Calibri" w:eastAsia="Times New Roman" w:hAnsi="Calibri" w:cs="Times New Roman"/>
      <w:i/>
      <w:iCs/>
      <w:sz w:val="24"/>
      <w:szCs w:val="24"/>
    </w:rPr>
  </w:style>
  <w:style w:type="character" w:customStyle="1" w:styleId="Heading9Char">
    <w:name w:val="Heading 9 Char"/>
    <w:link w:val="Heading9"/>
    <w:uiPriority w:val="9"/>
    <w:semiHidden/>
    <w:rsid w:val="00590C91"/>
    <w:rPr>
      <w:rFonts w:ascii="Cambria" w:eastAsia="Times New Roman" w:hAnsi="Cambria" w:cs="Times New Roman"/>
      <w:sz w:val="22"/>
      <w:szCs w:val="22"/>
    </w:rPr>
  </w:style>
  <w:style w:type="paragraph" w:styleId="BodyText">
    <w:name w:val="Body Text"/>
    <w:basedOn w:val="Normal"/>
    <w:link w:val="BodyTextChar"/>
    <w:uiPriority w:val="99"/>
    <w:rsid w:val="003C6465"/>
    <w:pPr>
      <w:spacing w:after="120"/>
    </w:pPr>
  </w:style>
  <w:style w:type="character" w:customStyle="1" w:styleId="BodyTextChar">
    <w:name w:val="Body Text Char"/>
    <w:link w:val="BodyText"/>
    <w:uiPriority w:val="99"/>
    <w:semiHidden/>
    <w:rsid w:val="00590C91"/>
    <w:rPr>
      <w:sz w:val="24"/>
      <w:szCs w:val="24"/>
    </w:rPr>
  </w:style>
  <w:style w:type="paragraph" w:styleId="Header">
    <w:name w:val="header"/>
    <w:basedOn w:val="Normal"/>
    <w:link w:val="HeaderChar"/>
    <w:uiPriority w:val="99"/>
    <w:rsid w:val="003C6465"/>
  </w:style>
  <w:style w:type="character" w:customStyle="1" w:styleId="HeaderChar">
    <w:name w:val="Header Char"/>
    <w:link w:val="Header"/>
    <w:uiPriority w:val="99"/>
    <w:rsid w:val="00590C91"/>
    <w:rPr>
      <w:sz w:val="24"/>
      <w:szCs w:val="24"/>
    </w:rPr>
  </w:style>
  <w:style w:type="paragraph" w:styleId="Footer">
    <w:name w:val="footer"/>
    <w:basedOn w:val="Normal"/>
    <w:link w:val="FooterChar"/>
    <w:uiPriority w:val="99"/>
    <w:rsid w:val="003C6465"/>
    <w:pPr>
      <w:tabs>
        <w:tab w:val="center" w:pos="4680"/>
        <w:tab w:val="right" w:pos="9360"/>
      </w:tabs>
    </w:pPr>
  </w:style>
  <w:style w:type="character" w:customStyle="1" w:styleId="FooterChar">
    <w:name w:val="Footer Char"/>
    <w:link w:val="Footer"/>
    <w:uiPriority w:val="99"/>
    <w:rsid w:val="00590C91"/>
    <w:rPr>
      <w:sz w:val="24"/>
      <w:szCs w:val="24"/>
    </w:rPr>
  </w:style>
  <w:style w:type="paragraph" w:customStyle="1" w:styleId="body">
    <w:name w:val="body"/>
    <w:basedOn w:val="Normal"/>
    <w:rsid w:val="003C6465"/>
    <w:pPr>
      <w:spacing w:after="120"/>
      <w:ind w:left="1440"/>
    </w:pPr>
    <w:rPr>
      <w:rFonts w:ascii="Garamond" w:hAnsi="Garamond"/>
    </w:rPr>
  </w:style>
  <w:style w:type="paragraph" w:customStyle="1" w:styleId="HeadingTS">
    <w:name w:val="Heading TS"/>
    <w:basedOn w:val="Heading1"/>
    <w:rsid w:val="003C6465"/>
    <w:pPr>
      <w:spacing w:before="0" w:after="0"/>
    </w:pPr>
    <w:rPr>
      <w:sz w:val="24"/>
      <w:szCs w:val="24"/>
    </w:rPr>
  </w:style>
  <w:style w:type="character" w:styleId="PageNumber">
    <w:name w:val="page number"/>
    <w:uiPriority w:val="99"/>
    <w:rsid w:val="003C6465"/>
    <w:rPr>
      <w:rFonts w:cs="Times New Roman"/>
    </w:rPr>
  </w:style>
  <w:style w:type="paragraph" w:styleId="BodyTextIndent">
    <w:name w:val="Body Text Indent"/>
    <w:basedOn w:val="BodyText"/>
    <w:link w:val="BodyTextIndentChar"/>
    <w:uiPriority w:val="99"/>
    <w:rsid w:val="003C6465"/>
    <w:pPr>
      <w:spacing w:after="0"/>
      <w:jc w:val="both"/>
    </w:pPr>
  </w:style>
  <w:style w:type="character" w:customStyle="1" w:styleId="BodyTextIndentChar">
    <w:name w:val="Body Text Indent Char"/>
    <w:link w:val="BodyTextIndent"/>
    <w:uiPriority w:val="99"/>
    <w:semiHidden/>
    <w:rsid w:val="00590C91"/>
    <w:rPr>
      <w:sz w:val="24"/>
      <w:szCs w:val="24"/>
    </w:rPr>
  </w:style>
  <w:style w:type="paragraph" w:customStyle="1" w:styleId="bullet2">
    <w:name w:val="bullet2"/>
    <w:basedOn w:val="Normal"/>
    <w:rsid w:val="003C6465"/>
    <w:pPr>
      <w:numPr>
        <w:numId w:val="3"/>
      </w:numPr>
    </w:pPr>
  </w:style>
  <w:style w:type="paragraph" w:styleId="NormalWeb">
    <w:name w:val="Normal (Web)"/>
    <w:basedOn w:val="Normal"/>
    <w:uiPriority w:val="99"/>
    <w:rsid w:val="003C6465"/>
    <w:pPr>
      <w:spacing w:before="100" w:beforeAutospacing="1" w:after="100" w:afterAutospacing="1"/>
    </w:pPr>
    <w:rPr>
      <w:rFonts w:ascii="Arial Unicode MS" w:hAnsi="Arial Unicode MS"/>
    </w:rPr>
  </w:style>
  <w:style w:type="paragraph" w:styleId="TOC4">
    <w:name w:val="toc 4"/>
    <w:basedOn w:val="Normal"/>
    <w:next w:val="Normal"/>
    <w:autoRedefine/>
    <w:uiPriority w:val="39"/>
    <w:semiHidden/>
    <w:rsid w:val="003C6465"/>
    <w:pPr>
      <w:ind w:left="720"/>
    </w:pPr>
    <w:rPr>
      <w:rFonts w:asciiTheme="minorHAnsi" w:hAnsiTheme="minorHAnsi"/>
      <w:sz w:val="18"/>
      <w:szCs w:val="18"/>
    </w:rPr>
  </w:style>
  <w:style w:type="paragraph" w:customStyle="1" w:styleId="NumberedHeading1">
    <w:name w:val="Numbered Heading 1"/>
    <w:basedOn w:val="Heading1"/>
    <w:rsid w:val="003C6465"/>
  </w:style>
  <w:style w:type="paragraph" w:styleId="DocumentMap">
    <w:name w:val="Document Map"/>
    <w:basedOn w:val="Normal"/>
    <w:link w:val="DocumentMapChar"/>
    <w:uiPriority w:val="99"/>
    <w:semiHidden/>
    <w:rsid w:val="003C6465"/>
    <w:pPr>
      <w:shd w:val="clear" w:color="auto" w:fill="000080"/>
    </w:pPr>
    <w:rPr>
      <w:sz w:val="0"/>
      <w:szCs w:val="0"/>
    </w:rPr>
  </w:style>
  <w:style w:type="character" w:customStyle="1" w:styleId="DocumentMapChar">
    <w:name w:val="Document Map Char"/>
    <w:link w:val="DocumentMap"/>
    <w:uiPriority w:val="99"/>
    <w:semiHidden/>
    <w:rsid w:val="00590C91"/>
    <w:rPr>
      <w:sz w:val="0"/>
      <w:szCs w:val="0"/>
    </w:rPr>
  </w:style>
  <w:style w:type="paragraph" w:styleId="BodyTextIndent2">
    <w:name w:val="Body Text Indent 2"/>
    <w:basedOn w:val="BodyTextIndent"/>
    <w:link w:val="BodyTextIndent2Char"/>
    <w:uiPriority w:val="99"/>
    <w:rsid w:val="003C6465"/>
    <w:pPr>
      <w:spacing w:after="120"/>
      <w:ind w:left="720"/>
      <w:jc w:val="left"/>
    </w:pPr>
  </w:style>
  <w:style w:type="character" w:customStyle="1" w:styleId="BodyTextIndent2Char">
    <w:name w:val="Body Text Indent 2 Char"/>
    <w:link w:val="BodyTextIndent2"/>
    <w:uiPriority w:val="99"/>
    <w:semiHidden/>
    <w:rsid w:val="00590C91"/>
    <w:rPr>
      <w:sz w:val="24"/>
      <w:szCs w:val="24"/>
    </w:rPr>
  </w:style>
  <w:style w:type="paragraph" w:styleId="BodyTextIndent3">
    <w:name w:val="Body Text Indent 3"/>
    <w:basedOn w:val="BodyTextIndent"/>
    <w:link w:val="BodyTextIndent3Char"/>
    <w:uiPriority w:val="99"/>
    <w:rsid w:val="003C6465"/>
    <w:pPr>
      <w:spacing w:after="120"/>
      <w:ind w:left="1080"/>
      <w:jc w:val="left"/>
    </w:pPr>
    <w:rPr>
      <w:sz w:val="16"/>
      <w:szCs w:val="16"/>
    </w:rPr>
  </w:style>
  <w:style w:type="character" w:customStyle="1" w:styleId="BodyTextIndent3Char">
    <w:name w:val="Body Text Indent 3 Char"/>
    <w:link w:val="BodyTextIndent3"/>
    <w:uiPriority w:val="99"/>
    <w:semiHidden/>
    <w:rsid w:val="00590C91"/>
    <w:rPr>
      <w:sz w:val="16"/>
      <w:szCs w:val="16"/>
    </w:rPr>
  </w:style>
  <w:style w:type="paragraph" w:styleId="TOC1">
    <w:name w:val="toc 1"/>
    <w:basedOn w:val="Normal"/>
    <w:next w:val="Normal"/>
    <w:autoRedefine/>
    <w:uiPriority w:val="39"/>
    <w:rsid w:val="003C6465"/>
    <w:pPr>
      <w:spacing w:before="120" w:after="120"/>
    </w:pPr>
    <w:rPr>
      <w:rFonts w:asciiTheme="minorHAnsi" w:hAnsiTheme="minorHAnsi"/>
      <w:b/>
      <w:bCs/>
      <w:caps/>
    </w:rPr>
  </w:style>
  <w:style w:type="paragraph" w:styleId="TOC2">
    <w:name w:val="toc 2"/>
    <w:basedOn w:val="Normal"/>
    <w:next w:val="Normal"/>
    <w:autoRedefine/>
    <w:uiPriority w:val="39"/>
    <w:rsid w:val="003C6465"/>
    <w:pPr>
      <w:ind w:left="240"/>
    </w:pPr>
    <w:rPr>
      <w:rFonts w:asciiTheme="minorHAnsi" w:hAnsiTheme="minorHAnsi"/>
      <w:smallCaps/>
    </w:rPr>
  </w:style>
  <w:style w:type="paragraph" w:styleId="TOC3">
    <w:name w:val="toc 3"/>
    <w:basedOn w:val="Normal"/>
    <w:next w:val="Normal"/>
    <w:autoRedefine/>
    <w:uiPriority w:val="39"/>
    <w:rsid w:val="003C6465"/>
    <w:pPr>
      <w:ind w:left="480"/>
    </w:pPr>
    <w:rPr>
      <w:rFonts w:asciiTheme="minorHAnsi" w:hAnsiTheme="minorHAnsi"/>
      <w:i/>
      <w:iCs/>
    </w:rPr>
  </w:style>
  <w:style w:type="paragraph" w:styleId="TOC5">
    <w:name w:val="toc 5"/>
    <w:basedOn w:val="Normal"/>
    <w:next w:val="Normal"/>
    <w:autoRedefine/>
    <w:uiPriority w:val="39"/>
    <w:semiHidden/>
    <w:rsid w:val="003C6465"/>
    <w:pPr>
      <w:ind w:left="960"/>
    </w:pPr>
    <w:rPr>
      <w:rFonts w:asciiTheme="minorHAnsi" w:hAnsiTheme="minorHAnsi"/>
      <w:sz w:val="18"/>
      <w:szCs w:val="18"/>
    </w:rPr>
  </w:style>
  <w:style w:type="paragraph" w:styleId="TOC6">
    <w:name w:val="toc 6"/>
    <w:basedOn w:val="Normal"/>
    <w:next w:val="Normal"/>
    <w:autoRedefine/>
    <w:uiPriority w:val="39"/>
    <w:semiHidden/>
    <w:rsid w:val="003C6465"/>
    <w:pPr>
      <w:ind w:left="1200"/>
    </w:pPr>
    <w:rPr>
      <w:rFonts w:asciiTheme="minorHAnsi" w:hAnsiTheme="minorHAnsi"/>
      <w:sz w:val="18"/>
      <w:szCs w:val="18"/>
    </w:rPr>
  </w:style>
  <w:style w:type="paragraph" w:styleId="TOC7">
    <w:name w:val="toc 7"/>
    <w:basedOn w:val="Normal"/>
    <w:next w:val="Normal"/>
    <w:autoRedefine/>
    <w:uiPriority w:val="39"/>
    <w:semiHidden/>
    <w:rsid w:val="003C6465"/>
    <w:pPr>
      <w:ind w:left="1440"/>
    </w:pPr>
    <w:rPr>
      <w:rFonts w:asciiTheme="minorHAnsi" w:hAnsiTheme="minorHAnsi"/>
      <w:sz w:val="18"/>
      <w:szCs w:val="18"/>
    </w:rPr>
  </w:style>
  <w:style w:type="paragraph" w:styleId="TOC8">
    <w:name w:val="toc 8"/>
    <w:basedOn w:val="Normal"/>
    <w:next w:val="Normal"/>
    <w:autoRedefine/>
    <w:uiPriority w:val="39"/>
    <w:semiHidden/>
    <w:rsid w:val="003C6465"/>
    <w:pPr>
      <w:ind w:left="1680"/>
    </w:pPr>
    <w:rPr>
      <w:rFonts w:asciiTheme="minorHAnsi" w:hAnsiTheme="minorHAnsi"/>
      <w:sz w:val="18"/>
      <w:szCs w:val="18"/>
    </w:rPr>
  </w:style>
  <w:style w:type="paragraph" w:styleId="TOC9">
    <w:name w:val="toc 9"/>
    <w:basedOn w:val="Normal"/>
    <w:next w:val="Normal"/>
    <w:autoRedefine/>
    <w:uiPriority w:val="39"/>
    <w:semiHidden/>
    <w:rsid w:val="003C6465"/>
    <w:pPr>
      <w:ind w:left="1920"/>
    </w:pPr>
    <w:rPr>
      <w:rFonts w:asciiTheme="minorHAnsi" w:hAnsiTheme="minorHAnsi"/>
      <w:sz w:val="18"/>
      <w:szCs w:val="18"/>
    </w:rPr>
  </w:style>
  <w:style w:type="character" w:styleId="Hyperlink">
    <w:name w:val="Hyperlink"/>
    <w:uiPriority w:val="99"/>
    <w:rsid w:val="003C6465"/>
    <w:rPr>
      <w:rFonts w:cs="Times New Roman"/>
      <w:color w:val="0000FF"/>
      <w:u w:val="single"/>
    </w:rPr>
  </w:style>
  <w:style w:type="character" w:styleId="FollowedHyperlink">
    <w:name w:val="FollowedHyperlink"/>
    <w:uiPriority w:val="99"/>
    <w:rsid w:val="003C6465"/>
    <w:rPr>
      <w:rFonts w:cs="Times New Roman"/>
      <w:color w:val="800080"/>
      <w:u w:val="single"/>
    </w:rPr>
  </w:style>
  <w:style w:type="paragraph" w:customStyle="1" w:styleId="ListBulletIndent2">
    <w:name w:val="List Bullet Indent 2"/>
    <w:basedOn w:val="ListBulletIndent1"/>
    <w:rsid w:val="003C6465"/>
    <w:pPr>
      <w:ind w:left="1080"/>
    </w:pPr>
  </w:style>
  <w:style w:type="paragraph" w:customStyle="1" w:styleId="ListBulletIndent1">
    <w:name w:val="List Bullet Indent 1"/>
    <w:basedOn w:val="Listbulletindent"/>
    <w:rsid w:val="003C6465"/>
    <w:pPr>
      <w:numPr>
        <w:numId w:val="0"/>
      </w:numPr>
      <w:tabs>
        <w:tab w:val="left" w:pos="360"/>
        <w:tab w:val="num" w:pos="1080"/>
        <w:tab w:val="left" w:pos="1440"/>
        <w:tab w:val="left" w:pos="1800"/>
        <w:tab w:val="left" w:pos="2160"/>
      </w:tabs>
      <w:ind w:left="720" w:hanging="360"/>
    </w:pPr>
  </w:style>
  <w:style w:type="paragraph" w:customStyle="1" w:styleId="Listbulletindent">
    <w:name w:val="List bullet indent"/>
    <w:basedOn w:val="BodyText"/>
    <w:rsid w:val="003C6465"/>
    <w:pPr>
      <w:numPr>
        <w:numId w:val="2"/>
      </w:numPr>
      <w:tabs>
        <w:tab w:val="decimal" w:pos="720"/>
        <w:tab w:val="left" w:pos="1080"/>
      </w:tabs>
      <w:spacing w:before="40" w:after="40"/>
      <w:ind w:left="360"/>
    </w:pPr>
  </w:style>
  <w:style w:type="paragraph" w:customStyle="1" w:styleId="ListBulletIndent3">
    <w:name w:val="List Bullet Indent 3"/>
    <w:basedOn w:val="ListBulletIndent2"/>
    <w:rsid w:val="003C6465"/>
    <w:pPr>
      <w:numPr>
        <w:numId w:val="5"/>
      </w:numPr>
      <w:tabs>
        <w:tab w:val="clear" w:pos="720"/>
      </w:tabs>
    </w:pPr>
  </w:style>
  <w:style w:type="paragraph" w:customStyle="1" w:styleId="TableHeader">
    <w:name w:val="Table Header"/>
    <w:basedOn w:val="Normal"/>
    <w:rsid w:val="003C6465"/>
    <w:pPr>
      <w:spacing w:before="60" w:after="60"/>
      <w:jc w:val="center"/>
    </w:pPr>
    <w:rPr>
      <w:rFonts w:ascii="Arial" w:hAnsi="Arial" w:cs="Arial"/>
      <w:b/>
      <w:bCs/>
      <w:color w:val="FFFFFF"/>
    </w:rPr>
  </w:style>
  <w:style w:type="paragraph" w:customStyle="1" w:styleId="TableEntry">
    <w:name w:val="Table Entry"/>
    <w:basedOn w:val="BodyText"/>
    <w:rsid w:val="003C6465"/>
    <w:pPr>
      <w:spacing w:before="40" w:after="40"/>
    </w:pPr>
  </w:style>
  <w:style w:type="paragraph" w:customStyle="1" w:styleId="DocTitle1">
    <w:name w:val="Doc Title 1"/>
    <w:rsid w:val="003C6465"/>
    <w:pPr>
      <w:spacing w:before="240" w:after="240"/>
      <w:jc w:val="center"/>
    </w:pPr>
    <w:rPr>
      <w:rFonts w:ascii="Arial" w:hAnsi="Arial" w:cs="Arial"/>
      <w:b/>
      <w:bCs/>
      <w:sz w:val="40"/>
      <w:szCs w:val="40"/>
    </w:rPr>
  </w:style>
  <w:style w:type="paragraph" w:customStyle="1" w:styleId="NumberedHeading2">
    <w:name w:val="Numbered Heading 2"/>
    <w:basedOn w:val="NumberedHeading1"/>
    <w:rsid w:val="003C6465"/>
    <w:pPr>
      <w:numPr>
        <w:ilvl w:val="1"/>
        <w:numId w:val="4"/>
      </w:numPr>
      <w:spacing w:before="120"/>
    </w:pPr>
  </w:style>
  <w:style w:type="paragraph" w:styleId="BodyText3">
    <w:name w:val="Body Text 3"/>
    <w:basedOn w:val="Normal"/>
    <w:link w:val="BodyText3Char"/>
    <w:uiPriority w:val="99"/>
    <w:rsid w:val="003C6465"/>
    <w:pPr>
      <w:spacing w:after="120"/>
    </w:pPr>
    <w:rPr>
      <w:sz w:val="16"/>
      <w:szCs w:val="16"/>
    </w:rPr>
  </w:style>
  <w:style w:type="character" w:customStyle="1" w:styleId="BodyText3Char">
    <w:name w:val="Body Text 3 Char"/>
    <w:link w:val="BodyText3"/>
    <w:uiPriority w:val="99"/>
    <w:semiHidden/>
    <w:rsid w:val="00590C91"/>
    <w:rPr>
      <w:sz w:val="16"/>
      <w:szCs w:val="16"/>
    </w:rPr>
  </w:style>
  <w:style w:type="paragraph" w:customStyle="1" w:styleId="ListBulletIndent4">
    <w:name w:val="List Bullet Indent 4"/>
    <w:basedOn w:val="Normal"/>
    <w:rsid w:val="003C6465"/>
    <w:pPr>
      <w:tabs>
        <w:tab w:val="left" w:pos="360"/>
        <w:tab w:val="left" w:pos="1080"/>
        <w:tab w:val="left" w:pos="1440"/>
        <w:tab w:val="left" w:pos="1800"/>
        <w:tab w:val="left" w:pos="2160"/>
      </w:tabs>
      <w:spacing w:before="40" w:after="40"/>
    </w:pPr>
    <w:rPr>
      <w:rFonts w:ascii="Garamond" w:hAnsi="Garamond"/>
    </w:rPr>
  </w:style>
  <w:style w:type="paragraph" w:styleId="Index1">
    <w:name w:val="index 1"/>
    <w:basedOn w:val="Normal"/>
    <w:next w:val="Normal"/>
    <w:autoRedefine/>
    <w:uiPriority w:val="99"/>
    <w:semiHidden/>
    <w:rsid w:val="003C6465"/>
    <w:pPr>
      <w:ind w:left="240" w:hanging="240"/>
    </w:pPr>
  </w:style>
  <w:style w:type="paragraph" w:styleId="IndexHeading">
    <w:name w:val="index heading"/>
    <w:basedOn w:val="Normal"/>
    <w:next w:val="Index1"/>
    <w:uiPriority w:val="99"/>
    <w:semiHidden/>
    <w:rsid w:val="003C6465"/>
  </w:style>
  <w:style w:type="table" w:styleId="TableGrid">
    <w:name w:val="Table Grid"/>
    <w:basedOn w:val="TableNormal"/>
    <w:uiPriority w:val="99"/>
    <w:rsid w:val="00771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B36C6B"/>
    <w:pPr>
      <w:spacing w:after="160" w:line="240" w:lineRule="atLeast"/>
    </w:pPr>
    <w:rPr>
      <w:rFonts w:ascii="Tahoma" w:hAnsi="Tahoma"/>
    </w:rPr>
  </w:style>
  <w:style w:type="paragraph" w:styleId="BalloonText">
    <w:name w:val="Balloon Text"/>
    <w:basedOn w:val="Normal"/>
    <w:link w:val="BalloonTextChar"/>
    <w:uiPriority w:val="99"/>
    <w:semiHidden/>
    <w:rsid w:val="00B36C6B"/>
    <w:rPr>
      <w:sz w:val="0"/>
      <w:szCs w:val="0"/>
    </w:rPr>
  </w:style>
  <w:style w:type="character" w:customStyle="1" w:styleId="BalloonTextChar">
    <w:name w:val="Balloon Text Char"/>
    <w:link w:val="BalloonText"/>
    <w:uiPriority w:val="99"/>
    <w:semiHidden/>
    <w:rsid w:val="00590C91"/>
    <w:rPr>
      <w:sz w:val="0"/>
      <w:szCs w:val="0"/>
    </w:rPr>
  </w:style>
  <w:style w:type="paragraph" w:customStyle="1" w:styleId="CharCharChar">
    <w:name w:val="Char Char Char"/>
    <w:basedOn w:val="Normal"/>
    <w:rsid w:val="00120E4A"/>
    <w:pPr>
      <w:spacing w:after="160" w:line="240" w:lineRule="exact"/>
    </w:pPr>
    <w:rPr>
      <w:rFonts w:ascii="Verdana" w:hAnsi="Verdana"/>
    </w:rPr>
  </w:style>
  <w:style w:type="paragraph" w:customStyle="1" w:styleId="Para-instruction">
    <w:name w:val="Para-instruction"/>
    <w:basedOn w:val="Normal"/>
    <w:next w:val="Normal"/>
    <w:rsid w:val="00C74CA0"/>
    <w:pPr>
      <w:keepLines/>
      <w:spacing w:after="120"/>
      <w:ind w:left="360"/>
    </w:pPr>
    <w:rPr>
      <w:rFonts w:ascii="Arial" w:hAnsi="Arial" w:cs="Arial"/>
      <w:i/>
      <w:iCs/>
      <w:color w:val="5F5F5F"/>
    </w:rPr>
  </w:style>
  <w:style w:type="paragraph" w:styleId="FootnoteText">
    <w:name w:val="footnote text"/>
    <w:basedOn w:val="Normal"/>
    <w:link w:val="FootnoteTextChar"/>
    <w:uiPriority w:val="99"/>
    <w:semiHidden/>
    <w:rsid w:val="00C9156C"/>
    <w:rPr>
      <w:rFonts w:ascii="Garamond" w:hAnsi="Garamond"/>
    </w:rPr>
  </w:style>
  <w:style w:type="character" w:customStyle="1" w:styleId="FootnoteTextChar">
    <w:name w:val="Footnote Text Char"/>
    <w:basedOn w:val="DefaultParagraphFont"/>
    <w:link w:val="FootnoteText"/>
    <w:uiPriority w:val="99"/>
    <w:semiHidden/>
    <w:rsid w:val="00590C91"/>
  </w:style>
  <w:style w:type="character" w:styleId="FootnoteReference">
    <w:name w:val="footnote reference"/>
    <w:uiPriority w:val="99"/>
    <w:semiHidden/>
    <w:rsid w:val="00C9156C"/>
    <w:rPr>
      <w:rFonts w:cs="Times New Roman"/>
      <w:vertAlign w:val="superscript"/>
    </w:rPr>
  </w:style>
  <w:style w:type="paragraph" w:customStyle="1" w:styleId="msolistparagraph0">
    <w:name w:val="msolistparagraph"/>
    <w:basedOn w:val="Normal"/>
    <w:rsid w:val="00B369A6"/>
    <w:pPr>
      <w:ind w:left="720"/>
    </w:pPr>
  </w:style>
  <w:style w:type="paragraph" w:styleId="ListParagraph">
    <w:name w:val="List Paragraph"/>
    <w:basedOn w:val="Normal"/>
    <w:uiPriority w:val="34"/>
    <w:qFormat/>
    <w:rsid w:val="00E22C27"/>
    <w:pPr>
      <w:ind w:left="720"/>
      <w:contextualSpacing/>
    </w:pPr>
  </w:style>
  <w:style w:type="character" w:styleId="CommentReference">
    <w:name w:val="annotation reference"/>
    <w:uiPriority w:val="99"/>
    <w:rsid w:val="00AE1733"/>
    <w:rPr>
      <w:rFonts w:ascii="Arial" w:hAnsi="Arial" w:cs="Times New Roman"/>
      <w:b w:val="0"/>
      <w:i w:val="0"/>
      <w:sz w:val="20"/>
      <w:szCs w:val="16"/>
    </w:rPr>
  </w:style>
  <w:style w:type="paragraph" w:styleId="CommentText">
    <w:name w:val="annotation text"/>
    <w:basedOn w:val="Normal"/>
    <w:link w:val="CommentTextChar"/>
    <w:uiPriority w:val="99"/>
    <w:rsid w:val="00AE1733"/>
  </w:style>
  <w:style w:type="character" w:customStyle="1" w:styleId="CommentTextChar">
    <w:name w:val="Comment Text Char"/>
    <w:link w:val="CommentText"/>
    <w:uiPriority w:val="99"/>
    <w:locked/>
    <w:rsid w:val="00AE1733"/>
  </w:style>
  <w:style w:type="paragraph" w:styleId="CommentSubject">
    <w:name w:val="annotation subject"/>
    <w:basedOn w:val="CommentText"/>
    <w:next w:val="CommentText"/>
    <w:link w:val="CommentSubjectChar"/>
    <w:uiPriority w:val="99"/>
    <w:rsid w:val="00605F10"/>
    <w:rPr>
      <w:b/>
      <w:bCs/>
    </w:rPr>
  </w:style>
  <w:style w:type="character" w:customStyle="1" w:styleId="CommentSubjectChar">
    <w:name w:val="Comment Subject Char"/>
    <w:link w:val="CommentSubject"/>
    <w:uiPriority w:val="99"/>
    <w:locked/>
    <w:rsid w:val="00605F10"/>
    <w:rPr>
      <w:rFonts w:cs="Times New Roman"/>
      <w:b/>
      <w:bCs/>
      <w:lang w:bidi="ar-SA"/>
    </w:rPr>
  </w:style>
  <w:style w:type="paragraph" w:customStyle="1" w:styleId="Tabletext">
    <w:name w:val="Tabletext"/>
    <w:basedOn w:val="Normal"/>
    <w:uiPriority w:val="99"/>
    <w:rsid w:val="002D47A1"/>
    <w:pPr>
      <w:spacing w:before="20" w:after="20"/>
      <w:ind w:left="72"/>
    </w:pPr>
    <w:rPr>
      <w:rFonts w:ascii="Arial" w:hAnsi="Arial" w:cs="Arial"/>
    </w:rPr>
  </w:style>
  <w:style w:type="paragraph" w:customStyle="1" w:styleId="ParagraphSub-Heading">
    <w:name w:val="Paragraph Sub-Heading"/>
    <w:basedOn w:val="Normal"/>
    <w:next w:val="Normal"/>
    <w:rsid w:val="002D47A1"/>
    <w:pPr>
      <w:keepNext/>
      <w:spacing w:before="120" w:after="20"/>
      <w:ind w:left="360"/>
    </w:pPr>
    <w:rPr>
      <w:rFonts w:ascii="Arial" w:hAnsi="Arial" w:cs="Arial"/>
      <w:b/>
      <w:bCs/>
    </w:rPr>
  </w:style>
  <w:style w:type="paragraph" w:customStyle="1" w:styleId="bullet">
    <w:name w:val="bullet"/>
    <w:basedOn w:val="Normal"/>
    <w:uiPriority w:val="99"/>
    <w:rsid w:val="002D47A1"/>
    <w:pPr>
      <w:numPr>
        <w:numId w:val="6"/>
      </w:numPr>
      <w:tabs>
        <w:tab w:val="left" w:pos="720"/>
      </w:tabs>
      <w:spacing w:before="40" w:after="40"/>
    </w:pPr>
    <w:rPr>
      <w:rFonts w:ascii="Arial" w:hAnsi="Arial" w:cs="Arial"/>
    </w:rPr>
  </w:style>
  <w:style w:type="paragraph" w:customStyle="1" w:styleId="ParagraphText">
    <w:name w:val="Paragraph Text"/>
    <w:basedOn w:val="Normal"/>
    <w:link w:val="ParagraphTextChar"/>
    <w:rsid w:val="00842DA8"/>
    <w:pPr>
      <w:spacing w:before="200"/>
      <w:ind w:left="360"/>
    </w:pPr>
    <w:rPr>
      <w:rFonts w:ascii="Arial" w:hAnsi="Arial" w:cs="Arial"/>
    </w:rPr>
  </w:style>
  <w:style w:type="character" w:customStyle="1" w:styleId="ParagraphTextChar">
    <w:name w:val="Paragraph Text Char"/>
    <w:link w:val="ParagraphText"/>
    <w:locked/>
    <w:rsid w:val="00842DA8"/>
    <w:rPr>
      <w:rFonts w:ascii="Arial" w:hAnsi="Arial" w:cs="Arial"/>
      <w:sz w:val="24"/>
      <w:szCs w:val="24"/>
      <w:lang w:bidi="ar-SA"/>
    </w:rPr>
  </w:style>
  <w:style w:type="paragraph" w:customStyle="1" w:styleId="xl63">
    <w:name w:val="xl63"/>
    <w:basedOn w:val="Normal"/>
    <w:rsid w:val="008F107A"/>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4">
    <w:name w:val="xl64"/>
    <w:basedOn w:val="Normal"/>
    <w:rsid w:val="008F107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E32155"/>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b/>
      <w:bCs/>
    </w:rPr>
  </w:style>
  <w:style w:type="paragraph" w:customStyle="1" w:styleId="xl66">
    <w:name w:val="xl66"/>
    <w:basedOn w:val="Normal"/>
    <w:rsid w:val="00E3215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PlainText">
    <w:name w:val="Plain Text"/>
    <w:basedOn w:val="Normal"/>
    <w:link w:val="PlainTextChar"/>
    <w:uiPriority w:val="99"/>
    <w:unhideWhenUsed/>
    <w:rsid w:val="00953374"/>
    <w:rPr>
      <w:rFonts w:ascii="Consolas" w:hAnsi="Consolas"/>
      <w:sz w:val="21"/>
      <w:szCs w:val="21"/>
    </w:rPr>
  </w:style>
  <w:style w:type="character" w:customStyle="1" w:styleId="PlainTextChar">
    <w:name w:val="Plain Text Char"/>
    <w:link w:val="PlainText"/>
    <w:uiPriority w:val="99"/>
    <w:locked/>
    <w:rsid w:val="00953374"/>
    <w:rPr>
      <w:rFonts w:ascii="Consolas" w:eastAsia="Times New Roman" w:hAnsi="Consolas" w:cs="Times New Roman"/>
      <w:sz w:val="21"/>
      <w:szCs w:val="21"/>
      <w:lang w:bidi="ar-SA"/>
    </w:rPr>
  </w:style>
  <w:style w:type="character" w:styleId="Strong">
    <w:name w:val="Strong"/>
    <w:uiPriority w:val="22"/>
    <w:qFormat/>
    <w:rsid w:val="00047F93"/>
    <w:rPr>
      <w:rFonts w:cs="Times New Roman"/>
      <w:b/>
      <w:bCs/>
    </w:rPr>
  </w:style>
  <w:style w:type="paragraph" w:styleId="HTMLPreformatted">
    <w:name w:val="HTML Preformatted"/>
    <w:basedOn w:val="Normal"/>
    <w:link w:val="HTMLPreformattedChar"/>
    <w:uiPriority w:val="99"/>
    <w:unhideWhenUsed/>
    <w:rsid w:val="00BA1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locked/>
    <w:rsid w:val="00BA13D3"/>
    <w:rPr>
      <w:rFonts w:ascii="Courier New" w:hAnsi="Courier New" w:cs="Courier New"/>
      <w:lang w:bidi="ar-SA"/>
    </w:rPr>
  </w:style>
  <w:style w:type="paragraph" w:styleId="ListBullet">
    <w:name w:val="List Bullet"/>
    <w:basedOn w:val="Normal"/>
    <w:uiPriority w:val="99"/>
    <w:rsid w:val="00BA13D3"/>
    <w:pPr>
      <w:numPr>
        <w:numId w:val="7"/>
      </w:numPr>
      <w:contextualSpacing/>
    </w:pPr>
  </w:style>
  <w:style w:type="character" w:customStyle="1" w:styleId="apple-converted-space">
    <w:name w:val="apple-converted-space"/>
    <w:rsid w:val="00A572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704FF"/>
    <w:rPr>
      <w:color w:val="605E5C"/>
      <w:shd w:val="clear" w:color="auto" w:fill="E1DFDD"/>
    </w:rPr>
  </w:style>
  <w:style w:type="paragraph" w:customStyle="1" w:styleId="ql-indent-1">
    <w:name w:val="ql-indent-1"/>
    <w:basedOn w:val="Normal"/>
    <w:rsid w:val="00412900"/>
    <w:pPr>
      <w:spacing w:before="100" w:beforeAutospacing="1" w:after="100" w:afterAutospacing="1"/>
    </w:pPr>
    <w:rPr>
      <w:lang w:eastAsia="en-US"/>
    </w:rPr>
  </w:style>
  <w:style w:type="character" w:customStyle="1" w:styleId="normaltextrun">
    <w:name w:val="normaltextrun"/>
    <w:basedOn w:val="DefaultParagraphFont"/>
    <w:rsid w:val="00CE2E60"/>
  </w:style>
  <w:style w:type="paragraph" w:styleId="Caption">
    <w:name w:val="caption"/>
    <w:basedOn w:val="Normal"/>
    <w:next w:val="Normal"/>
    <w:uiPriority w:val="35"/>
    <w:unhideWhenUsed/>
    <w:qFormat/>
    <w:rsid w:val="00E87C2E"/>
    <w:pPr>
      <w:spacing w:after="200"/>
    </w:pPr>
    <w:rPr>
      <w:i/>
      <w:iCs/>
      <w:color w:val="44546A" w:themeColor="text2"/>
      <w:sz w:val="18"/>
      <w:szCs w:val="18"/>
    </w:rPr>
  </w:style>
  <w:style w:type="paragraph" w:customStyle="1" w:styleId="baloon">
    <w:name w:val="baloon"/>
    <w:basedOn w:val="CommentText"/>
    <w:qFormat/>
    <w:rsid w:val="00AE1733"/>
  </w:style>
  <w:style w:type="paragraph" w:customStyle="1" w:styleId="BaloonText">
    <w:name w:val="Baloon Text"/>
    <w:basedOn w:val="CommentText"/>
    <w:qFormat/>
    <w:rsid w:val="00AE1733"/>
  </w:style>
  <w:style w:type="paragraph" w:customStyle="1" w:styleId="Style1">
    <w:name w:val="Style1"/>
    <w:basedOn w:val="BaloonText"/>
    <w:qFormat/>
    <w:rsid w:val="00AE1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68015">
      <w:bodyDiv w:val="1"/>
      <w:marLeft w:val="0"/>
      <w:marRight w:val="0"/>
      <w:marTop w:val="0"/>
      <w:marBottom w:val="0"/>
      <w:divBdr>
        <w:top w:val="none" w:sz="0" w:space="0" w:color="auto"/>
        <w:left w:val="none" w:sz="0" w:space="0" w:color="auto"/>
        <w:bottom w:val="none" w:sz="0" w:space="0" w:color="auto"/>
        <w:right w:val="none" w:sz="0" w:space="0" w:color="auto"/>
      </w:divBdr>
    </w:div>
    <w:div w:id="247496317">
      <w:bodyDiv w:val="1"/>
      <w:marLeft w:val="0"/>
      <w:marRight w:val="0"/>
      <w:marTop w:val="0"/>
      <w:marBottom w:val="0"/>
      <w:divBdr>
        <w:top w:val="none" w:sz="0" w:space="0" w:color="auto"/>
        <w:left w:val="none" w:sz="0" w:space="0" w:color="auto"/>
        <w:bottom w:val="none" w:sz="0" w:space="0" w:color="auto"/>
        <w:right w:val="none" w:sz="0" w:space="0" w:color="auto"/>
      </w:divBdr>
    </w:div>
    <w:div w:id="312679074">
      <w:bodyDiv w:val="1"/>
      <w:marLeft w:val="0"/>
      <w:marRight w:val="0"/>
      <w:marTop w:val="0"/>
      <w:marBottom w:val="0"/>
      <w:divBdr>
        <w:top w:val="none" w:sz="0" w:space="0" w:color="auto"/>
        <w:left w:val="none" w:sz="0" w:space="0" w:color="auto"/>
        <w:bottom w:val="none" w:sz="0" w:space="0" w:color="auto"/>
        <w:right w:val="none" w:sz="0" w:space="0" w:color="auto"/>
      </w:divBdr>
    </w:div>
    <w:div w:id="423695950">
      <w:bodyDiv w:val="1"/>
      <w:marLeft w:val="0"/>
      <w:marRight w:val="0"/>
      <w:marTop w:val="0"/>
      <w:marBottom w:val="0"/>
      <w:divBdr>
        <w:top w:val="none" w:sz="0" w:space="0" w:color="auto"/>
        <w:left w:val="none" w:sz="0" w:space="0" w:color="auto"/>
        <w:bottom w:val="none" w:sz="0" w:space="0" w:color="auto"/>
        <w:right w:val="none" w:sz="0" w:space="0" w:color="auto"/>
      </w:divBdr>
    </w:div>
    <w:div w:id="621158144">
      <w:bodyDiv w:val="1"/>
      <w:marLeft w:val="0"/>
      <w:marRight w:val="0"/>
      <w:marTop w:val="0"/>
      <w:marBottom w:val="0"/>
      <w:divBdr>
        <w:top w:val="none" w:sz="0" w:space="0" w:color="auto"/>
        <w:left w:val="none" w:sz="0" w:space="0" w:color="auto"/>
        <w:bottom w:val="none" w:sz="0" w:space="0" w:color="auto"/>
        <w:right w:val="none" w:sz="0" w:space="0" w:color="auto"/>
      </w:divBdr>
    </w:div>
    <w:div w:id="1466777900">
      <w:bodyDiv w:val="1"/>
      <w:marLeft w:val="0"/>
      <w:marRight w:val="0"/>
      <w:marTop w:val="0"/>
      <w:marBottom w:val="0"/>
      <w:divBdr>
        <w:top w:val="none" w:sz="0" w:space="0" w:color="auto"/>
        <w:left w:val="none" w:sz="0" w:space="0" w:color="auto"/>
        <w:bottom w:val="none" w:sz="0" w:space="0" w:color="auto"/>
        <w:right w:val="none" w:sz="0" w:space="0" w:color="auto"/>
      </w:divBdr>
    </w:div>
    <w:div w:id="1495297034">
      <w:bodyDiv w:val="1"/>
      <w:marLeft w:val="0"/>
      <w:marRight w:val="0"/>
      <w:marTop w:val="0"/>
      <w:marBottom w:val="0"/>
      <w:divBdr>
        <w:top w:val="none" w:sz="0" w:space="0" w:color="auto"/>
        <w:left w:val="none" w:sz="0" w:space="0" w:color="auto"/>
        <w:bottom w:val="none" w:sz="0" w:space="0" w:color="auto"/>
        <w:right w:val="none" w:sz="0" w:space="0" w:color="auto"/>
      </w:divBdr>
    </w:div>
    <w:div w:id="1600214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468B73E33D91479402BB0321D1E10A"/>
        <w:category>
          <w:name w:val="General"/>
          <w:gallery w:val="placeholder"/>
        </w:category>
        <w:types>
          <w:type w:val="bbPlcHdr"/>
        </w:types>
        <w:behaviors>
          <w:behavior w:val="content"/>
        </w:behaviors>
        <w:guid w:val="{AF8EBCE9-E024-F04C-85BB-5EDA50F59BE7}"/>
      </w:docPartPr>
      <w:docPartBody>
        <w:p w:rsidR="004A0D44" w:rsidRDefault="005D5877" w:rsidP="005D5877">
          <w:pPr>
            <w:pStyle w:val="80468B73E33D91479402BB0321D1E10A"/>
          </w:pPr>
          <w:r>
            <w:rPr>
              <w:color w:val="4472C4" w:themeColor="accent1"/>
              <w:sz w:val="20"/>
              <w:szCs w:val="20"/>
            </w:rPr>
            <w:t>[Document title]</w:t>
          </w:r>
        </w:p>
      </w:docPartBody>
    </w:docPart>
    <w:docPart>
      <w:docPartPr>
        <w:name w:val="6D87408F1D90D04EA2E94DBE4B523201"/>
        <w:category>
          <w:name w:val="General"/>
          <w:gallery w:val="placeholder"/>
        </w:category>
        <w:types>
          <w:type w:val="bbPlcHdr"/>
        </w:types>
        <w:behaviors>
          <w:behavior w:val="content"/>
        </w:behaviors>
        <w:guid w:val="{48C86510-BA12-6146-BD2D-75F34D68220C}"/>
      </w:docPartPr>
      <w:docPartBody>
        <w:p w:rsidR="004A0D44" w:rsidRDefault="005D5877" w:rsidP="005D5877">
          <w:pPr>
            <w:pStyle w:val="6D87408F1D90D04EA2E94DBE4B52320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5877"/>
    <w:rsid w:val="00026B38"/>
    <w:rsid w:val="000B5352"/>
    <w:rsid w:val="0030178C"/>
    <w:rsid w:val="004A0D44"/>
    <w:rsid w:val="005D5877"/>
    <w:rsid w:val="009B014E"/>
    <w:rsid w:val="00B902E4"/>
    <w:rsid w:val="00E46CB9"/>
    <w:rsid w:val="00E75E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68B73E33D91479402BB0321D1E10A">
    <w:name w:val="80468B73E33D91479402BB0321D1E10A"/>
    <w:rsid w:val="005D5877"/>
  </w:style>
  <w:style w:type="paragraph" w:customStyle="1" w:styleId="6D87408F1D90D04EA2E94DBE4B523201">
    <w:name w:val="6D87408F1D90D04EA2E94DBE4B523201"/>
    <w:rsid w:val="005D5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75f6fcf-5a95-4ea3-a24d-82bf3c6b9cc0">
      <UserInfo>
        <DisplayName>Rachel Gabato</DisplayName>
        <AccountId>13</AccountId>
        <AccountType/>
      </UserInfo>
      <UserInfo>
        <DisplayName>Phil Harris</DisplayName>
        <AccountId>20</AccountId>
        <AccountType/>
      </UserInfo>
      <UserInfo>
        <DisplayName>Sundar Padmanabhan</DisplayName>
        <AccountId>14</AccountId>
        <AccountType/>
      </UserInfo>
      <UserInfo>
        <DisplayName>Satish Narayanan</DisplayName>
        <AccountId>22</AccountId>
        <AccountType/>
      </UserInfo>
      <UserInfo>
        <DisplayName>Abhijith Rajeev</DisplayName>
        <AccountId>45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Jjmkm6eHew6baEm50kG6VqJT9oA==">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F8DA5C0C5E959448BE9BC4F157FE30D9" ma:contentTypeVersion="13" ma:contentTypeDescription="Create a new document." ma:contentTypeScope="" ma:versionID="3b17a306cef8a3d744d63cc4b1759af5">
  <xsd:schema xmlns:xsd="http://www.w3.org/2001/XMLSchema" xmlns:xs="http://www.w3.org/2001/XMLSchema" xmlns:p="http://schemas.microsoft.com/office/2006/metadata/properties" xmlns:ns2="bd212320-1903-4651-993f-8941f7c917cd" xmlns:ns3="775f6fcf-5a95-4ea3-a24d-82bf3c6b9cc0" targetNamespace="http://schemas.microsoft.com/office/2006/metadata/properties" ma:root="true" ma:fieldsID="383271acb4d9f8147d992f6e4456d501" ns2:_="" ns3:_="">
    <xsd:import namespace="bd212320-1903-4651-993f-8941f7c917cd"/>
    <xsd:import namespace="775f6fcf-5a95-4ea3-a24d-82bf3c6b9c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12320-1903-4651-993f-8941f7c91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f6fcf-5a95-4ea3-a24d-82bf3c6b9c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624C-292B-4931-98A7-D1742141ECC1}">
  <ds:schemaRefs>
    <ds:schemaRef ds:uri="http://schemas.microsoft.com/office/2006/metadata/properties"/>
    <ds:schemaRef ds:uri="http://schemas.microsoft.com/office/infopath/2007/PartnerControls"/>
    <ds:schemaRef ds:uri="775f6fcf-5a95-4ea3-a24d-82bf3c6b9cc0"/>
  </ds:schemaRefs>
</ds:datastoreItem>
</file>

<file path=customXml/itemProps2.xml><?xml version="1.0" encoding="utf-8"?>
<ds:datastoreItem xmlns:ds="http://schemas.openxmlformats.org/officeDocument/2006/customXml" ds:itemID="{9348418F-4B84-4319-B489-0EEC46DEB7C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C1E27CA-99EE-4295-BC74-89BE91C13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12320-1903-4651-993f-8941f7c917cd"/>
    <ds:schemaRef ds:uri="775f6fcf-5a95-4ea3-a24d-82bf3c6b9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401D56-4F40-1145-A1CA-3BBAB96E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creator>ayang</dc:creator>
  <cp:lastModifiedBy>Satish Narayanan</cp:lastModifiedBy>
  <cp:revision>6</cp:revision>
  <dcterms:created xsi:type="dcterms:W3CDTF">2022-04-17T17:16:00Z</dcterms:created>
  <dcterms:modified xsi:type="dcterms:W3CDTF">2022-04-17T19:29:00Z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hase">
    <vt:lpwstr>Phase 3: Design</vt:lpwstr>
  </property>
  <property fmtid="{D5CDD505-2E9C-101B-9397-08002B2CF9AE}" pid="4" name="Order">
    <vt:lpwstr>7300.00000000000</vt:lpwstr>
  </property>
  <property fmtid="{D5CDD505-2E9C-101B-9397-08002B2CF9AE}" pid="5" name="Description0">
    <vt:lpwstr>ART Design Template version 1.2</vt:lpwstr>
  </property>
  <property fmtid="{D5CDD505-2E9C-101B-9397-08002B2CF9AE}" pid="6" name="Lifecycle">
    <vt:lpwstr>Systems Delivery Lifecycle</vt:lpwstr>
  </property>
  <property fmtid="{D5CDD505-2E9C-101B-9397-08002B2CF9AE}" pid="7" name="PMO Area">
    <vt:lpwstr>Project Templates</vt:lpwstr>
  </property>
  <property fmtid="{D5CDD505-2E9C-101B-9397-08002B2CF9AE}" pid="8" name="Notes0">
    <vt:lpwstr/>
  </property>
  <property fmtid="{D5CDD505-2E9C-101B-9397-08002B2CF9AE}" pid="9" name="Sort Order">
    <vt:lpwstr>3.01000000000000</vt:lpwstr>
  </property>
  <property fmtid="{D5CDD505-2E9C-101B-9397-08002B2CF9AE}" pid="10" name="Document Status">
    <vt:lpwstr>Final</vt:lpwstr>
  </property>
  <property fmtid="{D5CDD505-2E9C-101B-9397-08002B2CF9AE}" pid="11" name="Category">
    <vt:lpwstr>Tech Lead</vt:lpwstr>
  </property>
  <property fmtid="{D5CDD505-2E9C-101B-9397-08002B2CF9AE}" pid="12" name="Document Type">
    <vt:lpwstr>Template</vt:lpwstr>
  </property>
  <property fmtid="{D5CDD505-2E9C-101B-9397-08002B2CF9AE}" pid="13" name="Functional Group">
    <vt:lpwstr>Information Technology</vt:lpwstr>
  </property>
  <property fmtid="{D5CDD505-2E9C-101B-9397-08002B2CF9AE}" pid="14" name="Functional Group II">
    <vt:lpwstr/>
  </property>
  <property fmtid="{D5CDD505-2E9C-101B-9397-08002B2CF9AE}" pid="15" name="MSIP_Label_cdce5ffd-ebee-41cb-83d4-15a3d6148dfe_Enabled">
    <vt:lpwstr>True</vt:lpwstr>
  </property>
  <property fmtid="{D5CDD505-2E9C-101B-9397-08002B2CF9AE}" pid="16" name="MSIP_Label_cdce5ffd-ebee-41cb-83d4-15a3d6148dfe_SiteId">
    <vt:lpwstr>85c997b9-f494-46b3-a11d-772983cf6f11</vt:lpwstr>
  </property>
  <property fmtid="{D5CDD505-2E9C-101B-9397-08002B2CF9AE}" pid="17" name="MSIP_Label_cdce5ffd-ebee-41cb-83d4-15a3d6148dfe_Owner">
    <vt:lpwstr>M1043191@mindtree.com</vt:lpwstr>
  </property>
  <property fmtid="{D5CDD505-2E9C-101B-9397-08002B2CF9AE}" pid="18" name="MSIP_Label_cdce5ffd-ebee-41cb-83d4-15a3d6148dfe_SetDate">
    <vt:lpwstr>2019-04-04T11:27:07.7001279Z</vt:lpwstr>
  </property>
  <property fmtid="{D5CDD505-2E9C-101B-9397-08002B2CF9AE}" pid="19" name="MSIP_Label_cdce5ffd-ebee-41cb-83d4-15a3d6148dfe_Name">
    <vt:lpwstr>Confidential</vt:lpwstr>
  </property>
  <property fmtid="{D5CDD505-2E9C-101B-9397-08002B2CF9AE}" pid="20" name="MSIP_Label_cdce5ffd-ebee-41cb-83d4-15a3d6148dfe_Application">
    <vt:lpwstr>Microsoft Azure Information Protection</vt:lpwstr>
  </property>
  <property fmtid="{D5CDD505-2E9C-101B-9397-08002B2CF9AE}" pid="21" name="MSIP_Label_cdce5ffd-ebee-41cb-83d4-15a3d6148dfe_Extended_MSFT_Method">
    <vt:lpwstr>Manual</vt:lpwstr>
  </property>
  <property fmtid="{D5CDD505-2E9C-101B-9397-08002B2CF9AE}" pid="22" name="Sensitivity">
    <vt:lpwstr>Confidential</vt:lpwstr>
  </property>
  <property fmtid="{D5CDD505-2E9C-101B-9397-08002B2CF9AE}" pid="23" name="ContentTypeId">
    <vt:lpwstr>0x010100F8DA5C0C5E959448BE9BC4F157FE30D9</vt:lpwstr>
  </property>
</Properties>
</file>