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07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_Toc13913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一、 序</w:t>
          </w:r>
          <w:r>
            <w:tab/>
          </w:r>
          <w:r>
            <w:fldChar w:fldCharType="begin"/>
          </w:r>
          <w:r>
            <w:instrText xml:space="preserve"> PAGEREF _Toc13913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_Toc24460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二、 帮助按钮</w:t>
          </w:r>
          <w:r>
            <w:tab/>
          </w:r>
          <w:r>
            <w:fldChar w:fldCharType="begin"/>
          </w:r>
          <w:r>
            <w:instrText xml:space="preserve"> PAGEREF _Toc24460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_Toc17900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三、 幸运探宝</w:t>
          </w:r>
          <w:r>
            <w:tab/>
          </w:r>
          <w:r>
            <w:fldChar w:fldCharType="begin"/>
          </w:r>
          <w:r>
            <w:instrText xml:space="preserve"> PAGEREF _Toc17900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_Toc25042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四、 东海寻仙系列(活动)</w:t>
          </w:r>
          <w:r>
            <w:tab/>
          </w:r>
          <w:r>
            <w:fldChar w:fldCharType="begin"/>
          </w:r>
          <w:r>
            <w:instrText xml:space="preserve"> PAGEREF _Toc25042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_Toc572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五、 巅峰战（赛程、8强、奖励）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_Toc24858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六、 观星台（已弃用）</w:t>
          </w:r>
          <w:r>
            <w:tab/>
          </w:r>
          <w:r>
            <w:fldChar w:fldCharType="begin"/>
          </w:r>
          <w:r>
            <w:instrText xml:space="preserve"> PAGEREF _Toc24858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_Toc28383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七、 群雄榜</w:t>
          </w:r>
          <w:r>
            <w:tab/>
          </w:r>
          <w:r>
            <w:fldChar w:fldCharType="begin"/>
          </w:r>
          <w:r>
            <w:instrText xml:space="preserve"> PAGEREF _Toc28383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_Toc18019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八、 公会红包</w:t>
          </w:r>
          <w:r>
            <w:tab/>
          </w:r>
          <w:r>
            <w:fldChar w:fldCharType="begin"/>
          </w:r>
          <w:r>
            <w:instrText xml:space="preserve"> PAGEREF _Toc18019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_Toc32143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九、 新法宝</w:t>
          </w:r>
          <w:r>
            <w:tab/>
          </w:r>
          <w:r>
            <w:fldChar w:fldCharType="begin"/>
          </w:r>
          <w:r>
            <w:instrText xml:space="preserve"> PAGEREF _Toc32143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_Toc7761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十、 新魂印</w:t>
          </w:r>
          <w:r>
            <w:tab/>
          </w:r>
          <w:r>
            <w:fldChar w:fldCharType="begin"/>
          </w:r>
          <w:r>
            <w:instrText xml:space="preserve"> PAGEREF _Toc7761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_Toc10989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十一、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新编队</w:t>
          </w:r>
          <w:r>
            <w:tab/>
          </w:r>
          <w:r>
            <w:fldChar w:fldCharType="begin"/>
          </w:r>
          <w:r>
            <w:instrText xml:space="preserve"> PAGEREF _Toc10989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_Toc13155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十二、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公会祭祀</w:t>
          </w:r>
          <w:r>
            <w:tab/>
          </w:r>
          <w:r>
            <w:fldChar w:fldCharType="begin"/>
          </w:r>
          <w:r>
            <w:instrText xml:space="preserve"> PAGEREF _Toc13155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_Toc24147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十三、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公会十绝阵</w:t>
          </w:r>
          <w:r>
            <w:tab/>
          </w:r>
          <w:r>
            <w:fldChar w:fldCharType="begin"/>
          </w:r>
          <w:r>
            <w:instrText xml:space="preserve"> PAGEREF _Toc24147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_Toc25340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十四、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点将台</w:t>
          </w:r>
          <w:r>
            <w:tab/>
          </w:r>
          <w:r>
            <w:fldChar w:fldCharType="begin"/>
          </w:r>
          <w:r>
            <w:instrText xml:space="preserve"> PAGEREF _Toc25340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_Toc3393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十五、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通用弹窗</w:t>
          </w:r>
          <w:r>
            <w:tab/>
          </w:r>
          <w:r>
            <w:fldChar w:fldCharType="begin"/>
          </w:r>
          <w:r>
            <w:instrText xml:space="preserve"> PAGEREF _Toc3393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_Toc26629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十六、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其余</w:t>
          </w:r>
          <w:r>
            <w:tab/>
          </w:r>
          <w:r>
            <w:fldChar w:fldCharType="begin"/>
          </w:r>
          <w:r>
            <w:instrText xml:space="preserve"> PAGEREF _Toc26629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Toc1391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序</w:t>
      </w:r>
      <w:bookmarkEnd w:id="0"/>
    </w:p>
    <w:p>
      <w:pPr>
        <w:ind w:firstLine="420"/>
        <w:rPr>
          <w:rFonts w:hint="default" w:asciiTheme="minorEastAsia" w:hAnsiTheme="minorEastAsia" w:eastAsiaTheme="minorEastAsia" w:cstheme="minorEastAsia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highlight w:val="none"/>
          <w:lang w:val="en-US" w:eastAsia="zh-CN"/>
        </w:rPr>
        <w:t>每个功能的脚本都有注释，交接文档的内容不能完全解释功能！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green"/>
        </w:rPr>
        <w:t>待优化项</w:t>
      </w:r>
      <w:r>
        <w:rPr>
          <w:rFonts w:hint="eastAsia" w:asciiTheme="minorEastAsia" w:hAnsiTheme="minorEastAsia" w:cstheme="minorEastAsia"/>
          <w:szCs w:val="21"/>
        </w:rPr>
        <w:t>是可能会有的坑，或者是代码存在可优化点，并不是真的去优化，只是起到若有因代码优化、质量引起的问题，会有一定帮助。不是必须要优化！不是必须要优化！不是必须要优化！</w:t>
      </w: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" w:name="_Toc2446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帮助按钮</w:t>
      </w:r>
      <w:bookmarkEnd w:id="1"/>
    </w:p>
    <w:p>
      <w:pPr>
        <w:ind w:firstLine="420"/>
      </w:pPr>
      <w:r>
        <w:drawing>
          <wp:inline distT="0" distB="0" distL="114300" distR="114300">
            <wp:extent cx="29527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相关脚本、预设</w:t>
      </w:r>
    </w:p>
    <w:p>
      <w:pPr>
        <w:ind w:firstLine="42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</w:rPr>
        <w:t>HelpPopup.lua；HelpPopup.prefab。</w:t>
      </w:r>
    </w:p>
    <w:p>
      <w:pPr>
        <w:numPr>
          <w:ilvl w:val="0"/>
          <w:numId w:val="2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使用流程</w:t>
      </w:r>
    </w:p>
    <w:p>
      <w:pPr>
        <w:numPr>
          <w:ilvl w:val="0"/>
          <w:numId w:val="3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策划配表：QAConfig。</w:t>
      </w:r>
    </w:p>
    <w:p>
      <w:pPr>
        <w:numPr>
          <w:ilvl w:val="0"/>
          <w:numId w:val="4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程序配置类型：GlobalDefine.lua 配置HELP_TYPE，注意配置参数要与QAConfig-Id索引一致。</w:t>
      </w:r>
    </w:p>
    <w:p>
      <w:pPr>
        <w:numPr>
          <w:ilvl w:val="0"/>
          <w:numId w:val="4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在面板初始化组件（InitComponent）时，获取帮助按钮相关组件，一定要获取它的localPosition属性。</w:t>
      </w:r>
    </w:p>
    <w:p>
      <w:pPr>
        <w:numPr>
          <w:ilvl w:val="0"/>
          <w:numId w:val="4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在绑定点击事件时创建帮助弹窗时，分别传入帮助类型，localPosition的x、y属性。</w:t>
      </w:r>
    </w:p>
    <w:p>
      <w:pPr>
        <w:numPr>
          <w:ilvl w:val="0"/>
          <w:numId w:val="2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待优化项</w:t>
      </w:r>
    </w:p>
    <w:p>
      <w:pPr>
        <w:numPr>
          <w:ilvl w:val="0"/>
          <w:numId w:val="5"/>
        </w:numPr>
        <w:ind w:left="84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由于帮助按钮位置会不确定，也就是说按钮位置相对于中轴线，在轴左侧点击，面板会显示右面板，反之亦然。但是目前只适配了x轴，弹窗默认在y轴（水平）下显示，当帮助按钮处于屏幕顶端是没问题的，但是处于</w:t>
      </w:r>
      <w:r>
        <w:rPr>
          <w:rFonts w:hint="eastAsia" w:asciiTheme="majorEastAsia" w:hAnsiTheme="majorEastAsia" w:eastAsiaTheme="majorEastAsia" w:cstheme="majorEastAsia"/>
          <w:highlight w:val="yellow"/>
        </w:rPr>
        <w:t>屏幕底端</w:t>
      </w:r>
      <w:r>
        <w:rPr>
          <w:rFonts w:hint="eastAsia" w:asciiTheme="majorEastAsia" w:hAnsiTheme="majorEastAsia" w:eastAsiaTheme="majorEastAsia" w:cstheme="majorEastAsia"/>
        </w:rPr>
        <w:t>弹窗部分内容会显示在屏幕外，所以当前打开弹窗传入的y属性是没作用的。</w:t>
      </w:r>
    </w:p>
    <w:p>
      <w:pPr>
        <w:numPr>
          <w:ilvl w:val="0"/>
          <w:numId w:val="5"/>
        </w:numPr>
        <w:ind w:left="84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不应在创建面板时传入下x、y属性，应该只传入localPosition字段，在弹窗内部判断x、y属性。</w:t>
      </w:r>
    </w:p>
    <w:p/>
    <w:p/>
    <w:p/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2" w:name="_Toc1790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幸运探宝</w:t>
      </w:r>
      <w:bookmarkEnd w:id="2"/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幸运探宝原来是个活动，现在是个功能。</w:t>
      </w:r>
    </w:p>
    <w:p>
      <w:pPr>
        <w:numPr>
          <w:ilvl w:val="0"/>
          <w:numId w:val="6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LuckyTurnTablePanel.lua；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LuckyTurnTableManager.lua；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LuckyTurnTablePanel.prefab。</w:t>
      </w:r>
    </w:p>
    <w:p>
      <w:pPr>
        <w:numPr>
          <w:ilvl w:val="0"/>
          <w:numId w:val="6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实现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初始化、绑定点击事件、添加监听事件、特效层级重设都是正常的UI启动流程。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在OnShow时运行LuckyTurnOnShow()，判断探宝类型的显示，默认显示幸运探宝。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SwitchTreasureType()是每个探宝具体刷新方法，功能点击事件以及红点检测。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SetTableTurnEffect()控制转盘滚动特效（该方法比较诡异），主要是用计时器、计时器重设方法（TurnEffectReset()）与携程实现。计时器控制转盘速率、开始运转与暂停运转，携程控制多久后加速，多久后减速旋转。</w:t>
      </w:r>
      <w:r>
        <w:rPr>
          <w:rFonts w:hint="eastAsia" w:asciiTheme="minorEastAsia" w:hAnsiTheme="minorEastAsia" w:cstheme="minorEastAsia"/>
          <w:szCs w:val="21"/>
          <w:highlight w:val="yellow"/>
        </w:rPr>
        <w:t>调整转盘速率</w:t>
      </w:r>
      <w:r>
        <w:rPr>
          <w:rFonts w:hint="eastAsia" w:asciiTheme="minorEastAsia" w:hAnsiTheme="minorEastAsia" w:cstheme="minorEastAsia"/>
          <w:szCs w:val="21"/>
        </w:rPr>
        <w:t>SetTableTurnEffect()下TurnEffectReset(value)传入时间间隔。</w:t>
      </w:r>
      <w:r>
        <w:rPr>
          <w:rFonts w:hint="eastAsia" w:asciiTheme="minorEastAsia" w:hAnsiTheme="minorEastAsia" w:cstheme="minorEastAsia"/>
          <w:szCs w:val="21"/>
          <w:highlight w:val="yellow"/>
        </w:rPr>
        <w:t>调整加减速</w:t>
      </w:r>
      <w:r>
        <w:rPr>
          <w:rFonts w:hint="eastAsia" w:asciiTheme="minorEastAsia" w:hAnsiTheme="minorEastAsia" w:cstheme="minorEastAsia"/>
          <w:szCs w:val="21"/>
        </w:rPr>
        <w:t>效果在coroutine.wait(value)传入时间，具体效果需要多次调整数值。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剩下的方法都是配合面板刷新的具体方法。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szCs w:val="21"/>
        </w:rPr>
        <w:t>LuckyTurnTableManager管理器下主要是针对数据的操作，转盘的数据都是保存在这里，每天的5点刷新，免费刷新都会改变这里的数据。还包括一些请求抽取的方法，跑马灯数据，红点检测方法。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转盘奖品内容是后端给的数据，不是前段读表。</w:t>
      </w:r>
    </w:p>
    <w:p>
      <w:pPr>
        <w:numPr>
          <w:ilvl w:val="0"/>
          <w:numId w:val="7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转盘奖品不是itemview</w:t>
      </w:r>
    </w:p>
    <w:p>
      <w:pPr>
        <w:numPr>
          <w:ilvl w:val="0"/>
          <w:numId w:val="6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待优化项</w:t>
      </w:r>
    </w:p>
    <w:p>
      <w:pPr>
        <w:numPr>
          <w:ilvl w:val="0"/>
          <w:numId w:val="8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面板</w:t>
      </w:r>
      <w:r>
        <w:rPr>
          <w:rFonts w:hint="eastAsia" w:asciiTheme="minorEastAsia" w:hAnsiTheme="minorEastAsia" w:cstheme="minorEastAsia"/>
          <w:highlight w:val="yellow"/>
        </w:rPr>
        <w:t>刷新逻辑比较冗杂</w:t>
      </w:r>
      <w:r>
        <w:rPr>
          <w:rFonts w:hint="eastAsia" w:asciiTheme="minorEastAsia" w:hAnsiTheme="minorEastAsia" w:cstheme="minorEastAsia"/>
        </w:rPr>
        <w:t>，两个探宝的刷新逻辑实际上是一样的，只是操作的数据不一样，先判断类型刷新，会导致目前的代码量比较冗杂，一个具体刷新方法代码里被调用了两次，实际上只是传入了不同的参数。</w:t>
      </w:r>
    </w:p>
    <w:p>
      <w:pPr>
        <w:numPr>
          <w:ilvl w:val="0"/>
          <w:numId w:val="8"/>
        </w:numPr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进度奖盒预览，现在做法是预览面板内嵌在转盘面板的。若想做成技能那样点击不同技能，预览面板不关闭，需要使用RewardPreviewPopupPanel.lua，具体功能看公会祭祀的奖盒预览，用的就是该预览弹窗。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3" w:name="_Toc25042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东海寻仙系列(活动)</w:t>
      </w:r>
      <w:bookmarkEnd w:id="3"/>
    </w:p>
    <w:p>
      <w:pPr>
        <w:numPr>
          <w:ilvl w:val="0"/>
          <w:numId w:val="9"/>
        </w:numPr>
        <w:outlineLvl w:val="1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相关脚本、预设</w:t>
      </w:r>
    </w:p>
    <w:p>
      <w:pPr>
        <w:ind w:firstLine="420"/>
      </w:pPr>
      <w:r>
        <w:t>FindFairyPanel</w:t>
      </w:r>
      <w:r>
        <w:rPr>
          <w:rFonts w:hint="eastAsia"/>
        </w:rPr>
        <w:t>.lua（核心面板）；</w:t>
      </w:r>
    </w:p>
    <w:p>
      <w:pPr>
        <w:ind w:firstLine="420"/>
      </w:pPr>
      <w:r>
        <w:rPr>
          <w:rFonts w:hint="eastAsia"/>
        </w:rPr>
        <w:t>FindFairyPopup.lua（核心弹窗）；</w:t>
      </w:r>
    </w:p>
    <w:p>
      <w:pPr>
        <w:ind w:firstLine="420"/>
      </w:pPr>
      <w:r>
        <w:rPr>
          <w:rFonts w:hint="eastAsia"/>
        </w:rPr>
        <w:t>FindFairyManager.lua（管理器）；</w:t>
      </w:r>
    </w:p>
    <w:p>
      <w:pPr>
        <w:ind w:firstLine="420"/>
      </w:pPr>
      <w:r>
        <w:rPr>
          <w:rFonts w:hint="eastAsia"/>
        </w:rPr>
        <w:t>View文件夹（寻仙各子模块脚本）；</w:t>
      </w:r>
    </w:p>
    <w:p>
      <w:pPr>
        <w:ind w:firstLine="420"/>
      </w:pPr>
      <w:r>
        <w:rPr>
          <w:rFonts w:hint="eastAsia"/>
        </w:rPr>
        <w:t>FindFairyPanel.prefab；FindFairyPopup.prefab。</w:t>
      </w:r>
    </w:p>
    <w:p>
      <w:pPr>
        <w:numPr>
          <w:ilvl w:val="0"/>
          <w:numId w:val="9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实现</w:t>
      </w:r>
    </w:p>
    <w:p>
      <w:pPr>
        <w:numPr>
          <w:ilvl w:val="0"/>
          <w:numId w:val="10"/>
        </w:numPr>
        <w:ind w:left="840"/>
      </w:pPr>
      <w:r>
        <w:t>FindFairyPanel</w:t>
      </w:r>
      <w:r>
        <w:rPr>
          <w:rFonts w:hint="eastAsia"/>
        </w:rPr>
        <w:t>为总入口，控制所有子模块的切换，默认显示MainView。</w:t>
      </w:r>
    </w:p>
    <w:p>
      <w:pPr>
        <w:numPr>
          <w:ilvl w:val="0"/>
          <w:numId w:val="10"/>
        </w:numPr>
        <w:ind w:left="840"/>
      </w:pPr>
      <w:r>
        <w:rPr>
          <w:rFonts w:hint="eastAsia"/>
        </w:rPr>
        <w:t>寻仙每期结束时，会切换到预告状态，面板会自动刷新，具体时间配置策划配置即可。</w:t>
      </w:r>
    </w:p>
    <w:p>
      <w:pPr>
        <w:numPr>
          <w:ilvl w:val="0"/>
          <w:numId w:val="10"/>
        </w:numPr>
        <w:ind w:left="840"/>
      </w:pPr>
      <w:r>
        <w:rPr>
          <w:rFonts w:hint="eastAsia"/>
        </w:rPr>
        <w:t>抽卡机制已经改为和招募抽卡一样，免费刷新次数的显示可能会有问题，只优化了抽卡逻辑。</w:t>
      </w:r>
    </w:p>
    <w:p>
      <w:pPr>
        <w:numPr>
          <w:ilvl w:val="0"/>
          <w:numId w:val="10"/>
        </w:numPr>
        <w:ind w:left="840"/>
      </w:pPr>
      <w:r>
        <w:rPr>
          <w:rFonts w:hint="eastAsia"/>
        </w:rPr>
        <w:t>寻仙管理器</w:t>
      </w:r>
      <w:r>
        <w:rPr>
          <w:rFonts w:hint="eastAsia"/>
          <w:highlight w:val="yellow"/>
        </w:rPr>
        <w:t>ResetItemView()</w:t>
      </w:r>
      <w:r>
        <w:rPr>
          <w:rFonts w:hint="eastAsia"/>
        </w:rPr>
        <w:t>这个方法要注意。Functions里有个同样的方法，当时只是寻仙活动有这个方法的需求，就没通用，后来有别的功能有同样需求，就暂时通过寻仙管理器引用了该方法（实际上不应该这么调用）。该方法目的在于优化滚动条中，上下滑动滚动条动态实例化、重设itemview，使用方法看functions下该功能注释。传递参数较多，限制的数据有限，请慎用该方法。</w:t>
      </w:r>
    </w:p>
    <w:p>
      <w:pPr>
        <w:numPr>
          <w:ilvl w:val="0"/>
          <w:numId w:val="10"/>
        </w:numPr>
        <w:ind w:left="840"/>
      </w:pPr>
      <w:r>
        <w:rPr>
          <w:rFonts w:hint="eastAsia"/>
        </w:rPr>
        <w:t>关于寻仙的所有弹窗预设脚本，都在FindFairyPopup里，根据不同功能类型显示不同内容，代码上有模块的区分。</w:t>
      </w:r>
    </w:p>
    <w:p/>
    <w:p/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4" w:name="_Toc572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巅峰战（赛程、8强、奖励）</w:t>
      </w:r>
      <w:bookmarkEnd w:id="4"/>
    </w:p>
    <w:p>
      <w:pPr>
        <w:numPr>
          <w:ilvl w:val="0"/>
          <w:numId w:val="11"/>
        </w:numPr>
        <w:outlineLvl w:val="1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相关脚本、预设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ATM_EliminationView.Lua；ArenaTopMatchPanel.Prefab。</w:t>
      </w:r>
    </w:p>
    <w:p>
      <w:pPr>
        <w:numPr>
          <w:ilvl w:val="0"/>
          <w:numId w:val="11"/>
        </w:numPr>
        <w:outlineLvl w:val="1"/>
        <w:rPr>
          <w:rFonts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实现</w:t>
      </w:r>
    </w:p>
    <w:p>
      <w:pPr>
        <w:numPr>
          <w:ilvl w:val="0"/>
          <w:numId w:val="12"/>
        </w:numPr>
        <w:ind w:left="840"/>
      </w:pPr>
      <w:r>
        <w:rPr>
          <w:rFonts w:hint="eastAsia"/>
          <w:highlight w:val="yellow"/>
        </w:rPr>
        <w:t>赛程</w:t>
      </w:r>
      <w:r>
        <w:rPr>
          <w:rFonts w:hint="eastAsia"/>
        </w:rPr>
        <w:t>底部页签负责切换32、4强预设，左右按钮刷新每个站的每组数据。</w:t>
      </w:r>
    </w:p>
    <w:p>
      <w:pPr>
        <w:numPr>
          <w:ilvl w:val="0"/>
          <w:numId w:val="12"/>
        </w:numPr>
        <w:ind w:left="840"/>
      </w:pPr>
      <w:r>
        <w:rPr>
          <w:rFonts w:hint="eastAsia"/>
        </w:rPr>
        <w:t>每次打开赛程时，会主动请求并取得所有的32、4强数据，切战页签和切组只是从全部数据中抽取你要显示的数据内容。当巅峰战数据更新时，本地的数据会自动更新，表现也会自动刷新。</w:t>
      </w:r>
    </w:p>
    <w:p>
      <w:pPr>
        <w:numPr>
          <w:ilvl w:val="0"/>
          <w:numId w:val="12"/>
        </w:numPr>
        <w:ind w:left="840"/>
      </w:pPr>
      <w:r>
        <w:rPr>
          <w:rFonts w:hint="eastAsia"/>
        </w:rPr>
        <w:t>由于赛程表现是不规则的，不能动态实例化预设，所以预设是摆死的。但还是大体将零散的预设分组做刷新逻辑。</w:t>
      </w:r>
    </w:p>
    <w:p>
      <w:pPr>
        <w:ind w:left="420" w:firstLine="420"/>
      </w:pPr>
      <w:r>
        <w:rPr>
          <w:rFonts w:hint="eastAsia"/>
        </w:rPr>
        <w:t>如图：</w:t>
      </w:r>
      <w:r>
        <w:drawing>
          <wp:inline distT="0" distB="0" distL="114300" distR="114300">
            <wp:extent cx="3019425" cy="1339850"/>
            <wp:effectExtent l="0" t="0" r="952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57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ABCD组每组分为7小组（Pos1~Pos7），每一小组分为ItemPre1、2。在阶段轮换时，服务器在什么阶段给了几组数据，就显示几组Pos。Pos下ItempPe显示当前玩家信息，胜负信息，切换胜负时会自动设置当前ItemPre Hierarchy层级。Pos还包含竞猜、战斗回放功能入口，根据不同阶段不同状态显示。</w:t>
      </w:r>
    </w:p>
    <w:p>
      <w:pPr>
        <w:numPr>
          <w:ilvl w:val="0"/>
          <w:numId w:val="13"/>
        </w:numPr>
        <w:ind w:left="840"/>
      </w:pPr>
      <w:r>
        <w:rPr>
          <w:rFonts w:hint="eastAsia"/>
          <w:highlight w:val="yellow"/>
        </w:rPr>
        <w:t>8强</w:t>
      </w:r>
      <w:r>
        <w:rPr>
          <w:rFonts w:hint="eastAsia"/>
        </w:rPr>
        <w:t>也是摆死的位置，因为要根据不同阶段不同位置显示数据，显示流程为8-4（8765），4-2（43），2-1（21）。</w:t>
      </w:r>
    </w:p>
    <w:p>
      <w:pPr>
        <w:ind w:left="420" w:firstLine="420"/>
      </w:pPr>
      <w:r>
        <w:drawing>
          <wp:inline distT="0" distB="0" distL="114300" distR="114300">
            <wp:extent cx="1333500" cy="1438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840"/>
      </w:pPr>
      <w:r>
        <w:rPr>
          <w:rFonts w:hint="eastAsia"/>
          <w:highlight w:val="yellow"/>
        </w:rPr>
        <w:t>奖励</w:t>
      </w:r>
      <w:r>
        <w:rPr>
          <w:rFonts w:hint="eastAsia"/>
        </w:rPr>
        <w:t>是普通的滚动条刷新。</w:t>
      </w:r>
    </w:p>
    <w:p/>
    <w:p/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5" w:name="_Toc24858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观星台（已弃用）</w:t>
      </w:r>
      <w:bookmarkEnd w:id="5"/>
    </w:p>
    <w:p>
      <w:pPr>
        <w:numPr>
          <w:ilvl w:val="0"/>
          <w:numId w:val="15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SoulPrintAstrologyPanel.lua；SoulPrintAstrologyPanel.prefab。</w:t>
      </w:r>
    </w:p>
    <w:p>
      <w:pPr>
        <w:numPr>
          <w:ilvl w:val="0"/>
          <w:numId w:val="15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实现</w:t>
      </w:r>
    </w:p>
    <w:p>
      <w:pPr>
        <w:numPr>
          <w:ilvl w:val="0"/>
          <w:numId w:val="16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原观星台用于抽取魂印，协议为抽取魂印、强制召唤。强制召唤用于直接将星阶花钱搞到4阶段，领取4阶段的魂印奖励。</w:t>
      </w:r>
    </w:p>
    <w:p>
      <w:pPr>
        <w:numPr>
          <w:ilvl w:val="0"/>
          <w:numId w:val="16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设置星级位移效果方法为ShowPosEffect()，主要是根据后端数据判断位置信息、与计时器结合控制。</w:t>
      </w:r>
    </w:p>
    <w:p>
      <w:pPr>
        <w:numPr>
          <w:ilvl w:val="0"/>
          <w:numId w:val="16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观星台无管理器。</w:t>
      </w:r>
    </w:p>
    <w:p>
      <w:pPr>
        <w:numPr>
          <w:ilvl w:val="0"/>
          <w:numId w:val="16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功能弃用了，如果有类似推星阶的动态效果，直接Copy预设代码即可。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6" w:name="_Toc2838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群雄榜</w:t>
      </w:r>
      <w:bookmarkEnd w:id="6"/>
    </w:p>
    <w:p>
      <w:pPr>
        <w:numPr>
          <w:ilvl w:val="0"/>
          <w:numId w:val="17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RankingManager</w:t>
      </w:r>
      <w:r>
        <w:rPr>
          <w:rFonts w:hint="eastAsia" w:asciiTheme="minorEastAsia" w:hAnsiTheme="minorEastAsia" w:cstheme="minorEastAsia"/>
          <w:szCs w:val="21"/>
        </w:rPr>
        <w:t>.lua；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RankingListPanel.lua（原排行榜）；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RankingListMainPanel.lua（新）；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RankingSingleListPanel.lua（新）；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RankingListPanel</w:t>
      </w:r>
      <w:r>
        <w:rPr>
          <w:rFonts w:hint="eastAsia" w:asciiTheme="minorEastAsia" w:hAnsiTheme="minorEastAsia" w:cstheme="minorEastAsia"/>
          <w:szCs w:val="21"/>
        </w:rPr>
        <w:t>.prefab（原排行榜）；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RankingListMainPanel</w:t>
      </w:r>
      <w:r>
        <w:rPr>
          <w:rFonts w:hint="eastAsia" w:asciiTheme="minorEastAsia" w:hAnsiTheme="minorEastAsia" w:cstheme="minorEastAsia"/>
          <w:szCs w:val="21"/>
        </w:rPr>
        <w:t>.prefab（新）；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RankingSingleListPanel</w:t>
      </w:r>
      <w:r>
        <w:rPr>
          <w:rFonts w:hint="eastAsia" w:asciiTheme="minorEastAsia" w:hAnsiTheme="minorEastAsia" w:cstheme="minorEastAsia"/>
          <w:szCs w:val="21"/>
        </w:rPr>
        <w:t>.prefab（新）。</w:t>
      </w:r>
    </w:p>
    <w:p>
      <w:pPr>
        <w:numPr>
          <w:ilvl w:val="0"/>
          <w:numId w:val="17"/>
        </w:numPr>
        <w:outlineLvl w:val="1"/>
        <w:rPr>
          <w:rFonts w:asciiTheme="minorEastAsia" w:hAnsiTheme="minorEastAsia" w:cstheme="min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实现（原排行榜）</w:t>
      </w:r>
    </w:p>
    <w:p>
      <w:pPr>
        <w:numPr>
          <w:ilvl w:val="0"/>
          <w:numId w:val="18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由于在设计排行榜最初没有考虑到需要设计总排行榜，各排行榜都是相互独立的逻辑，各数据字段略有不同，导致在设计总排行榜时，数据比较复杂，代码量也较冗杂。</w:t>
      </w:r>
    </w:p>
    <w:p>
      <w:pPr>
        <w:numPr>
          <w:ilvl w:val="0"/>
          <w:numId w:val="18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表现以及使用逻辑在panel，数据操作在管理器下。</w:t>
      </w:r>
    </w:p>
    <w:p>
      <w:pPr>
        <w:numPr>
          <w:ilvl w:val="0"/>
          <w:numId w:val="18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在打开总排行榜时，根据TabBox页签请求数据，默认打开第一个页签排行榜。数据请求时会只在切换到该页签时请求，只请求一次，保证不会连续请求数据。</w:t>
      </w:r>
    </w:p>
    <w:p>
      <w:pPr>
        <w:numPr>
          <w:ilvl w:val="0"/>
          <w:numId w:val="18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GetRankInfo()方法根据页签Id，请求对应数据并执行对应表现的刷新方法，如果是分页请求，在下一页触发请求数据并拿到后，会触发刷新事件来刷新表现。</w:t>
      </w:r>
    </w:p>
    <w:p>
      <w:pPr>
        <w:numPr>
          <w:ilvl w:val="0"/>
          <w:numId w:val="18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yellow"/>
        </w:rPr>
        <w:t>排行数据会在管理器维护一套数据，封装统一的字段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numPr>
          <w:ilvl w:val="0"/>
          <w:numId w:val="18"/>
        </w:numPr>
        <w:ind w:left="84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每种排行大体刷新逻辑为</w:t>
      </w:r>
      <w:r>
        <w:drawing>
          <wp:inline distT="0" distB="0" distL="114300" distR="114300">
            <wp:extent cx="4581525" cy="17049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840"/>
        <w:jc w:val="left"/>
      </w:pPr>
      <w:r>
        <w:rPr>
          <w:rFonts w:hint="eastAsia" w:asciiTheme="minorEastAsia" w:hAnsiTheme="minorEastAsia" w:cstheme="minorEastAsia"/>
          <w:szCs w:val="21"/>
        </w:rPr>
        <w:t>刷新每条数据下，是拆分的各模块表现的通用逻辑。</w:t>
      </w:r>
      <w:r>
        <w:drawing>
          <wp:inline distT="0" distB="0" distL="114300" distR="114300">
            <wp:extent cx="4991100" cy="11715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840"/>
        <w:jc w:val="left"/>
      </w:pPr>
      <w:r>
        <w:rPr>
          <w:rFonts w:hint="eastAsia"/>
        </w:rPr>
        <w:t>新排行榜是强哥对表现结构进行了修改，但核心的刷新流程与原排行榜大同小异。</w:t>
      </w:r>
    </w:p>
    <w:p>
      <w:pPr>
        <w:numPr>
          <w:ilvl w:val="0"/>
          <w:numId w:val="18"/>
        </w:numPr>
        <w:ind w:left="840"/>
        <w:jc w:val="left"/>
      </w:pPr>
      <w:r>
        <w:rPr>
          <w:rFonts w:hint="eastAsia"/>
        </w:rPr>
        <w:t>新排行榜数据拆分操作</w:t>
      </w:r>
      <w:r>
        <w:drawing>
          <wp:inline distT="0" distB="0" distL="114300" distR="114300">
            <wp:extent cx="3429000" cy="4191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numPr>
          <w:ilvl w:val="0"/>
          <w:numId w:val="17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待优化项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严格意义讲，所有的排行表现是一样的，都可以用一套刷新方法去操作面板刷新，而不是像现在这样每个排行榜有个单独的刷新方法（虽然每个刷新方法下的每条刷新方法使用的是通用逻辑）。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7" w:name="_Toc18019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公会红包</w:t>
      </w:r>
      <w:bookmarkEnd w:id="7"/>
    </w:p>
    <w:p>
      <w:pPr>
        <w:numPr>
          <w:ilvl w:val="0"/>
          <w:numId w:val="19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RedPacketPanel.lua（主面板）；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RedPacketPopup</w:t>
      </w:r>
      <w:r>
        <w:rPr>
          <w:rFonts w:hint="eastAsia" w:asciiTheme="minorEastAsia" w:hAnsiTheme="minorEastAsia" w:cstheme="minorEastAsia"/>
          <w:szCs w:val="21"/>
        </w:rPr>
        <w:t>.lua；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RedPacket_SendView</w:t>
      </w:r>
      <w:r>
        <w:rPr>
          <w:rFonts w:hint="eastAsia" w:asciiTheme="minorEastAsia" w:hAnsiTheme="minorEastAsia" w:cstheme="minorEastAsia"/>
          <w:szCs w:val="21"/>
        </w:rPr>
        <w:t>.lua（发红包）；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RedPacket_GetView.lua（抢红包）；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RedPacket_RankView</w:t>
      </w:r>
      <w:r>
        <w:rPr>
          <w:rFonts w:hint="eastAsia" w:asciiTheme="minorEastAsia" w:hAnsiTheme="minorEastAsia" w:cstheme="minorEastAsia"/>
          <w:szCs w:val="21"/>
        </w:rPr>
        <w:t>.lua（排行）；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GuildRedPacketManager</w:t>
      </w:r>
      <w:r>
        <w:rPr>
          <w:rFonts w:hint="eastAsia" w:asciiTheme="minorEastAsia" w:hAnsiTheme="minorEastAsia" w:cstheme="minorEastAsia"/>
          <w:szCs w:val="21"/>
        </w:rPr>
        <w:t>.lua；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RedPacketPanel</w:t>
      </w:r>
      <w:r>
        <w:rPr>
          <w:rFonts w:hint="eastAsia" w:asciiTheme="minorEastAsia" w:hAnsiTheme="minorEastAsia" w:cstheme="minorEastAsia"/>
          <w:szCs w:val="21"/>
        </w:rPr>
        <w:t>.prefab。</w:t>
      </w:r>
    </w:p>
    <w:p>
      <w:pPr>
        <w:numPr>
          <w:ilvl w:val="0"/>
          <w:numId w:val="19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实现</w:t>
      </w:r>
    </w:p>
    <w:p>
      <w:pPr>
        <w:numPr>
          <w:ilvl w:val="0"/>
          <w:numId w:val="20"/>
        </w:numPr>
        <w:ind w:left="840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RedPacketPanel为总功能入口，控制着三个子页签逻辑的切换，默认打开发红包页签。</w:t>
      </w:r>
    </w:p>
    <w:p>
      <w:pPr>
        <w:numPr>
          <w:ilvl w:val="0"/>
          <w:numId w:val="20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发红包核心功能为红包左右点击、</w:t>
      </w:r>
      <w:r>
        <w:rPr>
          <w:rFonts w:hint="eastAsia" w:asciiTheme="minorEastAsia" w:hAnsiTheme="minorEastAsia" w:cstheme="minorEastAsia"/>
          <w:szCs w:val="21"/>
          <w:highlight w:val="yellow"/>
        </w:rPr>
        <w:t>滑动切换红包</w:t>
      </w:r>
      <w:r>
        <w:rPr>
          <w:rFonts w:hint="eastAsia" w:asciiTheme="minorEastAsia" w:hAnsiTheme="minorEastAsia" w:cstheme="minorEastAsia"/>
          <w:szCs w:val="21"/>
        </w:rPr>
        <w:t>的效果。在InitComponent时搞到dragview，对红包预设初始化，并创建出来，添加触摸事件，设置滑动属性。</w:t>
      </w:r>
    </w:p>
    <w:p>
      <w:pPr>
        <w:numPr>
          <w:ilvl w:val="0"/>
          <w:numId w:val="20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红包刷新逻辑是SetInfo()，该方法在打开面板时、点击左右切换红包时、拖动结束时调用。</w:t>
      </w:r>
    </w:p>
    <w:p>
      <w:pPr>
        <w:numPr>
          <w:ilvl w:val="0"/>
          <w:numId w:val="20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抢红包、排行榜、红包弹窗都是滚动条操作。</w:t>
      </w:r>
    </w:p>
    <w:p>
      <w:pPr>
        <w:numPr>
          <w:ilvl w:val="0"/>
          <w:numId w:val="20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红包管理器鸡儿都莫得，只有个红点检测方法（检测方法我没看懂啥意思，虽然是我写的...）。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8" w:name="_Toc3214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新法宝</w:t>
      </w:r>
      <w:bookmarkEnd w:id="8"/>
    </w:p>
    <w:p>
      <w:pPr>
        <w:numPr>
          <w:ilvl w:val="0"/>
          <w:numId w:val="21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 相关脚本、预设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RoleTalismanPanelV2.lua（主面板）；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TalismanInfoPanel</w:t>
      </w:r>
      <w:r>
        <w:rPr>
          <w:rFonts w:hint="eastAsia" w:asciiTheme="minorEastAsia" w:hAnsiTheme="minorEastAsia" w:cstheme="minorEastAsia"/>
          <w:szCs w:val="21"/>
        </w:rPr>
        <w:t>.lua（进阶）；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TalismanUpStarSuccessPanel</w:t>
      </w:r>
      <w:r>
        <w:rPr>
          <w:rFonts w:hint="eastAsia" w:asciiTheme="minorEastAsia" w:hAnsiTheme="minorEastAsia" w:cstheme="minorEastAsia"/>
          <w:szCs w:val="21"/>
        </w:rPr>
        <w:t>.lua（进阶成败）；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TalismanInfoPopup</w:t>
      </w:r>
      <w:r>
        <w:rPr>
          <w:rFonts w:hint="eastAsia" w:asciiTheme="minorEastAsia" w:hAnsiTheme="minorEastAsia" w:cstheme="minorEastAsia"/>
          <w:szCs w:val="21"/>
        </w:rPr>
        <w:t>.</w:t>
      </w:r>
      <w:r>
        <w:rPr>
          <w:rFonts w:asciiTheme="minorEastAsia" w:hAnsiTheme="minorEastAsia" w:cstheme="minorEastAsia"/>
          <w:szCs w:val="21"/>
        </w:rPr>
        <w:t>lua</w:t>
      </w:r>
      <w:r>
        <w:rPr>
          <w:rFonts w:hint="eastAsia" w:asciiTheme="minorEastAsia" w:hAnsiTheme="minorEastAsia" w:cstheme="minorEastAsia"/>
          <w:szCs w:val="21"/>
        </w:rPr>
        <w:t>（法宝详情弹窗）；</w:t>
      </w:r>
    </w:p>
    <w:p>
      <w:pPr>
        <w:ind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TalismanInfoPopup</w:t>
      </w:r>
      <w:r>
        <w:rPr>
          <w:rFonts w:hint="eastAsia" w:asciiTheme="minorEastAsia" w:hAnsiTheme="minorEastAsia" w:cstheme="minorEastAsia"/>
          <w:szCs w:val="21"/>
        </w:rPr>
        <w:t>.</w:t>
      </w:r>
      <w:r>
        <w:rPr>
          <w:rFonts w:asciiTheme="minorEastAsia" w:hAnsiTheme="minorEastAsia" w:cstheme="minorEastAsia"/>
          <w:szCs w:val="21"/>
        </w:rPr>
        <w:t>prefab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outlineLvl w:val="1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2</w:t>
      </w:r>
      <w:r>
        <w:rPr>
          <w:rFonts w:asciiTheme="minorEastAsia" w:hAnsiTheme="minorEastAsia" w:cstheme="minorEastAsia"/>
          <w:b/>
          <w:bCs/>
          <w:szCs w:val="21"/>
        </w:rPr>
        <w:t xml:space="preserve">. </w:t>
      </w: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实现</w:t>
      </w:r>
    </w:p>
    <w:p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法宝主面板、进阶面板主要为自动布局设计，大量自动布局的使用，在修改预设时需要注意结构。</w:t>
      </w:r>
    </w:p>
    <w:p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法宝天赋是一个大的Text，内容是字符串拼接操作，配合富文本标签使用来实现的效果，若是这部分需要大量改动，一个Text就不适合了，可能需要多预设的做法了。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9" w:name="_Toc7761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新魂印</w:t>
      </w:r>
      <w:bookmarkEnd w:id="9"/>
    </w:p>
    <w:p>
      <w:pPr>
        <w:numPr>
          <w:ilvl w:val="0"/>
          <w:numId w:val="0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 相关脚本、预设</w:t>
      </w:r>
    </w:p>
    <w:p>
      <w:pPr>
        <w:ind w:left="42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SoulPrintPanel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.lua（主面板）；</w:t>
      </w:r>
    </w:p>
    <w:p>
      <w:pPr>
        <w:ind w:left="42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SoulPrintPopupV2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.lua（详情、替换弹窗）；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SoulPrintHandBook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.lua（图鉴）；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SoulPrintPopUp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.lua（Tip）；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SoulPrintPanel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.prefab；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SoulPrintPopupV2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.prefab；</w:t>
      </w:r>
      <w:r>
        <w:rPr>
          <w:rFonts w:hint="eastAsia" w:asciiTheme="minorEastAsia" w:hAnsiTheme="minorEastAsia" w:cstheme="minorEastAsia"/>
          <w:szCs w:val="21"/>
        </w:rPr>
        <w:t>SoulPrintHandBook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.prefab；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SoulPrintPopUp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.prefab。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实现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魂印数据是强哥设计的，主要是没有了静态ID，我还是比较懵逼的，魂印数据相关的接口由强哥编写，数据接口分布在SoulPrintManager和HeroManager下。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魂印主面板打开时，主要是设置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环形布局、魂印列表。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环形布局先根据special表配置获取配置属性，配置属性和玩家等级决定魂印格子开启数量、最后一格是否锁定。确定布局格子后，再对格子进行数据赋值。值得注意的是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SetLoopPre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方法，它决定了设置格子的</w:t>
      </w:r>
      <w:r>
        <w:rPr>
          <w:rFonts w:hint="eastAsia" w:asciiTheme="minorEastAsia" w:hAnsiTheme="minorEastAsia" w:cstheme="minorEastAsia"/>
          <w:szCs w:val="21"/>
          <w:highlight w:val="none"/>
          <w:lang w:val="en-US" w:eastAsia="zh-CN"/>
        </w:rPr>
        <w:t>锁定、魂印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等信息，以及点击事件；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GetCurPosByIndex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设置魂印格子的位置信息，根据配置开启的数量，动态计算位置信息。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魂印Tip主要是动态布局的操作、包含装备卸下等操作，具体功能脚本内有注释。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魂印详情和替换UE是一样的，所以做成了同脚本、预设。</w:t>
      </w:r>
    </w:p>
    <w:p>
      <w:pPr>
        <w:numPr>
          <w:ilvl w:val="0"/>
          <w:numId w:val="23"/>
        </w:numPr>
        <w:ind w:left="84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魂印数据比较操蛋，由于是本地维护一套数据，一些功能操作都是跟服务器请求，数据是自己在本地置，比较容易出现与服务器数据不一致的问题。</w:t>
      </w:r>
    </w:p>
    <w:p>
      <w:pPr>
        <w:numPr>
          <w:ilvl w:val="0"/>
          <w:numId w:val="0"/>
        </w:numPr>
        <w:outlineLvl w:val="1"/>
        <w:rPr>
          <w:rFonts w:hint="default" w:asciiTheme="majorEastAsia" w:hAnsiTheme="majorEastAsia" w:eastAsiaTheme="majorEastAsia" w:cstheme="majorEastAsia"/>
          <w:b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待优化项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魂印操作逻辑比较复杂，层层嵌套，比如从别的英雄上穿到当前英雄强制替换魂印的操作...操作逻辑都在对应的面板View下，这样代码耦合较高（当时着急开发也没想这么多），如果碰到问题，捋操作逻辑就能找到问题。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0" w:name="_Toc10989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新编队</w:t>
      </w:r>
      <w:bookmarkEnd w:id="10"/>
    </w:p>
    <w:p>
      <w:pPr>
        <w:numPr>
          <w:ilvl w:val="0"/>
          <w:numId w:val="0"/>
        </w:numPr>
        <w:outlineLvl w:val="1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 相关脚本、预设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FormationPanelV2.lua；FormationPanelV2.prefab；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FormationExamplePopup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.lua；FormationExamplePopup.prefab。</w:t>
      </w:r>
    </w:p>
    <w:p>
      <w:pPr>
        <w:numPr>
          <w:ilvl w:val="0"/>
          <w:numId w:val="2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  <w:lang w:val="en-US" w:eastAsia="zh-CN"/>
        </w:rPr>
        <w:t>实现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编队刷新时先初始化可上阵位置，设置上阵英雄数据，同时计算战力。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刷新英雄列表时排序数据、设置筛选。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新编队通过dragview实现拖拽，每次拖拽或从英雄列表选择英雄上阵时会先计算空余上阵位置。拖拽时，会把选中的卡牌预设位移到Root层下，保证始终在其他图片上，按下抬起结束拖动具体操作看方法实现即可。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结束拖动时会检测拖拽物体下方的ui名称（未用标签是因为对比标签比较耗；要单独创建标签，工程里对标签的操作都是用在大模块上），切记不要随便更改已有子物体名称，切记新增的子物体RaycastTarget不必要时一定要关闭！！！否则会影响拖拽判断逻辑！！！。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元素共鸣逻辑修改，主要是针对配表配置进行判断。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  <w:t>编队推荐阵容，纯配表操作，里面的文字描述信息是字符串拼接，若有小的表现修改，可使用富文本。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1" w:name="_Toc13155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公会祭祀</w:t>
      </w:r>
      <w:bookmarkEnd w:id="11"/>
    </w:p>
    <w:p>
      <w:pPr>
        <w:numPr>
          <w:ilvl w:val="0"/>
          <w:numId w:val="25"/>
        </w:numPr>
        <w:outlineLvl w:val="1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GuildFetePopup.lua；GuildFetePopup.prefab。</w:t>
      </w:r>
    </w:p>
    <w:p>
      <w:pPr>
        <w:numPr>
          <w:ilvl w:val="0"/>
          <w:numId w:val="25"/>
        </w:numPr>
        <w:ind w:left="0" w:leftChars="0" w:firstLine="0" w:firstLineChars="0"/>
        <w:outlineLvl w:val="1"/>
        <w:rPr>
          <w:rFonts w:hint="default" w:asciiTheme="minorEastAsia" w:hAnsiTheme="minorEastAsia" w:eastAsiaTheme="minorEastAsia" w:cstheme="minorEastAsia"/>
          <w:b/>
          <w:bCs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1"/>
          <w:lang w:val="en-US" w:eastAsia="zh-CN"/>
        </w:rPr>
        <w:t>实现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逻辑都是普通的UI刷新，这里要说下点击进度条时的奖励预览（RewardPreviewPopupPanel.lua）。它与英雄技能实现方式一样，通过添加Canvas控制层级转换，实现点击其他预览时，预览面板不关闭。这个预览面板经过2次修改，可直接当插件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2" w:name="_Toc24147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公会十绝阵</w:t>
      </w:r>
      <w:bookmarkEnd w:id="12"/>
    </w:p>
    <w:p>
      <w:pPr>
        <w:numPr>
          <w:ilvl w:val="0"/>
          <w:numId w:val="26"/>
        </w:numPr>
        <w:outlineLvl w:val="1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>相关脚本、预设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DeathPosManager</w:t>
      </w:r>
      <w:r>
        <w:rPr>
          <w:rFonts w:hint="eastAsia"/>
          <w:lang w:val="en-US" w:eastAsia="zh-CN"/>
        </w:rPr>
        <w:t>.lua；</w:t>
      </w:r>
      <w:r>
        <w:rPr>
          <w:rFonts w:hint="default"/>
          <w:lang w:val="en-US" w:eastAsia="zh-CN"/>
        </w:rPr>
        <w:t>DeathPosPanel</w:t>
      </w:r>
      <w:r>
        <w:rPr>
          <w:rFonts w:hint="eastAsia"/>
          <w:lang w:val="en-US" w:eastAsia="zh-CN"/>
        </w:rPr>
        <w:t>.lua（主面板）；DeathPosInfoPanel.lua；DeathPosRankPopup.lua；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DeathPosRewardPopup</w:t>
      </w:r>
      <w:r>
        <w:rPr>
          <w:rFonts w:hint="eastAsia"/>
          <w:lang w:val="en-US" w:eastAsia="zh-CN"/>
        </w:rPr>
        <w:t>.lua。</w:t>
      </w:r>
    </w:p>
    <w:p>
      <w:pPr>
        <w:numPr>
          <w:ilvl w:val="0"/>
          <w:numId w:val="26"/>
        </w:numPr>
        <w:outlineLvl w:val="1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实现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十绝阵主面板进入后，各阵是根据代码里配置的位置动态实例化的，公会相关信息是打开页面、服务器推送更新数据。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十绝阵各阵详情编队是直接摆死的，需要进入后赋值，下方是用TabBox控制切换排行。每个阵都有个单独排行，加起来排行总数较多，后端处理麻烦，前端只需要请求不同阵的排行类型即可。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排行面板普通的滚动条赋值。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十绝阵奖励数据是登录后获取，之后数据变换需要自己维护，在Indication推送时会改变数据。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宝箱面板的刷新逻辑要区分是普通的刷新还是Indication推送。普通刷新获取的是登陆数据，再之后获取的数据都是Indication改变的数据。Indication推送数据只推送一条，一个optional，它会改变普通刷新的数据。</w:t>
      </w:r>
    </w:p>
    <w:p>
      <w:pPr>
        <w:numPr>
          <w:ilvl w:val="0"/>
          <w:numId w:val="27"/>
        </w:numPr>
        <w:ind w:left="840" w:leftChars="0" w:hanging="420" w:firstLineChars="0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管理器主要维护的是宝箱数据，以及红点判断。</w:t>
      </w:r>
    </w:p>
    <w:p>
      <w:pPr>
        <w:widowControl w:val="0"/>
        <w:numPr>
          <w:numId w:val="0"/>
        </w:numPr>
        <w:jc w:val="both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3" w:name="_Toc2534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点将台</w:t>
      </w:r>
      <w:bookmarkEnd w:id="13"/>
    </w:p>
    <w:p>
      <w:pPr>
        <w:widowControl w:val="0"/>
        <w:numPr>
          <w:ilvl w:val="0"/>
          <w:numId w:val="28"/>
        </w:numPr>
        <w:jc w:val="both"/>
        <w:outlineLvl w:val="1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相关脚本、预设</w:t>
      </w:r>
    </w:p>
    <w:p>
      <w:pPr>
        <w:widowControl w:val="0"/>
        <w:numPr>
          <w:numId w:val="0"/>
        </w:numPr>
        <w:ind w:firstLine="420" w:firstLineChars="0"/>
        <w:jc w:val="both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RecruitPanel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.lua；SingleRecruitPanel.lua；TenRecruitPanel.lua；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both"/>
        <w:outlineLvl w:val="1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实现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抽卡请求的逻辑都是通用的，就是表现恶心点，当时脑子瓦特了，写的有点恶心。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在抽卡脚本里有个抽卡配置，区分不同的抽卡，目的是为了方便以后有新的抽卡类型的添加。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每个抽卡类型下会有若干功能的字段，需要什么功能直接赋值这些字段，若没有该功能，不写即可。比如Normal里有免费刷新需要检测privilegeId，而Friend的里没有该功能就不必写了。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每个抽卡类型下会区分不同的按钮，每个按钮的表现也会稍许不同，也需要看具体的配置内容。</w:t>
      </w:r>
      <w:r>
        <w:drawing>
          <wp:inline distT="0" distB="0" distL="114300" distR="114300">
            <wp:extent cx="6184265" cy="481965"/>
            <wp:effectExtent l="0" t="0" r="698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刷新面板时遍历该配置，做一些判断，具体功能需要看代码。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恶心的是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SingleRecruitPanel，抽卡时的动画表现，以及再来一次都在这里。动画表现是计时器驱动的，一些时间配置是在TenOpenPanel()方法里配置的。若抽卡表现有BUG，去该脚本查原因即可。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outlineLvl w:val="1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抽卡管理器的RecruitRequest()，通用的抽卡方法，寻仙、元素、秘盒、抽卡。</w:t>
      </w:r>
    </w:p>
    <w:p>
      <w:pPr>
        <w:widowControl w:val="0"/>
        <w:numPr>
          <w:numId w:val="0"/>
        </w:numPr>
        <w:jc w:val="both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14" w:name="_Toc339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通用弹窗</w:t>
      </w:r>
      <w:bookmarkEnd w:id="14"/>
    </w:p>
    <w:p>
      <w:pPr>
        <w:numPr>
          <w:ilvl w:val="0"/>
          <w:numId w:val="3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bookmarkStart w:id="15" w:name="_Toc9498"/>
      <w:bookmarkStart w:id="16" w:name="_Toc31997"/>
      <w:bookmarkStart w:id="17" w:name="_Toc19360"/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相关脚本、预设</w:t>
      </w:r>
      <w:bookmarkEnd w:id="15"/>
      <w:bookmarkEnd w:id="16"/>
      <w:bookmarkEnd w:id="17"/>
    </w:p>
    <w:p>
      <w:pPr>
        <w:numPr>
          <w:numId w:val="0"/>
        </w:numPr>
        <w:ind w:firstLine="420" w:firstLineChars="0"/>
        <w:jc w:val="both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8" w:name="_Toc10600"/>
      <w:bookmarkStart w:id="19" w:name="_Toc8196"/>
      <w:bookmarkStart w:id="20" w:name="_Toc26410"/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GeneralPopup.lua；View/各弹窗的子模块；GeneralPopup.prefab。</w:t>
      </w:r>
      <w:bookmarkEnd w:id="18"/>
      <w:bookmarkEnd w:id="19"/>
      <w:bookmarkEnd w:id="20"/>
    </w:p>
    <w:p>
      <w:pPr>
        <w:numPr>
          <w:ilvl w:val="0"/>
          <w:numId w:val="30"/>
        </w:numPr>
        <w:ind w:left="0" w:leftChars="0" w:firstLine="0" w:firstLine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bookmarkStart w:id="21" w:name="_Toc23712"/>
      <w:bookmarkStart w:id="22" w:name="_Toc11630"/>
      <w:bookmarkStart w:id="23" w:name="_Toc9736"/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实现</w:t>
      </w:r>
      <w:bookmarkEnd w:id="21"/>
      <w:bookmarkEnd w:id="22"/>
      <w:bookmarkEnd w:id="23"/>
    </w:p>
    <w:p>
      <w:pPr>
        <w:numPr>
          <w:ilvl w:val="0"/>
          <w:numId w:val="31"/>
        </w:numPr>
        <w:ind w:left="420" w:leftChars="0" w:hanging="420" w:firstLineChars="0"/>
        <w:jc w:val="both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24" w:name="_Toc7421"/>
      <w:bookmarkStart w:id="25" w:name="_Toc15968"/>
      <w:bookmarkStart w:id="26" w:name="_Toc13481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通用弹窗是把类似界面较为复杂的弹窗集合。</w:t>
      </w:r>
      <w:bookmarkEnd w:id="24"/>
      <w:bookmarkEnd w:id="25"/>
      <w:bookmarkEnd w:id="26"/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outlineLvl w:val="1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通用弹窗是把不同种弹窗整合到一个预设下，拆分不同脚本的子模块，控制每一个弹窗的显示。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GeneralPopup.lua是弹窗的主入口，下面引用了所有弹窗脚本，需要添加新的弹窗，需要在这里配置。</w:t>
      </w:r>
      <w:r>
        <w:drawing>
          <wp:inline distT="0" distB="0" distL="114300" distR="114300">
            <wp:extent cx="2647950" cy="10096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每个弹窗的开关都是自动控制的，只需要在打开弹窗面板时，传入对应的弹窗类型即可。弹窗类型也需要对应配置。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27" w:name="_Toc26629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其余</w:t>
      </w:r>
      <w:bookmarkEnd w:id="27"/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百宝商会，有预设、脚本，但是没拼逻辑，UI效果图、资源也都做进预设。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回溯献祭当时和强哥做的，使用的通用弹窗，强哥写的献祭奖励的计算。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森罗幻境排行使用的是之前的，没按案子里修改。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暂时想起来的就是这些...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28" w:name="_GoBack"/>
      <w:bookmarkEnd w:id="28"/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center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路漫漫其修远兮 吾将上下而求索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422265" cy="3474720"/>
            <wp:effectExtent l="0" t="0" r="6985" b="11430"/>
            <wp:docPr id="12" name="图片 1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5A5CC"/>
    <w:multiLevelType w:val="singleLevel"/>
    <w:tmpl w:val="8715A5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1">
    <w:nsid w:val="9E2CD132"/>
    <w:multiLevelType w:val="singleLevel"/>
    <w:tmpl w:val="9E2CD1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2">
    <w:nsid w:val="AB1617AB"/>
    <w:multiLevelType w:val="singleLevel"/>
    <w:tmpl w:val="AB1617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3">
    <w:nsid w:val="C2CC0F5F"/>
    <w:multiLevelType w:val="singleLevel"/>
    <w:tmpl w:val="C2CC0F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C5F8562D"/>
    <w:multiLevelType w:val="singleLevel"/>
    <w:tmpl w:val="C5F856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5">
    <w:nsid w:val="C86A802C"/>
    <w:multiLevelType w:val="multilevel"/>
    <w:tmpl w:val="C86A80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CC57F0D4"/>
    <w:multiLevelType w:val="multilevel"/>
    <w:tmpl w:val="CC57F0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CED14002"/>
    <w:multiLevelType w:val="singleLevel"/>
    <w:tmpl w:val="CED140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F8B04E4"/>
    <w:multiLevelType w:val="multilevel"/>
    <w:tmpl w:val="CF8B04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DC75FB0A"/>
    <w:multiLevelType w:val="singleLevel"/>
    <w:tmpl w:val="DC75FB0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312EE59"/>
    <w:multiLevelType w:val="multilevel"/>
    <w:tmpl w:val="E312EE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0BFD44E1"/>
    <w:multiLevelType w:val="singleLevel"/>
    <w:tmpl w:val="0BFD44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1B47D538"/>
    <w:multiLevelType w:val="singleLevel"/>
    <w:tmpl w:val="1B47D5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13">
    <w:nsid w:val="1E8CA071"/>
    <w:multiLevelType w:val="singleLevel"/>
    <w:tmpl w:val="1E8CA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14">
    <w:nsid w:val="24EDC22F"/>
    <w:multiLevelType w:val="singleLevel"/>
    <w:tmpl w:val="24EDC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15">
    <w:nsid w:val="252531EE"/>
    <w:multiLevelType w:val="singleLevel"/>
    <w:tmpl w:val="25253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1FE6CB0"/>
    <w:multiLevelType w:val="singleLevel"/>
    <w:tmpl w:val="31FE6CB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3AF2423"/>
    <w:multiLevelType w:val="singleLevel"/>
    <w:tmpl w:val="33AF242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5D8A7BB"/>
    <w:multiLevelType w:val="singleLevel"/>
    <w:tmpl w:val="35D8A7B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78A9EF3"/>
    <w:multiLevelType w:val="singleLevel"/>
    <w:tmpl w:val="378A9E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20">
    <w:nsid w:val="3AA84AC6"/>
    <w:multiLevelType w:val="singleLevel"/>
    <w:tmpl w:val="3AA84A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21">
    <w:nsid w:val="40164067"/>
    <w:multiLevelType w:val="multilevel"/>
    <w:tmpl w:val="4016406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2">
    <w:nsid w:val="4353A23E"/>
    <w:multiLevelType w:val="multilevel"/>
    <w:tmpl w:val="4353A2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3">
    <w:nsid w:val="45CAB4F7"/>
    <w:multiLevelType w:val="singleLevel"/>
    <w:tmpl w:val="45CAB4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4">
    <w:nsid w:val="536DD36E"/>
    <w:multiLevelType w:val="singleLevel"/>
    <w:tmpl w:val="536DD36E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72F284B"/>
    <w:multiLevelType w:val="singleLevel"/>
    <w:tmpl w:val="572F284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B3C1A0C"/>
    <w:multiLevelType w:val="singleLevel"/>
    <w:tmpl w:val="5B3C1A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27">
    <w:nsid w:val="5C29675F"/>
    <w:multiLevelType w:val="singleLevel"/>
    <w:tmpl w:val="5C2967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8">
    <w:nsid w:val="5EBA029C"/>
    <w:multiLevelType w:val="singleLevel"/>
    <w:tmpl w:val="5EBA029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6DF917A"/>
    <w:multiLevelType w:val="singleLevel"/>
    <w:tmpl w:val="76DF917A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E54226D"/>
    <w:multiLevelType w:val="singleLevel"/>
    <w:tmpl w:val="7E5422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4"/>
  </w:num>
  <w:num w:numId="8">
    <w:abstractNumId w:val="13"/>
  </w:num>
  <w:num w:numId="9">
    <w:abstractNumId w:val="24"/>
  </w:num>
  <w:num w:numId="10">
    <w:abstractNumId w:val="26"/>
  </w:num>
  <w:num w:numId="11">
    <w:abstractNumId w:val="9"/>
  </w:num>
  <w:num w:numId="12">
    <w:abstractNumId w:val="22"/>
  </w:num>
  <w:num w:numId="13">
    <w:abstractNumId w:val="8"/>
  </w:num>
  <w:num w:numId="14">
    <w:abstractNumId w:val="19"/>
  </w:num>
  <w:num w:numId="15">
    <w:abstractNumId w:val="10"/>
  </w:num>
  <w:num w:numId="16">
    <w:abstractNumId w:val="2"/>
  </w:num>
  <w:num w:numId="17">
    <w:abstractNumId w:val="28"/>
  </w:num>
  <w:num w:numId="18">
    <w:abstractNumId w:val="20"/>
  </w:num>
  <w:num w:numId="19">
    <w:abstractNumId w:val="29"/>
  </w:num>
  <w:num w:numId="20">
    <w:abstractNumId w:val="12"/>
  </w:num>
  <w:num w:numId="21">
    <w:abstractNumId w:val="6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16"/>
  </w:num>
  <w:num w:numId="27">
    <w:abstractNumId w:val="27"/>
  </w:num>
  <w:num w:numId="28">
    <w:abstractNumId w:val="7"/>
  </w:num>
  <w:num w:numId="29">
    <w:abstractNumId w:val="15"/>
  </w:num>
  <w:num w:numId="30">
    <w:abstractNumId w:val="25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2D"/>
    <w:rsid w:val="000C5D17"/>
    <w:rsid w:val="005828B0"/>
    <w:rsid w:val="0071342D"/>
    <w:rsid w:val="00A821AA"/>
    <w:rsid w:val="07C7272B"/>
    <w:rsid w:val="082417E7"/>
    <w:rsid w:val="0AB75641"/>
    <w:rsid w:val="0E995287"/>
    <w:rsid w:val="11593691"/>
    <w:rsid w:val="11EE6520"/>
    <w:rsid w:val="12E901B4"/>
    <w:rsid w:val="137F6672"/>
    <w:rsid w:val="13934EC2"/>
    <w:rsid w:val="16F4344E"/>
    <w:rsid w:val="19F87836"/>
    <w:rsid w:val="1C6141FC"/>
    <w:rsid w:val="26A21384"/>
    <w:rsid w:val="2865295C"/>
    <w:rsid w:val="2A8433E6"/>
    <w:rsid w:val="2D2C1240"/>
    <w:rsid w:val="2E262CFF"/>
    <w:rsid w:val="2EB73523"/>
    <w:rsid w:val="33D73A3D"/>
    <w:rsid w:val="3723117C"/>
    <w:rsid w:val="38177B11"/>
    <w:rsid w:val="39F42C30"/>
    <w:rsid w:val="42FD6880"/>
    <w:rsid w:val="455F01DF"/>
    <w:rsid w:val="45F533D7"/>
    <w:rsid w:val="4BEB0E7B"/>
    <w:rsid w:val="5015273B"/>
    <w:rsid w:val="54F84760"/>
    <w:rsid w:val="5AB65960"/>
    <w:rsid w:val="5DBE4E28"/>
    <w:rsid w:val="601563C9"/>
    <w:rsid w:val="63423313"/>
    <w:rsid w:val="67EC6679"/>
    <w:rsid w:val="6A2E30C2"/>
    <w:rsid w:val="6A2F4D5B"/>
    <w:rsid w:val="6D033A09"/>
    <w:rsid w:val="711E5E9C"/>
    <w:rsid w:val="72A21A4A"/>
    <w:rsid w:val="73F21ACD"/>
    <w:rsid w:val="77BA727D"/>
    <w:rsid w:val="7AE060B8"/>
    <w:rsid w:val="7BAF5057"/>
    <w:rsid w:val="7E0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customStyle="1" w:styleId="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972E14-0081-4F5A-A2C5-3C6E3E0155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603</Words>
  <Characters>3442</Characters>
  <Lines>28</Lines>
  <Paragraphs>8</Paragraphs>
  <TotalTime>1</TotalTime>
  <ScaleCrop>false</ScaleCrop>
  <LinksUpToDate>false</LinksUpToDate>
  <CharactersWithSpaces>4037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2020-06-10T02:14:00Z</dcterms:created>
  <dc:creator>Administrator</dc:creator>
  <cp:lastModifiedBy>84458</cp:lastModifiedBy>
  <dcterms:modified xsi:type="dcterms:W3CDTF">2020-06-15T02:06:19Z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