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977A" w14:textId="77777777" w:rsidR="00245D93" w:rsidRDefault="00B7322D" w:rsidP="00DB7749">
      <w:r>
        <w:rPr>
          <w:noProof/>
        </w:rPr>
        <w:drawing>
          <wp:inline distT="0" distB="0" distL="0" distR="0" wp14:anchorId="24215A6F" wp14:editId="087D00FB">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3BF7F837" w14:textId="77777777" w:rsidR="00245D93" w:rsidRPr="00CA19AF" w:rsidRDefault="00245D93" w:rsidP="00245D93"/>
    <w:p w14:paraId="32FA281A" w14:textId="77777777" w:rsidR="00E379D2" w:rsidRDefault="00E379D2" w:rsidP="00245D93">
      <w:r>
        <w:br/>
      </w:r>
    </w:p>
    <w:p w14:paraId="41E14A48" w14:textId="77777777" w:rsidR="00CB3A17" w:rsidRDefault="00CB3A17" w:rsidP="00245D93"/>
    <w:p w14:paraId="7AEB8804" w14:textId="77777777" w:rsidR="00AF4CB1" w:rsidRDefault="00AF4CB1" w:rsidP="00245D93"/>
    <w:p w14:paraId="38CDF5D1" w14:textId="77777777" w:rsidR="00AF4CB1" w:rsidRDefault="00AF4CB1" w:rsidP="00245D93"/>
    <w:p w14:paraId="505C3036" w14:textId="77777777" w:rsidR="00AF4CB1" w:rsidRDefault="00AF4CB1" w:rsidP="00245D93"/>
    <w:p w14:paraId="7BB266EC" w14:textId="77777777" w:rsidR="00AF4CB1" w:rsidRDefault="00AF4CB1" w:rsidP="00245D93"/>
    <w:p w14:paraId="06236DBD" w14:textId="77777777" w:rsidR="00EE0E5F" w:rsidRPr="00DD47BF" w:rsidRDefault="00EE0E5F" w:rsidP="00245D93">
      <w:pPr>
        <w:rPr>
          <w:b/>
          <w:bCs/>
        </w:rPr>
      </w:pPr>
    </w:p>
    <w:p w14:paraId="1835A4D5" w14:textId="77777777" w:rsidR="00B344F0" w:rsidRPr="001C3FFD" w:rsidRDefault="0026379E" w:rsidP="0013036E">
      <w:pPr>
        <w:pStyle w:val="TitleBlack"/>
      </w:pPr>
      <w:r>
        <w:rPr>
          <w:rStyle w:val="TitlePageBlackChar"/>
          <w:b/>
          <w:bCs/>
          <w:highlight w:val="green"/>
        </w:rPr>
        <w:br/>
      </w:r>
      <w:r w:rsidRPr="0026379E">
        <w:rPr>
          <w:rStyle w:val="TitlePageBlackChar"/>
          <w:b/>
          <w:bCs/>
        </w:rPr>
        <w:t>Internal Audit Report</w:t>
      </w:r>
    </w:p>
    <w:p w14:paraId="5D01498E" w14:textId="77777777" w:rsidR="00AF4CB1" w:rsidRDefault="00AF4CB1" w:rsidP="00245D93"/>
    <w:p w14:paraId="156FC60C" w14:textId="77777777" w:rsidR="00AF4CB1" w:rsidRPr="00575DFC" w:rsidRDefault="00302C91" w:rsidP="00245D93">
      <w:pPr>
        <w:rPr>
          <w:sz w:val="32"/>
          <w:szCs w:val="32"/>
        </w:rPr>
      </w:pPr>
      <w:r w:rsidRPr="00575DFC">
        <w:rPr>
          <w:sz w:val="32"/>
          <w:szCs w:val="32"/>
        </w:rPr>
        <w:t>ISMS areas covered:</w:t>
      </w:r>
      <w:r w:rsidR="00575DFC">
        <w:rPr>
          <w:sz w:val="32"/>
          <w:szCs w:val="32"/>
        </w:rPr>
        <w:br/>
      </w:r>
      <w:r w:rsidRPr="00575DFC">
        <w:rPr>
          <w:sz w:val="32"/>
          <w:szCs w:val="32"/>
          <w:highlight w:val="yellow"/>
        </w:rPr>
        <w:t>Not Specified in Case Study</w:t>
      </w:r>
    </w:p>
    <w:p w14:paraId="7C0D7EB1" w14:textId="77777777" w:rsidR="00AF4CB1" w:rsidRDefault="00AF4CB1" w:rsidP="00245D93"/>
    <w:p w14:paraId="2CC23F51" w14:textId="77777777" w:rsidR="00CF2344" w:rsidRDefault="00CF2344" w:rsidP="00245D93"/>
    <w:p w14:paraId="3303D95F" w14:textId="77777777" w:rsidR="00AF4CB1" w:rsidRDefault="00AF4CB1" w:rsidP="00245D93"/>
    <w:tbl>
      <w:tblPr>
        <w:tblStyle w:val="a8"/>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3514EA46" w14:textId="77777777" w:rsidTr="00A26158">
        <w:trPr>
          <w:trHeight w:val="50"/>
        </w:trPr>
        <w:tc>
          <w:tcPr>
            <w:tcW w:w="2689" w:type="dxa"/>
            <w:shd w:val="clear" w:color="auto" w:fill="009BA4" w:themeFill="text2"/>
            <w:vAlign w:val="center"/>
          </w:tcPr>
          <w:p w14:paraId="35B6EE46" w14:textId="77777777" w:rsidR="00245D93" w:rsidRPr="00035347" w:rsidRDefault="00245D93" w:rsidP="00035347">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45DFC853" w14:textId="77777777" w:rsidR="00245D93" w:rsidRPr="00485CCF" w:rsidRDefault="00000000" w:rsidP="00485CCF">
            <w:pPr>
              <w:pStyle w:val="TableBody"/>
            </w:pPr>
            <w:sdt>
              <w:sdtPr>
                <w:rPr>
                  <w:rStyle w:val="Classification"/>
                </w:rPr>
                <w:alias w:val="Insert classification"/>
                <w:tag w:val="Insert classification"/>
                <w:id w:val="697902785"/>
                <w:placeholder>
                  <w:docPart w:val="DefaultPlaceholder_-1854013440"/>
                </w:placeholder>
              </w:sdtPr>
              <w:sdtEndPr>
                <w:rPr>
                  <w:rStyle w:val="a0"/>
                </w:rPr>
              </w:sdtEndPr>
              <w:sdtContent>
                <w:r w:rsidR="00DD6666" w:rsidRPr="00485CCF">
                  <w:rPr>
                    <w:rStyle w:val="Classification"/>
                  </w:rPr>
                  <w:t>Not Specified in Case Study</w:t>
                </w:r>
              </w:sdtContent>
            </w:sdt>
            <w:r>
              <w:rPr>
                <w:rFonts w:ascii="Arial" w:hAnsi="Arial"/>
                <w:sz w:val="18"/>
              </w:rPr>
              <w:t>Internal</w:t>
            </w:r>
          </w:p>
        </w:tc>
      </w:tr>
      <w:tr w:rsidR="00245D93" w:rsidRPr="00141BE6" w14:paraId="454A20D3" w14:textId="77777777" w:rsidTr="00A26158">
        <w:tc>
          <w:tcPr>
            <w:tcW w:w="2689" w:type="dxa"/>
            <w:shd w:val="clear" w:color="auto" w:fill="009BA4" w:themeFill="text2"/>
            <w:vAlign w:val="center"/>
          </w:tcPr>
          <w:p w14:paraId="7E6C5C43" w14:textId="77777777" w:rsidR="00245D93" w:rsidRPr="00035347" w:rsidRDefault="00245D93" w:rsidP="00035347">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1E1C7891" w14:textId="77777777" w:rsidR="00245D93" w:rsidRPr="00485CCF" w:rsidRDefault="00656A0D" w:rsidP="00485CCF">
            <w:pPr>
              <w:pStyle w:val="TableBody"/>
            </w:pPr>
            <w:r w:rsidRPr="00656A0D">
              <w:t>ISMS-DOC-09-5</w:t>
            </w:r>
          </w:p>
        </w:tc>
      </w:tr>
      <w:tr w:rsidR="00245D93" w:rsidRPr="00141BE6" w14:paraId="01B25A8D" w14:textId="77777777" w:rsidTr="00A26158">
        <w:tc>
          <w:tcPr>
            <w:tcW w:w="2689" w:type="dxa"/>
            <w:shd w:val="clear" w:color="auto" w:fill="009BA4" w:themeFill="text2"/>
            <w:vAlign w:val="center"/>
          </w:tcPr>
          <w:p w14:paraId="47DA29CD" w14:textId="77777777" w:rsidR="00245D93" w:rsidRPr="00035347" w:rsidRDefault="00245D93" w:rsidP="00035347">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DefaultPlaceholder_-1854013440"/>
            </w:placeholder>
          </w:sdtPr>
          <w:sdtEndPr>
            <w:rPr>
              <w:rStyle w:val="a0"/>
            </w:rPr>
          </w:sdtEndPr>
          <w:sdtContent>
            <w:tc>
              <w:tcPr>
                <w:tcW w:w="3549" w:type="dxa"/>
                <w:shd w:val="clear" w:color="auto" w:fill="FFFFFF" w:themeFill="background1"/>
                <w:vAlign w:val="center"/>
              </w:tcPr>
              <w:p w14:paraId="17826D93" w14:textId="77777777" w:rsidR="00245D93" w:rsidRPr="00485CCF" w:rsidRDefault="00146D14" w:rsidP="00485CCF">
                <w:pPr>
                  <w:pStyle w:val="TableBody"/>
                </w:pPr>
                <w:r w:rsidRPr="00485CCF">
                  <w:rPr>
                    <w:rStyle w:val="Versionnumber"/>
                  </w:rPr>
                  <w:t>1</w:t>
                </w:r>
              </w:p>
            </w:tc>
          </w:sdtContent>
        </w:sdt>
      </w:tr>
      <w:tr w:rsidR="00245D93" w:rsidRPr="00141BE6" w14:paraId="042BA00C" w14:textId="77777777" w:rsidTr="00A26158">
        <w:tc>
          <w:tcPr>
            <w:tcW w:w="2689" w:type="dxa"/>
            <w:shd w:val="clear" w:color="auto" w:fill="009BA4" w:themeFill="text2"/>
            <w:vAlign w:val="center"/>
          </w:tcPr>
          <w:p w14:paraId="324884E7" w14:textId="77777777" w:rsidR="00245D93" w:rsidRPr="00035347" w:rsidRDefault="00245D93" w:rsidP="00035347">
            <w:pPr>
              <w:pStyle w:val="TitlePageTableHeader"/>
              <w:framePr w:hSpace="0" w:wrap="auto" w:vAnchor="margin" w:hAnchor="text" w:xAlign="left" w:yAlign="inline"/>
            </w:pPr>
            <w:r w:rsidRPr="00035347">
              <w:t>DATED</w:t>
            </w:r>
          </w:p>
        </w:tc>
        <w:sdt>
          <w:sdtPr>
            <w:rPr>
              <w:rStyle w:val="ToolkitDate"/>
            </w:rPr>
            <w:id w:val="506250714"/>
            <w:placeholder>
              <w:docPart w:val="DefaultPlaceholder_-1854013437"/>
            </w:placeholder>
            <w:date>
              <w:dateFormat w:val="dd MMMM yyyy"/>
              <w:lid w:val="en-GB"/>
              <w:storeMappedDataAs w:val="dateTime"/>
              <w:calendar w:val="gregorian"/>
            </w:date>
          </w:sdtPr>
          <w:sdtContent>
            <w:tc>
              <w:tcPr>
                <w:tcW w:w="3549" w:type="dxa"/>
                <w:shd w:val="clear" w:color="auto" w:fill="FFFFFF" w:themeFill="background1"/>
                <w:vAlign w:val="center"/>
              </w:tcPr>
              <w:p w14:paraId="231F55CF" w14:textId="77777777" w:rsidR="00245D93" w:rsidRPr="00485CCF" w:rsidRDefault="00880D5A" w:rsidP="00485CCF">
                <w:pPr>
                  <w:pStyle w:val="TableBody"/>
                </w:pPr>
                <w:r w:rsidRPr="00485CCF">
                  <w:rPr>
                    <w:rStyle w:val="ToolkitDate"/>
                  </w:rPr>
                  <w:t>Not Specified in Case Study</w:t>
                </w:r>
              </w:p>
            </w:tc>
          </w:sdtContent>
        </w:sdt>
      </w:tr>
      <w:tr w:rsidR="00245D93" w:rsidRPr="00141BE6" w14:paraId="59040537" w14:textId="77777777" w:rsidTr="00A26158">
        <w:tc>
          <w:tcPr>
            <w:tcW w:w="2689" w:type="dxa"/>
            <w:shd w:val="clear" w:color="auto" w:fill="009BA4" w:themeFill="text2"/>
            <w:vAlign w:val="center"/>
          </w:tcPr>
          <w:p w14:paraId="18A7A888" w14:textId="77777777" w:rsidR="00245D93" w:rsidRPr="00035347" w:rsidRDefault="00245D93" w:rsidP="00035347">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72F91769" w14:textId="77777777" w:rsidR="00245D93" w:rsidRPr="00485CCF" w:rsidRDefault="00DD6666" w:rsidP="00485CCF">
            <w:pPr>
              <w:pStyle w:val="TableBody"/>
            </w:pPr>
            <w:r w:rsidRPr="00485CCF">
              <w:t>Not Specified in Case Study</w:t>
            </w:r>
          </w:p>
        </w:tc>
      </w:tr>
      <w:tr w:rsidR="00245D93" w:rsidRPr="00141BE6" w14:paraId="7FFCD128" w14:textId="77777777" w:rsidTr="00A26158">
        <w:tc>
          <w:tcPr>
            <w:tcW w:w="2689" w:type="dxa"/>
            <w:shd w:val="clear" w:color="auto" w:fill="009BA4" w:themeFill="text2"/>
            <w:vAlign w:val="center"/>
          </w:tcPr>
          <w:p w14:paraId="0A48E261" w14:textId="77777777" w:rsidR="00245D93" w:rsidRPr="00035347" w:rsidRDefault="00245D93" w:rsidP="00035347">
            <w:pPr>
              <w:pStyle w:val="TitlePageTableHeader"/>
              <w:framePr w:hSpace="0" w:wrap="auto" w:vAnchor="margin" w:hAnchor="text" w:xAlign="left" w:yAlign="inline"/>
            </w:pPr>
            <w:r w:rsidRPr="00035347">
              <w:lastRenderedPageBreak/>
              <w:t>DOCUMENT OWNER</w:t>
            </w:r>
          </w:p>
        </w:tc>
        <w:tc>
          <w:tcPr>
            <w:tcW w:w="3549" w:type="dxa"/>
            <w:shd w:val="clear" w:color="auto" w:fill="FFFFFF" w:themeFill="background1"/>
            <w:vAlign w:val="center"/>
          </w:tcPr>
          <w:p w14:paraId="29215D16" w14:textId="77777777" w:rsidR="00245D93" w:rsidRPr="00485CCF" w:rsidRDefault="00DD6666" w:rsidP="00485CCF">
            <w:pPr>
              <w:pStyle w:val="TableBody"/>
            </w:pPr>
            <w:r w:rsidRPr="00485CCF">
              <w:t>Not Specified in Case Study</w:t>
            </w:r>
          </w:p>
        </w:tc>
      </w:tr>
      <w:bookmarkEnd w:id="0"/>
    </w:tbl>
    <w:p w14:paraId="20F0E644" w14:textId="77777777" w:rsidR="003F05AC" w:rsidRDefault="003F05AC">
      <w:pPr>
        <w:spacing w:before="0" w:after="160" w:line="259" w:lineRule="auto"/>
      </w:pPr>
    </w:p>
    <w:p w14:paraId="54BE868F" w14:textId="77777777" w:rsidR="00FF14E6" w:rsidRDefault="00FF14E6">
      <w:pPr>
        <w:spacing w:before="0" w:after="160" w:line="259" w:lineRule="auto"/>
      </w:pPr>
    </w:p>
    <w:p w14:paraId="2C3CFD35" w14:textId="77777777" w:rsidR="00FF14E6" w:rsidRDefault="00FF14E6">
      <w:pPr>
        <w:spacing w:before="0" w:after="160" w:line="259" w:lineRule="auto"/>
      </w:pPr>
    </w:p>
    <w:p w14:paraId="3ACAAB41" w14:textId="77777777" w:rsidR="00FF14E6" w:rsidRDefault="00FF14E6">
      <w:pPr>
        <w:spacing w:before="0" w:after="160" w:line="259" w:lineRule="auto"/>
      </w:pPr>
    </w:p>
    <w:p w14:paraId="0C189DA8" w14:textId="77777777" w:rsidR="00FF14E6" w:rsidRDefault="00FF14E6">
      <w:pPr>
        <w:spacing w:before="0" w:after="160" w:line="259" w:lineRule="auto"/>
      </w:pPr>
    </w:p>
    <w:p w14:paraId="2764DC9F" w14:textId="77777777" w:rsidR="005E5372" w:rsidRPr="000F55C5" w:rsidRDefault="00245D93" w:rsidP="000F55C5">
      <w:pPr>
        <w:pStyle w:val="HeadingX"/>
      </w:pPr>
      <w:r w:rsidRPr="000F55C5">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04EAA674" w14:textId="77777777" w:rsidTr="00521B5A">
        <w:tc>
          <w:tcPr>
            <w:tcW w:w="988" w:type="dxa"/>
            <w:shd w:val="clear" w:color="auto" w:fill="009BA4" w:themeFill="text2"/>
          </w:tcPr>
          <w:p w14:paraId="63708824" w14:textId="77777777" w:rsidR="005E5372" w:rsidRPr="00A67681" w:rsidRDefault="0070268B" w:rsidP="00A67681">
            <w:pPr>
              <w:pStyle w:val="TableHeading"/>
            </w:pPr>
            <w:r w:rsidRPr="00A67681">
              <w:t>VERSION</w:t>
            </w:r>
          </w:p>
        </w:tc>
        <w:tc>
          <w:tcPr>
            <w:tcW w:w="992" w:type="dxa"/>
            <w:shd w:val="clear" w:color="auto" w:fill="009BA4" w:themeFill="text2"/>
          </w:tcPr>
          <w:p w14:paraId="6F23B8BF" w14:textId="77777777" w:rsidR="005E5372" w:rsidRPr="00A67681" w:rsidRDefault="0070268B" w:rsidP="00A67681">
            <w:pPr>
              <w:pStyle w:val="TableHeading"/>
            </w:pPr>
            <w:r w:rsidRPr="00A67681">
              <w:t>DATE</w:t>
            </w:r>
          </w:p>
        </w:tc>
        <w:tc>
          <w:tcPr>
            <w:tcW w:w="2126" w:type="dxa"/>
            <w:shd w:val="clear" w:color="auto" w:fill="009BA4" w:themeFill="text2"/>
          </w:tcPr>
          <w:p w14:paraId="48737843" w14:textId="77777777" w:rsidR="005E5372" w:rsidRPr="00A67681" w:rsidRDefault="0070268B" w:rsidP="00A67681">
            <w:pPr>
              <w:pStyle w:val="TableHeading"/>
            </w:pPr>
            <w:r w:rsidRPr="00A67681">
              <w:t>REVISION AUTHOR</w:t>
            </w:r>
          </w:p>
        </w:tc>
        <w:tc>
          <w:tcPr>
            <w:tcW w:w="4820" w:type="dxa"/>
            <w:shd w:val="clear" w:color="auto" w:fill="009BA4" w:themeFill="text2"/>
          </w:tcPr>
          <w:p w14:paraId="10D98C5E" w14:textId="77777777" w:rsidR="005E5372" w:rsidRPr="00A67681" w:rsidRDefault="0070268B" w:rsidP="00A67681">
            <w:pPr>
              <w:pStyle w:val="TableHeading"/>
            </w:pPr>
            <w:r w:rsidRPr="00A67681">
              <w:t>SUMMARY OF CHANGES</w:t>
            </w:r>
          </w:p>
        </w:tc>
      </w:tr>
      <w:tr w:rsidR="005E5372" w14:paraId="0B5DAA1B" w14:textId="77777777" w:rsidTr="00612402">
        <w:tc>
          <w:tcPr>
            <w:tcW w:w="988" w:type="dxa"/>
          </w:tcPr>
          <w:p w14:paraId="39005B60" w14:textId="77777777" w:rsidR="00BE2CFC" w:rsidRDefault="00BE2CFC" w:rsidP="00BA0E63">
            <w:pPr>
              <w:pStyle w:val="TableBody"/>
            </w:pPr>
            <w:r>
              <w:rPr>
                <w:rFonts w:ascii="Arial" w:hAnsi="Arial"/>
                <w:sz w:val="18"/>
              </w:rPr>
              <w:t>1.0</w:t>
            </w:r>
          </w:p>
        </w:tc>
        <w:tc>
          <w:tcPr>
            <w:tcW w:w="992" w:type="dxa"/>
          </w:tcPr>
          <w:p w14:paraId="5DBE444B" w14:textId="77777777" w:rsidR="005E5372" w:rsidRDefault="005E5372" w:rsidP="00BA0E63">
            <w:pPr>
              <w:pStyle w:val="TableBody"/>
            </w:pPr>
            <w:r>
              <w:rPr>
                <w:rFonts w:ascii="Arial" w:hAnsi="Arial"/>
                <w:sz w:val="18"/>
              </w:rPr>
              <w:t>Not Specified in Case Study</w:t>
            </w:r>
          </w:p>
        </w:tc>
        <w:tc>
          <w:tcPr>
            <w:tcW w:w="2126" w:type="dxa"/>
          </w:tcPr>
          <w:p w14:paraId="674EE9F4" w14:textId="77777777" w:rsidR="005E5372" w:rsidRDefault="005E5372" w:rsidP="00BA0E63">
            <w:pPr>
              <w:pStyle w:val="TableBody"/>
            </w:pPr>
            <w:r>
              <w:rPr>
                <w:rFonts w:ascii="Arial" w:hAnsi="Arial"/>
                <w:sz w:val="18"/>
              </w:rPr>
              <w:t>Ahmed Al-Ghamdi (Internal Audit)</w:t>
            </w:r>
          </w:p>
        </w:tc>
        <w:tc>
          <w:tcPr>
            <w:tcW w:w="4820" w:type="dxa"/>
          </w:tcPr>
          <w:p w14:paraId="59722761" w14:textId="77777777" w:rsidR="005E5372" w:rsidRDefault="005E5372" w:rsidP="00BA0E63">
            <w:pPr>
              <w:pStyle w:val="TableBody"/>
            </w:pPr>
            <w:r>
              <w:rPr>
                <w:rFonts w:ascii="Arial" w:hAnsi="Arial"/>
                <w:sz w:val="18"/>
              </w:rPr>
              <w:t>Initial issue based on the Digital Horizons Bank case study</w:t>
            </w:r>
          </w:p>
        </w:tc>
      </w:tr>
      <w:tr w:rsidR="005E5372" w14:paraId="024CEC89" w14:textId="77777777" w:rsidTr="00612402">
        <w:tc>
          <w:tcPr>
            <w:tcW w:w="988" w:type="dxa"/>
          </w:tcPr>
          <w:p w14:paraId="23537692" w14:textId="77777777" w:rsidR="005E5372" w:rsidRDefault="005E5372" w:rsidP="00BA0E63">
            <w:pPr>
              <w:pStyle w:val="TableBody"/>
            </w:pPr>
            <w:r>
              <w:rPr>
                <w:rFonts w:ascii="Arial" w:hAnsi="Arial"/>
                <w:sz w:val="18"/>
              </w:rPr>
              <w:t>N/A</w:t>
            </w:r>
          </w:p>
        </w:tc>
        <w:tc>
          <w:tcPr>
            <w:tcW w:w="992" w:type="dxa"/>
          </w:tcPr>
          <w:p w14:paraId="53F891AF" w14:textId="77777777" w:rsidR="005E5372" w:rsidRDefault="005E5372" w:rsidP="00BA0E63">
            <w:pPr>
              <w:pStyle w:val="TableBody"/>
            </w:pPr>
            <w:r>
              <w:rPr>
                <w:rFonts w:ascii="Arial" w:hAnsi="Arial"/>
                <w:sz w:val="18"/>
              </w:rPr>
              <w:t>Not Specified in Case Study</w:t>
            </w:r>
          </w:p>
        </w:tc>
        <w:tc>
          <w:tcPr>
            <w:tcW w:w="2126" w:type="dxa"/>
          </w:tcPr>
          <w:p w14:paraId="01F9CDD4" w14:textId="77777777" w:rsidR="005E5372" w:rsidRDefault="005E5372" w:rsidP="00BA0E63">
            <w:pPr>
              <w:pStyle w:val="TableBody"/>
            </w:pPr>
            <w:r>
              <w:rPr>
                <w:rFonts w:ascii="Arial" w:hAnsi="Arial"/>
                <w:sz w:val="18"/>
              </w:rPr>
              <w:t>Ahmed Al-Ghamdi (Internal Audit)</w:t>
            </w:r>
          </w:p>
        </w:tc>
        <w:tc>
          <w:tcPr>
            <w:tcW w:w="4820" w:type="dxa"/>
          </w:tcPr>
          <w:p w14:paraId="6759FD07" w14:textId="77777777" w:rsidR="005E5372" w:rsidRDefault="005E5372" w:rsidP="00BA0E63">
            <w:pPr>
              <w:pStyle w:val="TableBody"/>
            </w:pPr>
            <w:r>
              <w:rPr>
                <w:rFonts w:ascii="Arial" w:hAnsi="Arial"/>
                <w:sz w:val="18"/>
              </w:rPr>
              <w:t>N/A</w:t>
            </w:r>
          </w:p>
        </w:tc>
      </w:tr>
      <w:tr w:rsidR="005E5372" w14:paraId="7216D80D" w14:textId="77777777" w:rsidTr="00612402">
        <w:tc>
          <w:tcPr>
            <w:tcW w:w="988" w:type="dxa"/>
          </w:tcPr>
          <w:p w14:paraId="5C1AF8F8" w14:textId="77777777" w:rsidR="005E5372" w:rsidRDefault="005E5372" w:rsidP="00BA0E63">
            <w:pPr>
              <w:pStyle w:val="TableBody"/>
            </w:pPr>
            <w:r>
              <w:rPr>
                <w:rFonts w:ascii="Arial" w:hAnsi="Arial"/>
                <w:sz w:val="18"/>
              </w:rPr>
              <w:t>N/A</w:t>
            </w:r>
          </w:p>
        </w:tc>
        <w:tc>
          <w:tcPr>
            <w:tcW w:w="992" w:type="dxa"/>
          </w:tcPr>
          <w:p w14:paraId="11CE1A97" w14:textId="77777777" w:rsidR="005E5372" w:rsidRDefault="005E5372" w:rsidP="00BA0E63">
            <w:pPr>
              <w:pStyle w:val="TableBody"/>
            </w:pPr>
            <w:r>
              <w:rPr>
                <w:rFonts w:ascii="Arial" w:hAnsi="Arial"/>
                <w:sz w:val="18"/>
              </w:rPr>
              <w:t>Not Specified in Case Study</w:t>
            </w:r>
          </w:p>
        </w:tc>
        <w:tc>
          <w:tcPr>
            <w:tcW w:w="2126" w:type="dxa"/>
          </w:tcPr>
          <w:p w14:paraId="2ADECAD4" w14:textId="77777777" w:rsidR="005E5372" w:rsidRDefault="005E5372" w:rsidP="00BA0E63">
            <w:pPr>
              <w:pStyle w:val="TableBody"/>
            </w:pPr>
            <w:r>
              <w:rPr>
                <w:rFonts w:ascii="Arial" w:hAnsi="Arial"/>
                <w:sz w:val="18"/>
              </w:rPr>
              <w:t>Ahmed Al-Ghamdi (Internal Audit)</w:t>
            </w:r>
          </w:p>
        </w:tc>
        <w:tc>
          <w:tcPr>
            <w:tcW w:w="4820" w:type="dxa"/>
          </w:tcPr>
          <w:p w14:paraId="4017F4CB" w14:textId="77777777" w:rsidR="005E5372" w:rsidRDefault="005E5372" w:rsidP="00BA0E63">
            <w:pPr>
              <w:pStyle w:val="TableBody"/>
            </w:pPr>
            <w:r>
              <w:rPr>
                <w:rFonts w:ascii="Arial" w:hAnsi="Arial"/>
                <w:sz w:val="18"/>
              </w:rPr>
              <w:t>N/A</w:t>
            </w:r>
          </w:p>
        </w:tc>
      </w:tr>
    </w:tbl>
    <w:p w14:paraId="716B4F6C" w14:textId="77777777" w:rsidR="005F5487" w:rsidRDefault="005F5487" w:rsidP="005F5487"/>
    <w:p w14:paraId="3CD2E73C"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ADD9EA8"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1FDAC29"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BC25FAE" w14:textId="77777777" w:rsidR="0070268B" w:rsidRPr="00A67681" w:rsidRDefault="0070268B" w:rsidP="00A67681">
            <w:pPr>
              <w:pStyle w:val="TableHeading"/>
            </w:pPr>
            <w:r w:rsidRPr="00A67681">
              <w:t>TITLE</w:t>
            </w:r>
          </w:p>
        </w:tc>
      </w:tr>
      <w:tr w:rsidR="0070268B" w14:paraId="24A04E48"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31C7AF5" w14:textId="77777777" w:rsidR="0070268B" w:rsidRDefault="0070268B" w:rsidP="00BA0E63">
            <w:pPr>
              <w:pStyle w:val="TableBody"/>
            </w:pPr>
            <w:r>
              <w:rPr>
                <w:rFonts w:ascii="Arial" w:hAnsi="Arial"/>
                <w:sz w:val="18"/>
              </w:rPr>
              <w:t>Ahmed Al-Ghamdi (Internal Audit)</w:t>
            </w:r>
          </w:p>
        </w:tc>
        <w:tc>
          <w:tcPr>
            <w:tcW w:w="4536" w:type="dxa"/>
            <w:tcBorders>
              <w:top w:val="single" w:sz="4" w:space="0" w:color="444444"/>
              <w:left w:val="single" w:sz="4" w:space="0" w:color="444444"/>
              <w:bottom w:val="single" w:sz="4" w:space="0" w:color="444444"/>
              <w:right w:val="single" w:sz="4" w:space="0" w:color="444444"/>
            </w:tcBorders>
          </w:tcPr>
          <w:p w14:paraId="06A5E073" w14:textId="77777777" w:rsidR="0070268B" w:rsidRDefault="0070268B" w:rsidP="00BA0E63">
            <w:pPr>
              <w:pStyle w:val="TableBody"/>
            </w:pPr>
            <w:r>
              <w:rPr>
                <w:rFonts w:ascii="Arial" w:hAnsi="Arial"/>
                <w:sz w:val="18"/>
              </w:rPr>
              <w:t>Ahmed Al-Ghamdi (Internal Audit)</w:t>
            </w:r>
          </w:p>
        </w:tc>
      </w:tr>
      <w:tr w:rsidR="0070268B" w14:paraId="7EEC7D3B"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34E7E3F8"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3F216355" w14:textId="77777777" w:rsidR="0070268B" w:rsidRDefault="0070268B" w:rsidP="00BA0E63">
            <w:pPr>
              <w:pStyle w:val="TableBody"/>
            </w:pPr>
            <w:r>
              <w:rPr>
                <w:rFonts w:ascii="Arial" w:hAnsi="Arial"/>
                <w:sz w:val="18"/>
              </w:rPr>
              <w:t>Information Security Management System Manager</w:t>
            </w:r>
          </w:p>
        </w:tc>
      </w:tr>
      <w:tr w:rsidR="0070268B" w14:paraId="389C9354"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18D39F7"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31F5AA8C" w14:textId="77777777" w:rsidR="0070268B" w:rsidRDefault="0070268B" w:rsidP="00BA0E63">
            <w:pPr>
              <w:pStyle w:val="TableBody"/>
            </w:pPr>
            <w:r>
              <w:rPr>
                <w:rFonts w:ascii="Arial" w:hAnsi="Arial"/>
                <w:sz w:val="18"/>
              </w:rPr>
              <w:t>Chief Executive Officer</w:t>
            </w:r>
          </w:p>
        </w:tc>
      </w:tr>
      <w:bookmarkEnd w:id="1"/>
    </w:tbl>
    <w:p w14:paraId="69CCC884" w14:textId="77777777" w:rsidR="005F5487" w:rsidRDefault="005F5487" w:rsidP="005F5487"/>
    <w:p w14:paraId="70356956"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2754B1D4"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4C16EBF9"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667804E"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BB209CC"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82ED2AB" w14:textId="77777777" w:rsidR="0070268B" w:rsidRPr="00A67681" w:rsidRDefault="0070268B" w:rsidP="00A67681">
            <w:pPr>
              <w:pStyle w:val="TableHeading"/>
            </w:pPr>
            <w:r w:rsidRPr="00A67681">
              <w:t>DATE</w:t>
            </w:r>
          </w:p>
        </w:tc>
      </w:tr>
      <w:tr w:rsidR="0070268B" w14:paraId="2B8D3248"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7736E555"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1008ED7C"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418B6E69"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1D178D1C" w14:textId="77777777" w:rsidR="0070268B" w:rsidRDefault="0070268B" w:rsidP="00BA0E63">
            <w:pPr>
              <w:pStyle w:val="TableBody"/>
            </w:pPr>
            <w:r>
              <w:rPr>
                <w:rFonts w:ascii="Arial" w:hAnsi="Arial"/>
                <w:sz w:val="18"/>
              </w:rPr>
              <w:t>Not Specified in Case Study</w:t>
            </w:r>
          </w:p>
        </w:tc>
      </w:tr>
      <w:tr w:rsidR="0070268B" w14:paraId="64FFB62B"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2CEB617"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2F2C8A91"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5ACC99F7"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763B88E5" w14:textId="77777777" w:rsidR="0070268B" w:rsidRDefault="0070268B" w:rsidP="00BA0E63">
            <w:pPr>
              <w:pStyle w:val="TableBody"/>
            </w:pPr>
            <w:r>
              <w:rPr>
                <w:rFonts w:ascii="Arial" w:hAnsi="Arial"/>
                <w:sz w:val="18"/>
              </w:rPr>
              <w:t>Not Specified in Case Study</w:t>
            </w:r>
          </w:p>
        </w:tc>
      </w:tr>
      <w:tr w:rsidR="0070268B" w14:paraId="28B98689"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40FC8EED"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3403E4E1"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147049DB"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32CE204A" w14:textId="77777777" w:rsidR="0070268B" w:rsidRDefault="0070268B" w:rsidP="00BA0E63">
            <w:pPr>
              <w:pStyle w:val="TableBody"/>
            </w:pPr>
            <w:r>
              <w:rPr>
                <w:rFonts w:ascii="Arial" w:hAnsi="Arial"/>
                <w:sz w:val="18"/>
              </w:rPr>
              <w:t>Not Specified in Case Study</w:t>
            </w:r>
          </w:p>
        </w:tc>
      </w:tr>
    </w:tbl>
    <w:p w14:paraId="706AEC77" w14:textId="77777777" w:rsidR="0070268B" w:rsidRDefault="0070268B" w:rsidP="00E63735">
      <w:r>
        <w:br w:type="page"/>
      </w:r>
    </w:p>
    <w:p w14:paraId="50FE81FF" w14:textId="77777777" w:rsidR="00245D93" w:rsidRPr="009C27A0" w:rsidRDefault="009C27A0" w:rsidP="000F55C5">
      <w:pPr>
        <w:pStyle w:val="HeadingX"/>
      </w:pPr>
      <w:r w:rsidRPr="009C27A0">
        <w:lastRenderedPageBreak/>
        <w:t>Contents</w:t>
      </w:r>
    </w:p>
    <w:p w14:paraId="4ECDFBB6" w14:textId="77777777" w:rsidR="002F0CAA" w:rsidRDefault="00D24752">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2767502" w:history="1">
        <w:r w:rsidR="002F0CAA" w:rsidRPr="00AD537B">
          <w:rPr>
            <w:rStyle w:val="Hyperlink"/>
            <w:noProof/>
          </w:rPr>
          <w:t>1</w:t>
        </w:r>
        <w:r w:rsidR="002F0CAA">
          <w:rPr>
            <w:rFonts w:eastAsiaTheme="minorEastAsia" w:cstheme="minorBidi"/>
            <w:b w:val="0"/>
            <w:bCs w:val="0"/>
            <w:iCs w:val="0"/>
            <w:noProof/>
            <w:color w:val="auto"/>
            <w:sz w:val="22"/>
            <w:szCs w:val="22"/>
            <w:lang w:eastAsia="en-GB"/>
          </w:rPr>
          <w:tab/>
        </w:r>
        <w:r w:rsidR="002F0CAA" w:rsidRPr="00AD537B">
          <w:rPr>
            <w:rStyle w:val="Hyperlink"/>
            <w:noProof/>
          </w:rPr>
          <w:t>Management summary</w:t>
        </w:r>
        <w:r w:rsidR="002F0CAA">
          <w:rPr>
            <w:noProof/>
            <w:webHidden/>
          </w:rPr>
          <w:tab/>
        </w:r>
        <w:r w:rsidR="002F0CAA">
          <w:rPr>
            <w:noProof/>
            <w:webHidden/>
          </w:rPr>
          <w:fldChar w:fldCharType="begin"/>
        </w:r>
        <w:r w:rsidR="002F0CAA">
          <w:rPr>
            <w:noProof/>
            <w:webHidden/>
          </w:rPr>
          <w:instrText xml:space="preserve"> PAGEREF _Toc112767502 \h </w:instrText>
        </w:r>
        <w:r w:rsidR="002F0CAA">
          <w:rPr>
            <w:noProof/>
            <w:webHidden/>
          </w:rPr>
        </w:r>
        <w:r w:rsidR="002F0CAA">
          <w:rPr>
            <w:noProof/>
            <w:webHidden/>
          </w:rPr>
          <w:fldChar w:fldCharType="separate"/>
        </w:r>
        <w:r w:rsidR="00932C87">
          <w:rPr>
            <w:noProof/>
            <w:webHidden/>
          </w:rPr>
          <w:t>8</w:t>
        </w:r>
        <w:r w:rsidR="002F0CAA">
          <w:rPr>
            <w:noProof/>
            <w:webHidden/>
          </w:rPr>
          <w:fldChar w:fldCharType="end"/>
        </w:r>
      </w:hyperlink>
    </w:p>
    <w:p w14:paraId="4F3E5A6B" w14:textId="77777777" w:rsidR="002F0CAA" w:rsidRDefault="002F0CA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03" w:history="1">
        <w:r w:rsidRPr="00AD537B">
          <w:rPr>
            <w:rStyle w:val="Hyperlink"/>
            <w:noProof/>
          </w:rPr>
          <w:t>2</w:t>
        </w:r>
        <w:r>
          <w:rPr>
            <w:rFonts w:eastAsiaTheme="minorEastAsia" w:cstheme="minorBidi"/>
            <w:b w:val="0"/>
            <w:bCs w:val="0"/>
            <w:iCs w:val="0"/>
            <w:noProof/>
            <w:color w:val="auto"/>
            <w:sz w:val="22"/>
            <w:szCs w:val="22"/>
            <w:lang w:eastAsia="en-GB"/>
          </w:rPr>
          <w:tab/>
        </w:r>
        <w:r w:rsidRPr="00AD537B">
          <w:rPr>
            <w:rStyle w:val="Hyperlink"/>
            <w:noProof/>
          </w:rPr>
          <w:t>Audit details</w:t>
        </w:r>
        <w:r>
          <w:rPr>
            <w:noProof/>
            <w:webHidden/>
          </w:rPr>
          <w:tab/>
        </w:r>
        <w:r>
          <w:rPr>
            <w:noProof/>
            <w:webHidden/>
          </w:rPr>
          <w:fldChar w:fldCharType="begin"/>
        </w:r>
        <w:r>
          <w:rPr>
            <w:noProof/>
            <w:webHidden/>
          </w:rPr>
          <w:instrText xml:space="preserve"> PAGEREF _Toc112767503 \h </w:instrText>
        </w:r>
        <w:r>
          <w:rPr>
            <w:noProof/>
            <w:webHidden/>
          </w:rPr>
        </w:r>
        <w:r>
          <w:rPr>
            <w:noProof/>
            <w:webHidden/>
          </w:rPr>
          <w:fldChar w:fldCharType="separate"/>
        </w:r>
        <w:r w:rsidR="00932C87">
          <w:rPr>
            <w:noProof/>
            <w:webHidden/>
          </w:rPr>
          <w:t>9</w:t>
        </w:r>
        <w:r>
          <w:rPr>
            <w:noProof/>
            <w:webHidden/>
          </w:rPr>
          <w:fldChar w:fldCharType="end"/>
        </w:r>
      </w:hyperlink>
    </w:p>
    <w:p w14:paraId="261FAAE4"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04" w:history="1">
        <w:r w:rsidRPr="00AD537B">
          <w:rPr>
            <w:rStyle w:val="Hyperlink"/>
            <w:noProof/>
          </w:rPr>
          <w:t>2.1</w:t>
        </w:r>
        <w:r>
          <w:rPr>
            <w:rFonts w:eastAsiaTheme="minorEastAsia" w:cstheme="minorBidi"/>
            <w:b w:val="0"/>
            <w:bCs w:val="0"/>
            <w:noProof/>
            <w:color w:val="auto"/>
            <w:lang w:eastAsia="en-GB"/>
          </w:rPr>
          <w:tab/>
        </w:r>
        <w:r w:rsidRPr="00AD537B">
          <w:rPr>
            <w:rStyle w:val="Hyperlink"/>
            <w:noProof/>
          </w:rPr>
          <w:t>Audit criteria and reference documents</w:t>
        </w:r>
        <w:r>
          <w:rPr>
            <w:noProof/>
            <w:webHidden/>
          </w:rPr>
          <w:tab/>
        </w:r>
        <w:r>
          <w:rPr>
            <w:noProof/>
            <w:webHidden/>
          </w:rPr>
          <w:fldChar w:fldCharType="begin"/>
        </w:r>
        <w:r>
          <w:rPr>
            <w:noProof/>
            <w:webHidden/>
          </w:rPr>
          <w:instrText xml:space="preserve"> PAGEREF _Toc112767504 \h </w:instrText>
        </w:r>
        <w:r>
          <w:rPr>
            <w:noProof/>
            <w:webHidden/>
          </w:rPr>
        </w:r>
        <w:r>
          <w:rPr>
            <w:noProof/>
            <w:webHidden/>
          </w:rPr>
          <w:fldChar w:fldCharType="separate"/>
        </w:r>
        <w:r w:rsidR="00932C87">
          <w:rPr>
            <w:noProof/>
            <w:webHidden/>
          </w:rPr>
          <w:t>9</w:t>
        </w:r>
        <w:r>
          <w:rPr>
            <w:noProof/>
            <w:webHidden/>
          </w:rPr>
          <w:fldChar w:fldCharType="end"/>
        </w:r>
      </w:hyperlink>
    </w:p>
    <w:p w14:paraId="27EBB583"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05" w:history="1">
        <w:r w:rsidRPr="00AD537B">
          <w:rPr>
            <w:rStyle w:val="Hyperlink"/>
            <w:noProof/>
          </w:rPr>
          <w:t>2.2</w:t>
        </w:r>
        <w:r>
          <w:rPr>
            <w:rFonts w:eastAsiaTheme="minorEastAsia" w:cstheme="minorBidi"/>
            <w:b w:val="0"/>
            <w:bCs w:val="0"/>
            <w:noProof/>
            <w:color w:val="auto"/>
            <w:lang w:eastAsia="en-GB"/>
          </w:rPr>
          <w:tab/>
        </w:r>
        <w:r w:rsidRPr="00AD537B">
          <w:rPr>
            <w:rStyle w:val="Hyperlink"/>
            <w:noProof/>
          </w:rPr>
          <w:t>Audit objectives</w:t>
        </w:r>
        <w:r>
          <w:rPr>
            <w:noProof/>
            <w:webHidden/>
          </w:rPr>
          <w:tab/>
        </w:r>
        <w:r>
          <w:rPr>
            <w:noProof/>
            <w:webHidden/>
          </w:rPr>
          <w:fldChar w:fldCharType="begin"/>
        </w:r>
        <w:r>
          <w:rPr>
            <w:noProof/>
            <w:webHidden/>
          </w:rPr>
          <w:instrText xml:space="preserve"> PAGEREF _Toc112767505 \h </w:instrText>
        </w:r>
        <w:r>
          <w:rPr>
            <w:noProof/>
            <w:webHidden/>
          </w:rPr>
        </w:r>
        <w:r>
          <w:rPr>
            <w:noProof/>
            <w:webHidden/>
          </w:rPr>
          <w:fldChar w:fldCharType="separate"/>
        </w:r>
        <w:r w:rsidR="00932C87">
          <w:rPr>
            <w:noProof/>
            <w:webHidden/>
          </w:rPr>
          <w:t>9</w:t>
        </w:r>
        <w:r>
          <w:rPr>
            <w:noProof/>
            <w:webHidden/>
          </w:rPr>
          <w:fldChar w:fldCharType="end"/>
        </w:r>
      </w:hyperlink>
    </w:p>
    <w:p w14:paraId="189F1D69"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06" w:history="1">
        <w:r w:rsidRPr="00AD537B">
          <w:rPr>
            <w:rStyle w:val="Hyperlink"/>
            <w:noProof/>
          </w:rPr>
          <w:t>2.3</w:t>
        </w:r>
        <w:r>
          <w:rPr>
            <w:rFonts w:eastAsiaTheme="minorEastAsia" w:cstheme="minorBidi"/>
            <w:b w:val="0"/>
            <w:bCs w:val="0"/>
            <w:noProof/>
            <w:color w:val="auto"/>
            <w:lang w:eastAsia="en-GB"/>
          </w:rPr>
          <w:tab/>
        </w:r>
        <w:r w:rsidRPr="00AD537B">
          <w:rPr>
            <w:rStyle w:val="Hyperlink"/>
            <w:noProof/>
          </w:rPr>
          <w:t>Scope of audit</w:t>
        </w:r>
        <w:r>
          <w:rPr>
            <w:noProof/>
            <w:webHidden/>
          </w:rPr>
          <w:tab/>
        </w:r>
        <w:r>
          <w:rPr>
            <w:noProof/>
            <w:webHidden/>
          </w:rPr>
          <w:fldChar w:fldCharType="begin"/>
        </w:r>
        <w:r>
          <w:rPr>
            <w:noProof/>
            <w:webHidden/>
          </w:rPr>
          <w:instrText xml:space="preserve"> PAGEREF _Toc112767506 \h </w:instrText>
        </w:r>
        <w:r>
          <w:rPr>
            <w:noProof/>
            <w:webHidden/>
          </w:rPr>
        </w:r>
        <w:r>
          <w:rPr>
            <w:noProof/>
            <w:webHidden/>
          </w:rPr>
          <w:fldChar w:fldCharType="separate"/>
        </w:r>
        <w:r w:rsidR="00932C87">
          <w:rPr>
            <w:noProof/>
            <w:webHidden/>
          </w:rPr>
          <w:t>9</w:t>
        </w:r>
        <w:r>
          <w:rPr>
            <w:noProof/>
            <w:webHidden/>
          </w:rPr>
          <w:fldChar w:fldCharType="end"/>
        </w:r>
      </w:hyperlink>
    </w:p>
    <w:p w14:paraId="2B380F2D"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07" w:history="1">
        <w:r w:rsidRPr="00AD537B">
          <w:rPr>
            <w:rStyle w:val="Hyperlink"/>
            <w:noProof/>
          </w:rPr>
          <w:t>2.4</w:t>
        </w:r>
        <w:r>
          <w:rPr>
            <w:rFonts w:eastAsiaTheme="minorEastAsia" w:cstheme="minorBidi"/>
            <w:b w:val="0"/>
            <w:bCs w:val="0"/>
            <w:noProof/>
            <w:color w:val="auto"/>
            <w:lang w:eastAsia="en-GB"/>
          </w:rPr>
          <w:tab/>
        </w:r>
        <w:r w:rsidRPr="00AD537B">
          <w:rPr>
            <w:rStyle w:val="Hyperlink"/>
            <w:noProof/>
          </w:rPr>
          <w:t>Status of nonconformities raised at last assessment</w:t>
        </w:r>
        <w:r>
          <w:rPr>
            <w:noProof/>
            <w:webHidden/>
          </w:rPr>
          <w:tab/>
        </w:r>
        <w:r>
          <w:rPr>
            <w:noProof/>
            <w:webHidden/>
          </w:rPr>
          <w:fldChar w:fldCharType="begin"/>
        </w:r>
        <w:r>
          <w:rPr>
            <w:noProof/>
            <w:webHidden/>
          </w:rPr>
          <w:instrText xml:space="preserve"> PAGEREF _Toc112767507 \h </w:instrText>
        </w:r>
        <w:r>
          <w:rPr>
            <w:noProof/>
            <w:webHidden/>
          </w:rPr>
        </w:r>
        <w:r>
          <w:rPr>
            <w:noProof/>
            <w:webHidden/>
          </w:rPr>
          <w:fldChar w:fldCharType="separate"/>
        </w:r>
        <w:r w:rsidR="00932C87">
          <w:rPr>
            <w:noProof/>
            <w:webHidden/>
          </w:rPr>
          <w:t>11</w:t>
        </w:r>
        <w:r>
          <w:rPr>
            <w:noProof/>
            <w:webHidden/>
          </w:rPr>
          <w:fldChar w:fldCharType="end"/>
        </w:r>
      </w:hyperlink>
    </w:p>
    <w:p w14:paraId="20AAF682" w14:textId="77777777" w:rsidR="002F0CAA" w:rsidRDefault="002F0CA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08" w:history="1">
        <w:r w:rsidRPr="00AD537B">
          <w:rPr>
            <w:rStyle w:val="Hyperlink"/>
            <w:noProof/>
          </w:rPr>
          <w:t>3</w:t>
        </w:r>
        <w:r>
          <w:rPr>
            <w:rFonts w:eastAsiaTheme="minorEastAsia" w:cstheme="minorBidi"/>
            <w:b w:val="0"/>
            <w:bCs w:val="0"/>
            <w:iCs w:val="0"/>
            <w:noProof/>
            <w:color w:val="auto"/>
            <w:sz w:val="22"/>
            <w:szCs w:val="22"/>
            <w:lang w:eastAsia="en-GB"/>
          </w:rPr>
          <w:tab/>
        </w:r>
        <w:r w:rsidRPr="00AD537B">
          <w:rPr>
            <w:rStyle w:val="Hyperlink"/>
            <w:noProof/>
          </w:rPr>
          <w:t>Audit findings</w:t>
        </w:r>
        <w:r>
          <w:rPr>
            <w:noProof/>
            <w:webHidden/>
          </w:rPr>
          <w:tab/>
        </w:r>
        <w:r>
          <w:rPr>
            <w:noProof/>
            <w:webHidden/>
          </w:rPr>
          <w:fldChar w:fldCharType="begin"/>
        </w:r>
        <w:r>
          <w:rPr>
            <w:noProof/>
            <w:webHidden/>
          </w:rPr>
          <w:instrText xml:space="preserve"> PAGEREF _Toc112767508 \h </w:instrText>
        </w:r>
        <w:r>
          <w:rPr>
            <w:noProof/>
            <w:webHidden/>
          </w:rPr>
        </w:r>
        <w:r>
          <w:rPr>
            <w:noProof/>
            <w:webHidden/>
          </w:rPr>
          <w:fldChar w:fldCharType="separate"/>
        </w:r>
        <w:r w:rsidR="00932C87">
          <w:rPr>
            <w:noProof/>
            <w:webHidden/>
          </w:rPr>
          <w:t>12</w:t>
        </w:r>
        <w:r>
          <w:rPr>
            <w:noProof/>
            <w:webHidden/>
          </w:rPr>
          <w:fldChar w:fldCharType="end"/>
        </w:r>
      </w:hyperlink>
    </w:p>
    <w:p w14:paraId="59BFA5CD"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09" w:history="1">
        <w:r w:rsidRPr="00AD537B">
          <w:rPr>
            <w:rStyle w:val="Hyperlink"/>
            <w:noProof/>
          </w:rPr>
          <w:t>3.1</w:t>
        </w:r>
        <w:r>
          <w:rPr>
            <w:rFonts w:eastAsiaTheme="minorEastAsia" w:cstheme="minorBidi"/>
            <w:b w:val="0"/>
            <w:bCs w:val="0"/>
            <w:noProof/>
            <w:color w:val="auto"/>
            <w:lang w:eastAsia="en-GB"/>
          </w:rPr>
          <w:tab/>
        </w:r>
        <w:r w:rsidRPr="00AD537B">
          <w:rPr>
            <w:rStyle w:val="Hyperlink"/>
            <w:noProof/>
          </w:rPr>
          <w:t>Context of the organisation</w:t>
        </w:r>
        <w:r>
          <w:rPr>
            <w:noProof/>
            <w:webHidden/>
          </w:rPr>
          <w:tab/>
        </w:r>
        <w:r>
          <w:rPr>
            <w:noProof/>
            <w:webHidden/>
          </w:rPr>
          <w:fldChar w:fldCharType="begin"/>
        </w:r>
        <w:r>
          <w:rPr>
            <w:noProof/>
            <w:webHidden/>
          </w:rPr>
          <w:instrText xml:space="preserve"> PAGEREF _Toc112767509 \h </w:instrText>
        </w:r>
        <w:r>
          <w:rPr>
            <w:noProof/>
            <w:webHidden/>
          </w:rPr>
        </w:r>
        <w:r>
          <w:rPr>
            <w:noProof/>
            <w:webHidden/>
          </w:rPr>
          <w:fldChar w:fldCharType="separate"/>
        </w:r>
        <w:r w:rsidR="00932C87">
          <w:rPr>
            <w:noProof/>
            <w:webHidden/>
          </w:rPr>
          <w:t>12</w:t>
        </w:r>
        <w:r>
          <w:rPr>
            <w:noProof/>
            <w:webHidden/>
          </w:rPr>
          <w:fldChar w:fldCharType="end"/>
        </w:r>
      </w:hyperlink>
    </w:p>
    <w:p w14:paraId="28489BBD"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10" w:history="1">
        <w:r w:rsidRPr="00AD537B">
          <w:rPr>
            <w:rStyle w:val="Hyperlink"/>
            <w:noProof/>
          </w:rPr>
          <w:t>3.2</w:t>
        </w:r>
        <w:r>
          <w:rPr>
            <w:rFonts w:eastAsiaTheme="minorEastAsia" w:cstheme="minorBidi"/>
            <w:b w:val="0"/>
            <w:bCs w:val="0"/>
            <w:noProof/>
            <w:color w:val="auto"/>
            <w:lang w:eastAsia="en-GB"/>
          </w:rPr>
          <w:tab/>
        </w:r>
        <w:r w:rsidRPr="00AD537B">
          <w:rPr>
            <w:rStyle w:val="Hyperlink"/>
            <w:noProof/>
          </w:rPr>
          <w:t>Leadership</w:t>
        </w:r>
        <w:r>
          <w:rPr>
            <w:noProof/>
            <w:webHidden/>
          </w:rPr>
          <w:tab/>
        </w:r>
        <w:r>
          <w:rPr>
            <w:noProof/>
            <w:webHidden/>
          </w:rPr>
          <w:fldChar w:fldCharType="begin"/>
        </w:r>
        <w:r>
          <w:rPr>
            <w:noProof/>
            <w:webHidden/>
          </w:rPr>
          <w:instrText xml:space="preserve"> PAGEREF _Toc112767510 \h </w:instrText>
        </w:r>
        <w:r>
          <w:rPr>
            <w:noProof/>
            <w:webHidden/>
          </w:rPr>
        </w:r>
        <w:r>
          <w:rPr>
            <w:noProof/>
            <w:webHidden/>
          </w:rPr>
          <w:fldChar w:fldCharType="separate"/>
        </w:r>
        <w:r w:rsidR="00932C87">
          <w:rPr>
            <w:noProof/>
            <w:webHidden/>
          </w:rPr>
          <w:t>12</w:t>
        </w:r>
        <w:r>
          <w:rPr>
            <w:noProof/>
            <w:webHidden/>
          </w:rPr>
          <w:fldChar w:fldCharType="end"/>
        </w:r>
      </w:hyperlink>
    </w:p>
    <w:p w14:paraId="048B7B94"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11" w:history="1">
        <w:r w:rsidRPr="00AD537B">
          <w:rPr>
            <w:rStyle w:val="Hyperlink"/>
            <w:noProof/>
          </w:rPr>
          <w:t>3.3</w:t>
        </w:r>
        <w:r>
          <w:rPr>
            <w:rFonts w:eastAsiaTheme="minorEastAsia" w:cstheme="minorBidi"/>
            <w:b w:val="0"/>
            <w:bCs w:val="0"/>
            <w:noProof/>
            <w:color w:val="auto"/>
            <w:lang w:eastAsia="en-GB"/>
          </w:rPr>
          <w:tab/>
        </w:r>
        <w:r w:rsidRPr="00AD537B">
          <w:rPr>
            <w:rStyle w:val="Hyperlink"/>
            <w:noProof/>
          </w:rPr>
          <w:t>Planning</w:t>
        </w:r>
        <w:r>
          <w:rPr>
            <w:noProof/>
            <w:webHidden/>
          </w:rPr>
          <w:tab/>
        </w:r>
        <w:r>
          <w:rPr>
            <w:noProof/>
            <w:webHidden/>
          </w:rPr>
          <w:fldChar w:fldCharType="begin"/>
        </w:r>
        <w:r>
          <w:rPr>
            <w:noProof/>
            <w:webHidden/>
          </w:rPr>
          <w:instrText xml:space="preserve"> PAGEREF _Toc112767511 \h </w:instrText>
        </w:r>
        <w:r>
          <w:rPr>
            <w:noProof/>
            <w:webHidden/>
          </w:rPr>
        </w:r>
        <w:r>
          <w:rPr>
            <w:noProof/>
            <w:webHidden/>
          </w:rPr>
          <w:fldChar w:fldCharType="separate"/>
        </w:r>
        <w:r w:rsidR="00932C87">
          <w:rPr>
            <w:noProof/>
            <w:webHidden/>
          </w:rPr>
          <w:t>12</w:t>
        </w:r>
        <w:r>
          <w:rPr>
            <w:noProof/>
            <w:webHidden/>
          </w:rPr>
          <w:fldChar w:fldCharType="end"/>
        </w:r>
      </w:hyperlink>
    </w:p>
    <w:p w14:paraId="76108F0A"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12" w:history="1">
        <w:r w:rsidRPr="00AD537B">
          <w:rPr>
            <w:rStyle w:val="Hyperlink"/>
            <w:noProof/>
          </w:rPr>
          <w:t>3.4</w:t>
        </w:r>
        <w:r>
          <w:rPr>
            <w:rFonts w:eastAsiaTheme="minorEastAsia" w:cstheme="minorBidi"/>
            <w:b w:val="0"/>
            <w:bCs w:val="0"/>
            <w:noProof/>
            <w:color w:val="auto"/>
            <w:lang w:eastAsia="en-GB"/>
          </w:rPr>
          <w:tab/>
        </w:r>
        <w:r w:rsidRPr="00AD537B">
          <w:rPr>
            <w:rStyle w:val="Hyperlink"/>
            <w:noProof/>
          </w:rPr>
          <w:t>Nonconformities and observations raised</w:t>
        </w:r>
        <w:r>
          <w:rPr>
            <w:noProof/>
            <w:webHidden/>
          </w:rPr>
          <w:tab/>
        </w:r>
        <w:r>
          <w:rPr>
            <w:noProof/>
            <w:webHidden/>
          </w:rPr>
          <w:fldChar w:fldCharType="begin"/>
        </w:r>
        <w:r>
          <w:rPr>
            <w:noProof/>
            <w:webHidden/>
          </w:rPr>
          <w:instrText xml:space="preserve"> PAGEREF _Toc112767512 \h </w:instrText>
        </w:r>
        <w:r>
          <w:rPr>
            <w:noProof/>
            <w:webHidden/>
          </w:rPr>
        </w:r>
        <w:r>
          <w:rPr>
            <w:noProof/>
            <w:webHidden/>
          </w:rPr>
          <w:fldChar w:fldCharType="separate"/>
        </w:r>
        <w:r w:rsidR="00932C87">
          <w:rPr>
            <w:noProof/>
            <w:webHidden/>
          </w:rPr>
          <w:t>13</w:t>
        </w:r>
        <w:r>
          <w:rPr>
            <w:noProof/>
            <w:webHidden/>
          </w:rPr>
          <w:fldChar w:fldCharType="end"/>
        </w:r>
      </w:hyperlink>
    </w:p>
    <w:p w14:paraId="744C6E43" w14:textId="77777777" w:rsidR="002F0CAA" w:rsidRDefault="002F0CAA">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2767513" w:history="1">
        <w:r w:rsidRPr="00AD537B">
          <w:rPr>
            <w:rStyle w:val="Hyperlink"/>
            <w:noProof/>
          </w:rPr>
          <w:t>4</w:t>
        </w:r>
        <w:r>
          <w:rPr>
            <w:rFonts w:eastAsiaTheme="minorEastAsia" w:cstheme="minorBidi"/>
            <w:b w:val="0"/>
            <w:bCs w:val="0"/>
            <w:iCs w:val="0"/>
            <w:noProof/>
            <w:color w:val="auto"/>
            <w:sz w:val="22"/>
            <w:szCs w:val="22"/>
            <w:lang w:eastAsia="en-GB"/>
          </w:rPr>
          <w:tab/>
        </w:r>
        <w:r w:rsidRPr="00AD537B">
          <w:rPr>
            <w:rStyle w:val="Hyperlink"/>
            <w:noProof/>
          </w:rPr>
          <w:t>Next visit plan</w:t>
        </w:r>
        <w:r>
          <w:rPr>
            <w:noProof/>
            <w:webHidden/>
          </w:rPr>
          <w:tab/>
        </w:r>
        <w:r>
          <w:rPr>
            <w:noProof/>
            <w:webHidden/>
          </w:rPr>
          <w:fldChar w:fldCharType="begin"/>
        </w:r>
        <w:r>
          <w:rPr>
            <w:noProof/>
            <w:webHidden/>
          </w:rPr>
          <w:instrText xml:space="preserve"> PAGEREF _Toc112767513 \h </w:instrText>
        </w:r>
        <w:r>
          <w:rPr>
            <w:noProof/>
            <w:webHidden/>
          </w:rPr>
        </w:r>
        <w:r>
          <w:rPr>
            <w:noProof/>
            <w:webHidden/>
          </w:rPr>
          <w:fldChar w:fldCharType="separate"/>
        </w:r>
        <w:r w:rsidR="00932C87">
          <w:rPr>
            <w:noProof/>
            <w:webHidden/>
          </w:rPr>
          <w:t>15</w:t>
        </w:r>
        <w:r>
          <w:rPr>
            <w:noProof/>
            <w:webHidden/>
          </w:rPr>
          <w:fldChar w:fldCharType="end"/>
        </w:r>
      </w:hyperlink>
    </w:p>
    <w:p w14:paraId="332EF574"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14" w:history="1">
        <w:r w:rsidRPr="00AD537B">
          <w:rPr>
            <w:rStyle w:val="Hyperlink"/>
            <w:noProof/>
          </w:rPr>
          <w:t>4.1</w:t>
        </w:r>
        <w:r>
          <w:rPr>
            <w:rFonts w:eastAsiaTheme="minorEastAsia" w:cstheme="minorBidi"/>
            <w:b w:val="0"/>
            <w:bCs w:val="0"/>
            <w:noProof/>
            <w:color w:val="auto"/>
            <w:lang w:eastAsia="en-GB"/>
          </w:rPr>
          <w:tab/>
        </w:r>
        <w:r w:rsidRPr="00AD537B">
          <w:rPr>
            <w:rStyle w:val="Hyperlink"/>
            <w:noProof/>
          </w:rPr>
          <w:t>Day one</w:t>
        </w:r>
        <w:r>
          <w:rPr>
            <w:noProof/>
            <w:webHidden/>
          </w:rPr>
          <w:tab/>
        </w:r>
        <w:r>
          <w:rPr>
            <w:noProof/>
            <w:webHidden/>
          </w:rPr>
          <w:fldChar w:fldCharType="begin"/>
        </w:r>
        <w:r>
          <w:rPr>
            <w:noProof/>
            <w:webHidden/>
          </w:rPr>
          <w:instrText xml:space="preserve"> PAGEREF _Toc112767514 \h </w:instrText>
        </w:r>
        <w:r>
          <w:rPr>
            <w:noProof/>
            <w:webHidden/>
          </w:rPr>
        </w:r>
        <w:r>
          <w:rPr>
            <w:noProof/>
            <w:webHidden/>
          </w:rPr>
          <w:fldChar w:fldCharType="separate"/>
        </w:r>
        <w:r w:rsidR="00932C87">
          <w:rPr>
            <w:noProof/>
            <w:webHidden/>
          </w:rPr>
          <w:t>15</w:t>
        </w:r>
        <w:r>
          <w:rPr>
            <w:noProof/>
            <w:webHidden/>
          </w:rPr>
          <w:fldChar w:fldCharType="end"/>
        </w:r>
      </w:hyperlink>
    </w:p>
    <w:p w14:paraId="2B8B3962" w14:textId="77777777" w:rsidR="002F0CAA" w:rsidRDefault="002F0CAA">
      <w:pPr>
        <w:pStyle w:val="20"/>
        <w:tabs>
          <w:tab w:val="left" w:pos="960"/>
          <w:tab w:val="right" w:leader="dot" w:pos="9016"/>
        </w:tabs>
        <w:rPr>
          <w:rFonts w:eastAsiaTheme="minorEastAsia" w:cstheme="minorBidi"/>
          <w:b w:val="0"/>
          <w:bCs w:val="0"/>
          <w:noProof/>
          <w:color w:val="auto"/>
          <w:lang w:eastAsia="en-GB"/>
        </w:rPr>
      </w:pPr>
      <w:hyperlink w:anchor="_Toc112767515" w:history="1">
        <w:r w:rsidRPr="00AD537B">
          <w:rPr>
            <w:rStyle w:val="Hyperlink"/>
            <w:noProof/>
          </w:rPr>
          <w:t>4.2</w:t>
        </w:r>
        <w:r>
          <w:rPr>
            <w:rFonts w:eastAsiaTheme="minorEastAsia" w:cstheme="minorBidi"/>
            <w:b w:val="0"/>
            <w:bCs w:val="0"/>
            <w:noProof/>
            <w:color w:val="auto"/>
            <w:lang w:eastAsia="en-GB"/>
          </w:rPr>
          <w:tab/>
        </w:r>
        <w:r w:rsidRPr="00AD537B">
          <w:rPr>
            <w:rStyle w:val="Hyperlink"/>
            <w:noProof/>
          </w:rPr>
          <w:t>Day two</w:t>
        </w:r>
        <w:r>
          <w:rPr>
            <w:noProof/>
            <w:webHidden/>
          </w:rPr>
          <w:tab/>
        </w:r>
        <w:r>
          <w:rPr>
            <w:noProof/>
            <w:webHidden/>
          </w:rPr>
          <w:fldChar w:fldCharType="begin"/>
        </w:r>
        <w:r>
          <w:rPr>
            <w:noProof/>
            <w:webHidden/>
          </w:rPr>
          <w:instrText xml:space="preserve"> PAGEREF _Toc112767515 \h </w:instrText>
        </w:r>
        <w:r>
          <w:rPr>
            <w:noProof/>
            <w:webHidden/>
          </w:rPr>
        </w:r>
        <w:r>
          <w:rPr>
            <w:noProof/>
            <w:webHidden/>
          </w:rPr>
          <w:fldChar w:fldCharType="separate"/>
        </w:r>
        <w:r w:rsidR="00932C87">
          <w:rPr>
            <w:noProof/>
            <w:webHidden/>
          </w:rPr>
          <w:t>15</w:t>
        </w:r>
        <w:r>
          <w:rPr>
            <w:noProof/>
            <w:webHidden/>
          </w:rPr>
          <w:fldChar w:fldCharType="end"/>
        </w:r>
      </w:hyperlink>
    </w:p>
    <w:p w14:paraId="17254111" w14:textId="77777777" w:rsidR="008011E3" w:rsidRDefault="00D24752" w:rsidP="008011E3">
      <w:r>
        <w:fldChar w:fldCharType="end"/>
      </w:r>
    </w:p>
    <w:p w14:paraId="0B3DE233" w14:textId="77777777" w:rsidR="008011E3" w:rsidRPr="000F55C5" w:rsidRDefault="008011E3" w:rsidP="000F55C5">
      <w:pPr>
        <w:pStyle w:val="HeadingY"/>
      </w:pPr>
      <w:r w:rsidRPr="000F55C5">
        <w:t>Tables</w:t>
      </w:r>
    </w:p>
    <w:p w14:paraId="601B7AC5" w14:textId="77777777" w:rsidR="002F0CAA" w:rsidRDefault="008011E3">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2767516" w:history="1">
        <w:r w:rsidR="002F0CAA" w:rsidRPr="0050531F">
          <w:rPr>
            <w:rStyle w:val="Hyperlink"/>
            <w:noProof/>
          </w:rPr>
          <w:t>Table 1: Scope of audit</w:t>
        </w:r>
        <w:r w:rsidR="002F0CAA">
          <w:rPr>
            <w:noProof/>
            <w:webHidden/>
          </w:rPr>
          <w:tab/>
        </w:r>
        <w:r w:rsidR="002F0CAA">
          <w:rPr>
            <w:noProof/>
            <w:webHidden/>
          </w:rPr>
          <w:fldChar w:fldCharType="begin"/>
        </w:r>
        <w:r w:rsidR="002F0CAA">
          <w:rPr>
            <w:noProof/>
            <w:webHidden/>
          </w:rPr>
          <w:instrText xml:space="preserve"> PAGEREF _Toc112767516 \h </w:instrText>
        </w:r>
        <w:r w:rsidR="002F0CAA">
          <w:rPr>
            <w:noProof/>
            <w:webHidden/>
          </w:rPr>
        </w:r>
        <w:r w:rsidR="002F0CAA">
          <w:rPr>
            <w:noProof/>
            <w:webHidden/>
          </w:rPr>
          <w:fldChar w:fldCharType="separate"/>
        </w:r>
        <w:r w:rsidR="00932C87">
          <w:rPr>
            <w:noProof/>
            <w:webHidden/>
          </w:rPr>
          <w:t>10</w:t>
        </w:r>
        <w:r w:rsidR="002F0CAA">
          <w:rPr>
            <w:noProof/>
            <w:webHidden/>
          </w:rPr>
          <w:fldChar w:fldCharType="end"/>
        </w:r>
      </w:hyperlink>
    </w:p>
    <w:p w14:paraId="1941B2E8" w14:textId="77777777" w:rsidR="002F0CAA" w:rsidRDefault="002F0CAA">
      <w:pPr>
        <w:pStyle w:val="af"/>
        <w:tabs>
          <w:tab w:val="right" w:leader="dot" w:pos="9016"/>
        </w:tabs>
        <w:rPr>
          <w:rFonts w:eastAsiaTheme="minorEastAsia" w:cstheme="minorBidi"/>
          <w:b w:val="0"/>
          <w:iCs w:val="0"/>
          <w:noProof/>
          <w:color w:val="auto"/>
          <w:szCs w:val="22"/>
          <w:lang w:eastAsia="en-GB"/>
        </w:rPr>
      </w:pPr>
      <w:hyperlink w:anchor="_Toc112767517" w:history="1">
        <w:r w:rsidRPr="0050531F">
          <w:rPr>
            <w:rStyle w:val="Hyperlink"/>
            <w:noProof/>
          </w:rPr>
          <w:t>Table 2: Status of previous nonconformities</w:t>
        </w:r>
        <w:r>
          <w:rPr>
            <w:noProof/>
            <w:webHidden/>
          </w:rPr>
          <w:tab/>
        </w:r>
        <w:r>
          <w:rPr>
            <w:noProof/>
            <w:webHidden/>
          </w:rPr>
          <w:fldChar w:fldCharType="begin"/>
        </w:r>
        <w:r>
          <w:rPr>
            <w:noProof/>
            <w:webHidden/>
          </w:rPr>
          <w:instrText xml:space="preserve"> PAGEREF _Toc112767517 \h </w:instrText>
        </w:r>
        <w:r>
          <w:rPr>
            <w:noProof/>
            <w:webHidden/>
          </w:rPr>
        </w:r>
        <w:r>
          <w:rPr>
            <w:noProof/>
            <w:webHidden/>
          </w:rPr>
          <w:fldChar w:fldCharType="separate"/>
        </w:r>
        <w:r w:rsidR="00932C87">
          <w:rPr>
            <w:noProof/>
            <w:webHidden/>
          </w:rPr>
          <w:t>11</w:t>
        </w:r>
        <w:r>
          <w:rPr>
            <w:noProof/>
            <w:webHidden/>
          </w:rPr>
          <w:fldChar w:fldCharType="end"/>
        </w:r>
      </w:hyperlink>
    </w:p>
    <w:p w14:paraId="087931DF" w14:textId="77777777" w:rsidR="002F0CAA" w:rsidRDefault="002F0CAA">
      <w:pPr>
        <w:pStyle w:val="af"/>
        <w:tabs>
          <w:tab w:val="right" w:leader="dot" w:pos="9016"/>
        </w:tabs>
        <w:rPr>
          <w:rFonts w:eastAsiaTheme="minorEastAsia" w:cstheme="minorBidi"/>
          <w:b w:val="0"/>
          <w:iCs w:val="0"/>
          <w:noProof/>
          <w:color w:val="auto"/>
          <w:szCs w:val="22"/>
          <w:lang w:eastAsia="en-GB"/>
        </w:rPr>
      </w:pPr>
      <w:hyperlink w:anchor="_Toc112767518" w:history="1">
        <w:r w:rsidRPr="0050531F">
          <w:rPr>
            <w:rStyle w:val="Hyperlink"/>
            <w:noProof/>
          </w:rPr>
          <w:t>Table 3:  Next visit plan - day one</w:t>
        </w:r>
        <w:r>
          <w:rPr>
            <w:noProof/>
            <w:webHidden/>
          </w:rPr>
          <w:tab/>
        </w:r>
        <w:r>
          <w:rPr>
            <w:noProof/>
            <w:webHidden/>
          </w:rPr>
          <w:fldChar w:fldCharType="begin"/>
        </w:r>
        <w:r>
          <w:rPr>
            <w:noProof/>
            <w:webHidden/>
          </w:rPr>
          <w:instrText xml:space="preserve"> PAGEREF _Toc112767518 \h </w:instrText>
        </w:r>
        <w:r>
          <w:rPr>
            <w:noProof/>
            <w:webHidden/>
          </w:rPr>
        </w:r>
        <w:r>
          <w:rPr>
            <w:noProof/>
            <w:webHidden/>
          </w:rPr>
          <w:fldChar w:fldCharType="separate"/>
        </w:r>
        <w:r w:rsidR="00932C87">
          <w:rPr>
            <w:noProof/>
            <w:webHidden/>
          </w:rPr>
          <w:t>15</w:t>
        </w:r>
        <w:r>
          <w:rPr>
            <w:noProof/>
            <w:webHidden/>
          </w:rPr>
          <w:fldChar w:fldCharType="end"/>
        </w:r>
      </w:hyperlink>
    </w:p>
    <w:p w14:paraId="2C7AE558" w14:textId="77777777" w:rsidR="002F0CAA" w:rsidRDefault="002F0CAA">
      <w:pPr>
        <w:pStyle w:val="af"/>
        <w:tabs>
          <w:tab w:val="right" w:leader="dot" w:pos="9016"/>
        </w:tabs>
        <w:rPr>
          <w:rFonts w:eastAsiaTheme="minorEastAsia" w:cstheme="minorBidi"/>
          <w:b w:val="0"/>
          <w:iCs w:val="0"/>
          <w:noProof/>
          <w:color w:val="auto"/>
          <w:szCs w:val="22"/>
          <w:lang w:eastAsia="en-GB"/>
        </w:rPr>
      </w:pPr>
      <w:hyperlink w:anchor="_Toc112767519" w:history="1">
        <w:r w:rsidRPr="0050531F">
          <w:rPr>
            <w:rStyle w:val="Hyperlink"/>
            <w:noProof/>
          </w:rPr>
          <w:t>Table 4: Next visit plan - day two</w:t>
        </w:r>
        <w:r>
          <w:rPr>
            <w:noProof/>
            <w:webHidden/>
          </w:rPr>
          <w:tab/>
        </w:r>
        <w:r>
          <w:rPr>
            <w:noProof/>
            <w:webHidden/>
          </w:rPr>
          <w:fldChar w:fldCharType="begin"/>
        </w:r>
        <w:r>
          <w:rPr>
            <w:noProof/>
            <w:webHidden/>
          </w:rPr>
          <w:instrText xml:space="preserve"> PAGEREF _Toc112767519 \h </w:instrText>
        </w:r>
        <w:r>
          <w:rPr>
            <w:noProof/>
            <w:webHidden/>
          </w:rPr>
        </w:r>
        <w:r>
          <w:rPr>
            <w:noProof/>
            <w:webHidden/>
          </w:rPr>
          <w:fldChar w:fldCharType="separate"/>
        </w:r>
        <w:r w:rsidR="00932C87">
          <w:rPr>
            <w:noProof/>
            <w:webHidden/>
          </w:rPr>
          <w:t>15</w:t>
        </w:r>
        <w:r>
          <w:rPr>
            <w:noProof/>
            <w:webHidden/>
          </w:rPr>
          <w:fldChar w:fldCharType="end"/>
        </w:r>
      </w:hyperlink>
    </w:p>
    <w:p w14:paraId="01BD36B1" w14:textId="77777777" w:rsidR="000D2C76" w:rsidRDefault="008011E3" w:rsidP="00E24398">
      <w:r>
        <w:rPr>
          <w:rFonts w:cstheme="minorHAnsi"/>
        </w:rPr>
        <w:fldChar w:fldCharType="end"/>
      </w:r>
      <w:r w:rsidR="00A66110">
        <w:br w:type="page"/>
      </w:r>
    </w:p>
    <w:p w14:paraId="52E7CFFC" w14:textId="77777777" w:rsidR="00242B9F" w:rsidRDefault="00242B9F" w:rsidP="00242B9F">
      <w:pPr>
        <w:pStyle w:val="1"/>
      </w:pPr>
      <w:bookmarkStart w:id="2" w:name="_Toc112767502"/>
      <w:r>
        <w:lastRenderedPageBreak/>
        <w:t xml:space="preserve">Management </w:t>
      </w:r>
      <w:r w:rsidR="00E539B5">
        <w:t>s</w:t>
      </w:r>
      <w:r>
        <w:t>ummary</w:t>
      </w:r>
      <w:bookmarkEnd w:id="2"/>
    </w:p>
    <w:p w14:paraId="2222CC6B" w14:textId="77777777" w:rsidR="00242B9F" w:rsidRPr="00242B9F" w:rsidRDefault="00242B9F" w:rsidP="00242B9F">
      <w:pPr>
        <w:rPr>
          <w:highlight w:val="yellow"/>
        </w:rPr>
      </w:pPr>
      <w:r w:rsidRPr="00242B9F">
        <w:rPr>
          <w:highlight w:val="yellow"/>
        </w:rPr>
        <w:t>Audit findings are summarised from the project documents and the Case Study; evidence not expressly provided is marked Not Specified in Case Study.</w:t>
      </w:r>
    </w:p>
    <w:p w14:paraId="2C08F57F" w14:textId="77777777" w:rsidR="00242B9F" w:rsidRPr="00242B9F" w:rsidRDefault="00242B9F" w:rsidP="00242B9F">
      <w:pPr>
        <w:rPr>
          <w:highlight w:val="yellow"/>
        </w:rPr>
      </w:pPr>
      <w:r w:rsidRPr="00242B9F">
        <w:rPr>
          <w:highlight w:val="yellow"/>
        </w:rPr>
        <w:t>This audit covered the context, leadership and planning sections of the management system part of the ISO/IEC 27001 standard. In general, it was found that a good level of support is in place for the information security management system (ISMS) and top management is adequately committed to its success.</w:t>
      </w:r>
    </w:p>
    <w:p w14:paraId="6EBECDB2" w14:textId="77777777" w:rsidR="00242B9F" w:rsidRPr="00242B9F" w:rsidRDefault="00242B9F" w:rsidP="00242B9F">
      <w:pPr>
        <w:rPr>
          <w:highlight w:val="yellow"/>
        </w:rPr>
      </w:pPr>
      <w:r w:rsidRPr="00242B9F">
        <w:rPr>
          <w:highlight w:val="yellow"/>
        </w:rPr>
        <w:t xml:space="preserve">Comprehensive risk assessments are carried out to a documented process and a solid treatment plan has been created to address those risks that are above the acceptable level. The criteria for carrying out risk assessments could be better </w:t>
      </w:r>
      <w:r w:rsidR="00E379D2" w:rsidRPr="00242B9F">
        <w:rPr>
          <w:highlight w:val="yellow"/>
        </w:rPr>
        <w:t>defined,</w:t>
      </w:r>
      <w:r w:rsidRPr="00242B9F">
        <w:rPr>
          <w:highlight w:val="yellow"/>
        </w:rPr>
        <w:t xml:space="preserve"> however.</w:t>
      </w:r>
    </w:p>
    <w:p w14:paraId="28E60739" w14:textId="77777777" w:rsidR="00242B9F" w:rsidRDefault="00242B9F" w:rsidP="00242B9F">
      <w:r w:rsidRPr="00242B9F">
        <w:rPr>
          <w:highlight w:val="yellow"/>
        </w:rPr>
        <w:t>The main finding of the audit is that information security objectives need to be defined at various levels so that the success of the ISMS can be better judged. This area should be addressed as a matter of urgency.</w:t>
      </w:r>
    </w:p>
    <w:p w14:paraId="1BAFDC5E" w14:textId="77777777" w:rsidR="00242B9F" w:rsidRDefault="00242B9F">
      <w:pPr>
        <w:spacing w:before="0" w:after="160" w:line="259" w:lineRule="auto"/>
      </w:pPr>
      <w:r>
        <w:br w:type="page"/>
      </w:r>
    </w:p>
    <w:p w14:paraId="44A5C0A4" w14:textId="77777777" w:rsidR="00242B9F" w:rsidRDefault="00E539B5" w:rsidP="00242B9F">
      <w:pPr>
        <w:pStyle w:val="1"/>
      </w:pPr>
      <w:bookmarkStart w:id="3" w:name="_Toc112767503"/>
      <w:r>
        <w:lastRenderedPageBreak/>
        <w:t>Audit details</w:t>
      </w:r>
      <w:bookmarkEnd w:id="3"/>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3B00D588" w14:textId="77777777" w:rsidTr="007B14E3">
        <w:trPr>
          <w:trHeight w:val="462"/>
        </w:trPr>
        <w:tc>
          <w:tcPr>
            <w:tcW w:w="2830" w:type="dxa"/>
            <w:shd w:val="clear" w:color="auto" w:fill="D0EAEB" w:themeFill="accent2"/>
          </w:tcPr>
          <w:p w14:paraId="25DC19CA" w14:textId="77777777" w:rsidR="00E539B5" w:rsidRPr="008605DF" w:rsidRDefault="00E539B5" w:rsidP="007B14E3">
            <w:pPr>
              <w:pStyle w:val="Formheader"/>
            </w:pPr>
            <w:r>
              <w:t>DATE</w:t>
            </w:r>
            <w:r w:rsidR="00304C6C">
              <w:t>(S)</w:t>
            </w:r>
          </w:p>
        </w:tc>
        <w:tc>
          <w:tcPr>
            <w:tcW w:w="6237" w:type="dxa"/>
          </w:tcPr>
          <w:p w14:paraId="07D6156E" w14:textId="77777777" w:rsidR="00E539B5" w:rsidRPr="008605DF" w:rsidRDefault="00304C6C" w:rsidP="007B14E3">
            <w:pPr>
              <w:pStyle w:val="Formbody"/>
            </w:pPr>
            <w:r>
              <w:br/>
            </w:r>
            <w:r>
              <w:rPr>
                <w:rFonts w:ascii="Arial" w:hAnsi="Arial"/>
                <w:sz w:val="18"/>
              </w:rPr>
              <w:t>Not Specified in Case Study</w:t>
            </w:r>
          </w:p>
        </w:tc>
      </w:tr>
      <w:tr w:rsidR="00E539B5" w:rsidRPr="008605DF" w14:paraId="0C9E1B94" w14:textId="77777777" w:rsidTr="007B14E3">
        <w:trPr>
          <w:trHeight w:val="402"/>
        </w:trPr>
        <w:tc>
          <w:tcPr>
            <w:tcW w:w="2830" w:type="dxa"/>
            <w:shd w:val="clear" w:color="auto" w:fill="D0EAEB" w:themeFill="accent2"/>
          </w:tcPr>
          <w:p w14:paraId="2A0CA191" w14:textId="77777777" w:rsidR="00E539B5" w:rsidRPr="008605DF" w:rsidRDefault="00304C6C" w:rsidP="007B14E3">
            <w:pPr>
              <w:pStyle w:val="Formheader"/>
            </w:pPr>
            <w:r>
              <w:t>LOCATION(S)</w:t>
            </w:r>
          </w:p>
        </w:tc>
        <w:tc>
          <w:tcPr>
            <w:tcW w:w="6237" w:type="dxa"/>
          </w:tcPr>
          <w:p w14:paraId="419F0560" w14:textId="77777777" w:rsidR="00E539B5" w:rsidRPr="008605DF" w:rsidRDefault="00304C6C" w:rsidP="007B14E3">
            <w:pPr>
              <w:pStyle w:val="Formbody"/>
            </w:pPr>
            <w:r>
              <w:br/>
            </w:r>
            <w:r>
              <w:rPr>
                <w:rFonts w:ascii="Arial" w:hAnsi="Arial"/>
                <w:sz w:val="18"/>
              </w:rPr>
              <w:t>Riyadh headquarters, Riyadh data centre and Jeddah disaster-recovery centre</w:t>
            </w:r>
          </w:p>
        </w:tc>
      </w:tr>
      <w:tr w:rsidR="00E539B5" w:rsidRPr="008605DF" w14:paraId="53F56DAF" w14:textId="77777777" w:rsidTr="007B14E3">
        <w:trPr>
          <w:trHeight w:val="70"/>
        </w:trPr>
        <w:tc>
          <w:tcPr>
            <w:tcW w:w="2830" w:type="dxa"/>
            <w:shd w:val="clear" w:color="auto" w:fill="D0EAEB" w:themeFill="accent2"/>
          </w:tcPr>
          <w:p w14:paraId="2894BF3B" w14:textId="77777777" w:rsidR="00E539B5" w:rsidRPr="008605DF" w:rsidRDefault="00304C6C" w:rsidP="007B14E3">
            <w:pPr>
              <w:pStyle w:val="Formheader"/>
            </w:pPr>
            <w:r>
              <w:t>AUDITOR(S)</w:t>
            </w:r>
          </w:p>
        </w:tc>
        <w:tc>
          <w:tcPr>
            <w:tcW w:w="6237" w:type="dxa"/>
          </w:tcPr>
          <w:p w14:paraId="6D78F254" w14:textId="77777777" w:rsidR="00E539B5" w:rsidRPr="008605DF" w:rsidRDefault="00304C6C" w:rsidP="007B14E3">
            <w:pPr>
              <w:pStyle w:val="Formbody"/>
            </w:pPr>
            <w:r>
              <w:br/>
            </w:r>
            <w:r>
              <w:rPr>
                <w:rFonts w:ascii="Arial" w:hAnsi="Arial"/>
                <w:sz w:val="18"/>
              </w:rPr>
              <w:t>Ahmed Al-Ghamdi and Internal Audit Department</w:t>
            </w:r>
          </w:p>
        </w:tc>
      </w:tr>
      <w:tr w:rsidR="00E539B5" w:rsidRPr="008605DF" w14:paraId="26BF5595" w14:textId="77777777" w:rsidTr="007B14E3">
        <w:trPr>
          <w:trHeight w:val="70"/>
        </w:trPr>
        <w:tc>
          <w:tcPr>
            <w:tcW w:w="2830" w:type="dxa"/>
            <w:shd w:val="clear" w:color="auto" w:fill="D0EAEB" w:themeFill="accent2"/>
          </w:tcPr>
          <w:p w14:paraId="097DC571" w14:textId="77777777" w:rsidR="00E539B5" w:rsidRPr="008605DF" w:rsidRDefault="00304C6C" w:rsidP="007B14E3">
            <w:pPr>
              <w:pStyle w:val="Formheader"/>
            </w:pPr>
            <w:r>
              <w:t>AUDIT PARTICIPANTS</w:t>
            </w:r>
          </w:p>
        </w:tc>
        <w:tc>
          <w:tcPr>
            <w:tcW w:w="6237" w:type="dxa"/>
          </w:tcPr>
          <w:p w14:paraId="390C44FC" w14:textId="77777777" w:rsidR="00E539B5" w:rsidRPr="008605DF" w:rsidRDefault="00304C6C" w:rsidP="007B14E3">
            <w:pPr>
              <w:pStyle w:val="Formbody"/>
            </w:pPr>
            <w:r>
              <w:br/>
            </w:r>
            <w:r>
              <w:rPr>
                <w:rFonts w:ascii="Arial" w:hAnsi="Arial"/>
                <w:sz w:val="18"/>
              </w:rPr>
              <w:t>Sarah Al-Harbi, Fahad Al-Otaibi, IT Security Team and process owners</w:t>
            </w:r>
          </w:p>
        </w:tc>
      </w:tr>
      <w:tr w:rsidR="00E539B5" w:rsidRPr="008605DF" w14:paraId="00C9B5E5" w14:textId="77777777" w:rsidTr="007B14E3">
        <w:trPr>
          <w:trHeight w:val="70"/>
        </w:trPr>
        <w:tc>
          <w:tcPr>
            <w:tcW w:w="2830" w:type="dxa"/>
            <w:shd w:val="clear" w:color="auto" w:fill="D0EAEB" w:themeFill="accent2"/>
          </w:tcPr>
          <w:p w14:paraId="15430D66" w14:textId="77777777" w:rsidR="00E539B5" w:rsidRPr="008605DF" w:rsidRDefault="00304C6C" w:rsidP="007B14E3">
            <w:pPr>
              <w:pStyle w:val="Formheader"/>
            </w:pPr>
            <w:r>
              <w:t>SCOPE SUMMARY</w:t>
            </w:r>
          </w:p>
        </w:tc>
        <w:tc>
          <w:tcPr>
            <w:tcW w:w="6237" w:type="dxa"/>
          </w:tcPr>
          <w:p w14:paraId="4865B47B" w14:textId="77777777" w:rsidR="00E539B5" w:rsidRPr="008605DF" w:rsidRDefault="00304C6C" w:rsidP="007B14E3">
            <w:pPr>
              <w:pStyle w:val="Formbody"/>
            </w:pPr>
            <w:r>
              <w:br/>
            </w:r>
            <w:r>
              <w:rPr>
                <w:rFonts w:ascii="Arial" w:hAnsi="Arial"/>
                <w:sz w:val="18"/>
              </w:rPr>
              <w:t>ISO/IEC 27001:2022 ISMS clauses and applicable Annex A controls</w:t>
            </w:r>
          </w:p>
        </w:tc>
      </w:tr>
    </w:tbl>
    <w:p w14:paraId="5553B22F" w14:textId="77777777" w:rsidR="00242B9F" w:rsidRDefault="00242B9F" w:rsidP="00242B9F"/>
    <w:p w14:paraId="06E7A46C" w14:textId="77777777" w:rsidR="004158F1" w:rsidRDefault="004158F1" w:rsidP="004158F1">
      <w:pPr>
        <w:pStyle w:val="2"/>
      </w:pPr>
      <w:bookmarkStart w:id="4" w:name="_Toc112767504"/>
      <w:r>
        <w:t xml:space="preserve">Audit </w:t>
      </w:r>
      <w:r w:rsidR="00C348C2">
        <w:t>criteria and reference documents</w:t>
      </w:r>
      <w:bookmarkEnd w:id="4"/>
      <w:r w:rsidR="00C348C2">
        <w:t xml:space="preserve"> </w:t>
      </w:r>
    </w:p>
    <w:p w14:paraId="7F9B7F06" w14:textId="77777777" w:rsidR="004158F1" w:rsidRDefault="004158F1" w:rsidP="004158F1">
      <w:r>
        <w:t>ISO/IEC 27001, the international standard for information security was used as the basis of the audit criteria. The ISO/IEC 27002 code of practice was used where clarification of the requirements of the standard was required. The audit was carried out in the English language.</w:t>
      </w:r>
    </w:p>
    <w:p w14:paraId="0B650770" w14:textId="77777777" w:rsidR="004158F1" w:rsidRDefault="004158F1" w:rsidP="004158F1"/>
    <w:p w14:paraId="3DDB09B6" w14:textId="77777777" w:rsidR="004158F1" w:rsidRDefault="004158F1" w:rsidP="004158F1">
      <w:pPr>
        <w:pStyle w:val="2"/>
      </w:pPr>
      <w:bookmarkStart w:id="5" w:name="_Toc112767505"/>
      <w:r>
        <w:t>Audit objectives</w:t>
      </w:r>
      <w:bookmarkEnd w:id="5"/>
    </w:p>
    <w:p w14:paraId="17106389" w14:textId="77777777" w:rsidR="004158F1" w:rsidRDefault="004158F1" w:rsidP="004158F1">
      <w:r>
        <w:t xml:space="preserve">In line with the requirements of the standard, the overall objectives of this internal audit are to provide information on whether the </w:t>
      </w:r>
      <w:fldSimple w:instr=" DOCPROPERTY  &quot;Organization Name&quot;  \* MERGEFORMAT ">
        <w:r w:rsidR="00932C87">
          <w:t>Digital Horizons Bank</w:t>
        </w:r>
      </w:fldSimple>
      <w:r>
        <w:t xml:space="preserve"> information security management system (ISMS):</w:t>
      </w:r>
    </w:p>
    <w:p w14:paraId="6AC73F21" w14:textId="77777777" w:rsidR="00D81C4E" w:rsidRDefault="00D81C4E" w:rsidP="00D81C4E">
      <w:pPr>
        <w:pStyle w:val="Bulletedlist"/>
      </w:pPr>
      <w:r>
        <w:t>C</w:t>
      </w:r>
      <w:r w:rsidR="004158F1">
        <w:t>onforms to</w:t>
      </w:r>
    </w:p>
    <w:p w14:paraId="78CDD650" w14:textId="77777777" w:rsidR="00D81C4E" w:rsidRDefault="00932C87" w:rsidP="004158F1">
      <w:pPr>
        <w:pStyle w:val="Bulletedlist"/>
        <w:numPr>
          <w:ilvl w:val="1"/>
          <w:numId w:val="13"/>
        </w:numPr>
      </w:pPr>
      <w:fldSimple w:instr=" DOCPROPERTY  &quot;Organization Name&quot;  \* MERGEFORMAT ">
        <w:r>
          <w:t>Digital Horizons Bank</w:t>
        </w:r>
      </w:fldSimple>
      <w:r w:rsidR="004158F1">
        <w:t>’s requirements for its ISMS; and</w:t>
      </w:r>
    </w:p>
    <w:p w14:paraId="0BA3A8B0" w14:textId="77777777" w:rsidR="00D81C4E" w:rsidRDefault="00D81C4E" w:rsidP="004158F1">
      <w:pPr>
        <w:pStyle w:val="Bulletedlist"/>
        <w:numPr>
          <w:ilvl w:val="1"/>
          <w:numId w:val="13"/>
        </w:numPr>
      </w:pPr>
      <w:r>
        <w:t>T</w:t>
      </w:r>
      <w:r w:rsidR="004158F1">
        <w:t>he requirements of the ISO/IEC 27001 international standard</w:t>
      </w:r>
    </w:p>
    <w:p w14:paraId="208B1186" w14:textId="77777777" w:rsidR="004158F1" w:rsidRDefault="004158F1" w:rsidP="00D81C4E">
      <w:pPr>
        <w:pStyle w:val="Bulletedlist"/>
      </w:pPr>
      <w:r>
        <w:t>Is effectively implemented and maintained</w:t>
      </w:r>
    </w:p>
    <w:p w14:paraId="122C1441" w14:textId="77777777" w:rsidR="00D81C4E" w:rsidRDefault="00D81C4E" w:rsidP="00D81C4E"/>
    <w:p w14:paraId="4011BB88" w14:textId="77777777" w:rsidR="004158F1" w:rsidRDefault="004158F1" w:rsidP="00C348C2">
      <w:pPr>
        <w:pStyle w:val="2"/>
      </w:pPr>
      <w:bookmarkStart w:id="6" w:name="_Toc112767506"/>
      <w:r>
        <w:t xml:space="preserve">Scope of </w:t>
      </w:r>
      <w:r w:rsidR="00C348C2">
        <w:t>a</w:t>
      </w:r>
      <w:r>
        <w:t>udit</w:t>
      </w:r>
      <w:bookmarkEnd w:id="6"/>
    </w:p>
    <w:p w14:paraId="035439E9" w14:textId="77777777" w:rsidR="004158F1" w:rsidRDefault="004158F1" w:rsidP="004158F1">
      <w:r>
        <w:t>The following sections of the ISO/IEC 27001 standard were covered during this audit:</w:t>
      </w:r>
    </w:p>
    <w:p w14:paraId="513E4987" w14:textId="77777777" w:rsidR="00D81C4E" w:rsidRDefault="00D81C4E">
      <w:pPr>
        <w:spacing w:before="0" w:after="160" w:line="259" w:lineRule="auto"/>
      </w:pPr>
      <w:r>
        <w:br w:type="page"/>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712C718C" w14:textId="77777777" w:rsidTr="00825461">
        <w:trPr>
          <w:tblHeader/>
        </w:trPr>
        <w:tc>
          <w:tcPr>
            <w:tcW w:w="7944" w:type="dxa"/>
            <w:shd w:val="clear" w:color="auto" w:fill="42989B" w:themeFill="accent2" w:themeFillShade="80"/>
          </w:tcPr>
          <w:p w14:paraId="5D97AE7D" w14:textId="77777777" w:rsidR="00D81C4E" w:rsidRPr="00A02331" w:rsidRDefault="00D81C4E" w:rsidP="007B14E3">
            <w:pPr>
              <w:pStyle w:val="TableHeading"/>
            </w:pPr>
            <w:r>
              <w:lastRenderedPageBreak/>
              <w:t>SECTION</w:t>
            </w:r>
          </w:p>
        </w:tc>
        <w:tc>
          <w:tcPr>
            <w:tcW w:w="1072" w:type="dxa"/>
            <w:shd w:val="clear" w:color="auto" w:fill="42989B" w:themeFill="accent2" w:themeFillShade="80"/>
          </w:tcPr>
          <w:p w14:paraId="1F0DD837" w14:textId="77777777" w:rsidR="00D81C4E" w:rsidRPr="00A02331" w:rsidRDefault="00D81C4E" w:rsidP="007B14E3">
            <w:pPr>
              <w:pStyle w:val="TableHeading"/>
            </w:pPr>
            <w:r>
              <w:t>INCLUDED</w:t>
            </w:r>
          </w:p>
        </w:tc>
      </w:tr>
      <w:tr w:rsidR="001E6523" w14:paraId="0A154887" w14:textId="77777777" w:rsidTr="002F0CAA">
        <w:tc>
          <w:tcPr>
            <w:tcW w:w="7944" w:type="dxa"/>
            <w:shd w:val="clear" w:color="auto" w:fill="D0EAEB" w:themeFill="accent2"/>
          </w:tcPr>
          <w:p w14:paraId="510CF135" w14:textId="77777777" w:rsidR="001E6523" w:rsidRDefault="001E6523" w:rsidP="001E6523">
            <w:pPr>
              <w:pStyle w:val="TableBody"/>
            </w:pPr>
            <w:r>
              <w:rPr>
                <w:rFonts w:cs="Arial"/>
                <w:b/>
              </w:rPr>
              <w:t xml:space="preserve">4. </w:t>
            </w:r>
            <w:r w:rsidRPr="007430E5">
              <w:rPr>
                <w:rFonts w:cs="Arial"/>
                <w:b/>
              </w:rPr>
              <w:t>Context of the Organisation</w:t>
            </w:r>
          </w:p>
        </w:tc>
        <w:tc>
          <w:tcPr>
            <w:tcW w:w="1072" w:type="dxa"/>
            <w:shd w:val="clear" w:color="auto" w:fill="D0EAEB" w:themeFill="accent2"/>
          </w:tcPr>
          <w:p w14:paraId="788E6713" w14:textId="77777777" w:rsidR="001E6523" w:rsidRDefault="001E6523" w:rsidP="001E6523">
            <w:pPr>
              <w:pStyle w:val="TableBody"/>
            </w:pPr>
            <w:r w:rsidRPr="001B5C0B">
              <w:rPr>
                <w:highlight w:val="yellow"/>
              </w:rPr>
              <w:t>Y</w:t>
            </w:r>
          </w:p>
        </w:tc>
      </w:tr>
      <w:tr w:rsidR="001E6523" w14:paraId="2B30F806" w14:textId="77777777" w:rsidTr="002F0CAA">
        <w:tc>
          <w:tcPr>
            <w:tcW w:w="7944" w:type="dxa"/>
          </w:tcPr>
          <w:p w14:paraId="6D8C29FF" w14:textId="77777777" w:rsidR="001E6523" w:rsidRDefault="001E6523" w:rsidP="001E6523">
            <w:pPr>
              <w:pStyle w:val="TableBody"/>
            </w:pPr>
            <w:r>
              <w:rPr>
                <w:rFonts w:cs="Arial"/>
              </w:rPr>
              <w:t xml:space="preserve">4.1 </w:t>
            </w:r>
            <w:r w:rsidRPr="00B8300C">
              <w:rPr>
                <w:rFonts w:cs="Arial"/>
              </w:rPr>
              <w:t>Understanding the organization and its context</w:t>
            </w:r>
          </w:p>
        </w:tc>
        <w:tc>
          <w:tcPr>
            <w:tcW w:w="1072" w:type="dxa"/>
          </w:tcPr>
          <w:p w14:paraId="35341C5D" w14:textId="77777777" w:rsidR="001E6523" w:rsidRDefault="001E6523" w:rsidP="001E6523">
            <w:pPr>
              <w:pStyle w:val="TableBody"/>
            </w:pPr>
            <w:r w:rsidRPr="001B5C0B">
              <w:rPr>
                <w:highlight w:val="yellow"/>
              </w:rPr>
              <w:t>Y</w:t>
            </w:r>
          </w:p>
        </w:tc>
      </w:tr>
      <w:tr w:rsidR="001E6523" w14:paraId="4A710E37" w14:textId="77777777" w:rsidTr="002F0CAA">
        <w:tc>
          <w:tcPr>
            <w:tcW w:w="7944" w:type="dxa"/>
          </w:tcPr>
          <w:p w14:paraId="10A7C8A9" w14:textId="77777777" w:rsidR="001E6523" w:rsidRDefault="001E6523" w:rsidP="001E6523">
            <w:pPr>
              <w:pStyle w:val="TableBody"/>
            </w:pPr>
            <w:r>
              <w:rPr>
                <w:rFonts w:cs="Arial"/>
              </w:rPr>
              <w:t xml:space="preserve">4.2 </w:t>
            </w:r>
            <w:r w:rsidRPr="00B8300C">
              <w:rPr>
                <w:rFonts w:cs="Arial"/>
              </w:rPr>
              <w:t>Understanding the needs and expectations of interested parties</w:t>
            </w:r>
          </w:p>
        </w:tc>
        <w:tc>
          <w:tcPr>
            <w:tcW w:w="1072" w:type="dxa"/>
          </w:tcPr>
          <w:p w14:paraId="0FC9C401" w14:textId="77777777" w:rsidR="001E6523" w:rsidRDefault="001E6523" w:rsidP="001E6523">
            <w:pPr>
              <w:pStyle w:val="TableBody"/>
            </w:pPr>
            <w:r w:rsidRPr="001B5C0B">
              <w:rPr>
                <w:highlight w:val="yellow"/>
              </w:rPr>
              <w:t>Y</w:t>
            </w:r>
          </w:p>
        </w:tc>
      </w:tr>
      <w:tr w:rsidR="001E6523" w14:paraId="29E509F7" w14:textId="77777777" w:rsidTr="002F0CAA">
        <w:tc>
          <w:tcPr>
            <w:tcW w:w="7944" w:type="dxa"/>
          </w:tcPr>
          <w:p w14:paraId="6E3B2221" w14:textId="77777777" w:rsidR="001E6523" w:rsidRDefault="001E6523" w:rsidP="001E6523">
            <w:pPr>
              <w:pStyle w:val="TableBody"/>
            </w:pPr>
            <w:r>
              <w:rPr>
                <w:rFonts w:cs="Arial"/>
              </w:rPr>
              <w:t xml:space="preserve">4.3 </w:t>
            </w:r>
            <w:r w:rsidRPr="00B8300C">
              <w:rPr>
                <w:rFonts w:cs="Arial"/>
              </w:rPr>
              <w:t>Determining the scope of the information security management system</w:t>
            </w:r>
          </w:p>
        </w:tc>
        <w:tc>
          <w:tcPr>
            <w:tcW w:w="1072" w:type="dxa"/>
          </w:tcPr>
          <w:p w14:paraId="6D993722" w14:textId="77777777" w:rsidR="001E6523" w:rsidRDefault="001E6523" w:rsidP="001E6523">
            <w:pPr>
              <w:pStyle w:val="TableBody"/>
            </w:pPr>
            <w:r w:rsidRPr="001B5C0B">
              <w:rPr>
                <w:highlight w:val="yellow"/>
              </w:rPr>
              <w:t>Y</w:t>
            </w:r>
          </w:p>
        </w:tc>
      </w:tr>
      <w:tr w:rsidR="001E6523" w14:paraId="2D15DD50" w14:textId="77777777" w:rsidTr="002F0CAA">
        <w:tc>
          <w:tcPr>
            <w:tcW w:w="7944" w:type="dxa"/>
          </w:tcPr>
          <w:p w14:paraId="52BC10E3" w14:textId="77777777" w:rsidR="001E6523" w:rsidRDefault="001E6523" w:rsidP="001E6523">
            <w:pPr>
              <w:pStyle w:val="TableBody"/>
            </w:pPr>
            <w:r>
              <w:rPr>
                <w:rFonts w:cs="Arial"/>
              </w:rPr>
              <w:t xml:space="preserve">4.4 </w:t>
            </w:r>
            <w:r w:rsidRPr="00B8300C">
              <w:rPr>
                <w:rFonts w:cs="Arial"/>
              </w:rPr>
              <w:t>Information security management system</w:t>
            </w:r>
          </w:p>
        </w:tc>
        <w:tc>
          <w:tcPr>
            <w:tcW w:w="1072" w:type="dxa"/>
          </w:tcPr>
          <w:p w14:paraId="13E0AB3C" w14:textId="77777777" w:rsidR="001E6523" w:rsidRDefault="001E6523" w:rsidP="001E6523">
            <w:pPr>
              <w:pStyle w:val="TableBody"/>
            </w:pPr>
            <w:r w:rsidRPr="001B5C0B">
              <w:rPr>
                <w:highlight w:val="yellow"/>
              </w:rPr>
              <w:t>Y</w:t>
            </w:r>
          </w:p>
        </w:tc>
      </w:tr>
      <w:tr w:rsidR="001E6523" w14:paraId="71E1803F" w14:textId="77777777" w:rsidTr="002F0CAA">
        <w:tc>
          <w:tcPr>
            <w:tcW w:w="7944" w:type="dxa"/>
            <w:shd w:val="clear" w:color="auto" w:fill="D0EAEB" w:themeFill="accent2"/>
          </w:tcPr>
          <w:p w14:paraId="3AD80899" w14:textId="77777777" w:rsidR="001E6523" w:rsidRDefault="001E6523" w:rsidP="001E6523">
            <w:pPr>
              <w:pStyle w:val="TableBody"/>
            </w:pPr>
            <w:r>
              <w:rPr>
                <w:rFonts w:cs="Arial"/>
                <w:b/>
              </w:rPr>
              <w:t xml:space="preserve">5. </w:t>
            </w:r>
            <w:r w:rsidRPr="007430E5">
              <w:rPr>
                <w:rFonts w:cs="Arial"/>
                <w:b/>
              </w:rPr>
              <w:t>Leadership</w:t>
            </w:r>
          </w:p>
        </w:tc>
        <w:tc>
          <w:tcPr>
            <w:tcW w:w="1072" w:type="dxa"/>
            <w:shd w:val="clear" w:color="auto" w:fill="D0EAEB" w:themeFill="accent2"/>
          </w:tcPr>
          <w:p w14:paraId="0CCEBAD0" w14:textId="77777777" w:rsidR="001E6523" w:rsidRDefault="001E6523" w:rsidP="001E6523">
            <w:pPr>
              <w:pStyle w:val="TableBody"/>
            </w:pPr>
            <w:r w:rsidRPr="001B5C0B">
              <w:rPr>
                <w:highlight w:val="yellow"/>
              </w:rPr>
              <w:t>Y</w:t>
            </w:r>
          </w:p>
        </w:tc>
      </w:tr>
      <w:tr w:rsidR="001E6523" w14:paraId="70A8B9E6" w14:textId="77777777" w:rsidTr="002F0CAA">
        <w:tc>
          <w:tcPr>
            <w:tcW w:w="7944" w:type="dxa"/>
          </w:tcPr>
          <w:p w14:paraId="7301E40C" w14:textId="77777777" w:rsidR="001E6523" w:rsidRDefault="001E6523" w:rsidP="001E6523">
            <w:pPr>
              <w:pStyle w:val="TableBody"/>
            </w:pPr>
            <w:r>
              <w:rPr>
                <w:rFonts w:cs="Arial"/>
              </w:rPr>
              <w:t>5.1 Leadership and Commitment</w:t>
            </w:r>
          </w:p>
        </w:tc>
        <w:tc>
          <w:tcPr>
            <w:tcW w:w="1072" w:type="dxa"/>
          </w:tcPr>
          <w:p w14:paraId="2A96A79B" w14:textId="77777777" w:rsidR="001E6523" w:rsidRDefault="001E6523" w:rsidP="001E6523">
            <w:pPr>
              <w:pStyle w:val="TableBody"/>
            </w:pPr>
            <w:r w:rsidRPr="001B5C0B">
              <w:rPr>
                <w:highlight w:val="yellow"/>
              </w:rPr>
              <w:t>Y</w:t>
            </w:r>
          </w:p>
        </w:tc>
      </w:tr>
      <w:tr w:rsidR="001E6523" w14:paraId="4C42B926" w14:textId="77777777" w:rsidTr="002F0CAA">
        <w:tc>
          <w:tcPr>
            <w:tcW w:w="7944" w:type="dxa"/>
          </w:tcPr>
          <w:p w14:paraId="13F0AF88" w14:textId="77777777" w:rsidR="001E6523" w:rsidRDefault="001E6523" w:rsidP="001E6523">
            <w:pPr>
              <w:pStyle w:val="TableBody"/>
            </w:pPr>
            <w:r>
              <w:rPr>
                <w:rFonts w:cs="Arial"/>
              </w:rPr>
              <w:t>5.2 Policy</w:t>
            </w:r>
          </w:p>
        </w:tc>
        <w:tc>
          <w:tcPr>
            <w:tcW w:w="1072" w:type="dxa"/>
          </w:tcPr>
          <w:p w14:paraId="138ABB5E" w14:textId="77777777" w:rsidR="001E6523" w:rsidRDefault="001E6523" w:rsidP="001E6523">
            <w:pPr>
              <w:pStyle w:val="TableBody"/>
            </w:pPr>
            <w:r w:rsidRPr="001B5C0B">
              <w:rPr>
                <w:highlight w:val="yellow"/>
              </w:rPr>
              <w:t>Y</w:t>
            </w:r>
          </w:p>
        </w:tc>
      </w:tr>
      <w:tr w:rsidR="001E6523" w14:paraId="36AE0825" w14:textId="77777777" w:rsidTr="002F0CAA">
        <w:tc>
          <w:tcPr>
            <w:tcW w:w="7944" w:type="dxa"/>
          </w:tcPr>
          <w:p w14:paraId="36C5C2E4" w14:textId="77777777" w:rsidR="001E6523" w:rsidRDefault="001E6523" w:rsidP="001E6523">
            <w:pPr>
              <w:pStyle w:val="TableBody"/>
            </w:pPr>
            <w:r>
              <w:rPr>
                <w:rFonts w:cs="Arial"/>
              </w:rPr>
              <w:t xml:space="preserve">5.3 </w:t>
            </w:r>
            <w:r w:rsidRPr="00B8300C">
              <w:rPr>
                <w:rFonts w:cs="Arial"/>
              </w:rPr>
              <w:t>Organizational roles, responsibilities and authorities</w:t>
            </w:r>
          </w:p>
        </w:tc>
        <w:tc>
          <w:tcPr>
            <w:tcW w:w="1072" w:type="dxa"/>
          </w:tcPr>
          <w:p w14:paraId="5BD287BB" w14:textId="77777777" w:rsidR="001E6523" w:rsidRDefault="001E6523" w:rsidP="001E6523">
            <w:pPr>
              <w:pStyle w:val="TableBody"/>
            </w:pPr>
            <w:r w:rsidRPr="001B5C0B">
              <w:rPr>
                <w:highlight w:val="yellow"/>
              </w:rPr>
              <w:t>Y</w:t>
            </w:r>
          </w:p>
        </w:tc>
      </w:tr>
      <w:tr w:rsidR="001E6523" w14:paraId="1D0A50F4" w14:textId="77777777" w:rsidTr="002F0CAA">
        <w:tc>
          <w:tcPr>
            <w:tcW w:w="7944" w:type="dxa"/>
            <w:shd w:val="clear" w:color="auto" w:fill="D0EAEB" w:themeFill="accent2"/>
          </w:tcPr>
          <w:p w14:paraId="4D7B4CE8" w14:textId="77777777" w:rsidR="001E6523" w:rsidRDefault="001E6523" w:rsidP="001E6523">
            <w:pPr>
              <w:pStyle w:val="TableBody"/>
            </w:pPr>
            <w:r>
              <w:rPr>
                <w:rFonts w:cs="Arial"/>
                <w:b/>
              </w:rPr>
              <w:t xml:space="preserve">6. </w:t>
            </w:r>
            <w:r w:rsidRPr="007430E5">
              <w:rPr>
                <w:rFonts w:cs="Arial"/>
                <w:b/>
              </w:rPr>
              <w:t>Planning</w:t>
            </w:r>
          </w:p>
        </w:tc>
        <w:tc>
          <w:tcPr>
            <w:tcW w:w="1072" w:type="dxa"/>
            <w:shd w:val="clear" w:color="auto" w:fill="D0EAEB" w:themeFill="accent2"/>
          </w:tcPr>
          <w:p w14:paraId="0E42357A" w14:textId="77777777" w:rsidR="001E6523" w:rsidRDefault="001E6523" w:rsidP="001E6523">
            <w:pPr>
              <w:pStyle w:val="TableBody"/>
            </w:pPr>
            <w:r w:rsidRPr="001B5C0B">
              <w:rPr>
                <w:highlight w:val="yellow"/>
              </w:rPr>
              <w:t>Y</w:t>
            </w:r>
          </w:p>
        </w:tc>
      </w:tr>
      <w:tr w:rsidR="001E6523" w14:paraId="0A341222" w14:textId="77777777" w:rsidTr="002F0CAA">
        <w:tc>
          <w:tcPr>
            <w:tcW w:w="7944" w:type="dxa"/>
          </w:tcPr>
          <w:p w14:paraId="2FD06CFE" w14:textId="77777777" w:rsidR="001E6523" w:rsidRDefault="001E6523" w:rsidP="001E6523">
            <w:pPr>
              <w:pStyle w:val="TableBody"/>
            </w:pPr>
            <w:r>
              <w:rPr>
                <w:rFonts w:cs="Arial"/>
              </w:rPr>
              <w:t xml:space="preserve">6.1 </w:t>
            </w:r>
            <w:r w:rsidRPr="00993ED3">
              <w:rPr>
                <w:rFonts w:cs="Arial"/>
              </w:rPr>
              <w:t>Actions to address risks and opportunities</w:t>
            </w:r>
          </w:p>
        </w:tc>
        <w:tc>
          <w:tcPr>
            <w:tcW w:w="1072" w:type="dxa"/>
          </w:tcPr>
          <w:p w14:paraId="69F229A2" w14:textId="77777777" w:rsidR="001E6523" w:rsidRDefault="001E6523" w:rsidP="001E6523">
            <w:pPr>
              <w:pStyle w:val="TableBody"/>
            </w:pPr>
            <w:r w:rsidRPr="001B5C0B">
              <w:rPr>
                <w:highlight w:val="yellow"/>
              </w:rPr>
              <w:t>Y</w:t>
            </w:r>
          </w:p>
        </w:tc>
      </w:tr>
      <w:tr w:rsidR="001E6523" w14:paraId="4E02A1B7" w14:textId="77777777" w:rsidTr="002F0CAA">
        <w:tc>
          <w:tcPr>
            <w:tcW w:w="7944" w:type="dxa"/>
          </w:tcPr>
          <w:p w14:paraId="0AA85382" w14:textId="77777777" w:rsidR="001E6523" w:rsidRDefault="001E6523" w:rsidP="001E6523">
            <w:pPr>
              <w:pStyle w:val="TableBody"/>
            </w:pPr>
            <w:r>
              <w:rPr>
                <w:rFonts w:cs="Arial"/>
              </w:rPr>
              <w:t xml:space="preserve">6.2 </w:t>
            </w:r>
            <w:r w:rsidRPr="00B8300C">
              <w:rPr>
                <w:rFonts w:cs="Arial"/>
              </w:rPr>
              <w:t>Information security objectives and planning to achieve them</w:t>
            </w:r>
          </w:p>
        </w:tc>
        <w:tc>
          <w:tcPr>
            <w:tcW w:w="1072" w:type="dxa"/>
          </w:tcPr>
          <w:p w14:paraId="76985BB2" w14:textId="77777777" w:rsidR="001E6523" w:rsidRDefault="001E6523" w:rsidP="001E6523">
            <w:pPr>
              <w:pStyle w:val="TableBody"/>
            </w:pPr>
            <w:r w:rsidRPr="001B5C0B">
              <w:rPr>
                <w:highlight w:val="yellow"/>
              </w:rPr>
              <w:t>Y</w:t>
            </w:r>
          </w:p>
        </w:tc>
      </w:tr>
      <w:tr w:rsidR="00E87A9C" w14:paraId="1C7DD3F4" w14:textId="77777777" w:rsidTr="00E87A9C">
        <w:tc>
          <w:tcPr>
            <w:tcW w:w="7944" w:type="dxa"/>
          </w:tcPr>
          <w:p w14:paraId="5602D29B" w14:textId="77777777" w:rsidR="00E87A9C" w:rsidRPr="00E87A9C" w:rsidRDefault="00E87A9C" w:rsidP="001E6523">
            <w:pPr>
              <w:pStyle w:val="TableBody"/>
              <w:rPr>
                <w:rFonts w:cs="Arial"/>
                <w:bCs/>
              </w:rPr>
            </w:pPr>
            <w:r w:rsidRPr="00E87A9C">
              <w:rPr>
                <w:rFonts w:cs="Arial"/>
                <w:bCs/>
              </w:rPr>
              <w:t>6.3 Planning of changes</w:t>
            </w:r>
          </w:p>
        </w:tc>
        <w:tc>
          <w:tcPr>
            <w:tcW w:w="1072" w:type="dxa"/>
          </w:tcPr>
          <w:p w14:paraId="45565814" w14:textId="77777777" w:rsidR="00E87A9C" w:rsidRDefault="00E87A9C" w:rsidP="001E6523">
            <w:pPr>
              <w:pStyle w:val="TableBody"/>
            </w:pPr>
            <w:r w:rsidRPr="00E87A9C">
              <w:rPr>
                <w:highlight w:val="yellow"/>
              </w:rPr>
              <w:t>Y</w:t>
            </w:r>
          </w:p>
        </w:tc>
      </w:tr>
      <w:tr w:rsidR="001E6523" w14:paraId="4A9450D5" w14:textId="77777777" w:rsidTr="002F0CAA">
        <w:tc>
          <w:tcPr>
            <w:tcW w:w="7944" w:type="dxa"/>
            <w:shd w:val="clear" w:color="auto" w:fill="D0EAEB" w:themeFill="accent2"/>
          </w:tcPr>
          <w:p w14:paraId="22390591" w14:textId="77777777" w:rsidR="001E6523" w:rsidRDefault="001E6523" w:rsidP="001E6523">
            <w:pPr>
              <w:pStyle w:val="TableBody"/>
            </w:pPr>
            <w:r>
              <w:rPr>
                <w:rFonts w:cs="Arial"/>
                <w:b/>
              </w:rPr>
              <w:t xml:space="preserve">7. </w:t>
            </w:r>
            <w:r w:rsidRPr="007430E5">
              <w:rPr>
                <w:rFonts w:cs="Arial"/>
                <w:b/>
              </w:rPr>
              <w:t>Support</w:t>
            </w:r>
          </w:p>
        </w:tc>
        <w:tc>
          <w:tcPr>
            <w:tcW w:w="1072" w:type="dxa"/>
            <w:shd w:val="clear" w:color="auto" w:fill="D0EAEB" w:themeFill="accent2"/>
          </w:tcPr>
          <w:p w14:paraId="009761EC" w14:textId="77777777" w:rsidR="001E6523" w:rsidRDefault="001E6523" w:rsidP="001E6523">
            <w:pPr>
              <w:pStyle w:val="TableBody"/>
            </w:pPr>
            <w:r>
              <w:rPr>
                <w:rFonts w:ascii="Arial" w:hAnsi="Arial"/>
                <w:sz w:val="18"/>
              </w:rPr>
              <w:t>Y</w:t>
            </w:r>
          </w:p>
        </w:tc>
      </w:tr>
      <w:tr w:rsidR="001E6523" w14:paraId="1BD5B5F8" w14:textId="77777777" w:rsidTr="002F0CAA">
        <w:tc>
          <w:tcPr>
            <w:tcW w:w="7944" w:type="dxa"/>
          </w:tcPr>
          <w:p w14:paraId="36EDDAC4" w14:textId="77777777" w:rsidR="001E6523" w:rsidRDefault="001E6523" w:rsidP="001E6523">
            <w:pPr>
              <w:pStyle w:val="TableBody"/>
            </w:pPr>
            <w:r>
              <w:rPr>
                <w:rFonts w:cs="Arial"/>
              </w:rPr>
              <w:t>7.1 Resources</w:t>
            </w:r>
          </w:p>
        </w:tc>
        <w:tc>
          <w:tcPr>
            <w:tcW w:w="1072" w:type="dxa"/>
          </w:tcPr>
          <w:p w14:paraId="5DEE58E8" w14:textId="77777777" w:rsidR="001E6523" w:rsidRDefault="001E6523" w:rsidP="001E6523">
            <w:pPr>
              <w:pStyle w:val="TableBody"/>
            </w:pPr>
            <w:r>
              <w:rPr>
                <w:rFonts w:ascii="Arial" w:hAnsi="Arial"/>
                <w:sz w:val="18"/>
              </w:rPr>
              <w:t>Y</w:t>
            </w:r>
          </w:p>
        </w:tc>
      </w:tr>
      <w:tr w:rsidR="001E6523" w14:paraId="67DF8887" w14:textId="77777777" w:rsidTr="002F0CAA">
        <w:tc>
          <w:tcPr>
            <w:tcW w:w="7944" w:type="dxa"/>
          </w:tcPr>
          <w:p w14:paraId="70B29DF8" w14:textId="77777777" w:rsidR="001E6523" w:rsidRDefault="001E6523" w:rsidP="001E6523">
            <w:pPr>
              <w:pStyle w:val="TableBody"/>
            </w:pPr>
            <w:r>
              <w:rPr>
                <w:rFonts w:cs="Arial"/>
              </w:rPr>
              <w:t>7.2 Competence</w:t>
            </w:r>
          </w:p>
        </w:tc>
        <w:tc>
          <w:tcPr>
            <w:tcW w:w="1072" w:type="dxa"/>
          </w:tcPr>
          <w:p w14:paraId="0F6319C0" w14:textId="77777777" w:rsidR="001E6523" w:rsidRDefault="001E6523" w:rsidP="001E6523">
            <w:pPr>
              <w:pStyle w:val="TableBody"/>
            </w:pPr>
            <w:r>
              <w:rPr>
                <w:rFonts w:ascii="Arial" w:hAnsi="Arial"/>
                <w:sz w:val="18"/>
              </w:rPr>
              <w:t>Y</w:t>
            </w:r>
          </w:p>
        </w:tc>
      </w:tr>
      <w:tr w:rsidR="001E6523" w14:paraId="7BCE8352" w14:textId="77777777" w:rsidTr="002F0CAA">
        <w:tc>
          <w:tcPr>
            <w:tcW w:w="7944" w:type="dxa"/>
          </w:tcPr>
          <w:p w14:paraId="0585A293" w14:textId="77777777" w:rsidR="001E6523" w:rsidRDefault="001E6523" w:rsidP="001E6523">
            <w:pPr>
              <w:pStyle w:val="TableBody"/>
            </w:pPr>
            <w:r>
              <w:rPr>
                <w:rFonts w:cs="Arial"/>
              </w:rPr>
              <w:t>7.3 Awareness</w:t>
            </w:r>
          </w:p>
        </w:tc>
        <w:tc>
          <w:tcPr>
            <w:tcW w:w="1072" w:type="dxa"/>
          </w:tcPr>
          <w:p w14:paraId="72BA9AB8" w14:textId="77777777" w:rsidR="001E6523" w:rsidRDefault="001E6523" w:rsidP="001E6523">
            <w:pPr>
              <w:pStyle w:val="TableBody"/>
            </w:pPr>
            <w:r>
              <w:rPr>
                <w:rFonts w:ascii="Arial" w:hAnsi="Arial"/>
                <w:sz w:val="18"/>
              </w:rPr>
              <w:t>Y</w:t>
            </w:r>
          </w:p>
        </w:tc>
      </w:tr>
      <w:tr w:rsidR="001E6523" w14:paraId="0632E00C" w14:textId="77777777" w:rsidTr="002F0CAA">
        <w:tc>
          <w:tcPr>
            <w:tcW w:w="7944" w:type="dxa"/>
          </w:tcPr>
          <w:p w14:paraId="3C90D202" w14:textId="77777777" w:rsidR="001E6523" w:rsidRDefault="001E6523" w:rsidP="001E6523">
            <w:pPr>
              <w:pStyle w:val="TableBody"/>
            </w:pPr>
            <w:r>
              <w:rPr>
                <w:rFonts w:cs="Arial"/>
              </w:rPr>
              <w:t>7.4 Communication</w:t>
            </w:r>
          </w:p>
        </w:tc>
        <w:tc>
          <w:tcPr>
            <w:tcW w:w="1072" w:type="dxa"/>
          </w:tcPr>
          <w:p w14:paraId="1AD55BE3" w14:textId="77777777" w:rsidR="001E6523" w:rsidRDefault="001E6523" w:rsidP="001E6523">
            <w:pPr>
              <w:pStyle w:val="TableBody"/>
            </w:pPr>
            <w:r>
              <w:rPr>
                <w:rFonts w:ascii="Arial" w:hAnsi="Arial"/>
                <w:sz w:val="18"/>
              </w:rPr>
              <w:t>Y</w:t>
            </w:r>
          </w:p>
        </w:tc>
      </w:tr>
      <w:tr w:rsidR="001E6523" w14:paraId="36175A3C" w14:textId="77777777" w:rsidTr="002F0CAA">
        <w:tc>
          <w:tcPr>
            <w:tcW w:w="7944" w:type="dxa"/>
          </w:tcPr>
          <w:p w14:paraId="68C9D1E5" w14:textId="77777777" w:rsidR="001E6523" w:rsidRDefault="001E6523" w:rsidP="001E6523">
            <w:pPr>
              <w:pStyle w:val="TableBody"/>
            </w:pPr>
            <w:r>
              <w:rPr>
                <w:rFonts w:cs="Arial"/>
              </w:rPr>
              <w:t>7.5 Documented information</w:t>
            </w:r>
          </w:p>
        </w:tc>
        <w:tc>
          <w:tcPr>
            <w:tcW w:w="1072" w:type="dxa"/>
          </w:tcPr>
          <w:p w14:paraId="21863E79" w14:textId="77777777" w:rsidR="001E6523" w:rsidRDefault="001E6523" w:rsidP="001E6523">
            <w:pPr>
              <w:pStyle w:val="TableBody"/>
            </w:pPr>
            <w:r>
              <w:rPr>
                <w:rFonts w:ascii="Arial" w:hAnsi="Arial"/>
                <w:sz w:val="18"/>
              </w:rPr>
              <w:t>Y</w:t>
            </w:r>
          </w:p>
        </w:tc>
      </w:tr>
      <w:tr w:rsidR="001E6523" w14:paraId="7FC8B985" w14:textId="77777777" w:rsidTr="002F0CAA">
        <w:tc>
          <w:tcPr>
            <w:tcW w:w="7944" w:type="dxa"/>
            <w:shd w:val="clear" w:color="auto" w:fill="D0EAEB" w:themeFill="accent2"/>
          </w:tcPr>
          <w:p w14:paraId="38ED8511" w14:textId="77777777" w:rsidR="001E6523" w:rsidRDefault="001E6523" w:rsidP="001E6523">
            <w:pPr>
              <w:pStyle w:val="TableBody"/>
            </w:pPr>
            <w:r>
              <w:rPr>
                <w:rFonts w:cs="Arial"/>
                <w:b/>
              </w:rPr>
              <w:t xml:space="preserve">8. </w:t>
            </w:r>
            <w:r w:rsidRPr="007430E5">
              <w:rPr>
                <w:rFonts w:cs="Arial"/>
                <w:b/>
              </w:rPr>
              <w:t>Operation</w:t>
            </w:r>
          </w:p>
        </w:tc>
        <w:tc>
          <w:tcPr>
            <w:tcW w:w="1072" w:type="dxa"/>
            <w:shd w:val="clear" w:color="auto" w:fill="D0EAEB" w:themeFill="accent2"/>
          </w:tcPr>
          <w:p w14:paraId="0B16ABC7" w14:textId="77777777" w:rsidR="001E6523" w:rsidRDefault="001E6523" w:rsidP="001E6523">
            <w:pPr>
              <w:pStyle w:val="TableBody"/>
            </w:pPr>
            <w:r>
              <w:rPr>
                <w:rFonts w:ascii="Arial" w:hAnsi="Arial"/>
                <w:sz w:val="18"/>
              </w:rPr>
              <w:t>Y</w:t>
            </w:r>
          </w:p>
        </w:tc>
      </w:tr>
      <w:tr w:rsidR="001E6523" w14:paraId="31C7037C" w14:textId="77777777" w:rsidTr="002F0CAA">
        <w:tc>
          <w:tcPr>
            <w:tcW w:w="7944" w:type="dxa"/>
          </w:tcPr>
          <w:p w14:paraId="5282276A" w14:textId="77777777" w:rsidR="001E6523" w:rsidRDefault="001E6523" w:rsidP="001E6523">
            <w:pPr>
              <w:pStyle w:val="TableBody"/>
            </w:pPr>
            <w:r>
              <w:rPr>
                <w:rFonts w:cs="Arial"/>
              </w:rPr>
              <w:t xml:space="preserve">8.1 </w:t>
            </w:r>
            <w:r w:rsidRPr="00A05B7F">
              <w:rPr>
                <w:rFonts w:cs="Arial"/>
              </w:rPr>
              <w:t>Operational planning and control</w:t>
            </w:r>
          </w:p>
        </w:tc>
        <w:tc>
          <w:tcPr>
            <w:tcW w:w="1072" w:type="dxa"/>
          </w:tcPr>
          <w:p w14:paraId="662EF056" w14:textId="77777777" w:rsidR="001E6523" w:rsidRDefault="001E6523" w:rsidP="001E6523">
            <w:pPr>
              <w:pStyle w:val="TableBody"/>
            </w:pPr>
            <w:r>
              <w:rPr>
                <w:rFonts w:ascii="Arial" w:hAnsi="Arial"/>
                <w:sz w:val="18"/>
              </w:rPr>
              <w:t>Y</w:t>
            </w:r>
          </w:p>
        </w:tc>
      </w:tr>
      <w:tr w:rsidR="001E6523" w14:paraId="76B8F1A2" w14:textId="77777777" w:rsidTr="002F0CAA">
        <w:tc>
          <w:tcPr>
            <w:tcW w:w="7944" w:type="dxa"/>
          </w:tcPr>
          <w:p w14:paraId="3ADD89A2" w14:textId="77777777" w:rsidR="001E6523" w:rsidRDefault="001E6523" w:rsidP="001E6523">
            <w:pPr>
              <w:pStyle w:val="TableBody"/>
            </w:pPr>
            <w:r>
              <w:rPr>
                <w:rFonts w:cs="Arial"/>
              </w:rPr>
              <w:t xml:space="preserve">8.2 </w:t>
            </w:r>
            <w:r w:rsidRPr="00A05B7F">
              <w:rPr>
                <w:rFonts w:cs="Arial"/>
              </w:rPr>
              <w:t>Information security risk assessment</w:t>
            </w:r>
          </w:p>
        </w:tc>
        <w:tc>
          <w:tcPr>
            <w:tcW w:w="1072" w:type="dxa"/>
          </w:tcPr>
          <w:p w14:paraId="5FF5E0AB" w14:textId="77777777" w:rsidR="001E6523" w:rsidRDefault="001E6523" w:rsidP="001E6523">
            <w:pPr>
              <w:pStyle w:val="TableBody"/>
            </w:pPr>
            <w:r>
              <w:rPr>
                <w:rFonts w:ascii="Arial" w:hAnsi="Arial"/>
                <w:sz w:val="18"/>
              </w:rPr>
              <w:t>Y</w:t>
            </w:r>
          </w:p>
        </w:tc>
      </w:tr>
      <w:tr w:rsidR="001E6523" w14:paraId="520C6D38" w14:textId="77777777" w:rsidTr="002F0CAA">
        <w:tc>
          <w:tcPr>
            <w:tcW w:w="7944" w:type="dxa"/>
          </w:tcPr>
          <w:p w14:paraId="301ADB2C" w14:textId="77777777" w:rsidR="001E6523" w:rsidRDefault="001E6523" w:rsidP="001E6523">
            <w:pPr>
              <w:pStyle w:val="TableBody"/>
            </w:pPr>
            <w:r>
              <w:rPr>
                <w:rFonts w:cs="Arial"/>
              </w:rPr>
              <w:t xml:space="preserve">8.3 </w:t>
            </w:r>
            <w:r w:rsidRPr="00A05B7F">
              <w:rPr>
                <w:rFonts w:cs="Arial"/>
              </w:rPr>
              <w:t>Information security risk treatment</w:t>
            </w:r>
          </w:p>
        </w:tc>
        <w:tc>
          <w:tcPr>
            <w:tcW w:w="1072" w:type="dxa"/>
          </w:tcPr>
          <w:p w14:paraId="115702A0" w14:textId="77777777" w:rsidR="001E6523" w:rsidRDefault="001E6523" w:rsidP="001E6523">
            <w:pPr>
              <w:pStyle w:val="TableBody"/>
            </w:pPr>
            <w:r>
              <w:rPr>
                <w:rFonts w:ascii="Arial" w:hAnsi="Arial"/>
                <w:sz w:val="18"/>
              </w:rPr>
              <w:t>Y</w:t>
            </w:r>
          </w:p>
        </w:tc>
      </w:tr>
      <w:tr w:rsidR="001E6523" w14:paraId="34A510D1" w14:textId="77777777" w:rsidTr="002F0CAA">
        <w:tc>
          <w:tcPr>
            <w:tcW w:w="7944" w:type="dxa"/>
            <w:shd w:val="clear" w:color="auto" w:fill="D0EAEB" w:themeFill="accent2"/>
          </w:tcPr>
          <w:p w14:paraId="41C6E6EB" w14:textId="77777777" w:rsidR="001E6523" w:rsidRDefault="001E6523" w:rsidP="001E6523">
            <w:pPr>
              <w:pStyle w:val="TableBody"/>
            </w:pPr>
            <w:r>
              <w:rPr>
                <w:rFonts w:cs="Arial"/>
                <w:b/>
              </w:rPr>
              <w:t xml:space="preserve">9. </w:t>
            </w:r>
            <w:r w:rsidRPr="007430E5">
              <w:rPr>
                <w:rFonts w:cs="Arial"/>
                <w:b/>
              </w:rPr>
              <w:t>Performance Evaluation</w:t>
            </w:r>
          </w:p>
        </w:tc>
        <w:tc>
          <w:tcPr>
            <w:tcW w:w="1072" w:type="dxa"/>
            <w:shd w:val="clear" w:color="auto" w:fill="D0EAEB" w:themeFill="accent2"/>
          </w:tcPr>
          <w:p w14:paraId="06959C97" w14:textId="77777777" w:rsidR="001E6523" w:rsidRDefault="001E6523" w:rsidP="001E6523">
            <w:pPr>
              <w:pStyle w:val="TableBody"/>
            </w:pPr>
            <w:r>
              <w:rPr>
                <w:rFonts w:ascii="Arial" w:hAnsi="Arial"/>
                <w:sz w:val="18"/>
              </w:rPr>
              <w:t>Y</w:t>
            </w:r>
          </w:p>
        </w:tc>
      </w:tr>
      <w:tr w:rsidR="001E6523" w14:paraId="5D4C91DE" w14:textId="77777777" w:rsidTr="002F0CAA">
        <w:tc>
          <w:tcPr>
            <w:tcW w:w="7944" w:type="dxa"/>
          </w:tcPr>
          <w:p w14:paraId="3B82F21A" w14:textId="77777777" w:rsidR="001E6523" w:rsidRDefault="001E6523" w:rsidP="001E6523">
            <w:pPr>
              <w:pStyle w:val="TableBody"/>
            </w:pPr>
            <w:r>
              <w:rPr>
                <w:rFonts w:cs="Arial"/>
              </w:rPr>
              <w:t xml:space="preserve">9.1 </w:t>
            </w:r>
            <w:r w:rsidRPr="00A05B7F">
              <w:rPr>
                <w:rFonts w:cs="Arial"/>
              </w:rPr>
              <w:t>Monitoring, measurement, analysis and evaluation</w:t>
            </w:r>
          </w:p>
        </w:tc>
        <w:tc>
          <w:tcPr>
            <w:tcW w:w="1072" w:type="dxa"/>
          </w:tcPr>
          <w:p w14:paraId="298E908F" w14:textId="77777777" w:rsidR="001E6523" w:rsidRDefault="001E6523" w:rsidP="001E6523">
            <w:pPr>
              <w:pStyle w:val="TableBody"/>
            </w:pPr>
            <w:r>
              <w:rPr>
                <w:rFonts w:ascii="Arial" w:hAnsi="Arial"/>
                <w:sz w:val="18"/>
              </w:rPr>
              <w:t>Y</w:t>
            </w:r>
          </w:p>
        </w:tc>
      </w:tr>
      <w:tr w:rsidR="001E6523" w14:paraId="0E334288" w14:textId="77777777" w:rsidTr="002F0CAA">
        <w:tc>
          <w:tcPr>
            <w:tcW w:w="7944" w:type="dxa"/>
          </w:tcPr>
          <w:p w14:paraId="5D84DC45" w14:textId="77777777" w:rsidR="001E6523" w:rsidRDefault="001E6523" w:rsidP="001E6523">
            <w:pPr>
              <w:pStyle w:val="TableBody"/>
            </w:pPr>
            <w:r>
              <w:rPr>
                <w:rFonts w:cs="Arial"/>
              </w:rPr>
              <w:t xml:space="preserve">9.2 </w:t>
            </w:r>
            <w:r w:rsidRPr="00A05B7F">
              <w:rPr>
                <w:rFonts w:cs="Arial"/>
              </w:rPr>
              <w:t>Internal audit</w:t>
            </w:r>
          </w:p>
        </w:tc>
        <w:tc>
          <w:tcPr>
            <w:tcW w:w="1072" w:type="dxa"/>
          </w:tcPr>
          <w:p w14:paraId="4D032F1D" w14:textId="77777777" w:rsidR="001E6523" w:rsidRDefault="001E6523" w:rsidP="001E6523">
            <w:pPr>
              <w:pStyle w:val="TableBody"/>
            </w:pPr>
            <w:r>
              <w:rPr>
                <w:rFonts w:ascii="Arial" w:hAnsi="Arial"/>
                <w:sz w:val="18"/>
              </w:rPr>
              <w:t>Y</w:t>
            </w:r>
          </w:p>
        </w:tc>
      </w:tr>
      <w:tr w:rsidR="001E6523" w14:paraId="5C2CAEC5" w14:textId="77777777" w:rsidTr="002F0CAA">
        <w:tc>
          <w:tcPr>
            <w:tcW w:w="7944" w:type="dxa"/>
          </w:tcPr>
          <w:p w14:paraId="5F8C0A76" w14:textId="77777777" w:rsidR="001E6523" w:rsidRDefault="001E6523" w:rsidP="001E6523">
            <w:pPr>
              <w:pStyle w:val="TableBody"/>
            </w:pPr>
            <w:r>
              <w:rPr>
                <w:rFonts w:cs="Arial"/>
              </w:rPr>
              <w:t xml:space="preserve">9.3 </w:t>
            </w:r>
            <w:r w:rsidRPr="00A05B7F">
              <w:rPr>
                <w:rFonts w:cs="Arial"/>
              </w:rPr>
              <w:t>Management review</w:t>
            </w:r>
          </w:p>
        </w:tc>
        <w:tc>
          <w:tcPr>
            <w:tcW w:w="1072" w:type="dxa"/>
          </w:tcPr>
          <w:p w14:paraId="1A7A2D68" w14:textId="77777777" w:rsidR="001E6523" w:rsidRDefault="001E6523" w:rsidP="001E6523">
            <w:pPr>
              <w:pStyle w:val="TableBody"/>
            </w:pPr>
            <w:r>
              <w:rPr>
                <w:rFonts w:ascii="Arial" w:hAnsi="Arial"/>
                <w:sz w:val="18"/>
              </w:rPr>
              <w:t>Y</w:t>
            </w:r>
          </w:p>
        </w:tc>
      </w:tr>
      <w:tr w:rsidR="001E6523" w14:paraId="7CFE48BF" w14:textId="77777777" w:rsidTr="002F0CAA">
        <w:tc>
          <w:tcPr>
            <w:tcW w:w="7944" w:type="dxa"/>
            <w:shd w:val="clear" w:color="auto" w:fill="D0EAEB" w:themeFill="accent2"/>
          </w:tcPr>
          <w:p w14:paraId="39399A0D" w14:textId="77777777" w:rsidR="001E6523" w:rsidRDefault="001E6523" w:rsidP="001E6523">
            <w:pPr>
              <w:pStyle w:val="TableBody"/>
            </w:pPr>
            <w:r>
              <w:rPr>
                <w:rFonts w:cs="Arial"/>
                <w:b/>
              </w:rPr>
              <w:t xml:space="preserve">10. </w:t>
            </w:r>
            <w:r w:rsidRPr="007430E5">
              <w:rPr>
                <w:rFonts w:cs="Arial"/>
                <w:b/>
              </w:rPr>
              <w:t>Improvement</w:t>
            </w:r>
          </w:p>
        </w:tc>
        <w:tc>
          <w:tcPr>
            <w:tcW w:w="1072" w:type="dxa"/>
            <w:shd w:val="clear" w:color="auto" w:fill="D0EAEB" w:themeFill="accent2"/>
          </w:tcPr>
          <w:p w14:paraId="71D7C06F" w14:textId="77777777" w:rsidR="001E6523" w:rsidRDefault="001E6523" w:rsidP="001E6523">
            <w:pPr>
              <w:pStyle w:val="TableBody"/>
            </w:pPr>
            <w:r>
              <w:rPr>
                <w:rFonts w:ascii="Arial" w:hAnsi="Arial"/>
                <w:sz w:val="18"/>
              </w:rPr>
              <w:t>Y</w:t>
            </w:r>
          </w:p>
        </w:tc>
      </w:tr>
      <w:tr w:rsidR="001E6523" w14:paraId="0D212440" w14:textId="77777777" w:rsidTr="002F0CAA">
        <w:tc>
          <w:tcPr>
            <w:tcW w:w="7944" w:type="dxa"/>
          </w:tcPr>
          <w:p w14:paraId="4239D347" w14:textId="77777777" w:rsidR="001E6523" w:rsidRDefault="001E6523" w:rsidP="001E6523">
            <w:pPr>
              <w:pStyle w:val="TableBody"/>
            </w:pPr>
            <w:r>
              <w:rPr>
                <w:rFonts w:cs="Arial"/>
              </w:rPr>
              <w:t xml:space="preserve">10.1 </w:t>
            </w:r>
            <w:r w:rsidR="005B489B">
              <w:rPr>
                <w:rFonts w:cs="Arial"/>
              </w:rPr>
              <w:t>Continual improvement</w:t>
            </w:r>
          </w:p>
        </w:tc>
        <w:tc>
          <w:tcPr>
            <w:tcW w:w="1072" w:type="dxa"/>
          </w:tcPr>
          <w:p w14:paraId="3F6B296E" w14:textId="77777777" w:rsidR="001E6523" w:rsidRDefault="001E6523" w:rsidP="001E6523">
            <w:pPr>
              <w:pStyle w:val="TableBody"/>
            </w:pPr>
            <w:r>
              <w:rPr>
                <w:rFonts w:ascii="Arial" w:hAnsi="Arial"/>
                <w:sz w:val="18"/>
              </w:rPr>
              <w:t>Y</w:t>
            </w:r>
          </w:p>
        </w:tc>
      </w:tr>
      <w:tr w:rsidR="001E6523" w14:paraId="40003C92" w14:textId="77777777" w:rsidTr="002F0CAA">
        <w:tc>
          <w:tcPr>
            <w:tcW w:w="7944" w:type="dxa"/>
          </w:tcPr>
          <w:p w14:paraId="4B786312" w14:textId="77777777" w:rsidR="001E6523" w:rsidRDefault="001E6523" w:rsidP="001E6523">
            <w:pPr>
              <w:pStyle w:val="TableBody"/>
            </w:pPr>
            <w:r>
              <w:rPr>
                <w:rFonts w:cs="Arial"/>
              </w:rPr>
              <w:t xml:space="preserve">10.2 </w:t>
            </w:r>
            <w:r w:rsidR="005B489B" w:rsidRPr="00A05B7F">
              <w:rPr>
                <w:rFonts w:cs="Arial"/>
              </w:rPr>
              <w:t>Nonconformity and corrective action</w:t>
            </w:r>
          </w:p>
        </w:tc>
        <w:tc>
          <w:tcPr>
            <w:tcW w:w="1072" w:type="dxa"/>
          </w:tcPr>
          <w:p w14:paraId="647D8FBD" w14:textId="77777777" w:rsidR="001E6523" w:rsidRDefault="001E6523" w:rsidP="001E6523">
            <w:pPr>
              <w:pStyle w:val="TableBody"/>
            </w:pPr>
            <w:r>
              <w:rPr>
                <w:rFonts w:ascii="Arial" w:hAnsi="Arial"/>
                <w:sz w:val="18"/>
              </w:rPr>
              <w:t>Y</w:t>
            </w:r>
          </w:p>
        </w:tc>
      </w:tr>
      <w:tr w:rsidR="001E6523" w14:paraId="24F367C7" w14:textId="77777777" w:rsidTr="002F0CAA">
        <w:tc>
          <w:tcPr>
            <w:tcW w:w="7944" w:type="dxa"/>
            <w:shd w:val="clear" w:color="auto" w:fill="D0EAEB" w:themeFill="accent2"/>
          </w:tcPr>
          <w:p w14:paraId="642090FE" w14:textId="77777777" w:rsidR="001E6523" w:rsidRDefault="001E6523" w:rsidP="001E6523">
            <w:pPr>
              <w:pStyle w:val="TableBody"/>
            </w:pPr>
            <w:r w:rsidRPr="00B57762">
              <w:rPr>
                <w:rFonts w:cs="Arial"/>
                <w:b/>
              </w:rPr>
              <w:t>Annex A Reference Controls</w:t>
            </w:r>
          </w:p>
        </w:tc>
        <w:tc>
          <w:tcPr>
            <w:tcW w:w="1072" w:type="dxa"/>
            <w:shd w:val="clear" w:color="auto" w:fill="D0EAEB" w:themeFill="accent2"/>
          </w:tcPr>
          <w:p w14:paraId="506745F3" w14:textId="77777777" w:rsidR="001E6523" w:rsidRDefault="001E6523" w:rsidP="001E6523">
            <w:pPr>
              <w:pStyle w:val="TableBody"/>
            </w:pPr>
            <w:r>
              <w:rPr>
                <w:rFonts w:ascii="Arial" w:hAnsi="Arial"/>
                <w:sz w:val="18"/>
              </w:rPr>
              <w:t>Y</w:t>
            </w:r>
          </w:p>
        </w:tc>
      </w:tr>
      <w:tr w:rsidR="001E6523" w14:paraId="6E6157AC" w14:textId="77777777" w:rsidTr="002F0CAA">
        <w:tc>
          <w:tcPr>
            <w:tcW w:w="7944" w:type="dxa"/>
          </w:tcPr>
          <w:p w14:paraId="28E0F15F" w14:textId="77777777" w:rsidR="001E6523" w:rsidRDefault="001E6523" w:rsidP="001E6523">
            <w:pPr>
              <w:pStyle w:val="TableBody"/>
            </w:pPr>
            <w:r>
              <w:rPr>
                <w:rFonts w:cs="Arial"/>
              </w:rPr>
              <w:t xml:space="preserve">A5. </w:t>
            </w:r>
            <w:r w:rsidR="002F0CAA">
              <w:rPr>
                <w:rFonts w:cs="Arial"/>
              </w:rPr>
              <w:t>Organizational controls</w:t>
            </w:r>
          </w:p>
        </w:tc>
        <w:tc>
          <w:tcPr>
            <w:tcW w:w="1072" w:type="dxa"/>
          </w:tcPr>
          <w:p w14:paraId="58988634" w14:textId="77777777" w:rsidR="001E6523" w:rsidRDefault="001E6523" w:rsidP="001E6523">
            <w:pPr>
              <w:pStyle w:val="TableBody"/>
            </w:pPr>
            <w:r>
              <w:rPr>
                <w:rFonts w:ascii="Arial" w:hAnsi="Arial"/>
                <w:sz w:val="18"/>
              </w:rPr>
              <w:t>Y</w:t>
            </w:r>
          </w:p>
        </w:tc>
      </w:tr>
      <w:tr w:rsidR="001E6523" w14:paraId="54839EA2" w14:textId="77777777" w:rsidTr="002F0CAA">
        <w:tc>
          <w:tcPr>
            <w:tcW w:w="7944" w:type="dxa"/>
          </w:tcPr>
          <w:p w14:paraId="276D5912" w14:textId="77777777" w:rsidR="001E6523" w:rsidRDefault="001E6523" w:rsidP="001E6523">
            <w:pPr>
              <w:pStyle w:val="TableBody"/>
            </w:pPr>
            <w:r>
              <w:rPr>
                <w:rFonts w:cs="Arial"/>
              </w:rPr>
              <w:t xml:space="preserve">A6. </w:t>
            </w:r>
            <w:r w:rsidR="002F0CAA">
              <w:rPr>
                <w:rFonts w:cs="Arial"/>
              </w:rPr>
              <w:t>People controls</w:t>
            </w:r>
          </w:p>
        </w:tc>
        <w:tc>
          <w:tcPr>
            <w:tcW w:w="1072" w:type="dxa"/>
          </w:tcPr>
          <w:p w14:paraId="28FEDD7C" w14:textId="77777777" w:rsidR="001E6523" w:rsidRDefault="001E6523" w:rsidP="001E6523">
            <w:pPr>
              <w:pStyle w:val="TableBody"/>
            </w:pPr>
            <w:r>
              <w:rPr>
                <w:rFonts w:ascii="Arial" w:hAnsi="Arial"/>
                <w:sz w:val="18"/>
              </w:rPr>
              <w:t>Y</w:t>
            </w:r>
          </w:p>
        </w:tc>
      </w:tr>
      <w:tr w:rsidR="001E6523" w14:paraId="410C96B4" w14:textId="77777777" w:rsidTr="002F0CAA">
        <w:tc>
          <w:tcPr>
            <w:tcW w:w="7944" w:type="dxa"/>
          </w:tcPr>
          <w:p w14:paraId="58699CB8" w14:textId="77777777" w:rsidR="001E6523" w:rsidRDefault="001E6523" w:rsidP="001E6523">
            <w:pPr>
              <w:pStyle w:val="TableBody"/>
            </w:pPr>
            <w:r>
              <w:rPr>
                <w:rFonts w:cs="Arial"/>
              </w:rPr>
              <w:t xml:space="preserve">A7. </w:t>
            </w:r>
            <w:r w:rsidR="002F0CAA">
              <w:rPr>
                <w:rFonts w:cs="Arial"/>
              </w:rPr>
              <w:t>Physical controls</w:t>
            </w:r>
          </w:p>
        </w:tc>
        <w:tc>
          <w:tcPr>
            <w:tcW w:w="1072" w:type="dxa"/>
          </w:tcPr>
          <w:p w14:paraId="66AE1FF3" w14:textId="77777777" w:rsidR="001E6523" w:rsidRDefault="001E6523" w:rsidP="001E6523">
            <w:pPr>
              <w:pStyle w:val="TableBody"/>
            </w:pPr>
            <w:r>
              <w:rPr>
                <w:rFonts w:ascii="Arial" w:hAnsi="Arial"/>
                <w:sz w:val="18"/>
              </w:rPr>
              <w:t>Y</w:t>
            </w:r>
          </w:p>
        </w:tc>
      </w:tr>
      <w:tr w:rsidR="001E6523" w14:paraId="58B6795C" w14:textId="77777777" w:rsidTr="002F0CAA">
        <w:tc>
          <w:tcPr>
            <w:tcW w:w="7944" w:type="dxa"/>
          </w:tcPr>
          <w:p w14:paraId="1AFE40AC" w14:textId="77777777" w:rsidR="001E6523" w:rsidRDefault="001E6523" w:rsidP="001E6523">
            <w:pPr>
              <w:pStyle w:val="TableBody"/>
            </w:pPr>
            <w:r>
              <w:rPr>
                <w:rFonts w:cs="Arial"/>
              </w:rPr>
              <w:t xml:space="preserve">A8. </w:t>
            </w:r>
            <w:r w:rsidR="002F0CAA">
              <w:rPr>
                <w:rFonts w:cs="Arial"/>
              </w:rPr>
              <w:t>Technological controls</w:t>
            </w:r>
          </w:p>
        </w:tc>
        <w:tc>
          <w:tcPr>
            <w:tcW w:w="1072" w:type="dxa"/>
          </w:tcPr>
          <w:p w14:paraId="2703D2B0" w14:textId="77777777" w:rsidR="001E6523" w:rsidRDefault="001E6523" w:rsidP="001E6523">
            <w:pPr>
              <w:pStyle w:val="TableBody"/>
            </w:pPr>
            <w:r>
              <w:rPr>
                <w:rFonts w:ascii="Arial" w:hAnsi="Arial"/>
                <w:sz w:val="18"/>
              </w:rPr>
              <w:t>Y</w:t>
            </w:r>
          </w:p>
        </w:tc>
      </w:tr>
    </w:tbl>
    <w:p w14:paraId="6B5AACF0" w14:textId="77777777" w:rsidR="00D81C4E" w:rsidRDefault="00CA3891" w:rsidP="00CA3891">
      <w:pPr>
        <w:pStyle w:val="ad"/>
      </w:pPr>
      <w:r>
        <w:br/>
      </w:r>
      <w:bookmarkStart w:id="7" w:name="_Toc112767516"/>
      <w:r>
        <w:t xml:space="preserve">Table </w:t>
      </w:r>
      <w:fldSimple w:instr=" SEQ Table \* ARABIC ">
        <w:r w:rsidR="00932C87">
          <w:rPr>
            <w:noProof/>
          </w:rPr>
          <w:t>1</w:t>
        </w:r>
      </w:fldSimple>
      <w:r>
        <w:t xml:space="preserve">: </w:t>
      </w:r>
      <w:r w:rsidRPr="00FB30A0">
        <w:t>Scope of audit</w:t>
      </w:r>
      <w:bookmarkEnd w:id="7"/>
    </w:p>
    <w:p w14:paraId="10A97052" w14:textId="77777777" w:rsidR="00C86F8B" w:rsidRDefault="00C86F8B" w:rsidP="00C86F8B">
      <w:pPr>
        <w:pStyle w:val="2"/>
      </w:pPr>
      <w:bookmarkStart w:id="8" w:name="_Toc112767507"/>
      <w:r>
        <w:lastRenderedPageBreak/>
        <w:t>Status o</w:t>
      </w:r>
      <w:r w:rsidR="00F002D3">
        <w:t>f nonconformities raised at last assessment</w:t>
      </w:r>
      <w:bookmarkEnd w:id="8"/>
    </w:p>
    <w:p w14:paraId="4F46BA74" w14:textId="77777777" w:rsidR="00D81C4E" w:rsidRDefault="00C86F8B" w:rsidP="0025147A">
      <w:r>
        <w:t>As at the date of this audit, the status of the nonconformities raised at the last assessment was as follows:</w:t>
      </w:r>
      <w:r w:rsidR="00F002D3">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07"/>
        <w:gridCol w:w="3073"/>
        <w:gridCol w:w="1451"/>
        <w:gridCol w:w="2588"/>
        <w:gridCol w:w="997"/>
      </w:tblGrid>
      <w:tr w:rsidR="00B237A3" w14:paraId="29194F13" w14:textId="77777777" w:rsidTr="00825461">
        <w:tc>
          <w:tcPr>
            <w:tcW w:w="421" w:type="dxa"/>
            <w:shd w:val="clear" w:color="auto" w:fill="42989B" w:themeFill="accent2" w:themeFillShade="80"/>
          </w:tcPr>
          <w:p w14:paraId="676BC49D" w14:textId="77777777" w:rsidR="00C86F8B" w:rsidRDefault="00C86F8B" w:rsidP="007B14E3">
            <w:pPr>
              <w:pStyle w:val="TableHeading"/>
            </w:pPr>
            <w:r>
              <w:t>REF</w:t>
            </w:r>
          </w:p>
        </w:tc>
        <w:tc>
          <w:tcPr>
            <w:tcW w:w="3385" w:type="dxa"/>
            <w:shd w:val="clear" w:color="auto" w:fill="42989B" w:themeFill="accent2" w:themeFillShade="80"/>
          </w:tcPr>
          <w:p w14:paraId="2C629806" w14:textId="77777777" w:rsidR="00C86F8B" w:rsidRPr="00A02331" w:rsidRDefault="00C86F8B" w:rsidP="007B14E3">
            <w:pPr>
              <w:pStyle w:val="TableHeading"/>
            </w:pPr>
            <w:r>
              <w:t>DESCRIPTION</w:t>
            </w:r>
          </w:p>
        </w:tc>
        <w:tc>
          <w:tcPr>
            <w:tcW w:w="1451" w:type="dxa"/>
            <w:shd w:val="clear" w:color="auto" w:fill="42989B" w:themeFill="accent2" w:themeFillShade="80"/>
          </w:tcPr>
          <w:p w14:paraId="5D6EE19D" w14:textId="77777777" w:rsidR="00C86F8B" w:rsidRPr="00A02331" w:rsidRDefault="00C86F8B" w:rsidP="007B14E3">
            <w:pPr>
              <w:pStyle w:val="TableHeading"/>
            </w:pPr>
            <w:r>
              <w:t>TYPE</w:t>
            </w:r>
          </w:p>
        </w:tc>
        <w:tc>
          <w:tcPr>
            <w:tcW w:w="2819" w:type="dxa"/>
            <w:shd w:val="clear" w:color="auto" w:fill="42989B" w:themeFill="accent2" w:themeFillShade="80"/>
          </w:tcPr>
          <w:p w14:paraId="01D23029" w14:textId="77777777" w:rsidR="00C86F8B" w:rsidRPr="00A02331" w:rsidRDefault="00C86F8B" w:rsidP="007B14E3">
            <w:pPr>
              <w:pStyle w:val="TableHeading"/>
            </w:pPr>
            <w:r>
              <w:t>ACTIONS</w:t>
            </w:r>
          </w:p>
        </w:tc>
        <w:tc>
          <w:tcPr>
            <w:tcW w:w="940" w:type="dxa"/>
            <w:shd w:val="clear" w:color="auto" w:fill="42989B" w:themeFill="accent2" w:themeFillShade="80"/>
          </w:tcPr>
          <w:p w14:paraId="778E4C7D" w14:textId="77777777" w:rsidR="00C86F8B" w:rsidRPr="00A02331" w:rsidRDefault="00C86F8B" w:rsidP="007B14E3">
            <w:pPr>
              <w:pStyle w:val="TableHeading"/>
            </w:pPr>
            <w:r>
              <w:t>STATUS</w:t>
            </w:r>
          </w:p>
        </w:tc>
      </w:tr>
      <w:tr w:rsidR="001E43A9" w14:paraId="6A71D13F" w14:textId="77777777" w:rsidTr="00B237A3">
        <w:tc>
          <w:tcPr>
            <w:tcW w:w="421" w:type="dxa"/>
          </w:tcPr>
          <w:p w14:paraId="4AFB5974" w14:textId="77777777" w:rsidR="001E43A9" w:rsidRDefault="001E43A9" w:rsidP="001E43A9">
            <w:pPr>
              <w:pStyle w:val="TableBody"/>
            </w:pPr>
            <w:r w:rsidRPr="00416EA5">
              <w:rPr>
                <w:highlight w:val="yellow"/>
              </w:rPr>
              <w:t>NCR123</w:t>
            </w:r>
          </w:p>
        </w:tc>
        <w:tc>
          <w:tcPr>
            <w:tcW w:w="3385" w:type="dxa"/>
          </w:tcPr>
          <w:p w14:paraId="27A390E8" w14:textId="77777777" w:rsidR="001E43A9" w:rsidRDefault="001E43A9" w:rsidP="001E43A9">
            <w:pPr>
              <w:pStyle w:val="TableBody"/>
            </w:pPr>
            <w:r w:rsidRPr="00416EA5">
              <w:rPr>
                <w:highlight w:val="yellow"/>
              </w:rPr>
              <w:t>Resources not discussed at management review</w:t>
            </w:r>
          </w:p>
        </w:tc>
        <w:tc>
          <w:tcPr>
            <w:tcW w:w="1451" w:type="dxa"/>
          </w:tcPr>
          <w:p w14:paraId="48FADEFC" w14:textId="77777777" w:rsidR="001E43A9" w:rsidRDefault="001E43A9" w:rsidP="001E43A9">
            <w:pPr>
              <w:pStyle w:val="TableBody"/>
            </w:pPr>
            <w:r w:rsidRPr="00416EA5">
              <w:rPr>
                <w:highlight w:val="yellow"/>
              </w:rPr>
              <w:t>Minor Nonconformity</w:t>
            </w:r>
          </w:p>
        </w:tc>
        <w:tc>
          <w:tcPr>
            <w:tcW w:w="2819" w:type="dxa"/>
          </w:tcPr>
          <w:p w14:paraId="5B49470E" w14:textId="77777777" w:rsidR="001E43A9" w:rsidRDefault="001E43A9" w:rsidP="001E43A9">
            <w:pPr>
              <w:pStyle w:val="TableBody"/>
            </w:pPr>
            <w:r>
              <w:rPr>
                <w:highlight w:val="yellow"/>
              </w:rPr>
              <w:t>Minutes of latest management review show resources are now discussed</w:t>
            </w:r>
          </w:p>
        </w:tc>
        <w:tc>
          <w:tcPr>
            <w:tcW w:w="940" w:type="dxa"/>
          </w:tcPr>
          <w:p w14:paraId="2537D84D" w14:textId="77777777" w:rsidR="001E43A9" w:rsidRDefault="001E43A9" w:rsidP="001E43A9">
            <w:pPr>
              <w:pStyle w:val="TableBody"/>
            </w:pPr>
            <w:r w:rsidRPr="00416EA5">
              <w:rPr>
                <w:highlight w:val="yellow"/>
              </w:rPr>
              <w:t>Closed</w:t>
            </w:r>
          </w:p>
        </w:tc>
      </w:tr>
      <w:tr w:rsidR="001E43A9" w14:paraId="3C326986" w14:textId="77777777" w:rsidTr="00B237A3">
        <w:tc>
          <w:tcPr>
            <w:tcW w:w="421" w:type="dxa"/>
          </w:tcPr>
          <w:p w14:paraId="2B753E79" w14:textId="77777777" w:rsidR="001E43A9" w:rsidRDefault="001E43A9" w:rsidP="001E43A9">
            <w:pPr>
              <w:pStyle w:val="TableBody"/>
            </w:pPr>
            <w:r w:rsidRPr="00416EA5">
              <w:rPr>
                <w:highlight w:val="yellow"/>
              </w:rPr>
              <w:t>NCR124</w:t>
            </w:r>
          </w:p>
        </w:tc>
        <w:tc>
          <w:tcPr>
            <w:tcW w:w="3385" w:type="dxa"/>
          </w:tcPr>
          <w:p w14:paraId="4BEA609A" w14:textId="77777777" w:rsidR="001E43A9" w:rsidRDefault="001E43A9" w:rsidP="001E43A9">
            <w:pPr>
              <w:pStyle w:val="TableBody"/>
            </w:pPr>
            <w:r w:rsidRPr="00416EA5">
              <w:rPr>
                <w:highlight w:val="yellow"/>
              </w:rPr>
              <w:t>Information security incident not handled according to procedures</w:t>
            </w:r>
          </w:p>
        </w:tc>
        <w:tc>
          <w:tcPr>
            <w:tcW w:w="1451" w:type="dxa"/>
          </w:tcPr>
          <w:p w14:paraId="7988DA12" w14:textId="77777777" w:rsidR="001E43A9" w:rsidRDefault="001E43A9" w:rsidP="001E43A9">
            <w:pPr>
              <w:pStyle w:val="TableBody"/>
            </w:pPr>
            <w:r w:rsidRPr="00416EA5">
              <w:rPr>
                <w:highlight w:val="yellow"/>
              </w:rPr>
              <w:t>Minor Nonconformity</w:t>
            </w:r>
          </w:p>
        </w:tc>
        <w:tc>
          <w:tcPr>
            <w:tcW w:w="2819" w:type="dxa"/>
          </w:tcPr>
          <w:p w14:paraId="1222D47C" w14:textId="77777777" w:rsidR="001E43A9" w:rsidRDefault="001E43A9" w:rsidP="001E43A9">
            <w:pPr>
              <w:pStyle w:val="TableBody"/>
            </w:pPr>
            <w:r>
              <w:rPr>
                <w:highlight w:val="yellow"/>
              </w:rPr>
              <w:t>Additional procedural training has now been delivered</w:t>
            </w:r>
          </w:p>
        </w:tc>
        <w:tc>
          <w:tcPr>
            <w:tcW w:w="940" w:type="dxa"/>
          </w:tcPr>
          <w:p w14:paraId="5D3E5AE8" w14:textId="77777777" w:rsidR="001E43A9" w:rsidRDefault="001E43A9" w:rsidP="001E43A9">
            <w:pPr>
              <w:pStyle w:val="TableBody"/>
            </w:pPr>
            <w:r w:rsidRPr="00416EA5">
              <w:rPr>
                <w:highlight w:val="yellow"/>
              </w:rPr>
              <w:t>Closed</w:t>
            </w:r>
          </w:p>
        </w:tc>
      </w:tr>
      <w:tr w:rsidR="001E43A9" w14:paraId="3E6B7FA2" w14:textId="77777777" w:rsidTr="00B237A3">
        <w:tc>
          <w:tcPr>
            <w:tcW w:w="421" w:type="dxa"/>
          </w:tcPr>
          <w:p w14:paraId="7506FB17" w14:textId="77777777" w:rsidR="001E43A9" w:rsidRDefault="001E43A9" w:rsidP="001E43A9">
            <w:pPr>
              <w:pStyle w:val="TableBody"/>
            </w:pPr>
            <w:r>
              <w:rPr>
                <w:rFonts w:ascii="Arial" w:hAnsi="Arial"/>
                <w:sz w:val="18"/>
              </w:rPr>
              <w:t>NCR125</w:t>
            </w:r>
          </w:p>
        </w:tc>
        <w:tc>
          <w:tcPr>
            <w:tcW w:w="3385" w:type="dxa"/>
          </w:tcPr>
          <w:p w14:paraId="27DB9126" w14:textId="77777777" w:rsidR="001E43A9" w:rsidRDefault="001E43A9" w:rsidP="001E43A9">
            <w:pPr>
              <w:pStyle w:val="TableBody"/>
            </w:pPr>
            <w:r>
              <w:rPr>
                <w:rFonts w:ascii="Arial" w:hAnsi="Arial"/>
                <w:sz w:val="18"/>
              </w:rPr>
              <w:t>Unencrypted endpoint storing customer data</w:t>
            </w:r>
          </w:p>
        </w:tc>
        <w:tc>
          <w:tcPr>
            <w:tcW w:w="1451" w:type="dxa"/>
          </w:tcPr>
          <w:p w14:paraId="2D5C38F2" w14:textId="77777777" w:rsidR="001E43A9" w:rsidRDefault="001E43A9" w:rsidP="001E43A9">
            <w:pPr>
              <w:pStyle w:val="TableBody"/>
            </w:pPr>
            <w:r>
              <w:rPr>
                <w:rFonts w:ascii="Arial" w:hAnsi="Arial"/>
                <w:sz w:val="18"/>
              </w:rPr>
              <w:t>Minor Nonconformity</w:t>
            </w:r>
          </w:p>
        </w:tc>
        <w:tc>
          <w:tcPr>
            <w:tcW w:w="2819" w:type="dxa"/>
          </w:tcPr>
          <w:p w14:paraId="46016319" w14:textId="77777777" w:rsidR="001E43A9" w:rsidRDefault="001E43A9" w:rsidP="001E43A9">
            <w:pPr>
              <w:pStyle w:val="TableBody"/>
            </w:pPr>
            <w:r>
              <w:rPr>
                <w:rFonts w:ascii="Arial" w:hAnsi="Arial"/>
                <w:sz w:val="18"/>
              </w:rPr>
              <w:t>Enforce full-disk encryption and verify endpoint compliance</w:t>
            </w:r>
          </w:p>
        </w:tc>
        <w:tc>
          <w:tcPr>
            <w:tcW w:w="940" w:type="dxa"/>
          </w:tcPr>
          <w:p w14:paraId="3E437EFD" w14:textId="77777777" w:rsidR="001E43A9" w:rsidRDefault="001E43A9" w:rsidP="001E43A9">
            <w:pPr>
              <w:pStyle w:val="TableBody"/>
            </w:pPr>
            <w:r>
              <w:rPr>
                <w:rFonts w:ascii="Arial" w:hAnsi="Arial"/>
                <w:sz w:val="18"/>
              </w:rPr>
              <w:t>Open – corrective action required</w:t>
            </w:r>
          </w:p>
        </w:tc>
      </w:tr>
      <w:tr w:rsidR="001E43A9" w14:paraId="4D0E2738" w14:textId="77777777" w:rsidTr="00B237A3">
        <w:tc>
          <w:tcPr>
            <w:tcW w:w="421" w:type="dxa"/>
          </w:tcPr>
          <w:p w14:paraId="3D0C4DE2" w14:textId="77777777" w:rsidR="001E43A9" w:rsidRDefault="001E43A9" w:rsidP="001E43A9">
            <w:pPr>
              <w:pStyle w:val="TableBody"/>
            </w:pPr>
            <w:r>
              <w:rPr>
                <w:rFonts w:ascii="Arial" w:hAnsi="Arial"/>
                <w:sz w:val="18"/>
              </w:rPr>
              <w:t>NCR126</w:t>
            </w:r>
          </w:p>
        </w:tc>
        <w:tc>
          <w:tcPr>
            <w:tcW w:w="3385" w:type="dxa"/>
          </w:tcPr>
          <w:p w14:paraId="1C149D63" w14:textId="77777777" w:rsidR="001E43A9" w:rsidRDefault="001E43A9" w:rsidP="001E43A9">
            <w:pPr>
              <w:pStyle w:val="TableBody"/>
            </w:pPr>
            <w:r>
              <w:rPr>
                <w:rFonts w:ascii="Arial" w:hAnsi="Arial"/>
                <w:sz w:val="18"/>
              </w:rPr>
              <w:t>Expired SSL/TLS certificate was not detected promptly</w:t>
            </w:r>
          </w:p>
        </w:tc>
        <w:tc>
          <w:tcPr>
            <w:tcW w:w="1451" w:type="dxa"/>
          </w:tcPr>
          <w:p w14:paraId="5DE6A0FA" w14:textId="77777777" w:rsidR="001E43A9" w:rsidRDefault="001E43A9" w:rsidP="001E43A9">
            <w:pPr>
              <w:pStyle w:val="TableBody"/>
            </w:pPr>
            <w:r>
              <w:rPr>
                <w:rFonts w:ascii="Arial" w:hAnsi="Arial"/>
                <w:sz w:val="18"/>
              </w:rPr>
              <w:t>Minor Nonconformity</w:t>
            </w:r>
          </w:p>
        </w:tc>
        <w:tc>
          <w:tcPr>
            <w:tcW w:w="2819" w:type="dxa"/>
          </w:tcPr>
          <w:p w14:paraId="73BA71A1" w14:textId="77777777" w:rsidR="001E43A9" w:rsidRDefault="001E43A9" w:rsidP="001E43A9">
            <w:pPr>
              <w:pStyle w:val="TableBody"/>
            </w:pPr>
            <w:r>
              <w:rPr>
                <w:rFonts w:ascii="Arial" w:hAnsi="Arial"/>
                <w:sz w:val="18"/>
              </w:rPr>
              <w:t>Implement automated certificate monitoring and renewal</w:t>
            </w:r>
          </w:p>
        </w:tc>
        <w:tc>
          <w:tcPr>
            <w:tcW w:w="940" w:type="dxa"/>
          </w:tcPr>
          <w:p w14:paraId="52A63362" w14:textId="77777777" w:rsidR="001E43A9" w:rsidRDefault="001E43A9" w:rsidP="003B71C7">
            <w:pPr>
              <w:pStyle w:val="TableBody"/>
              <w:keepNext/>
            </w:pPr>
            <w:r>
              <w:rPr>
                <w:rFonts w:ascii="Arial" w:hAnsi="Arial"/>
                <w:sz w:val="18"/>
              </w:rPr>
              <w:t>Open – corrective action required</w:t>
            </w:r>
          </w:p>
        </w:tc>
      </w:tr>
    </w:tbl>
    <w:p w14:paraId="33036969" w14:textId="77777777" w:rsidR="00D81C4E" w:rsidRDefault="003B71C7" w:rsidP="003B71C7">
      <w:pPr>
        <w:pStyle w:val="ad"/>
      </w:pPr>
      <w:r>
        <w:br/>
      </w:r>
      <w:bookmarkStart w:id="9" w:name="_Toc112767517"/>
      <w:r>
        <w:t xml:space="preserve">Table </w:t>
      </w:r>
      <w:fldSimple w:instr=" SEQ Table \* ARABIC ">
        <w:r w:rsidR="00932C87">
          <w:rPr>
            <w:noProof/>
          </w:rPr>
          <w:t>2</w:t>
        </w:r>
      </w:fldSimple>
      <w:r>
        <w:t xml:space="preserve">: </w:t>
      </w:r>
      <w:r w:rsidRPr="0048468D">
        <w:t>Status of previous nonconformities</w:t>
      </w:r>
      <w:bookmarkEnd w:id="9"/>
    </w:p>
    <w:p w14:paraId="24EFA15C" w14:textId="77777777" w:rsidR="00295D65" w:rsidRDefault="00295D65">
      <w:pPr>
        <w:spacing w:before="0" w:after="160" w:line="259" w:lineRule="auto"/>
      </w:pPr>
      <w:r>
        <w:br w:type="page"/>
      </w:r>
    </w:p>
    <w:p w14:paraId="180E1373" w14:textId="77777777" w:rsidR="0097752F" w:rsidRDefault="0097752F" w:rsidP="0097752F">
      <w:pPr>
        <w:pStyle w:val="1"/>
      </w:pPr>
      <w:bookmarkStart w:id="10" w:name="_Toc112767508"/>
      <w:r>
        <w:lastRenderedPageBreak/>
        <w:t xml:space="preserve">Audit </w:t>
      </w:r>
      <w:r w:rsidR="00110548">
        <w:t>f</w:t>
      </w:r>
      <w:r>
        <w:t>indings</w:t>
      </w:r>
      <w:bookmarkEnd w:id="10"/>
    </w:p>
    <w:p w14:paraId="6F0CF220" w14:textId="77777777" w:rsidR="0097752F" w:rsidRDefault="0097752F" w:rsidP="0097752F">
      <w:r w:rsidRPr="008178C4">
        <w:rPr>
          <w:highlight w:val="yellow"/>
        </w:rPr>
        <w:t>Findings are based on the documented Case Study facts and project records; planned evidence remains to be confirmed.</w:t>
      </w:r>
    </w:p>
    <w:p w14:paraId="5EB19D2D" w14:textId="77777777" w:rsidR="0097752F" w:rsidRDefault="0097752F" w:rsidP="0097752F"/>
    <w:p w14:paraId="5EE7A262" w14:textId="77777777" w:rsidR="0097752F" w:rsidRDefault="0097752F" w:rsidP="0097752F">
      <w:pPr>
        <w:pStyle w:val="2"/>
      </w:pPr>
      <w:bookmarkStart w:id="11" w:name="_Toc112767509"/>
      <w:r>
        <w:t>Context of the organisation</w:t>
      </w:r>
      <w:bookmarkEnd w:id="11"/>
    </w:p>
    <w:p w14:paraId="774D7E09" w14:textId="77777777" w:rsidR="0097752F" w:rsidRPr="00F72A7A" w:rsidRDefault="0097752F" w:rsidP="0097752F">
      <w:pPr>
        <w:rPr>
          <w:highlight w:val="yellow"/>
        </w:rPr>
      </w:pPr>
      <w:r w:rsidRPr="008178C4">
        <w:rPr>
          <w:highlight w:val="yellow"/>
        </w:rPr>
        <w:t xml:space="preserve">The external and internal issues affecting the ISMS are well understood and the needs and expectations of interested parties have been </w:t>
      </w:r>
      <w:r w:rsidR="002B79B8" w:rsidRPr="008178C4">
        <w:rPr>
          <w:highlight w:val="yellow"/>
        </w:rPr>
        <w:t>considered</w:t>
      </w:r>
      <w:r w:rsidRPr="008178C4">
        <w:rPr>
          <w:highlight w:val="yellow"/>
        </w:rPr>
        <w:t>.</w:t>
      </w:r>
      <w:r w:rsidR="008178C4">
        <w:rPr>
          <w:highlight w:val="yellow"/>
        </w:rPr>
        <w:t xml:space="preserve"> </w:t>
      </w:r>
      <w:r w:rsidRPr="008178C4">
        <w:rPr>
          <w:highlight w:val="yellow"/>
        </w:rPr>
        <w:t xml:space="preserve">For certification purposes, the scope of the information security management system </w:t>
      </w:r>
      <w:r w:rsidRPr="00F72A7A">
        <w:rPr>
          <w:highlight w:val="yellow"/>
        </w:rPr>
        <w:t xml:space="preserve">within </w:t>
      </w:r>
      <w:r w:rsidR="00F72A7A" w:rsidRPr="00F72A7A">
        <w:rPr>
          <w:highlight w:val="yellow"/>
        </w:rPr>
        <w:fldChar w:fldCharType="begin"/>
      </w:r>
      <w:r w:rsidR="00F72A7A" w:rsidRPr="00F72A7A">
        <w:rPr>
          <w:highlight w:val="yellow"/>
        </w:rPr>
        <w:instrText xml:space="preserve"> DOCPROPERTY  "Organization Name"  \* MERGEFORMAT </w:instrText>
      </w:r>
      <w:r w:rsidR="00F72A7A" w:rsidRPr="00F72A7A">
        <w:rPr>
          <w:highlight w:val="yellow"/>
        </w:rPr>
        <w:fldChar w:fldCharType="separate"/>
      </w:r>
      <w:r w:rsidR="00932C87">
        <w:rPr>
          <w:highlight w:val="yellow"/>
        </w:rPr>
        <w:t>Digital Horizons Bank</w:t>
      </w:r>
      <w:r w:rsidR="00F72A7A" w:rsidRPr="00F72A7A">
        <w:rPr>
          <w:highlight w:val="yellow"/>
        </w:rPr>
        <w:fldChar w:fldCharType="end"/>
      </w:r>
      <w:r w:rsidRPr="00F72A7A">
        <w:rPr>
          <w:highlight w:val="yellow"/>
        </w:rPr>
        <w:t xml:space="preserve"> is defined as follows:</w:t>
      </w:r>
    </w:p>
    <w:p w14:paraId="72E929CF" w14:textId="77777777" w:rsidR="0097752F" w:rsidRDefault="0097752F" w:rsidP="0097752F">
      <w:r w:rsidRPr="00F72A7A">
        <w:rPr>
          <w:highlight w:val="yellow"/>
        </w:rPr>
        <w:t xml:space="preserve">“The management of information security in the provision of digital banking and critical banking services provided by </w:t>
      </w:r>
      <w:r w:rsidR="00F72A7A" w:rsidRPr="00F72A7A">
        <w:rPr>
          <w:highlight w:val="yellow"/>
        </w:rPr>
        <w:fldChar w:fldCharType="begin"/>
      </w:r>
      <w:r w:rsidR="00F72A7A" w:rsidRPr="00F72A7A">
        <w:rPr>
          <w:highlight w:val="yellow"/>
        </w:rPr>
        <w:instrText xml:space="preserve"> DOCPROPERTY  "Organization Name"  \* MERGEFORMAT </w:instrText>
      </w:r>
      <w:r w:rsidR="00F72A7A" w:rsidRPr="00F72A7A">
        <w:rPr>
          <w:highlight w:val="yellow"/>
        </w:rPr>
        <w:fldChar w:fldCharType="separate"/>
      </w:r>
      <w:r w:rsidR="00932C87">
        <w:rPr>
          <w:highlight w:val="yellow"/>
        </w:rPr>
        <w:t>Digital Horizons Bank</w:t>
      </w:r>
      <w:r w:rsidR="00F72A7A" w:rsidRPr="00F72A7A">
        <w:rPr>
          <w:highlight w:val="yellow"/>
        </w:rPr>
        <w:fldChar w:fldCharType="end"/>
      </w:r>
      <w:r w:rsidRPr="00F72A7A">
        <w:rPr>
          <w:highlight w:val="yellow"/>
        </w:rPr>
        <w:t xml:space="preserve"> to its customers in accordan</w:t>
      </w:r>
      <w:r w:rsidRPr="008178C4">
        <w:rPr>
          <w:highlight w:val="yellow"/>
        </w:rPr>
        <w:t>ce with Statement of Applicability v1”</w:t>
      </w:r>
      <w:r w:rsidR="008178C4">
        <w:rPr>
          <w:highlight w:val="yellow"/>
        </w:rPr>
        <w:t xml:space="preserve">. </w:t>
      </w:r>
      <w:r w:rsidRPr="008178C4">
        <w:rPr>
          <w:highlight w:val="yellow"/>
        </w:rPr>
        <w:t>This scope was agreed to be still valid for the purposes of the audit.</w:t>
      </w:r>
    </w:p>
    <w:p w14:paraId="75F5E4DB" w14:textId="77777777" w:rsidR="0097752F" w:rsidRDefault="0097752F" w:rsidP="0097752F"/>
    <w:p w14:paraId="75598CBB" w14:textId="77777777" w:rsidR="0097752F" w:rsidRDefault="0097752F" w:rsidP="0097752F">
      <w:pPr>
        <w:pStyle w:val="2"/>
      </w:pPr>
      <w:bookmarkStart w:id="12" w:name="_Toc112767510"/>
      <w:r>
        <w:t>Leadership</w:t>
      </w:r>
      <w:bookmarkEnd w:id="12"/>
    </w:p>
    <w:p w14:paraId="0778E6C9" w14:textId="77777777" w:rsidR="0097752F" w:rsidRPr="008178C4" w:rsidRDefault="0097752F" w:rsidP="0097752F">
      <w:pPr>
        <w:rPr>
          <w:highlight w:val="yellow"/>
        </w:rPr>
      </w:pPr>
      <w:r w:rsidRPr="008178C4">
        <w:rPr>
          <w:highlight w:val="yellow"/>
        </w:rPr>
        <w:t xml:space="preserve">Information security policies are in place in most areas, although objectives have not been set (NCR142 raised). The ISMS is well integrated with business processes and </w:t>
      </w:r>
      <w:r w:rsidR="002B79B8" w:rsidRPr="008178C4">
        <w:rPr>
          <w:highlight w:val="yellow"/>
        </w:rPr>
        <w:t>enough</w:t>
      </w:r>
      <w:r w:rsidRPr="008178C4">
        <w:rPr>
          <w:highlight w:val="yellow"/>
        </w:rPr>
        <w:t xml:space="preserve"> resources are being provided.</w:t>
      </w:r>
    </w:p>
    <w:p w14:paraId="443A6272" w14:textId="77777777" w:rsidR="0097752F" w:rsidRPr="008178C4" w:rsidRDefault="0097752F" w:rsidP="0097752F">
      <w:pPr>
        <w:rPr>
          <w:highlight w:val="yellow"/>
        </w:rPr>
      </w:pPr>
      <w:r w:rsidRPr="008178C4">
        <w:rPr>
          <w:highlight w:val="yellow"/>
        </w:rPr>
        <w:t xml:space="preserve">Communication from top management is good, but more use could be made of team meetings (OBS163 raised) to get the security message across. Leadership is generally strong and continual improvement is heavily promoted within the organization. </w:t>
      </w:r>
    </w:p>
    <w:p w14:paraId="0EDF7673" w14:textId="77777777" w:rsidR="0097752F" w:rsidRDefault="0097752F" w:rsidP="0097752F">
      <w:r w:rsidRPr="008178C4">
        <w:rPr>
          <w:highlight w:val="yellow"/>
        </w:rPr>
        <w:t>A high-level information security policy includes the required elements but not, as previously stated, a framework for setting objectives. The policy is approved and well communicated.</w:t>
      </w:r>
      <w:r w:rsidR="008178C4">
        <w:rPr>
          <w:highlight w:val="yellow"/>
        </w:rPr>
        <w:t xml:space="preserve"> </w:t>
      </w:r>
      <w:r w:rsidRPr="008178C4">
        <w:rPr>
          <w:highlight w:val="yellow"/>
        </w:rPr>
        <w:t>Roles and responsibilities are clearly understood and fulfilled. The Information Security Manager is responsible for the ISMS and reporting from it.</w:t>
      </w:r>
    </w:p>
    <w:p w14:paraId="2DCFD4BF" w14:textId="77777777" w:rsidR="0097752F" w:rsidRDefault="0097752F" w:rsidP="0097752F"/>
    <w:p w14:paraId="19217B5B" w14:textId="77777777" w:rsidR="0097752F" w:rsidRDefault="0097752F" w:rsidP="0097752F">
      <w:pPr>
        <w:pStyle w:val="2"/>
      </w:pPr>
      <w:bookmarkStart w:id="13" w:name="_Toc112767511"/>
      <w:r>
        <w:t>Planning</w:t>
      </w:r>
      <w:bookmarkEnd w:id="13"/>
    </w:p>
    <w:p w14:paraId="34860EFA" w14:textId="77777777" w:rsidR="0097752F" w:rsidRPr="008178C4" w:rsidRDefault="0097752F" w:rsidP="0097752F">
      <w:pPr>
        <w:rPr>
          <w:highlight w:val="yellow"/>
        </w:rPr>
      </w:pPr>
      <w:r w:rsidRPr="008178C4">
        <w:rPr>
          <w:highlight w:val="yellow"/>
        </w:rPr>
        <w:t>A risk assessment has recently been carried out by following a documented process, although the criteria for performing them are not fully defined (NCR143 raised). Risks have been comprehensively assessed and an appropriate set of controls identified to treat risks that are beyond the acceptance threshold.</w:t>
      </w:r>
    </w:p>
    <w:p w14:paraId="15F95A26" w14:textId="77777777" w:rsidR="0097752F" w:rsidRPr="008178C4" w:rsidRDefault="0097752F" w:rsidP="0097752F">
      <w:pPr>
        <w:rPr>
          <w:highlight w:val="yellow"/>
        </w:rPr>
      </w:pPr>
      <w:r w:rsidRPr="008178C4">
        <w:rPr>
          <w:highlight w:val="yellow"/>
        </w:rPr>
        <w:t>A viable risk treatment plan is in place which is monitored as part of management reviews. A statement of applicability has been produced and the inclusions and exclusions appear to be reasonable.</w:t>
      </w:r>
      <w:r w:rsidR="008178C4" w:rsidRPr="008178C4">
        <w:rPr>
          <w:highlight w:val="yellow"/>
        </w:rPr>
        <w:t xml:space="preserve"> </w:t>
      </w:r>
      <w:r w:rsidRPr="008178C4">
        <w:rPr>
          <w:highlight w:val="yellow"/>
        </w:rPr>
        <w:t>All risks have identified owners who have signed off on the risk treatment plan.</w:t>
      </w:r>
    </w:p>
    <w:p w14:paraId="1A0428AB" w14:textId="77777777" w:rsidR="0097752F" w:rsidRDefault="0097752F" w:rsidP="0097752F">
      <w:r w:rsidRPr="008178C4">
        <w:rPr>
          <w:highlight w:val="yellow"/>
        </w:rPr>
        <w:lastRenderedPageBreak/>
        <w:t>However, information security objectives have not been established and accordingly a plan is not in place to achieve them. This is an area that must be addressed as a matter of urgency.</w:t>
      </w:r>
    </w:p>
    <w:p w14:paraId="2C98D8D3" w14:textId="77777777" w:rsidR="0097752F" w:rsidRDefault="0097752F" w:rsidP="0097752F"/>
    <w:p w14:paraId="7EC2F309" w14:textId="77777777" w:rsidR="0097752F" w:rsidRDefault="0097752F" w:rsidP="0097752F">
      <w:pPr>
        <w:pStyle w:val="2"/>
      </w:pPr>
      <w:bookmarkStart w:id="14" w:name="_Toc112767512"/>
      <w:r>
        <w:t xml:space="preserve">Nonconformities and </w:t>
      </w:r>
      <w:r w:rsidR="00312B4C">
        <w:t>observations raised</w:t>
      </w:r>
      <w:bookmarkEnd w:id="14"/>
    </w:p>
    <w:p w14:paraId="17F29F0D" w14:textId="77777777" w:rsidR="0097752F" w:rsidRDefault="0097752F" w:rsidP="0097752F">
      <w:r>
        <w:t>Where a discrepancy against the standard has been found, one of three types of item has been raised as follows:</w:t>
      </w:r>
    </w:p>
    <w:p w14:paraId="51CC7616" w14:textId="77777777" w:rsidR="0097752F" w:rsidRDefault="0097752F" w:rsidP="0097752F">
      <w:pPr>
        <w:pStyle w:val="Bulletedlist"/>
      </w:pPr>
      <w:r w:rsidRPr="00A71FE9">
        <w:rPr>
          <w:b/>
          <w:bCs/>
        </w:rPr>
        <w:t>Major nonconformity</w:t>
      </w:r>
      <w:r w:rsidR="00A71FE9" w:rsidRPr="00A71FE9">
        <w:rPr>
          <w:b/>
          <w:bCs/>
        </w:rPr>
        <w:t>:</w:t>
      </w:r>
      <w:r w:rsidR="00A71FE9">
        <w:t xml:space="preserve"> A</w:t>
      </w:r>
      <w:r>
        <w:t xml:space="preserve"> significant issue which represents a breakdown of the operation of the management system</w:t>
      </w:r>
    </w:p>
    <w:p w14:paraId="2BDB04F5" w14:textId="77777777" w:rsidR="0097752F" w:rsidRDefault="0097752F" w:rsidP="0097752F">
      <w:pPr>
        <w:pStyle w:val="Bulletedlist"/>
      </w:pPr>
      <w:r w:rsidRPr="00A71FE9">
        <w:rPr>
          <w:b/>
          <w:bCs/>
        </w:rPr>
        <w:t>Minor nonconformity</w:t>
      </w:r>
      <w:r w:rsidR="00A71FE9" w:rsidRPr="00A71FE9">
        <w:rPr>
          <w:b/>
          <w:bCs/>
        </w:rPr>
        <w:t>:</w:t>
      </w:r>
      <w:r w:rsidR="00A71FE9">
        <w:t xml:space="preserve"> A </w:t>
      </w:r>
      <w:r>
        <w:t xml:space="preserve">single lapse which does not in itself indicate a breakdown of the management system </w:t>
      </w:r>
    </w:p>
    <w:p w14:paraId="0C59F21D" w14:textId="77777777" w:rsidR="0097752F" w:rsidRDefault="0097752F" w:rsidP="0097752F">
      <w:pPr>
        <w:pStyle w:val="Bulletedlist"/>
      </w:pPr>
      <w:r w:rsidRPr="00A71FE9">
        <w:rPr>
          <w:b/>
          <w:bCs/>
        </w:rPr>
        <w:t>Observatio</w:t>
      </w:r>
      <w:r w:rsidR="00A71FE9" w:rsidRPr="00A71FE9">
        <w:rPr>
          <w:b/>
          <w:bCs/>
        </w:rPr>
        <w:t>n:</w:t>
      </w:r>
      <w:r w:rsidR="00A71FE9">
        <w:t xml:space="preserve"> A</w:t>
      </w:r>
      <w:r>
        <w:t xml:space="preserve"> comment which may be of use to the auditee, based on experience of other ISMS implementations</w:t>
      </w:r>
    </w:p>
    <w:p w14:paraId="71AA0478" w14:textId="77777777" w:rsidR="0097752F" w:rsidRDefault="0097752F" w:rsidP="0097752F">
      <w:r>
        <w:t>The following nonconformities and observations were raised as a result of this audit:</w:t>
      </w:r>
      <w:r>
        <w:br/>
      </w:r>
    </w:p>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3BB5B8AA" w14:textId="77777777" w:rsidTr="00755901">
        <w:trPr>
          <w:trHeight w:val="462"/>
        </w:trPr>
        <w:tc>
          <w:tcPr>
            <w:tcW w:w="1413" w:type="dxa"/>
            <w:shd w:val="clear" w:color="auto" w:fill="D0EAEB" w:themeFill="accent2"/>
          </w:tcPr>
          <w:p w14:paraId="227A69CE" w14:textId="77777777" w:rsidR="006B2EEB" w:rsidRPr="008605DF" w:rsidRDefault="006B2EEB" w:rsidP="006B2EEB">
            <w:pPr>
              <w:pStyle w:val="Formheader"/>
            </w:pPr>
            <w:r>
              <w:t>REF</w:t>
            </w:r>
          </w:p>
        </w:tc>
        <w:tc>
          <w:tcPr>
            <w:tcW w:w="7654" w:type="dxa"/>
          </w:tcPr>
          <w:p w14:paraId="4D39C134" w14:textId="77777777" w:rsidR="006B2EEB" w:rsidRPr="00AC7F96" w:rsidRDefault="006B2EEB" w:rsidP="006B2EEB">
            <w:pPr>
              <w:pStyle w:val="Formbody"/>
              <w:rPr>
                <w:highlight w:val="yellow"/>
              </w:rPr>
            </w:pPr>
            <w:r w:rsidRPr="00AC7F96">
              <w:rPr>
                <w:highlight w:val="yellow"/>
              </w:rPr>
              <w:t>NCR142</w:t>
            </w:r>
          </w:p>
        </w:tc>
      </w:tr>
      <w:tr w:rsidR="006B2EEB" w:rsidRPr="008605DF" w14:paraId="622333B7" w14:textId="77777777" w:rsidTr="00755901">
        <w:trPr>
          <w:trHeight w:val="402"/>
        </w:trPr>
        <w:tc>
          <w:tcPr>
            <w:tcW w:w="1413" w:type="dxa"/>
            <w:shd w:val="clear" w:color="auto" w:fill="D0EAEB" w:themeFill="accent2"/>
          </w:tcPr>
          <w:p w14:paraId="457A2441" w14:textId="77777777" w:rsidR="006B2EEB" w:rsidRPr="008605DF" w:rsidRDefault="006B2EEB" w:rsidP="006B2EEB">
            <w:pPr>
              <w:pStyle w:val="Formheader"/>
            </w:pPr>
            <w:r>
              <w:t>TYPE</w:t>
            </w:r>
          </w:p>
        </w:tc>
        <w:tc>
          <w:tcPr>
            <w:tcW w:w="7654" w:type="dxa"/>
          </w:tcPr>
          <w:p w14:paraId="79CDAAED" w14:textId="77777777" w:rsidR="006B2EEB" w:rsidRPr="00AC7F96" w:rsidRDefault="006B2EEB" w:rsidP="006B2EEB">
            <w:pPr>
              <w:pStyle w:val="Formbody"/>
              <w:rPr>
                <w:highlight w:val="yellow"/>
              </w:rPr>
            </w:pPr>
            <w:r w:rsidRPr="00AC7F96">
              <w:rPr>
                <w:highlight w:val="yellow"/>
              </w:rPr>
              <w:t>Major nonconformity</w:t>
            </w:r>
          </w:p>
        </w:tc>
      </w:tr>
      <w:tr w:rsidR="006B2EEB" w:rsidRPr="008605DF" w14:paraId="19997ADC" w14:textId="77777777" w:rsidTr="00755901">
        <w:trPr>
          <w:trHeight w:val="70"/>
        </w:trPr>
        <w:tc>
          <w:tcPr>
            <w:tcW w:w="1413" w:type="dxa"/>
            <w:shd w:val="clear" w:color="auto" w:fill="D0EAEB" w:themeFill="accent2"/>
          </w:tcPr>
          <w:p w14:paraId="7B83E9CA" w14:textId="77777777" w:rsidR="006B2EEB" w:rsidRPr="008605DF" w:rsidRDefault="006B2EEB" w:rsidP="006B2EEB">
            <w:pPr>
              <w:pStyle w:val="Formheader"/>
            </w:pPr>
            <w:r>
              <w:t>AREA</w:t>
            </w:r>
          </w:p>
        </w:tc>
        <w:tc>
          <w:tcPr>
            <w:tcW w:w="7654" w:type="dxa"/>
          </w:tcPr>
          <w:p w14:paraId="0EACE352" w14:textId="77777777" w:rsidR="006B2EEB" w:rsidRPr="00AC7F96" w:rsidRDefault="006B2EEB" w:rsidP="006B2EEB">
            <w:pPr>
              <w:pStyle w:val="Formbody"/>
              <w:rPr>
                <w:highlight w:val="yellow"/>
              </w:rPr>
            </w:pPr>
            <w:r w:rsidRPr="00AC7F96">
              <w:rPr>
                <w:highlight w:val="yellow"/>
              </w:rPr>
              <w:t>Policy and objectives</w:t>
            </w:r>
          </w:p>
        </w:tc>
      </w:tr>
      <w:tr w:rsidR="006B2EEB" w:rsidRPr="008605DF" w14:paraId="162D9EB0" w14:textId="77777777" w:rsidTr="00755901">
        <w:trPr>
          <w:trHeight w:val="70"/>
        </w:trPr>
        <w:tc>
          <w:tcPr>
            <w:tcW w:w="1413" w:type="dxa"/>
            <w:shd w:val="clear" w:color="auto" w:fill="D0EAEB" w:themeFill="accent2"/>
          </w:tcPr>
          <w:p w14:paraId="300B1AFF" w14:textId="77777777" w:rsidR="006B2EEB" w:rsidRPr="008605DF" w:rsidRDefault="006B2EEB" w:rsidP="006B2EEB">
            <w:pPr>
              <w:pStyle w:val="Formheader"/>
            </w:pPr>
            <w:r>
              <w:t>CLAUSE</w:t>
            </w:r>
          </w:p>
        </w:tc>
        <w:tc>
          <w:tcPr>
            <w:tcW w:w="7654" w:type="dxa"/>
          </w:tcPr>
          <w:p w14:paraId="351770A5" w14:textId="77777777" w:rsidR="006B2EEB" w:rsidRPr="00AC7F96" w:rsidRDefault="006B2EEB" w:rsidP="006B2EEB">
            <w:pPr>
              <w:pStyle w:val="Formbody"/>
              <w:rPr>
                <w:highlight w:val="yellow"/>
              </w:rPr>
            </w:pPr>
            <w:r w:rsidRPr="00AC7F96">
              <w:rPr>
                <w:highlight w:val="yellow"/>
              </w:rPr>
              <w:t>5.2 Policy</w:t>
            </w:r>
          </w:p>
          <w:p w14:paraId="5F4932C5" w14:textId="77777777" w:rsidR="006B2EEB" w:rsidRPr="00AC7F96" w:rsidRDefault="006B2EEB" w:rsidP="006B2EEB">
            <w:pPr>
              <w:pStyle w:val="Formbody"/>
              <w:rPr>
                <w:highlight w:val="yellow"/>
              </w:rPr>
            </w:pPr>
            <w:r w:rsidRPr="00AC7F96">
              <w:rPr>
                <w:highlight w:val="yellow"/>
              </w:rPr>
              <w:t>6.2 Information security objectives and planning to achieve them</w:t>
            </w:r>
          </w:p>
        </w:tc>
      </w:tr>
      <w:tr w:rsidR="006B2EEB" w:rsidRPr="008605DF" w14:paraId="21CB244B" w14:textId="77777777" w:rsidTr="00755901">
        <w:trPr>
          <w:trHeight w:val="70"/>
        </w:trPr>
        <w:tc>
          <w:tcPr>
            <w:tcW w:w="1413" w:type="dxa"/>
            <w:shd w:val="clear" w:color="auto" w:fill="D0EAEB" w:themeFill="accent2"/>
          </w:tcPr>
          <w:p w14:paraId="6F2D87B9" w14:textId="77777777" w:rsidR="006B2EEB" w:rsidRPr="008605DF" w:rsidRDefault="006B2EEB" w:rsidP="006B2EEB">
            <w:pPr>
              <w:pStyle w:val="Formheader"/>
            </w:pPr>
            <w:r>
              <w:t>DESCRIPTION</w:t>
            </w:r>
          </w:p>
        </w:tc>
        <w:tc>
          <w:tcPr>
            <w:tcW w:w="7654" w:type="dxa"/>
          </w:tcPr>
          <w:p w14:paraId="40BCB07B" w14:textId="77777777" w:rsidR="006B2EEB" w:rsidRPr="00AC7F96" w:rsidRDefault="006B2EEB" w:rsidP="006B2EEB">
            <w:pPr>
              <w:pStyle w:val="Formbody"/>
              <w:rPr>
                <w:highlight w:val="yellow"/>
              </w:rPr>
            </w:pPr>
            <w:r w:rsidRPr="00AC7F96">
              <w:rPr>
                <w:highlight w:val="yellow"/>
              </w:rPr>
              <w:t>Information security policy does not include objectives or a framework for setting them. Objectives have not been set.</w:t>
            </w:r>
          </w:p>
        </w:tc>
      </w:tr>
      <w:tr w:rsidR="006B2EEB" w:rsidRPr="008605DF" w14:paraId="6C53C3A0" w14:textId="77777777" w:rsidTr="00755901">
        <w:trPr>
          <w:trHeight w:val="70"/>
        </w:trPr>
        <w:tc>
          <w:tcPr>
            <w:tcW w:w="1413" w:type="dxa"/>
            <w:shd w:val="clear" w:color="auto" w:fill="D0EAEB" w:themeFill="accent2"/>
          </w:tcPr>
          <w:p w14:paraId="093C2146" w14:textId="77777777" w:rsidR="006B2EEB" w:rsidRDefault="006B2EEB" w:rsidP="006B2EEB">
            <w:pPr>
              <w:pStyle w:val="Formheader"/>
            </w:pPr>
            <w:r>
              <w:t>REQUIREMENTS</w:t>
            </w:r>
          </w:p>
        </w:tc>
        <w:tc>
          <w:tcPr>
            <w:tcW w:w="7654" w:type="dxa"/>
          </w:tcPr>
          <w:p w14:paraId="62D52D9B" w14:textId="77777777" w:rsidR="000D525E" w:rsidRPr="00AC7F96" w:rsidRDefault="00083928" w:rsidP="000D525E">
            <w:pPr>
              <w:pStyle w:val="Formbody"/>
              <w:rPr>
                <w:highlight w:val="yellow"/>
              </w:rPr>
            </w:pPr>
            <w:r w:rsidRPr="00AC7F96">
              <w:rPr>
                <w:highlight w:val="yellow"/>
              </w:rPr>
              <w:t>Top management shall establish an information security policy that:</w:t>
            </w:r>
          </w:p>
          <w:p w14:paraId="27436F79" w14:textId="77777777" w:rsidR="000D525E" w:rsidRPr="00AC7F96" w:rsidRDefault="000D525E" w:rsidP="000D525E">
            <w:pPr>
              <w:pStyle w:val="Bulletedlist"/>
              <w:rPr>
                <w:highlight w:val="yellow"/>
              </w:rPr>
            </w:pPr>
            <w:r w:rsidRPr="00AC7F96">
              <w:rPr>
                <w:highlight w:val="yellow"/>
              </w:rPr>
              <w:t>I</w:t>
            </w:r>
            <w:r w:rsidR="00083928" w:rsidRPr="00AC7F96">
              <w:rPr>
                <w:highlight w:val="yellow"/>
              </w:rPr>
              <w:t>s appropriate to the purpose of the organization</w:t>
            </w:r>
          </w:p>
          <w:p w14:paraId="61183877" w14:textId="77777777" w:rsidR="008178C4" w:rsidRPr="00AC7F96" w:rsidRDefault="000D525E" w:rsidP="008178C4">
            <w:pPr>
              <w:pStyle w:val="Bulletedlist"/>
              <w:rPr>
                <w:highlight w:val="yellow"/>
              </w:rPr>
            </w:pPr>
            <w:r w:rsidRPr="00AC7F96">
              <w:rPr>
                <w:highlight w:val="yellow"/>
              </w:rPr>
              <w:t>i</w:t>
            </w:r>
            <w:r w:rsidR="00083928" w:rsidRPr="00AC7F96">
              <w:rPr>
                <w:highlight w:val="yellow"/>
              </w:rPr>
              <w:t>ncludes information security objectives or provides the framework for setting information security objective</w:t>
            </w:r>
          </w:p>
          <w:p w14:paraId="793B2051" w14:textId="77777777" w:rsidR="006B2EEB" w:rsidRPr="00AC7F96" w:rsidRDefault="008178C4" w:rsidP="008178C4">
            <w:pPr>
              <w:pStyle w:val="Formbody"/>
              <w:rPr>
                <w:highlight w:val="yellow"/>
              </w:rPr>
            </w:pPr>
            <w:r w:rsidRPr="00AC7F96">
              <w:rPr>
                <w:highlight w:val="yellow"/>
              </w:rPr>
              <w:t>T</w:t>
            </w:r>
            <w:r w:rsidR="00083928" w:rsidRPr="00AC7F96">
              <w:rPr>
                <w:highlight w:val="yellow"/>
              </w:rPr>
              <w:t>he organization shall</w:t>
            </w:r>
            <w:r w:rsidRPr="00AC7F96">
              <w:rPr>
                <w:highlight w:val="yellow"/>
              </w:rPr>
              <w:t xml:space="preserve"> also</w:t>
            </w:r>
            <w:r w:rsidR="00083928" w:rsidRPr="00AC7F96">
              <w:rPr>
                <w:highlight w:val="yellow"/>
              </w:rPr>
              <w:t xml:space="preserve"> establish information security objectives at relevant functions and levels.</w:t>
            </w:r>
          </w:p>
        </w:tc>
      </w:tr>
      <w:tr w:rsidR="006B2EEB" w:rsidRPr="008605DF" w14:paraId="1CA21F82" w14:textId="77777777" w:rsidTr="00755901">
        <w:trPr>
          <w:trHeight w:val="70"/>
        </w:trPr>
        <w:tc>
          <w:tcPr>
            <w:tcW w:w="1413" w:type="dxa"/>
            <w:shd w:val="clear" w:color="auto" w:fill="D0EAEB" w:themeFill="accent2"/>
          </w:tcPr>
          <w:p w14:paraId="6484C93C" w14:textId="77777777" w:rsidR="006B2EEB" w:rsidRDefault="006B2EEB" w:rsidP="006B2EEB">
            <w:pPr>
              <w:pStyle w:val="Formheader"/>
            </w:pPr>
            <w:r>
              <w:t>EVIDENCE</w:t>
            </w:r>
          </w:p>
        </w:tc>
        <w:tc>
          <w:tcPr>
            <w:tcW w:w="7654" w:type="dxa"/>
          </w:tcPr>
          <w:p w14:paraId="5528E33B" w14:textId="77777777" w:rsidR="006B2EEB" w:rsidRPr="00AC7F96" w:rsidRDefault="000961A8" w:rsidP="006B2EEB">
            <w:pPr>
              <w:pStyle w:val="Formbody"/>
              <w:rPr>
                <w:highlight w:val="yellow"/>
              </w:rPr>
            </w:pPr>
            <w:r w:rsidRPr="000961A8">
              <w:rPr>
                <w:highlight w:val="yellow"/>
              </w:rPr>
              <w:t>The policy does not include the required sections and no objectives were evidenced.</w:t>
            </w:r>
          </w:p>
        </w:tc>
      </w:tr>
    </w:tbl>
    <w:p w14:paraId="129F863C" w14:textId="77777777" w:rsidR="00242B9F" w:rsidRDefault="00242B9F" w:rsidP="0025147A"/>
    <w:p w14:paraId="0CED74A1" w14:textId="77777777" w:rsidR="00242B9F" w:rsidRDefault="00242B9F" w:rsidP="0025147A"/>
    <w:p w14:paraId="0CA00D3F" w14:textId="77777777" w:rsidR="00242B9F" w:rsidRDefault="00242B9F" w:rsidP="0025147A"/>
    <w:p w14:paraId="7328EBAC" w14:textId="77777777" w:rsidR="00586584" w:rsidRDefault="00586584" w:rsidP="0025147A"/>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E2E08" w:rsidRPr="008605DF" w14:paraId="4883ED04" w14:textId="77777777" w:rsidTr="00755901">
        <w:trPr>
          <w:trHeight w:val="462"/>
        </w:trPr>
        <w:tc>
          <w:tcPr>
            <w:tcW w:w="1413" w:type="dxa"/>
            <w:shd w:val="clear" w:color="auto" w:fill="D0EAEB" w:themeFill="accent2"/>
          </w:tcPr>
          <w:p w14:paraId="03E611C2" w14:textId="77777777" w:rsidR="006E2E08" w:rsidRPr="008605DF" w:rsidRDefault="006E2E08" w:rsidP="007B14E3">
            <w:pPr>
              <w:pStyle w:val="Formheader"/>
            </w:pPr>
            <w:r>
              <w:t>REF</w:t>
            </w:r>
          </w:p>
        </w:tc>
        <w:tc>
          <w:tcPr>
            <w:tcW w:w="7654" w:type="dxa"/>
          </w:tcPr>
          <w:p w14:paraId="2C440516" w14:textId="77777777" w:rsidR="006E2E08" w:rsidRPr="00AC7F96" w:rsidRDefault="006E2E08" w:rsidP="007B14E3">
            <w:pPr>
              <w:pStyle w:val="Formbody"/>
              <w:rPr>
                <w:highlight w:val="yellow"/>
              </w:rPr>
            </w:pPr>
            <w:r w:rsidRPr="00AC7F96">
              <w:rPr>
                <w:highlight w:val="yellow"/>
              </w:rPr>
              <w:t>NCR14</w:t>
            </w:r>
            <w:r w:rsidR="001D354A">
              <w:rPr>
                <w:highlight w:val="yellow"/>
              </w:rPr>
              <w:t>3</w:t>
            </w:r>
          </w:p>
        </w:tc>
      </w:tr>
      <w:tr w:rsidR="006E2E08" w:rsidRPr="008605DF" w14:paraId="17196B33" w14:textId="77777777" w:rsidTr="00755901">
        <w:trPr>
          <w:trHeight w:val="402"/>
        </w:trPr>
        <w:tc>
          <w:tcPr>
            <w:tcW w:w="1413" w:type="dxa"/>
            <w:shd w:val="clear" w:color="auto" w:fill="D0EAEB" w:themeFill="accent2"/>
          </w:tcPr>
          <w:p w14:paraId="08288BFF" w14:textId="77777777" w:rsidR="006E2E08" w:rsidRPr="008605DF" w:rsidRDefault="006E2E08" w:rsidP="007B14E3">
            <w:pPr>
              <w:pStyle w:val="Formheader"/>
            </w:pPr>
            <w:r>
              <w:t>TYPE</w:t>
            </w:r>
          </w:p>
        </w:tc>
        <w:tc>
          <w:tcPr>
            <w:tcW w:w="7654" w:type="dxa"/>
          </w:tcPr>
          <w:p w14:paraId="168F6B70" w14:textId="77777777" w:rsidR="006E2E08" w:rsidRPr="00203C53" w:rsidRDefault="006E2E08" w:rsidP="007B14E3">
            <w:pPr>
              <w:pStyle w:val="Formbody"/>
              <w:rPr>
                <w:highlight w:val="yellow"/>
              </w:rPr>
            </w:pPr>
            <w:r w:rsidRPr="00203C53">
              <w:rPr>
                <w:highlight w:val="yellow"/>
              </w:rPr>
              <w:t>M</w:t>
            </w:r>
            <w:r w:rsidR="001D354A" w:rsidRPr="00203C53">
              <w:rPr>
                <w:highlight w:val="yellow"/>
              </w:rPr>
              <w:t>ino</w:t>
            </w:r>
            <w:r w:rsidRPr="00203C53">
              <w:rPr>
                <w:highlight w:val="yellow"/>
              </w:rPr>
              <w:t>r nonconformity</w:t>
            </w:r>
          </w:p>
        </w:tc>
      </w:tr>
      <w:tr w:rsidR="006E2E08" w:rsidRPr="008605DF" w14:paraId="764DDECF" w14:textId="77777777" w:rsidTr="00755901">
        <w:trPr>
          <w:trHeight w:val="70"/>
        </w:trPr>
        <w:tc>
          <w:tcPr>
            <w:tcW w:w="1413" w:type="dxa"/>
            <w:shd w:val="clear" w:color="auto" w:fill="D0EAEB" w:themeFill="accent2"/>
          </w:tcPr>
          <w:p w14:paraId="45325041" w14:textId="77777777" w:rsidR="006E2E08" w:rsidRPr="008605DF" w:rsidRDefault="006E2E08" w:rsidP="007B14E3">
            <w:pPr>
              <w:pStyle w:val="Formheader"/>
            </w:pPr>
            <w:r>
              <w:t>AREA</w:t>
            </w:r>
          </w:p>
        </w:tc>
        <w:tc>
          <w:tcPr>
            <w:tcW w:w="7654" w:type="dxa"/>
          </w:tcPr>
          <w:p w14:paraId="363DA774" w14:textId="77777777" w:rsidR="006E2E08" w:rsidRPr="00203C53" w:rsidRDefault="00997F9F" w:rsidP="007B14E3">
            <w:pPr>
              <w:pStyle w:val="Formbody"/>
              <w:rPr>
                <w:highlight w:val="yellow"/>
              </w:rPr>
            </w:pPr>
            <w:r w:rsidRPr="00203C53">
              <w:rPr>
                <w:highlight w:val="yellow"/>
              </w:rPr>
              <w:t>Information security risk assessment</w:t>
            </w:r>
          </w:p>
        </w:tc>
      </w:tr>
      <w:tr w:rsidR="006E2E08" w:rsidRPr="008605DF" w14:paraId="3F8C9046" w14:textId="77777777" w:rsidTr="00755901">
        <w:trPr>
          <w:trHeight w:val="70"/>
        </w:trPr>
        <w:tc>
          <w:tcPr>
            <w:tcW w:w="1413" w:type="dxa"/>
            <w:shd w:val="clear" w:color="auto" w:fill="D0EAEB" w:themeFill="accent2"/>
          </w:tcPr>
          <w:p w14:paraId="2469AAF4" w14:textId="77777777" w:rsidR="006E2E08" w:rsidRPr="008605DF" w:rsidRDefault="006E2E08" w:rsidP="007B14E3">
            <w:pPr>
              <w:pStyle w:val="Formheader"/>
            </w:pPr>
            <w:r>
              <w:t>CLAUSE</w:t>
            </w:r>
          </w:p>
        </w:tc>
        <w:tc>
          <w:tcPr>
            <w:tcW w:w="7654" w:type="dxa"/>
          </w:tcPr>
          <w:p w14:paraId="04D020F2" w14:textId="77777777" w:rsidR="006E2E08" w:rsidRPr="00203C53" w:rsidRDefault="00997F9F" w:rsidP="007B14E3">
            <w:pPr>
              <w:pStyle w:val="Formbody"/>
              <w:rPr>
                <w:highlight w:val="yellow"/>
              </w:rPr>
            </w:pPr>
            <w:r w:rsidRPr="00203C53">
              <w:rPr>
                <w:highlight w:val="yellow"/>
              </w:rPr>
              <w:t>6.1.2</w:t>
            </w:r>
          </w:p>
        </w:tc>
      </w:tr>
      <w:tr w:rsidR="006E2E08" w:rsidRPr="008605DF" w14:paraId="284C8D4B" w14:textId="77777777" w:rsidTr="00755901">
        <w:trPr>
          <w:trHeight w:val="70"/>
        </w:trPr>
        <w:tc>
          <w:tcPr>
            <w:tcW w:w="1413" w:type="dxa"/>
            <w:shd w:val="clear" w:color="auto" w:fill="D0EAEB" w:themeFill="accent2"/>
          </w:tcPr>
          <w:p w14:paraId="0E87954A" w14:textId="77777777" w:rsidR="006E2E08" w:rsidRPr="008605DF" w:rsidRDefault="006E2E08" w:rsidP="007B14E3">
            <w:pPr>
              <w:pStyle w:val="Formheader"/>
            </w:pPr>
            <w:r>
              <w:t>DESCRIPTION</w:t>
            </w:r>
          </w:p>
        </w:tc>
        <w:tc>
          <w:tcPr>
            <w:tcW w:w="7654" w:type="dxa"/>
          </w:tcPr>
          <w:p w14:paraId="0276F2C8" w14:textId="77777777" w:rsidR="006E2E08" w:rsidRPr="00203C53" w:rsidRDefault="00FF3069" w:rsidP="007B14E3">
            <w:pPr>
              <w:pStyle w:val="Formbody"/>
              <w:rPr>
                <w:highlight w:val="yellow"/>
              </w:rPr>
            </w:pPr>
            <w:r w:rsidRPr="00203C53">
              <w:rPr>
                <w:highlight w:val="yellow"/>
              </w:rPr>
              <w:t>Criteria for performing information security risk assessments are not fully defined.</w:t>
            </w:r>
          </w:p>
        </w:tc>
      </w:tr>
      <w:tr w:rsidR="006E2E08" w:rsidRPr="008605DF" w14:paraId="2D0141C6" w14:textId="77777777" w:rsidTr="00755901">
        <w:trPr>
          <w:trHeight w:val="70"/>
        </w:trPr>
        <w:tc>
          <w:tcPr>
            <w:tcW w:w="1413" w:type="dxa"/>
            <w:shd w:val="clear" w:color="auto" w:fill="D0EAEB" w:themeFill="accent2"/>
          </w:tcPr>
          <w:p w14:paraId="1BD5374A" w14:textId="77777777" w:rsidR="006E2E08" w:rsidRDefault="006E2E08" w:rsidP="007B14E3">
            <w:pPr>
              <w:pStyle w:val="Formheader"/>
            </w:pPr>
            <w:r>
              <w:t>REQUIREMENTS</w:t>
            </w:r>
          </w:p>
        </w:tc>
        <w:tc>
          <w:tcPr>
            <w:tcW w:w="7654" w:type="dxa"/>
          </w:tcPr>
          <w:p w14:paraId="5DB6CF79" w14:textId="77777777" w:rsidR="00926C55" w:rsidRPr="00203C53" w:rsidRDefault="007B3EE2" w:rsidP="007B3EE2">
            <w:pPr>
              <w:pStyle w:val="Formbody"/>
              <w:rPr>
                <w:highlight w:val="yellow"/>
              </w:rPr>
            </w:pPr>
            <w:r w:rsidRPr="00203C53">
              <w:rPr>
                <w:highlight w:val="yellow"/>
              </w:rPr>
              <w:t>The organization shall define and apply an information security risk assessment process that:</w:t>
            </w:r>
          </w:p>
          <w:p w14:paraId="49423AA2" w14:textId="77777777" w:rsidR="007B3EE2" w:rsidRPr="00203C53" w:rsidRDefault="00926C55" w:rsidP="00926C55">
            <w:pPr>
              <w:pStyle w:val="Bulletedlist"/>
              <w:rPr>
                <w:highlight w:val="yellow"/>
              </w:rPr>
            </w:pPr>
            <w:r w:rsidRPr="00203C53">
              <w:rPr>
                <w:highlight w:val="yellow"/>
              </w:rPr>
              <w:t>E</w:t>
            </w:r>
            <w:r w:rsidR="007B3EE2" w:rsidRPr="00203C53">
              <w:rPr>
                <w:highlight w:val="yellow"/>
              </w:rPr>
              <w:t>stablishes and maintains information security risk criteria that include:</w:t>
            </w:r>
          </w:p>
          <w:p w14:paraId="0CD0455A" w14:textId="77777777" w:rsidR="007B3EE2" w:rsidRPr="00203C53" w:rsidRDefault="00203C53" w:rsidP="00203C53">
            <w:pPr>
              <w:pStyle w:val="Bulletedlist"/>
              <w:numPr>
                <w:ilvl w:val="1"/>
                <w:numId w:val="13"/>
              </w:numPr>
              <w:rPr>
                <w:highlight w:val="yellow"/>
              </w:rPr>
            </w:pPr>
            <w:r w:rsidRPr="00203C53">
              <w:rPr>
                <w:highlight w:val="yellow"/>
              </w:rPr>
              <w:t>Th</w:t>
            </w:r>
            <w:r w:rsidR="007B3EE2" w:rsidRPr="00203C53">
              <w:rPr>
                <w:highlight w:val="yellow"/>
              </w:rPr>
              <w:t>e risk acceptance criteria</w:t>
            </w:r>
          </w:p>
        </w:tc>
      </w:tr>
      <w:tr w:rsidR="006E2E08" w:rsidRPr="008605DF" w14:paraId="13C46316" w14:textId="77777777" w:rsidTr="00755901">
        <w:trPr>
          <w:trHeight w:val="70"/>
        </w:trPr>
        <w:tc>
          <w:tcPr>
            <w:tcW w:w="1413" w:type="dxa"/>
            <w:shd w:val="clear" w:color="auto" w:fill="D0EAEB" w:themeFill="accent2"/>
          </w:tcPr>
          <w:p w14:paraId="244505A0" w14:textId="77777777" w:rsidR="006E2E08" w:rsidRDefault="006E2E08" w:rsidP="007B14E3">
            <w:pPr>
              <w:pStyle w:val="Formheader"/>
            </w:pPr>
            <w:r>
              <w:t>EVIDENCE</w:t>
            </w:r>
          </w:p>
        </w:tc>
        <w:tc>
          <w:tcPr>
            <w:tcW w:w="7654" w:type="dxa"/>
          </w:tcPr>
          <w:p w14:paraId="06F5838D" w14:textId="77777777" w:rsidR="006E2E08" w:rsidRPr="00203C53" w:rsidRDefault="00926C55" w:rsidP="007B14E3">
            <w:pPr>
              <w:pStyle w:val="Formbody"/>
              <w:rPr>
                <w:highlight w:val="yellow"/>
              </w:rPr>
            </w:pPr>
            <w:r w:rsidRPr="00203C53">
              <w:rPr>
                <w:highlight w:val="yellow"/>
              </w:rPr>
              <w:t>The risk assessment and treatment process does not cover this area.</w:t>
            </w:r>
          </w:p>
        </w:tc>
      </w:tr>
    </w:tbl>
    <w:p w14:paraId="7019F292" w14:textId="77777777" w:rsidR="00586584" w:rsidRDefault="00586584" w:rsidP="0025147A"/>
    <w:tbl>
      <w:tblPr>
        <w:tblStyle w:val="a8"/>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203C53" w:rsidRPr="008605DF" w14:paraId="68AA4124" w14:textId="77777777" w:rsidTr="00755901">
        <w:trPr>
          <w:trHeight w:val="462"/>
        </w:trPr>
        <w:tc>
          <w:tcPr>
            <w:tcW w:w="1271" w:type="dxa"/>
            <w:shd w:val="clear" w:color="auto" w:fill="D0EAEB" w:themeFill="accent2"/>
          </w:tcPr>
          <w:p w14:paraId="2E7BB1FE" w14:textId="77777777" w:rsidR="00203C53" w:rsidRPr="008605DF" w:rsidRDefault="00203C53" w:rsidP="007B14E3">
            <w:pPr>
              <w:pStyle w:val="Formheader"/>
            </w:pPr>
            <w:r>
              <w:t>REF</w:t>
            </w:r>
          </w:p>
        </w:tc>
        <w:tc>
          <w:tcPr>
            <w:tcW w:w="7796" w:type="dxa"/>
          </w:tcPr>
          <w:p w14:paraId="5A6826ED" w14:textId="77777777" w:rsidR="00203C53" w:rsidRPr="004167F8" w:rsidRDefault="005E2077" w:rsidP="007B14E3">
            <w:pPr>
              <w:pStyle w:val="Formbody"/>
              <w:rPr>
                <w:highlight w:val="yellow"/>
              </w:rPr>
            </w:pPr>
            <w:r w:rsidRPr="004167F8">
              <w:rPr>
                <w:highlight w:val="yellow"/>
              </w:rPr>
              <w:t>OBS</w:t>
            </w:r>
            <w:r w:rsidR="00203C53" w:rsidRPr="004167F8">
              <w:rPr>
                <w:highlight w:val="yellow"/>
              </w:rPr>
              <w:t>1</w:t>
            </w:r>
            <w:r w:rsidRPr="004167F8">
              <w:rPr>
                <w:highlight w:val="yellow"/>
              </w:rPr>
              <w:t>6</w:t>
            </w:r>
            <w:r w:rsidR="00203C53" w:rsidRPr="004167F8">
              <w:rPr>
                <w:highlight w:val="yellow"/>
              </w:rPr>
              <w:t>3</w:t>
            </w:r>
          </w:p>
        </w:tc>
      </w:tr>
      <w:tr w:rsidR="00203C53" w:rsidRPr="008605DF" w14:paraId="700040AB" w14:textId="77777777" w:rsidTr="00755901">
        <w:trPr>
          <w:trHeight w:val="402"/>
        </w:trPr>
        <w:tc>
          <w:tcPr>
            <w:tcW w:w="1271" w:type="dxa"/>
            <w:shd w:val="clear" w:color="auto" w:fill="D0EAEB" w:themeFill="accent2"/>
          </w:tcPr>
          <w:p w14:paraId="6691E342" w14:textId="77777777" w:rsidR="00203C53" w:rsidRPr="008605DF" w:rsidRDefault="00203C53" w:rsidP="007B14E3">
            <w:pPr>
              <w:pStyle w:val="Formheader"/>
            </w:pPr>
            <w:r>
              <w:t>TYPE</w:t>
            </w:r>
          </w:p>
        </w:tc>
        <w:tc>
          <w:tcPr>
            <w:tcW w:w="7796" w:type="dxa"/>
          </w:tcPr>
          <w:p w14:paraId="05C84B5F" w14:textId="77777777" w:rsidR="00203C53" w:rsidRPr="004167F8" w:rsidRDefault="005E2077" w:rsidP="007B14E3">
            <w:pPr>
              <w:pStyle w:val="Formbody"/>
              <w:rPr>
                <w:highlight w:val="yellow"/>
              </w:rPr>
            </w:pPr>
            <w:r w:rsidRPr="004167F8">
              <w:rPr>
                <w:highlight w:val="yellow"/>
              </w:rPr>
              <w:t>Observation</w:t>
            </w:r>
          </w:p>
        </w:tc>
      </w:tr>
      <w:tr w:rsidR="00203C53" w:rsidRPr="008605DF" w14:paraId="4BCA7E23" w14:textId="77777777" w:rsidTr="00755901">
        <w:trPr>
          <w:trHeight w:val="70"/>
        </w:trPr>
        <w:tc>
          <w:tcPr>
            <w:tcW w:w="1271" w:type="dxa"/>
            <w:shd w:val="clear" w:color="auto" w:fill="D0EAEB" w:themeFill="accent2"/>
          </w:tcPr>
          <w:p w14:paraId="54BDD30F" w14:textId="77777777" w:rsidR="00203C53" w:rsidRPr="008605DF" w:rsidRDefault="00203C53" w:rsidP="007B14E3">
            <w:pPr>
              <w:pStyle w:val="Formheader"/>
            </w:pPr>
            <w:r>
              <w:t>AREA</w:t>
            </w:r>
          </w:p>
        </w:tc>
        <w:tc>
          <w:tcPr>
            <w:tcW w:w="7796" w:type="dxa"/>
          </w:tcPr>
          <w:p w14:paraId="1156D8DE" w14:textId="77777777" w:rsidR="00203C53" w:rsidRPr="004167F8" w:rsidRDefault="005E2077" w:rsidP="007B14E3">
            <w:pPr>
              <w:pStyle w:val="Formbody"/>
              <w:rPr>
                <w:highlight w:val="yellow"/>
              </w:rPr>
            </w:pPr>
            <w:r w:rsidRPr="004167F8">
              <w:rPr>
                <w:highlight w:val="yellow"/>
              </w:rPr>
              <w:t>Leadership and commitment</w:t>
            </w:r>
          </w:p>
        </w:tc>
      </w:tr>
      <w:tr w:rsidR="00203C53" w:rsidRPr="008605DF" w14:paraId="4BD90224" w14:textId="77777777" w:rsidTr="00755901">
        <w:trPr>
          <w:trHeight w:val="70"/>
        </w:trPr>
        <w:tc>
          <w:tcPr>
            <w:tcW w:w="1271" w:type="dxa"/>
            <w:shd w:val="clear" w:color="auto" w:fill="D0EAEB" w:themeFill="accent2"/>
          </w:tcPr>
          <w:p w14:paraId="3255D51D" w14:textId="77777777" w:rsidR="00203C53" w:rsidRPr="008605DF" w:rsidRDefault="00203C53" w:rsidP="007B14E3">
            <w:pPr>
              <w:pStyle w:val="Formheader"/>
            </w:pPr>
            <w:r>
              <w:t>CLAUSE</w:t>
            </w:r>
          </w:p>
        </w:tc>
        <w:tc>
          <w:tcPr>
            <w:tcW w:w="7796" w:type="dxa"/>
          </w:tcPr>
          <w:p w14:paraId="21DD8F8E" w14:textId="77777777" w:rsidR="00203C53" w:rsidRPr="004167F8" w:rsidRDefault="005E2077" w:rsidP="007B14E3">
            <w:pPr>
              <w:pStyle w:val="Formbody"/>
              <w:rPr>
                <w:highlight w:val="yellow"/>
              </w:rPr>
            </w:pPr>
            <w:r w:rsidRPr="004167F8">
              <w:rPr>
                <w:highlight w:val="yellow"/>
              </w:rPr>
              <w:t>5.1</w:t>
            </w:r>
          </w:p>
        </w:tc>
      </w:tr>
      <w:tr w:rsidR="006B1622" w:rsidRPr="008605DF" w14:paraId="367A5841" w14:textId="77777777" w:rsidTr="00755901">
        <w:trPr>
          <w:trHeight w:val="70"/>
        </w:trPr>
        <w:tc>
          <w:tcPr>
            <w:tcW w:w="1271" w:type="dxa"/>
            <w:shd w:val="clear" w:color="auto" w:fill="D0EAEB" w:themeFill="accent2"/>
          </w:tcPr>
          <w:p w14:paraId="5F340AD3" w14:textId="77777777" w:rsidR="006B1622" w:rsidRPr="008605DF" w:rsidRDefault="006B1622" w:rsidP="006B1622">
            <w:pPr>
              <w:pStyle w:val="Formheader"/>
            </w:pPr>
            <w:r>
              <w:t>DESCRIPTION</w:t>
            </w:r>
          </w:p>
        </w:tc>
        <w:tc>
          <w:tcPr>
            <w:tcW w:w="7796" w:type="dxa"/>
          </w:tcPr>
          <w:p w14:paraId="6A902222" w14:textId="77777777" w:rsidR="006B1622" w:rsidRPr="004167F8" w:rsidRDefault="006B1622" w:rsidP="00524397">
            <w:pPr>
              <w:pStyle w:val="Formbody"/>
              <w:rPr>
                <w:highlight w:val="yellow"/>
                <w:lang w:val="en-US"/>
              </w:rPr>
            </w:pPr>
            <w:r w:rsidRPr="004167F8">
              <w:rPr>
                <w:highlight w:val="yellow"/>
                <w:lang w:val="en-US"/>
              </w:rPr>
              <w:t>Top management could make more use of team meetings to emphasize the importance of the ISMS</w:t>
            </w:r>
            <w:r w:rsidR="00524397" w:rsidRPr="004167F8">
              <w:rPr>
                <w:highlight w:val="yellow"/>
                <w:lang w:val="en-US"/>
              </w:rPr>
              <w:t>.</w:t>
            </w:r>
          </w:p>
        </w:tc>
      </w:tr>
      <w:tr w:rsidR="006B1622" w:rsidRPr="008605DF" w14:paraId="309BAC1C" w14:textId="77777777" w:rsidTr="00755901">
        <w:trPr>
          <w:trHeight w:val="70"/>
        </w:trPr>
        <w:tc>
          <w:tcPr>
            <w:tcW w:w="1271" w:type="dxa"/>
            <w:shd w:val="clear" w:color="auto" w:fill="D0EAEB" w:themeFill="accent2"/>
          </w:tcPr>
          <w:p w14:paraId="0E9890A8" w14:textId="77777777" w:rsidR="006B1622" w:rsidRDefault="006B1622" w:rsidP="006B1622">
            <w:pPr>
              <w:pStyle w:val="Formheader"/>
            </w:pPr>
            <w:r>
              <w:t>REQUIREMENTS</w:t>
            </w:r>
          </w:p>
        </w:tc>
        <w:tc>
          <w:tcPr>
            <w:tcW w:w="7796" w:type="dxa"/>
          </w:tcPr>
          <w:p w14:paraId="0DF224BF" w14:textId="77777777" w:rsidR="004167F8" w:rsidRPr="004167F8" w:rsidRDefault="00F136B6" w:rsidP="00F136B6">
            <w:pPr>
              <w:pStyle w:val="Formbody"/>
              <w:rPr>
                <w:highlight w:val="yellow"/>
              </w:rPr>
            </w:pPr>
            <w:r w:rsidRPr="004167F8">
              <w:rPr>
                <w:highlight w:val="yellow"/>
                <w:lang w:val="en-US"/>
              </w:rPr>
              <w:t>Top management shall demonstrate leadership and commitment with respect to the information security management system by:</w:t>
            </w:r>
            <w:r w:rsidR="004167F8" w:rsidRPr="004167F8">
              <w:rPr>
                <w:highlight w:val="yellow"/>
              </w:rPr>
              <w:t xml:space="preserve"> </w:t>
            </w:r>
          </w:p>
          <w:p w14:paraId="1D787134" w14:textId="77777777" w:rsidR="006B1622" w:rsidRPr="004167F8" w:rsidRDefault="004167F8" w:rsidP="004167F8">
            <w:pPr>
              <w:pStyle w:val="Bulletedlist"/>
              <w:rPr>
                <w:highlight w:val="yellow"/>
              </w:rPr>
            </w:pPr>
            <w:r w:rsidRPr="004167F8">
              <w:rPr>
                <w:highlight w:val="yellow"/>
                <w:lang w:val="en-US"/>
              </w:rPr>
              <w:t>Communicating the importance of effective information security management and of conforming to the information security management system requirements</w:t>
            </w:r>
          </w:p>
        </w:tc>
      </w:tr>
      <w:tr w:rsidR="006B1622" w:rsidRPr="008605DF" w14:paraId="35D74D0C" w14:textId="77777777" w:rsidTr="00755901">
        <w:trPr>
          <w:trHeight w:val="70"/>
        </w:trPr>
        <w:tc>
          <w:tcPr>
            <w:tcW w:w="1271" w:type="dxa"/>
            <w:shd w:val="clear" w:color="auto" w:fill="D0EAEB" w:themeFill="accent2"/>
          </w:tcPr>
          <w:p w14:paraId="5F268E4E" w14:textId="77777777" w:rsidR="006B1622" w:rsidRDefault="006B1622" w:rsidP="006B1622">
            <w:pPr>
              <w:pStyle w:val="Formheader"/>
            </w:pPr>
            <w:r>
              <w:t>EVIDENCE</w:t>
            </w:r>
          </w:p>
        </w:tc>
        <w:tc>
          <w:tcPr>
            <w:tcW w:w="7796" w:type="dxa"/>
          </w:tcPr>
          <w:p w14:paraId="652E21E5" w14:textId="77777777" w:rsidR="006B1622" w:rsidRPr="00755901" w:rsidRDefault="00755901" w:rsidP="00755901">
            <w:pPr>
              <w:pStyle w:val="Formbody"/>
              <w:rPr>
                <w:highlight w:val="yellow"/>
              </w:rPr>
            </w:pPr>
            <w:r w:rsidRPr="001E7B49">
              <w:rPr>
                <w:highlight w:val="yellow"/>
                <w:lang w:val="en-US"/>
              </w:rPr>
              <w:t xml:space="preserve">Minutes of team meetings showed that top management had not attended any within the </w:t>
            </w:r>
            <w:r>
              <w:rPr>
                <w:highlight w:val="yellow"/>
                <w:lang w:val="en-US"/>
              </w:rPr>
              <w:t>p</w:t>
            </w:r>
            <w:r w:rsidRPr="001E7B49">
              <w:rPr>
                <w:highlight w:val="yellow"/>
                <w:lang w:val="en-US"/>
              </w:rPr>
              <w:t xml:space="preserve">ast </w:t>
            </w:r>
            <w:r>
              <w:rPr>
                <w:highlight w:val="yellow"/>
                <w:lang w:val="en-US"/>
              </w:rPr>
              <w:t>six</w:t>
            </w:r>
            <w:r w:rsidRPr="001E7B49">
              <w:rPr>
                <w:highlight w:val="yellow"/>
                <w:lang w:val="en-US"/>
              </w:rPr>
              <w:t xml:space="preserve"> month</w:t>
            </w:r>
            <w:r>
              <w:rPr>
                <w:highlight w:val="yellow"/>
                <w:lang w:val="en-US"/>
              </w:rPr>
              <w:t>s.</w:t>
            </w:r>
          </w:p>
        </w:tc>
      </w:tr>
    </w:tbl>
    <w:p w14:paraId="1FB38CB2" w14:textId="77777777" w:rsidR="00990694" w:rsidRDefault="00990694" w:rsidP="0025147A"/>
    <w:p w14:paraId="46293925" w14:textId="77777777" w:rsidR="00990694" w:rsidRDefault="00990694">
      <w:pPr>
        <w:spacing w:before="0" w:after="160" w:line="259" w:lineRule="auto"/>
      </w:pPr>
      <w:r>
        <w:br w:type="page"/>
      </w:r>
    </w:p>
    <w:p w14:paraId="368207ED" w14:textId="77777777" w:rsidR="006C235D" w:rsidRDefault="006C235D" w:rsidP="006C235D">
      <w:pPr>
        <w:pStyle w:val="1"/>
      </w:pPr>
      <w:bookmarkStart w:id="15" w:name="_Toc112767513"/>
      <w:r>
        <w:lastRenderedPageBreak/>
        <w:t>Next visit plan</w:t>
      </w:r>
      <w:bookmarkEnd w:id="15"/>
    </w:p>
    <w:p w14:paraId="3576CD84" w14:textId="77777777" w:rsidR="006C235D" w:rsidRDefault="006C235D" w:rsidP="006C235D">
      <w:r>
        <w:t xml:space="preserve">The next audit will take place over </w:t>
      </w:r>
      <w:r w:rsidRPr="00757345">
        <w:rPr>
          <w:highlight w:val="yellow"/>
        </w:rPr>
        <w:t>two</w:t>
      </w:r>
      <w:r>
        <w:t xml:space="preserve"> days, starting on </w:t>
      </w:r>
      <w:r w:rsidRPr="00D168D5">
        <w:rPr>
          <w:highlight w:val="yellow"/>
        </w:rPr>
        <w:t>dd/mm/yyyy</w:t>
      </w:r>
      <w:r>
        <w:t>. The proposed audit schedule is as follows:</w:t>
      </w:r>
    </w:p>
    <w:p w14:paraId="29B70032" w14:textId="77777777" w:rsidR="00D94780" w:rsidRDefault="00D94780" w:rsidP="006C235D"/>
    <w:p w14:paraId="6C8F3D54" w14:textId="77777777" w:rsidR="00586584" w:rsidRDefault="006C235D" w:rsidP="006C235D">
      <w:pPr>
        <w:pStyle w:val="2"/>
      </w:pPr>
      <w:bookmarkStart w:id="16" w:name="_Toc112767514"/>
      <w:r>
        <w:t>Day one</w:t>
      </w:r>
      <w:bookmarkEnd w:id="16"/>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0CC2BFB9" w14:textId="77777777" w:rsidTr="00762D63">
        <w:tc>
          <w:tcPr>
            <w:tcW w:w="846" w:type="dxa"/>
            <w:shd w:val="clear" w:color="auto" w:fill="42989B" w:themeFill="accent2" w:themeFillShade="80"/>
          </w:tcPr>
          <w:p w14:paraId="4E309E13" w14:textId="77777777" w:rsidR="006C235D" w:rsidRPr="00A02331" w:rsidRDefault="00757345" w:rsidP="007B14E3">
            <w:pPr>
              <w:pStyle w:val="TableHeading"/>
            </w:pPr>
            <w:r>
              <w:t>TIME</w:t>
            </w:r>
          </w:p>
        </w:tc>
        <w:tc>
          <w:tcPr>
            <w:tcW w:w="1984" w:type="dxa"/>
            <w:shd w:val="clear" w:color="auto" w:fill="42989B" w:themeFill="accent2" w:themeFillShade="80"/>
          </w:tcPr>
          <w:p w14:paraId="3A2D21BC" w14:textId="77777777" w:rsidR="006C235D" w:rsidRPr="00A02331" w:rsidRDefault="00757345" w:rsidP="007B14E3">
            <w:pPr>
              <w:pStyle w:val="TableHeading"/>
            </w:pPr>
            <w:r>
              <w:t>AUDITOR</w:t>
            </w:r>
          </w:p>
        </w:tc>
        <w:tc>
          <w:tcPr>
            <w:tcW w:w="2127" w:type="dxa"/>
            <w:shd w:val="clear" w:color="auto" w:fill="42989B" w:themeFill="accent2" w:themeFillShade="80"/>
          </w:tcPr>
          <w:p w14:paraId="7073F32C" w14:textId="77777777" w:rsidR="006C235D" w:rsidRPr="00A02331" w:rsidRDefault="00757345" w:rsidP="007B14E3">
            <w:pPr>
              <w:pStyle w:val="TableHeading"/>
            </w:pPr>
            <w:r>
              <w:t>AUDITEE</w:t>
            </w:r>
          </w:p>
        </w:tc>
        <w:tc>
          <w:tcPr>
            <w:tcW w:w="4059" w:type="dxa"/>
            <w:shd w:val="clear" w:color="auto" w:fill="42989B" w:themeFill="accent2" w:themeFillShade="80"/>
          </w:tcPr>
          <w:p w14:paraId="2B44E2EF" w14:textId="77777777" w:rsidR="006C235D" w:rsidRPr="00A02331" w:rsidRDefault="00757345" w:rsidP="007B14E3">
            <w:pPr>
              <w:pStyle w:val="TableHeading"/>
            </w:pPr>
            <w:r>
              <w:t>AREAS TO BE COVERED</w:t>
            </w:r>
          </w:p>
        </w:tc>
      </w:tr>
      <w:tr w:rsidR="00757345" w14:paraId="61479EA3" w14:textId="77777777" w:rsidTr="00D94780">
        <w:tc>
          <w:tcPr>
            <w:tcW w:w="846" w:type="dxa"/>
          </w:tcPr>
          <w:p w14:paraId="2641C7F8" w14:textId="77777777" w:rsidR="00757345" w:rsidRDefault="00757345" w:rsidP="00757345">
            <w:pPr>
              <w:pStyle w:val="TableBody"/>
            </w:pPr>
            <w:r w:rsidRPr="008F162E">
              <w:t>09:00</w:t>
            </w:r>
          </w:p>
        </w:tc>
        <w:tc>
          <w:tcPr>
            <w:tcW w:w="1984" w:type="dxa"/>
          </w:tcPr>
          <w:p w14:paraId="44A12B91" w14:textId="77777777" w:rsidR="00757345" w:rsidRDefault="00757345" w:rsidP="00757345">
            <w:pPr>
              <w:pStyle w:val="TableBody"/>
            </w:pPr>
            <w:r>
              <w:rPr>
                <w:rFonts w:ascii="Arial" w:hAnsi="Arial"/>
                <w:sz w:val="18"/>
              </w:rPr>
              <w:t>Ahmed Al-Ghamdi</w:t>
            </w:r>
          </w:p>
        </w:tc>
        <w:tc>
          <w:tcPr>
            <w:tcW w:w="2127" w:type="dxa"/>
          </w:tcPr>
          <w:p w14:paraId="76113589" w14:textId="77777777" w:rsidR="00757345" w:rsidRDefault="00757345" w:rsidP="00757345">
            <w:pPr>
              <w:pStyle w:val="TableBody"/>
            </w:pPr>
            <w:r>
              <w:rPr>
                <w:rFonts w:ascii="Arial" w:hAnsi="Arial"/>
                <w:sz w:val="18"/>
              </w:rPr>
              <w:t>Sarah Al-Harbi / Process Owner</w:t>
            </w:r>
          </w:p>
        </w:tc>
        <w:tc>
          <w:tcPr>
            <w:tcW w:w="4059" w:type="dxa"/>
          </w:tcPr>
          <w:p w14:paraId="0D3FBD23" w14:textId="77777777" w:rsidR="00757345" w:rsidRDefault="00757345" w:rsidP="00757345">
            <w:pPr>
              <w:pStyle w:val="TableBody"/>
            </w:pPr>
            <w:r w:rsidRPr="008F162E">
              <w:t>Opening meeting</w:t>
            </w:r>
          </w:p>
        </w:tc>
      </w:tr>
      <w:tr w:rsidR="00757345" w14:paraId="714CA323" w14:textId="77777777" w:rsidTr="00D94780">
        <w:tc>
          <w:tcPr>
            <w:tcW w:w="846" w:type="dxa"/>
          </w:tcPr>
          <w:p w14:paraId="139DB287" w14:textId="77777777" w:rsidR="00757345" w:rsidRDefault="00757345" w:rsidP="00757345">
            <w:pPr>
              <w:pStyle w:val="TableBody"/>
            </w:pPr>
            <w:r w:rsidRPr="008F162E">
              <w:t>10:00</w:t>
            </w:r>
          </w:p>
        </w:tc>
        <w:tc>
          <w:tcPr>
            <w:tcW w:w="1984" w:type="dxa"/>
          </w:tcPr>
          <w:p w14:paraId="23D69A52" w14:textId="77777777" w:rsidR="00757345" w:rsidRDefault="00757345" w:rsidP="00757345">
            <w:pPr>
              <w:pStyle w:val="TableBody"/>
            </w:pPr>
            <w:r>
              <w:rPr>
                <w:rFonts w:ascii="Arial" w:hAnsi="Arial"/>
                <w:sz w:val="18"/>
              </w:rPr>
              <w:t>Ahmed Al-Ghamdi</w:t>
            </w:r>
          </w:p>
        </w:tc>
        <w:tc>
          <w:tcPr>
            <w:tcW w:w="2127" w:type="dxa"/>
          </w:tcPr>
          <w:p w14:paraId="7AEAF4E2" w14:textId="77777777" w:rsidR="00757345" w:rsidRDefault="00757345" w:rsidP="00757345">
            <w:pPr>
              <w:pStyle w:val="TableBody"/>
            </w:pPr>
            <w:r>
              <w:rPr>
                <w:rFonts w:ascii="Arial" w:hAnsi="Arial"/>
                <w:sz w:val="18"/>
              </w:rPr>
              <w:t>Sarah Al-Harbi / Process Owner</w:t>
            </w:r>
          </w:p>
        </w:tc>
        <w:tc>
          <w:tcPr>
            <w:tcW w:w="4059" w:type="dxa"/>
          </w:tcPr>
          <w:p w14:paraId="22C16BAD" w14:textId="77777777" w:rsidR="00757345" w:rsidRDefault="00757345" w:rsidP="00757345">
            <w:pPr>
              <w:pStyle w:val="TableBody"/>
            </w:pPr>
            <w:r>
              <w:rPr>
                <w:rFonts w:ascii="Arial" w:hAnsi="Arial"/>
                <w:sz w:val="18"/>
              </w:rPr>
              <w:t>Risk assessment and treatment</w:t>
            </w:r>
          </w:p>
        </w:tc>
      </w:tr>
      <w:tr w:rsidR="00757345" w14:paraId="3B09B620" w14:textId="77777777" w:rsidTr="00D94780">
        <w:tc>
          <w:tcPr>
            <w:tcW w:w="846" w:type="dxa"/>
          </w:tcPr>
          <w:p w14:paraId="241B6702" w14:textId="77777777" w:rsidR="00757345" w:rsidRDefault="00757345" w:rsidP="00757345">
            <w:pPr>
              <w:pStyle w:val="TableBody"/>
            </w:pPr>
            <w:r w:rsidRPr="008F162E">
              <w:t>11:00</w:t>
            </w:r>
          </w:p>
        </w:tc>
        <w:tc>
          <w:tcPr>
            <w:tcW w:w="1984" w:type="dxa"/>
          </w:tcPr>
          <w:p w14:paraId="4A4B83C7" w14:textId="77777777" w:rsidR="00757345" w:rsidRDefault="00757345" w:rsidP="00757345">
            <w:pPr>
              <w:pStyle w:val="TableBody"/>
            </w:pPr>
            <w:r>
              <w:rPr>
                <w:rFonts w:ascii="Arial" w:hAnsi="Arial"/>
                <w:sz w:val="18"/>
              </w:rPr>
              <w:t>Ahmed Al-Ghamdi</w:t>
            </w:r>
          </w:p>
        </w:tc>
        <w:tc>
          <w:tcPr>
            <w:tcW w:w="2127" w:type="dxa"/>
          </w:tcPr>
          <w:p w14:paraId="4E0B5125" w14:textId="77777777" w:rsidR="00757345" w:rsidRDefault="00757345" w:rsidP="00757345">
            <w:pPr>
              <w:pStyle w:val="TableBody"/>
            </w:pPr>
            <w:r>
              <w:rPr>
                <w:rFonts w:ascii="Arial" w:hAnsi="Arial"/>
                <w:sz w:val="18"/>
              </w:rPr>
              <w:t>Sarah Al-Harbi / Process Owner</w:t>
            </w:r>
          </w:p>
        </w:tc>
        <w:tc>
          <w:tcPr>
            <w:tcW w:w="4059" w:type="dxa"/>
          </w:tcPr>
          <w:p w14:paraId="2334C8D7" w14:textId="77777777" w:rsidR="00757345" w:rsidRDefault="00757345" w:rsidP="00757345">
            <w:pPr>
              <w:pStyle w:val="TableBody"/>
            </w:pPr>
            <w:r>
              <w:rPr>
                <w:rFonts w:ascii="Arial" w:hAnsi="Arial"/>
                <w:sz w:val="18"/>
              </w:rPr>
              <w:t>Information security policy and objectives</w:t>
            </w:r>
          </w:p>
        </w:tc>
      </w:tr>
      <w:tr w:rsidR="00757345" w14:paraId="6E945198" w14:textId="77777777" w:rsidTr="00D94780">
        <w:tc>
          <w:tcPr>
            <w:tcW w:w="846" w:type="dxa"/>
          </w:tcPr>
          <w:p w14:paraId="7E9CB12E" w14:textId="77777777" w:rsidR="00757345" w:rsidRDefault="00757345" w:rsidP="00757345">
            <w:pPr>
              <w:pStyle w:val="TableBody"/>
            </w:pPr>
            <w:r w:rsidRPr="008F162E">
              <w:t>12:00</w:t>
            </w:r>
          </w:p>
        </w:tc>
        <w:tc>
          <w:tcPr>
            <w:tcW w:w="1984" w:type="dxa"/>
          </w:tcPr>
          <w:p w14:paraId="5C461D75" w14:textId="77777777" w:rsidR="00757345" w:rsidRDefault="00757345" w:rsidP="00757345">
            <w:pPr>
              <w:pStyle w:val="TableBody"/>
            </w:pPr>
            <w:r>
              <w:rPr>
                <w:rFonts w:ascii="Arial" w:hAnsi="Arial"/>
                <w:sz w:val="18"/>
              </w:rPr>
              <w:t>Ahmed Al-Ghamdi</w:t>
            </w:r>
          </w:p>
        </w:tc>
        <w:tc>
          <w:tcPr>
            <w:tcW w:w="2127" w:type="dxa"/>
          </w:tcPr>
          <w:p w14:paraId="08E4F324" w14:textId="77777777" w:rsidR="00757345" w:rsidRDefault="00757345" w:rsidP="00757345">
            <w:pPr>
              <w:pStyle w:val="TableBody"/>
            </w:pPr>
            <w:r>
              <w:rPr>
                <w:rFonts w:ascii="Arial" w:hAnsi="Arial"/>
                <w:sz w:val="18"/>
              </w:rPr>
              <w:t>Sarah Al-Harbi / Process Owner</w:t>
            </w:r>
          </w:p>
        </w:tc>
        <w:tc>
          <w:tcPr>
            <w:tcW w:w="4059" w:type="dxa"/>
          </w:tcPr>
          <w:p w14:paraId="52505331" w14:textId="77777777" w:rsidR="00757345" w:rsidRDefault="00757345" w:rsidP="00757345">
            <w:pPr>
              <w:pStyle w:val="TableBody"/>
            </w:pPr>
            <w:r>
              <w:rPr>
                <w:rFonts w:ascii="Arial" w:hAnsi="Arial"/>
                <w:sz w:val="18"/>
              </w:rPr>
              <w:t>Operational controls and incident response</w:t>
            </w:r>
          </w:p>
        </w:tc>
      </w:tr>
      <w:tr w:rsidR="00757345" w14:paraId="7BB5E3B3" w14:textId="77777777" w:rsidTr="00D94780">
        <w:tc>
          <w:tcPr>
            <w:tcW w:w="846" w:type="dxa"/>
          </w:tcPr>
          <w:p w14:paraId="4B0B2968" w14:textId="77777777" w:rsidR="00757345" w:rsidRDefault="00757345" w:rsidP="00757345">
            <w:pPr>
              <w:pStyle w:val="TableBody"/>
            </w:pPr>
            <w:r w:rsidRPr="008F162E">
              <w:t>13:00</w:t>
            </w:r>
          </w:p>
        </w:tc>
        <w:tc>
          <w:tcPr>
            <w:tcW w:w="1984" w:type="dxa"/>
          </w:tcPr>
          <w:p w14:paraId="064057EC" w14:textId="77777777" w:rsidR="00757345" w:rsidRDefault="00757345" w:rsidP="00757345">
            <w:pPr>
              <w:pStyle w:val="TableBody"/>
            </w:pPr>
            <w:r>
              <w:rPr>
                <w:rFonts w:ascii="Arial" w:hAnsi="Arial"/>
                <w:sz w:val="18"/>
              </w:rPr>
              <w:t>Ahmed Al-Ghamdi</w:t>
            </w:r>
          </w:p>
        </w:tc>
        <w:tc>
          <w:tcPr>
            <w:tcW w:w="2127" w:type="dxa"/>
          </w:tcPr>
          <w:p w14:paraId="6D79A3BE" w14:textId="77777777" w:rsidR="00757345" w:rsidRDefault="00757345" w:rsidP="00757345">
            <w:pPr>
              <w:pStyle w:val="TableBody"/>
            </w:pPr>
            <w:r>
              <w:rPr>
                <w:rFonts w:ascii="Arial" w:hAnsi="Arial"/>
                <w:sz w:val="18"/>
              </w:rPr>
              <w:t>Sarah Al-Harbi / Process Owner</w:t>
            </w:r>
          </w:p>
        </w:tc>
        <w:tc>
          <w:tcPr>
            <w:tcW w:w="4059" w:type="dxa"/>
          </w:tcPr>
          <w:p w14:paraId="6E8B93E6" w14:textId="77777777" w:rsidR="00757345" w:rsidRDefault="00757345" w:rsidP="00757345">
            <w:pPr>
              <w:pStyle w:val="TableBody"/>
            </w:pPr>
            <w:r w:rsidRPr="008F162E">
              <w:t>Lunch</w:t>
            </w:r>
          </w:p>
        </w:tc>
      </w:tr>
      <w:tr w:rsidR="00757345" w14:paraId="52780E01" w14:textId="77777777" w:rsidTr="00D94780">
        <w:tc>
          <w:tcPr>
            <w:tcW w:w="846" w:type="dxa"/>
          </w:tcPr>
          <w:p w14:paraId="0BED41B1" w14:textId="77777777" w:rsidR="00757345" w:rsidRDefault="00757345" w:rsidP="00757345">
            <w:pPr>
              <w:pStyle w:val="TableBody"/>
            </w:pPr>
            <w:r w:rsidRPr="008F162E">
              <w:t>14:00</w:t>
            </w:r>
          </w:p>
        </w:tc>
        <w:tc>
          <w:tcPr>
            <w:tcW w:w="1984" w:type="dxa"/>
          </w:tcPr>
          <w:p w14:paraId="27FDD9ED" w14:textId="77777777" w:rsidR="00757345" w:rsidRDefault="00757345" w:rsidP="00757345">
            <w:pPr>
              <w:pStyle w:val="TableBody"/>
            </w:pPr>
            <w:r>
              <w:rPr>
                <w:rFonts w:ascii="Arial" w:hAnsi="Arial"/>
                <w:sz w:val="18"/>
              </w:rPr>
              <w:t>Ahmed Al-Ghamdi</w:t>
            </w:r>
          </w:p>
        </w:tc>
        <w:tc>
          <w:tcPr>
            <w:tcW w:w="2127" w:type="dxa"/>
          </w:tcPr>
          <w:p w14:paraId="509E1C88" w14:textId="77777777" w:rsidR="00757345" w:rsidRDefault="00757345" w:rsidP="00757345">
            <w:pPr>
              <w:pStyle w:val="TableBody"/>
            </w:pPr>
            <w:r>
              <w:rPr>
                <w:rFonts w:ascii="Arial" w:hAnsi="Arial"/>
                <w:sz w:val="18"/>
              </w:rPr>
              <w:t>Sarah Al-Harbi / Process Owner</w:t>
            </w:r>
          </w:p>
        </w:tc>
        <w:tc>
          <w:tcPr>
            <w:tcW w:w="4059" w:type="dxa"/>
          </w:tcPr>
          <w:p w14:paraId="5CB97987" w14:textId="77777777" w:rsidR="00757345" w:rsidRDefault="00757345" w:rsidP="00757345">
            <w:pPr>
              <w:pStyle w:val="TableBody"/>
            </w:pPr>
            <w:r>
              <w:rPr>
                <w:rFonts w:ascii="Arial" w:hAnsi="Arial"/>
                <w:sz w:val="18"/>
              </w:rPr>
              <w:t>Performance evaluation and internal audit</w:t>
            </w:r>
          </w:p>
        </w:tc>
      </w:tr>
      <w:tr w:rsidR="00757345" w14:paraId="05537317" w14:textId="77777777" w:rsidTr="00D94780">
        <w:tc>
          <w:tcPr>
            <w:tcW w:w="846" w:type="dxa"/>
          </w:tcPr>
          <w:p w14:paraId="62BE0DA9" w14:textId="77777777" w:rsidR="00757345" w:rsidRDefault="00757345" w:rsidP="00757345">
            <w:pPr>
              <w:pStyle w:val="TableBody"/>
            </w:pPr>
            <w:r w:rsidRPr="008F162E">
              <w:t>15:00</w:t>
            </w:r>
          </w:p>
        </w:tc>
        <w:tc>
          <w:tcPr>
            <w:tcW w:w="1984" w:type="dxa"/>
          </w:tcPr>
          <w:p w14:paraId="301EE94F" w14:textId="77777777" w:rsidR="00757345" w:rsidRDefault="00757345" w:rsidP="00757345">
            <w:pPr>
              <w:pStyle w:val="TableBody"/>
            </w:pPr>
            <w:r>
              <w:rPr>
                <w:rFonts w:ascii="Arial" w:hAnsi="Arial"/>
                <w:sz w:val="18"/>
              </w:rPr>
              <w:t>Ahmed Al-Ghamdi</w:t>
            </w:r>
          </w:p>
        </w:tc>
        <w:tc>
          <w:tcPr>
            <w:tcW w:w="2127" w:type="dxa"/>
          </w:tcPr>
          <w:p w14:paraId="2CE9382B" w14:textId="77777777" w:rsidR="00757345" w:rsidRDefault="00757345" w:rsidP="00757345">
            <w:pPr>
              <w:pStyle w:val="TableBody"/>
            </w:pPr>
            <w:r>
              <w:rPr>
                <w:rFonts w:ascii="Arial" w:hAnsi="Arial"/>
                <w:sz w:val="18"/>
              </w:rPr>
              <w:t>Sarah Al-Harbi / Process Owner</w:t>
            </w:r>
          </w:p>
        </w:tc>
        <w:tc>
          <w:tcPr>
            <w:tcW w:w="4059" w:type="dxa"/>
          </w:tcPr>
          <w:p w14:paraId="0A1C9381" w14:textId="77777777" w:rsidR="00757345" w:rsidRDefault="00757345" w:rsidP="00757345">
            <w:pPr>
              <w:pStyle w:val="TableBody"/>
            </w:pPr>
            <w:r>
              <w:rPr>
                <w:rFonts w:ascii="Arial" w:hAnsi="Arial"/>
                <w:sz w:val="18"/>
              </w:rPr>
              <w:t>BCP/DR and physical security</w:t>
            </w:r>
          </w:p>
        </w:tc>
      </w:tr>
      <w:tr w:rsidR="00757345" w14:paraId="67C247A1" w14:textId="77777777" w:rsidTr="00D94780">
        <w:tc>
          <w:tcPr>
            <w:tcW w:w="846" w:type="dxa"/>
          </w:tcPr>
          <w:p w14:paraId="6D72E7CF" w14:textId="77777777" w:rsidR="00757345" w:rsidRDefault="00757345" w:rsidP="00757345">
            <w:pPr>
              <w:pStyle w:val="TableBody"/>
            </w:pPr>
            <w:r w:rsidRPr="008F162E">
              <w:t>16:00</w:t>
            </w:r>
          </w:p>
        </w:tc>
        <w:tc>
          <w:tcPr>
            <w:tcW w:w="1984" w:type="dxa"/>
          </w:tcPr>
          <w:p w14:paraId="6C33E1B7" w14:textId="77777777" w:rsidR="00757345" w:rsidRDefault="00757345" w:rsidP="00757345">
            <w:pPr>
              <w:pStyle w:val="TableBody"/>
            </w:pPr>
            <w:r>
              <w:rPr>
                <w:rFonts w:ascii="Arial" w:hAnsi="Arial"/>
                <w:sz w:val="18"/>
              </w:rPr>
              <w:t>Ahmed Al-Ghamdi</w:t>
            </w:r>
          </w:p>
        </w:tc>
        <w:tc>
          <w:tcPr>
            <w:tcW w:w="2127" w:type="dxa"/>
          </w:tcPr>
          <w:p w14:paraId="1D670A84" w14:textId="77777777" w:rsidR="00757345" w:rsidRDefault="00757345" w:rsidP="00757345">
            <w:pPr>
              <w:pStyle w:val="TableBody"/>
            </w:pPr>
            <w:r>
              <w:rPr>
                <w:rFonts w:ascii="Arial" w:hAnsi="Arial"/>
                <w:sz w:val="18"/>
              </w:rPr>
              <w:t>Sarah Al-Harbi / Process Owner</w:t>
            </w:r>
          </w:p>
        </w:tc>
        <w:tc>
          <w:tcPr>
            <w:tcW w:w="4059" w:type="dxa"/>
          </w:tcPr>
          <w:p w14:paraId="150B2620" w14:textId="77777777" w:rsidR="00757345" w:rsidRDefault="00757345" w:rsidP="00757345">
            <w:pPr>
              <w:pStyle w:val="TableBody"/>
            </w:pPr>
            <w:r>
              <w:rPr>
                <w:rFonts w:ascii="Arial" w:hAnsi="Arial"/>
                <w:sz w:val="18"/>
              </w:rPr>
              <w:t>Findings review and closing meeting</w:t>
            </w:r>
          </w:p>
        </w:tc>
      </w:tr>
      <w:tr w:rsidR="00757345" w14:paraId="795F5A0D" w14:textId="77777777" w:rsidTr="00D94780">
        <w:tc>
          <w:tcPr>
            <w:tcW w:w="846" w:type="dxa"/>
          </w:tcPr>
          <w:p w14:paraId="2342D98F" w14:textId="77777777" w:rsidR="00757345" w:rsidRDefault="00757345" w:rsidP="00757345">
            <w:pPr>
              <w:pStyle w:val="TableBody"/>
            </w:pPr>
            <w:r w:rsidRPr="008F162E">
              <w:t>17:00</w:t>
            </w:r>
          </w:p>
        </w:tc>
        <w:tc>
          <w:tcPr>
            <w:tcW w:w="1984" w:type="dxa"/>
          </w:tcPr>
          <w:p w14:paraId="56A11645" w14:textId="77777777" w:rsidR="00757345" w:rsidRDefault="00757345" w:rsidP="00757345">
            <w:pPr>
              <w:pStyle w:val="TableBody"/>
            </w:pPr>
            <w:r>
              <w:rPr>
                <w:rFonts w:ascii="Arial" w:hAnsi="Arial"/>
                <w:sz w:val="18"/>
              </w:rPr>
              <w:t>Ahmed Al-Ghamdi</w:t>
            </w:r>
          </w:p>
        </w:tc>
        <w:tc>
          <w:tcPr>
            <w:tcW w:w="2127" w:type="dxa"/>
          </w:tcPr>
          <w:p w14:paraId="7CE02E4D" w14:textId="77777777" w:rsidR="00757345" w:rsidRDefault="00757345" w:rsidP="00757345">
            <w:pPr>
              <w:pStyle w:val="TableBody"/>
            </w:pPr>
            <w:r>
              <w:rPr>
                <w:rFonts w:ascii="Arial" w:hAnsi="Arial"/>
                <w:sz w:val="18"/>
              </w:rPr>
              <w:t>Sarah Al-Harbi / Process Owner</w:t>
            </w:r>
          </w:p>
        </w:tc>
        <w:tc>
          <w:tcPr>
            <w:tcW w:w="4059" w:type="dxa"/>
          </w:tcPr>
          <w:p w14:paraId="3F5D4CFD" w14:textId="77777777" w:rsidR="00757345" w:rsidRDefault="00757345" w:rsidP="00ED2600">
            <w:pPr>
              <w:pStyle w:val="TableBody"/>
              <w:keepNext/>
            </w:pPr>
            <w:r w:rsidRPr="008F162E">
              <w:t>Day wrap</w:t>
            </w:r>
            <w:r>
              <w:t>-</w:t>
            </w:r>
            <w:r w:rsidRPr="008F162E">
              <w:t>up and summary</w:t>
            </w:r>
          </w:p>
        </w:tc>
      </w:tr>
    </w:tbl>
    <w:p w14:paraId="5A0EA440" w14:textId="77777777" w:rsidR="00D94780" w:rsidRDefault="00ED2600" w:rsidP="00ED2600">
      <w:pPr>
        <w:pStyle w:val="ad"/>
        <w:rPr>
          <w:noProof/>
        </w:rPr>
      </w:pPr>
      <w:r>
        <w:br/>
      </w:r>
      <w:bookmarkStart w:id="17" w:name="_Toc112767518"/>
      <w:r>
        <w:t xml:space="preserve">Table </w:t>
      </w:r>
      <w:fldSimple w:instr=" SEQ Table \* ARABIC ">
        <w:r w:rsidR="00932C87">
          <w:rPr>
            <w:noProof/>
          </w:rPr>
          <w:t>3</w:t>
        </w:r>
      </w:fldSimple>
      <w:r>
        <w:t xml:space="preserve">: </w:t>
      </w:r>
      <w:r>
        <w:rPr>
          <w:noProof/>
        </w:rPr>
        <w:t xml:space="preserve"> </w:t>
      </w:r>
      <w:r w:rsidRPr="00630B9C">
        <w:rPr>
          <w:noProof/>
        </w:rPr>
        <w:t>Next visit plan - day one</w:t>
      </w:r>
      <w:bookmarkEnd w:id="17"/>
    </w:p>
    <w:p w14:paraId="7EC00B14" w14:textId="77777777" w:rsidR="00BC13DE" w:rsidRPr="00BC13DE" w:rsidRDefault="00BC13DE" w:rsidP="00BC13DE"/>
    <w:p w14:paraId="28760AAF" w14:textId="77777777" w:rsidR="00D94780" w:rsidRDefault="00D94780" w:rsidP="00D94780">
      <w:pPr>
        <w:pStyle w:val="2"/>
      </w:pPr>
      <w:bookmarkStart w:id="18" w:name="_Toc112767515"/>
      <w:r>
        <w:t>Day two</w:t>
      </w:r>
      <w:bookmarkEnd w:id="18"/>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0D66F297" w14:textId="77777777" w:rsidTr="00762D63">
        <w:tc>
          <w:tcPr>
            <w:tcW w:w="846" w:type="dxa"/>
            <w:shd w:val="clear" w:color="auto" w:fill="42989B" w:themeFill="accent2" w:themeFillShade="80"/>
          </w:tcPr>
          <w:p w14:paraId="53849E56" w14:textId="77777777" w:rsidR="00D94780" w:rsidRPr="00A02331" w:rsidRDefault="00D94780" w:rsidP="007B14E3">
            <w:pPr>
              <w:pStyle w:val="TableHeading"/>
            </w:pPr>
            <w:r>
              <w:t>TIME</w:t>
            </w:r>
          </w:p>
        </w:tc>
        <w:tc>
          <w:tcPr>
            <w:tcW w:w="1984" w:type="dxa"/>
            <w:shd w:val="clear" w:color="auto" w:fill="42989B" w:themeFill="accent2" w:themeFillShade="80"/>
          </w:tcPr>
          <w:p w14:paraId="21BB1D04" w14:textId="77777777" w:rsidR="00D94780" w:rsidRPr="00A02331" w:rsidRDefault="00D94780" w:rsidP="007B14E3">
            <w:pPr>
              <w:pStyle w:val="TableHeading"/>
            </w:pPr>
            <w:r>
              <w:t>AUDITOR</w:t>
            </w:r>
          </w:p>
        </w:tc>
        <w:tc>
          <w:tcPr>
            <w:tcW w:w="2127" w:type="dxa"/>
            <w:shd w:val="clear" w:color="auto" w:fill="42989B" w:themeFill="accent2" w:themeFillShade="80"/>
          </w:tcPr>
          <w:p w14:paraId="2254D8C7" w14:textId="77777777" w:rsidR="00D94780" w:rsidRPr="00A02331" w:rsidRDefault="00D94780" w:rsidP="007B14E3">
            <w:pPr>
              <w:pStyle w:val="TableHeading"/>
            </w:pPr>
            <w:r>
              <w:t>AUDITEE</w:t>
            </w:r>
          </w:p>
        </w:tc>
        <w:tc>
          <w:tcPr>
            <w:tcW w:w="4059" w:type="dxa"/>
            <w:shd w:val="clear" w:color="auto" w:fill="42989B" w:themeFill="accent2" w:themeFillShade="80"/>
          </w:tcPr>
          <w:p w14:paraId="2C0D1838" w14:textId="77777777" w:rsidR="00D94780" w:rsidRPr="00A02331" w:rsidRDefault="00D94780" w:rsidP="007B14E3">
            <w:pPr>
              <w:pStyle w:val="TableHeading"/>
            </w:pPr>
            <w:r>
              <w:t>AREAS TO BE COVERED</w:t>
            </w:r>
          </w:p>
        </w:tc>
      </w:tr>
      <w:tr w:rsidR="00D94780" w14:paraId="123DD703" w14:textId="77777777" w:rsidTr="00D94780">
        <w:tc>
          <w:tcPr>
            <w:tcW w:w="846" w:type="dxa"/>
          </w:tcPr>
          <w:p w14:paraId="417540F4" w14:textId="77777777" w:rsidR="00D94780" w:rsidRDefault="00D94780" w:rsidP="007B14E3">
            <w:pPr>
              <w:pStyle w:val="TableBody"/>
            </w:pPr>
            <w:r w:rsidRPr="008F162E">
              <w:t>09:00</w:t>
            </w:r>
          </w:p>
        </w:tc>
        <w:tc>
          <w:tcPr>
            <w:tcW w:w="1984" w:type="dxa"/>
          </w:tcPr>
          <w:p w14:paraId="4A49B006" w14:textId="77777777" w:rsidR="00D94780" w:rsidRDefault="00D94780" w:rsidP="007B14E3">
            <w:pPr>
              <w:pStyle w:val="TableBody"/>
            </w:pPr>
            <w:r>
              <w:rPr>
                <w:rFonts w:ascii="Arial" w:hAnsi="Arial"/>
                <w:sz w:val="18"/>
              </w:rPr>
              <w:t>Ahmed Al-Ghamdi</w:t>
            </w:r>
          </w:p>
        </w:tc>
        <w:tc>
          <w:tcPr>
            <w:tcW w:w="2127" w:type="dxa"/>
          </w:tcPr>
          <w:p w14:paraId="07F2B8CA" w14:textId="77777777" w:rsidR="00D94780" w:rsidRDefault="00D94780" w:rsidP="007B14E3">
            <w:pPr>
              <w:pStyle w:val="TableBody"/>
            </w:pPr>
            <w:r>
              <w:rPr>
                <w:rFonts w:ascii="Arial" w:hAnsi="Arial"/>
                <w:sz w:val="18"/>
              </w:rPr>
              <w:t>Sarah Al-Harbi / Process Owner</w:t>
            </w:r>
          </w:p>
        </w:tc>
        <w:tc>
          <w:tcPr>
            <w:tcW w:w="4059" w:type="dxa"/>
          </w:tcPr>
          <w:p w14:paraId="05A7D25C" w14:textId="77777777" w:rsidR="00D94780" w:rsidRDefault="00D94780" w:rsidP="007B14E3">
            <w:pPr>
              <w:pStyle w:val="TableBody"/>
            </w:pPr>
            <w:r>
              <w:t>Initial briefing</w:t>
            </w:r>
          </w:p>
        </w:tc>
      </w:tr>
      <w:tr w:rsidR="00D94780" w14:paraId="02D430F9" w14:textId="77777777" w:rsidTr="00D94780">
        <w:tc>
          <w:tcPr>
            <w:tcW w:w="846" w:type="dxa"/>
          </w:tcPr>
          <w:p w14:paraId="696E3B6B" w14:textId="77777777" w:rsidR="00D94780" w:rsidRDefault="00D94780" w:rsidP="007B14E3">
            <w:pPr>
              <w:pStyle w:val="TableBody"/>
            </w:pPr>
            <w:r w:rsidRPr="008F162E">
              <w:t>10:00</w:t>
            </w:r>
          </w:p>
        </w:tc>
        <w:tc>
          <w:tcPr>
            <w:tcW w:w="1984" w:type="dxa"/>
          </w:tcPr>
          <w:p w14:paraId="44EA73F4" w14:textId="77777777" w:rsidR="00D94780" w:rsidRDefault="00D94780" w:rsidP="007B14E3">
            <w:pPr>
              <w:pStyle w:val="TableBody"/>
            </w:pPr>
            <w:r>
              <w:rPr>
                <w:rFonts w:ascii="Arial" w:hAnsi="Arial"/>
                <w:sz w:val="18"/>
              </w:rPr>
              <w:t>Ahmed Al-Ghamdi</w:t>
            </w:r>
          </w:p>
        </w:tc>
        <w:tc>
          <w:tcPr>
            <w:tcW w:w="2127" w:type="dxa"/>
          </w:tcPr>
          <w:p w14:paraId="716F29AF" w14:textId="77777777" w:rsidR="00D94780" w:rsidRDefault="00D94780" w:rsidP="007B14E3">
            <w:pPr>
              <w:pStyle w:val="TableBody"/>
            </w:pPr>
            <w:r>
              <w:rPr>
                <w:rFonts w:ascii="Arial" w:hAnsi="Arial"/>
                <w:sz w:val="18"/>
              </w:rPr>
              <w:t>Sarah Al-Harbi / Process Owner</w:t>
            </w:r>
          </w:p>
        </w:tc>
        <w:tc>
          <w:tcPr>
            <w:tcW w:w="4059" w:type="dxa"/>
          </w:tcPr>
          <w:p w14:paraId="509F1ACE" w14:textId="77777777" w:rsidR="00D94780" w:rsidRDefault="00D94780" w:rsidP="007B14E3">
            <w:pPr>
              <w:pStyle w:val="TableBody"/>
            </w:pPr>
            <w:r>
              <w:rPr>
                <w:rFonts w:ascii="Arial" w:hAnsi="Arial"/>
                <w:sz w:val="18"/>
              </w:rPr>
              <w:t>Risk assessment and treatment</w:t>
            </w:r>
          </w:p>
        </w:tc>
      </w:tr>
      <w:tr w:rsidR="00D94780" w14:paraId="39B373BE" w14:textId="77777777" w:rsidTr="00D94780">
        <w:tc>
          <w:tcPr>
            <w:tcW w:w="846" w:type="dxa"/>
          </w:tcPr>
          <w:p w14:paraId="216775A9" w14:textId="77777777" w:rsidR="00D94780" w:rsidRDefault="00D94780" w:rsidP="007B14E3">
            <w:pPr>
              <w:pStyle w:val="TableBody"/>
            </w:pPr>
            <w:r w:rsidRPr="008F162E">
              <w:t>11:00</w:t>
            </w:r>
          </w:p>
        </w:tc>
        <w:tc>
          <w:tcPr>
            <w:tcW w:w="1984" w:type="dxa"/>
          </w:tcPr>
          <w:p w14:paraId="19198687" w14:textId="77777777" w:rsidR="00D94780" w:rsidRDefault="00D94780" w:rsidP="007B14E3">
            <w:pPr>
              <w:pStyle w:val="TableBody"/>
            </w:pPr>
            <w:r>
              <w:rPr>
                <w:rFonts w:ascii="Arial" w:hAnsi="Arial"/>
                <w:sz w:val="18"/>
              </w:rPr>
              <w:t>Ahmed Al-Ghamdi</w:t>
            </w:r>
          </w:p>
        </w:tc>
        <w:tc>
          <w:tcPr>
            <w:tcW w:w="2127" w:type="dxa"/>
          </w:tcPr>
          <w:p w14:paraId="034AA105" w14:textId="77777777" w:rsidR="00D94780" w:rsidRDefault="00D94780" w:rsidP="007B14E3">
            <w:pPr>
              <w:pStyle w:val="TableBody"/>
            </w:pPr>
            <w:r>
              <w:rPr>
                <w:rFonts w:ascii="Arial" w:hAnsi="Arial"/>
                <w:sz w:val="18"/>
              </w:rPr>
              <w:t>Sarah Al-Harbi / Process Owner</w:t>
            </w:r>
          </w:p>
        </w:tc>
        <w:tc>
          <w:tcPr>
            <w:tcW w:w="4059" w:type="dxa"/>
          </w:tcPr>
          <w:p w14:paraId="610FE43A" w14:textId="77777777" w:rsidR="00D94780" w:rsidRDefault="00D94780" w:rsidP="007B14E3">
            <w:pPr>
              <w:pStyle w:val="TableBody"/>
            </w:pPr>
            <w:r>
              <w:rPr>
                <w:rFonts w:ascii="Arial" w:hAnsi="Arial"/>
                <w:sz w:val="18"/>
              </w:rPr>
              <w:t>Information security policy and objectives</w:t>
            </w:r>
          </w:p>
        </w:tc>
      </w:tr>
      <w:tr w:rsidR="00D94780" w14:paraId="3F6ADCFC" w14:textId="77777777" w:rsidTr="00D94780">
        <w:tc>
          <w:tcPr>
            <w:tcW w:w="846" w:type="dxa"/>
          </w:tcPr>
          <w:p w14:paraId="346C155E" w14:textId="77777777" w:rsidR="00D94780" w:rsidRDefault="00D94780" w:rsidP="007B14E3">
            <w:pPr>
              <w:pStyle w:val="TableBody"/>
            </w:pPr>
            <w:r w:rsidRPr="008F162E">
              <w:t>12:00</w:t>
            </w:r>
          </w:p>
        </w:tc>
        <w:tc>
          <w:tcPr>
            <w:tcW w:w="1984" w:type="dxa"/>
          </w:tcPr>
          <w:p w14:paraId="317C8CB8" w14:textId="77777777" w:rsidR="00D94780" w:rsidRDefault="00D94780" w:rsidP="007B14E3">
            <w:pPr>
              <w:pStyle w:val="TableBody"/>
            </w:pPr>
            <w:r>
              <w:rPr>
                <w:rFonts w:ascii="Arial" w:hAnsi="Arial"/>
                <w:sz w:val="18"/>
              </w:rPr>
              <w:t>Ahmed Al-Ghamdi</w:t>
            </w:r>
          </w:p>
        </w:tc>
        <w:tc>
          <w:tcPr>
            <w:tcW w:w="2127" w:type="dxa"/>
          </w:tcPr>
          <w:p w14:paraId="122F32F5" w14:textId="77777777" w:rsidR="00D94780" w:rsidRDefault="00D94780" w:rsidP="007B14E3">
            <w:pPr>
              <w:pStyle w:val="TableBody"/>
            </w:pPr>
            <w:r>
              <w:rPr>
                <w:rFonts w:ascii="Arial" w:hAnsi="Arial"/>
                <w:sz w:val="18"/>
              </w:rPr>
              <w:t>Sarah Al-Harbi / Process Owner</w:t>
            </w:r>
          </w:p>
        </w:tc>
        <w:tc>
          <w:tcPr>
            <w:tcW w:w="4059" w:type="dxa"/>
          </w:tcPr>
          <w:p w14:paraId="37C298C0" w14:textId="77777777" w:rsidR="00D94780" w:rsidRDefault="00D94780" w:rsidP="007B14E3">
            <w:pPr>
              <w:pStyle w:val="TableBody"/>
            </w:pPr>
            <w:r>
              <w:rPr>
                <w:rFonts w:ascii="Arial" w:hAnsi="Arial"/>
                <w:sz w:val="18"/>
              </w:rPr>
              <w:t>Operational controls and incident response</w:t>
            </w:r>
          </w:p>
        </w:tc>
      </w:tr>
      <w:tr w:rsidR="00D94780" w14:paraId="496FB95C" w14:textId="77777777" w:rsidTr="00D94780">
        <w:tc>
          <w:tcPr>
            <w:tcW w:w="846" w:type="dxa"/>
          </w:tcPr>
          <w:p w14:paraId="01AC8438" w14:textId="77777777" w:rsidR="00D94780" w:rsidRDefault="00D94780" w:rsidP="007B14E3">
            <w:pPr>
              <w:pStyle w:val="TableBody"/>
            </w:pPr>
            <w:r w:rsidRPr="008F162E">
              <w:t>13:00</w:t>
            </w:r>
          </w:p>
        </w:tc>
        <w:tc>
          <w:tcPr>
            <w:tcW w:w="1984" w:type="dxa"/>
          </w:tcPr>
          <w:p w14:paraId="5259158F" w14:textId="77777777" w:rsidR="00D94780" w:rsidRDefault="00D94780" w:rsidP="007B14E3">
            <w:pPr>
              <w:pStyle w:val="TableBody"/>
            </w:pPr>
            <w:r>
              <w:rPr>
                <w:rFonts w:ascii="Arial" w:hAnsi="Arial"/>
                <w:sz w:val="18"/>
              </w:rPr>
              <w:t>Ahmed Al-Ghamdi</w:t>
            </w:r>
          </w:p>
        </w:tc>
        <w:tc>
          <w:tcPr>
            <w:tcW w:w="2127" w:type="dxa"/>
          </w:tcPr>
          <w:p w14:paraId="3E9CF827" w14:textId="77777777" w:rsidR="00D94780" w:rsidRDefault="00D94780" w:rsidP="007B14E3">
            <w:pPr>
              <w:pStyle w:val="TableBody"/>
            </w:pPr>
            <w:r>
              <w:rPr>
                <w:rFonts w:ascii="Arial" w:hAnsi="Arial"/>
                <w:sz w:val="18"/>
              </w:rPr>
              <w:t>Sarah Al-Harbi / Process Owner</w:t>
            </w:r>
          </w:p>
        </w:tc>
        <w:tc>
          <w:tcPr>
            <w:tcW w:w="4059" w:type="dxa"/>
          </w:tcPr>
          <w:p w14:paraId="26E8BB8C" w14:textId="77777777" w:rsidR="00D94780" w:rsidRDefault="00D94780" w:rsidP="007B14E3">
            <w:pPr>
              <w:pStyle w:val="TableBody"/>
            </w:pPr>
            <w:r w:rsidRPr="008F162E">
              <w:t>Lunch</w:t>
            </w:r>
          </w:p>
        </w:tc>
      </w:tr>
      <w:tr w:rsidR="00D94780" w14:paraId="5D1584B4" w14:textId="77777777" w:rsidTr="00D94780">
        <w:tc>
          <w:tcPr>
            <w:tcW w:w="846" w:type="dxa"/>
          </w:tcPr>
          <w:p w14:paraId="5E26CD8B" w14:textId="77777777" w:rsidR="00D94780" w:rsidRDefault="00D94780" w:rsidP="007B14E3">
            <w:pPr>
              <w:pStyle w:val="TableBody"/>
            </w:pPr>
            <w:r w:rsidRPr="008F162E">
              <w:t>14:00</w:t>
            </w:r>
          </w:p>
        </w:tc>
        <w:tc>
          <w:tcPr>
            <w:tcW w:w="1984" w:type="dxa"/>
          </w:tcPr>
          <w:p w14:paraId="11A84682" w14:textId="77777777" w:rsidR="00D94780" w:rsidRDefault="00D94780" w:rsidP="007B14E3">
            <w:pPr>
              <w:pStyle w:val="TableBody"/>
            </w:pPr>
            <w:r>
              <w:rPr>
                <w:rFonts w:ascii="Arial" w:hAnsi="Arial"/>
                <w:sz w:val="18"/>
              </w:rPr>
              <w:t>Ahmed Al-Ghamdi</w:t>
            </w:r>
          </w:p>
        </w:tc>
        <w:tc>
          <w:tcPr>
            <w:tcW w:w="2127" w:type="dxa"/>
          </w:tcPr>
          <w:p w14:paraId="7FA5AA1C" w14:textId="77777777" w:rsidR="00D94780" w:rsidRDefault="00D94780" w:rsidP="007B14E3">
            <w:pPr>
              <w:pStyle w:val="TableBody"/>
            </w:pPr>
            <w:r>
              <w:rPr>
                <w:rFonts w:ascii="Arial" w:hAnsi="Arial"/>
                <w:sz w:val="18"/>
              </w:rPr>
              <w:t>Sarah Al-Harbi / Process Owner</w:t>
            </w:r>
          </w:p>
        </w:tc>
        <w:tc>
          <w:tcPr>
            <w:tcW w:w="4059" w:type="dxa"/>
          </w:tcPr>
          <w:p w14:paraId="117BFFEB" w14:textId="77777777" w:rsidR="00D94780" w:rsidRDefault="00D94780" w:rsidP="007B14E3">
            <w:pPr>
              <w:pStyle w:val="TableBody"/>
            </w:pPr>
            <w:r>
              <w:rPr>
                <w:rFonts w:ascii="Arial" w:hAnsi="Arial"/>
                <w:sz w:val="18"/>
              </w:rPr>
              <w:t>Performance evaluation and internal audit</w:t>
            </w:r>
          </w:p>
        </w:tc>
      </w:tr>
      <w:tr w:rsidR="00D94780" w14:paraId="603DC050" w14:textId="77777777" w:rsidTr="00D94780">
        <w:tc>
          <w:tcPr>
            <w:tcW w:w="846" w:type="dxa"/>
          </w:tcPr>
          <w:p w14:paraId="1D90DF49" w14:textId="77777777" w:rsidR="00D94780" w:rsidRDefault="00D94780" w:rsidP="007B14E3">
            <w:pPr>
              <w:pStyle w:val="TableBody"/>
            </w:pPr>
            <w:r w:rsidRPr="008F162E">
              <w:lastRenderedPageBreak/>
              <w:t>15:00</w:t>
            </w:r>
          </w:p>
        </w:tc>
        <w:tc>
          <w:tcPr>
            <w:tcW w:w="1984" w:type="dxa"/>
          </w:tcPr>
          <w:p w14:paraId="59D2AA97" w14:textId="77777777" w:rsidR="00D94780" w:rsidRDefault="00D94780" w:rsidP="007B14E3">
            <w:pPr>
              <w:pStyle w:val="TableBody"/>
            </w:pPr>
            <w:r>
              <w:rPr>
                <w:rFonts w:ascii="Arial" w:hAnsi="Arial"/>
                <w:sz w:val="18"/>
              </w:rPr>
              <w:t>Ahmed Al-Ghamdi</w:t>
            </w:r>
          </w:p>
        </w:tc>
        <w:tc>
          <w:tcPr>
            <w:tcW w:w="2127" w:type="dxa"/>
          </w:tcPr>
          <w:p w14:paraId="01E7501B" w14:textId="77777777" w:rsidR="00D94780" w:rsidRDefault="00D94780" w:rsidP="007B14E3">
            <w:pPr>
              <w:pStyle w:val="TableBody"/>
            </w:pPr>
            <w:r>
              <w:rPr>
                <w:rFonts w:ascii="Arial" w:hAnsi="Arial"/>
                <w:sz w:val="18"/>
              </w:rPr>
              <w:t>Sarah Al-Harbi / Process Owner</w:t>
            </w:r>
          </w:p>
        </w:tc>
        <w:tc>
          <w:tcPr>
            <w:tcW w:w="4059" w:type="dxa"/>
          </w:tcPr>
          <w:p w14:paraId="21F8C8D8" w14:textId="77777777" w:rsidR="00D94780" w:rsidRDefault="00D94780" w:rsidP="007B14E3">
            <w:pPr>
              <w:pStyle w:val="TableBody"/>
            </w:pPr>
            <w:r>
              <w:rPr>
                <w:rFonts w:ascii="Arial" w:hAnsi="Arial"/>
                <w:sz w:val="18"/>
              </w:rPr>
              <w:t>BCP/DR and physical security</w:t>
            </w:r>
          </w:p>
        </w:tc>
      </w:tr>
      <w:tr w:rsidR="00D94780" w14:paraId="1C614F60" w14:textId="77777777" w:rsidTr="00D94780">
        <w:tc>
          <w:tcPr>
            <w:tcW w:w="846" w:type="dxa"/>
          </w:tcPr>
          <w:p w14:paraId="3C07B699" w14:textId="77777777" w:rsidR="00D94780" w:rsidRDefault="00D94780" w:rsidP="007B14E3">
            <w:pPr>
              <w:pStyle w:val="TableBody"/>
            </w:pPr>
            <w:r w:rsidRPr="008F162E">
              <w:t>16:00</w:t>
            </w:r>
          </w:p>
        </w:tc>
        <w:tc>
          <w:tcPr>
            <w:tcW w:w="1984" w:type="dxa"/>
          </w:tcPr>
          <w:p w14:paraId="0EF4D6E3" w14:textId="77777777" w:rsidR="00D94780" w:rsidRDefault="00D94780" w:rsidP="007B14E3">
            <w:pPr>
              <w:pStyle w:val="TableBody"/>
            </w:pPr>
            <w:r>
              <w:rPr>
                <w:rFonts w:ascii="Arial" w:hAnsi="Arial"/>
                <w:sz w:val="18"/>
              </w:rPr>
              <w:t>Ahmed Al-Ghamdi</w:t>
            </w:r>
          </w:p>
        </w:tc>
        <w:tc>
          <w:tcPr>
            <w:tcW w:w="2127" w:type="dxa"/>
          </w:tcPr>
          <w:p w14:paraId="61E48AFE" w14:textId="77777777" w:rsidR="00D94780" w:rsidRDefault="00D94780" w:rsidP="007B14E3">
            <w:pPr>
              <w:pStyle w:val="TableBody"/>
            </w:pPr>
            <w:r>
              <w:rPr>
                <w:rFonts w:ascii="Arial" w:hAnsi="Arial"/>
                <w:sz w:val="18"/>
              </w:rPr>
              <w:t>Sarah Al-Harbi / Process Owner</w:t>
            </w:r>
          </w:p>
        </w:tc>
        <w:tc>
          <w:tcPr>
            <w:tcW w:w="4059" w:type="dxa"/>
          </w:tcPr>
          <w:p w14:paraId="17B52BE3" w14:textId="77777777" w:rsidR="00D94780" w:rsidRDefault="00D94780" w:rsidP="007B14E3">
            <w:pPr>
              <w:pStyle w:val="TableBody"/>
            </w:pPr>
            <w:r>
              <w:rPr>
                <w:rFonts w:ascii="Arial" w:hAnsi="Arial"/>
                <w:sz w:val="18"/>
              </w:rPr>
              <w:t>Findings review and closing meeting</w:t>
            </w:r>
          </w:p>
        </w:tc>
      </w:tr>
      <w:tr w:rsidR="00D94780" w14:paraId="57C80891" w14:textId="77777777" w:rsidTr="00D94780">
        <w:tc>
          <w:tcPr>
            <w:tcW w:w="846" w:type="dxa"/>
          </w:tcPr>
          <w:p w14:paraId="5C2EDA48" w14:textId="77777777" w:rsidR="00D94780" w:rsidRDefault="00D94780" w:rsidP="007B14E3">
            <w:pPr>
              <w:pStyle w:val="TableBody"/>
            </w:pPr>
            <w:r w:rsidRPr="008F162E">
              <w:t>17:00</w:t>
            </w:r>
          </w:p>
        </w:tc>
        <w:tc>
          <w:tcPr>
            <w:tcW w:w="1984" w:type="dxa"/>
          </w:tcPr>
          <w:p w14:paraId="0C78F625" w14:textId="77777777" w:rsidR="00D94780" w:rsidRDefault="00D94780" w:rsidP="007B14E3">
            <w:pPr>
              <w:pStyle w:val="TableBody"/>
            </w:pPr>
            <w:r>
              <w:rPr>
                <w:rFonts w:ascii="Arial" w:hAnsi="Arial"/>
                <w:sz w:val="18"/>
              </w:rPr>
              <w:t>Ahmed Al-Ghamdi</w:t>
            </w:r>
          </w:p>
        </w:tc>
        <w:tc>
          <w:tcPr>
            <w:tcW w:w="2127" w:type="dxa"/>
          </w:tcPr>
          <w:p w14:paraId="178791D5" w14:textId="77777777" w:rsidR="00D94780" w:rsidRDefault="00D94780" w:rsidP="007B14E3">
            <w:pPr>
              <w:pStyle w:val="TableBody"/>
            </w:pPr>
            <w:r>
              <w:rPr>
                <w:rFonts w:ascii="Arial" w:hAnsi="Arial"/>
                <w:sz w:val="18"/>
              </w:rPr>
              <w:t>Sarah Al-Harbi / Process Owner</w:t>
            </w:r>
          </w:p>
        </w:tc>
        <w:tc>
          <w:tcPr>
            <w:tcW w:w="4059" w:type="dxa"/>
          </w:tcPr>
          <w:p w14:paraId="46F2482F" w14:textId="77777777" w:rsidR="00D94780" w:rsidRDefault="00D94780" w:rsidP="00BC13DE">
            <w:pPr>
              <w:pStyle w:val="TableBody"/>
              <w:keepNext/>
            </w:pPr>
            <w:r>
              <w:t>Audit w</w:t>
            </w:r>
            <w:r w:rsidRPr="008F162E">
              <w:t>rap</w:t>
            </w:r>
            <w:r>
              <w:t>-</w:t>
            </w:r>
            <w:r w:rsidRPr="008F162E">
              <w:t>up and summary</w:t>
            </w:r>
          </w:p>
        </w:tc>
      </w:tr>
    </w:tbl>
    <w:p w14:paraId="2FFD862F" w14:textId="77777777" w:rsidR="00D168D5" w:rsidRDefault="00272BFE" w:rsidP="006B7A73">
      <w:pPr>
        <w:pStyle w:val="ad"/>
      </w:pPr>
      <w:r>
        <w:br/>
      </w:r>
      <w:bookmarkStart w:id="19" w:name="_Toc112767519"/>
      <w:r w:rsidR="00BC13DE">
        <w:t xml:space="preserve">Table </w:t>
      </w:r>
      <w:fldSimple w:instr=" SEQ Table \* ARABIC ">
        <w:r w:rsidR="00932C87">
          <w:rPr>
            <w:noProof/>
          </w:rPr>
          <w:t>4</w:t>
        </w:r>
      </w:fldSimple>
      <w:r w:rsidR="00BC13DE">
        <w:t xml:space="preserve">: </w:t>
      </w:r>
      <w:r w:rsidR="00BC13DE" w:rsidRPr="00891CC9">
        <w:t xml:space="preserve">Next visit plan - day </w:t>
      </w:r>
      <w:r w:rsidR="00BC13DE">
        <w:t>two</w:t>
      </w:r>
      <w:bookmarkEnd w:id="19"/>
    </w:p>
    <w:p w14:paraId="2C1174F2" w14:textId="77777777" w:rsidR="008140E1" w:rsidRDefault="00000000">
      <w:r>
        <w:t>Digital Horizons Bank internal audit report completion</w:t>
      </w:r>
    </w:p>
    <w:p w14:paraId="34C02069" w14:textId="77777777" w:rsidR="008140E1" w:rsidRDefault="00000000">
      <w:r>
        <w:t>Audit date: To Be Confirmed. Audit team: Internal Audit with CISO and Compliance as auditees; independence is maintained by separating audit evaluation from control ownership. Scope: ISO/IEC 27001:2022 clauses 4–10 and Annex A controls relevant to the approved Digital Horizons Bank ISMS scope.</w:t>
      </w:r>
    </w:p>
    <w:p w14:paraId="49A83456" w14:textId="77777777" w:rsidR="008140E1" w:rsidRDefault="00000000">
      <w:r>
        <w:t>Overall conclusion: the ISMS framework is substantially defined, but it is not ready for certification without corrective action evidence. Significant gaps remain in risk-treatment completion, SIEM/log monitoring, privileged access, endpoint encryption evidence, vulnerability remediation, cloud governance, time synchronisation, privacy retention/DPIA, and formal compliance review.</w:t>
      </w:r>
    </w:p>
    <w:p w14:paraId="54EC9910" w14:textId="77777777" w:rsidR="008140E1" w:rsidRDefault="00000000">
      <w:r>
        <w:t>Finding NCR-01 (Major): key controls are not consistently implemented or evidenced across the in-scope environment, including known high vulnerabilities and absence of SIEM. Finding NCR-02 (Minor): access recertification and change-review evidence is incomplete. Observation OBS-01: awareness and incident lessons learned should be measured and reported more consistently.</w:t>
      </w:r>
    </w:p>
    <w:p w14:paraId="13B8E224" w14:textId="77777777" w:rsidR="008140E1" w:rsidRDefault="00000000">
      <w:r>
        <w:t>Corrective actions: owners and due dates are recorded in the risk register; effectiveness will be verified through evidence, repeat sampling and management review.</w:t>
      </w:r>
    </w:p>
    <w:sectPr w:rsidR="008140E1"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D497" w14:textId="77777777" w:rsidR="00525D0C" w:rsidRDefault="00525D0C" w:rsidP="002A0662">
      <w:pPr>
        <w:spacing w:before="0" w:after="0"/>
      </w:pPr>
      <w:r>
        <w:separator/>
      </w:r>
    </w:p>
  </w:endnote>
  <w:endnote w:type="continuationSeparator" w:id="0">
    <w:p w14:paraId="4E2C5F6C" w14:textId="77777777" w:rsidR="00525D0C" w:rsidRDefault="00525D0C" w:rsidP="002A0662">
      <w:pPr>
        <w:spacing w:before="0" w:after="0"/>
      </w:pPr>
      <w:r>
        <w:continuationSeparator/>
      </w:r>
    </w:p>
  </w:endnote>
  <w:endnote w:type="continuationNotice" w:id="1">
    <w:p w14:paraId="4A7DC8F5" w14:textId="77777777" w:rsidR="00525D0C" w:rsidRDefault="00525D0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45B444F1" w14:textId="3DDF7F0E" w:rsidR="00B77F8E" w:rsidRPr="00725750" w:rsidRDefault="00B77F8E" w:rsidP="00147A53">
        <w:pPr>
          <w:pStyle w:val="a5"/>
        </w:pPr>
        <w:r w:rsidRPr="00725750">
          <w:t xml:space="preserve">Version </w:t>
        </w:r>
        <w:fldSimple w:instr=" STYLEREF  &quot;Version number&quot;  \* MERGEFORMAT ">
          <w:r w:rsidR="00C6276E">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C6276E" w:rsidRPr="00C6276E">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E75D2" w14:textId="77777777" w:rsidR="00525D0C" w:rsidRDefault="00525D0C" w:rsidP="002A0662">
      <w:pPr>
        <w:spacing w:before="0" w:after="0"/>
      </w:pPr>
      <w:r>
        <w:separator/>
      </w:r>
    </w:p>
  </w:footnote>
  <w:footnote w:type="continuationSeparator" w:id="0">
    <w:p w14:paraId="08EA51D5" w14:textId="77777777" w:rsidR="00525D0C" w:rsidRDefault="00525D0C" w:rsidP="002A0662">
      <w:pPr>
        <w:spacing w:before="0" w:after="0"/>
      </w:pPr>
      <w:r>
        <w:continuationSeparator/>
      </w:r>
    </w:p>
  </w:footnote>
  <w:footnote w:type="continuationNotice" w:id="1">
    <w:p w14:paraId="08B44A2E" w14:textId="77777777" w:rsidR="00525D0C" w:rsidRDefault="00525D0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6DAA" w14:textId="03A3FB8C" w:rsidR="00B77F8E" w:rsidRDefault="000B6278" w:rsidP="005730F7">
    <w:pPr>
      <w:pStyle w:val="a4"/>
      <w:jc w:val="center"/>
      <w:rPr>
        <w:noProof/>
        <w:lang w:val="en-US"/>
      </w:rPr>
    </w:pPr>
    <w:r>
      <w:t>Internal Audit Report</w:t>
    </w:r>
    <w:r w:rsidR="00B77F8E">
      <w:br/>
    </w:r>
    <w:fldSimple w:instr=" STYLEREF  Classification  \* MERGEFORMAT ">
      <w:r w:rsidR="00C6276E">
        <w:rPr>
          <w:noProof/>
        </w:rPr>
        <w:t>Not Specified in Case Study</w:t>
      </w:r>
    </w:fldSimple>
  </w:p>
  <w:p w14:paraId="5C6ECDCD" w14:textId="77777777" w:rsidR="00B77F8E" w:rsidRPr="00420548" w:rsidRDefault="00B77F8E"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369788">
    <w:abstractNumId w:val="0"/>
  </w:num>
  <w:num w:numId="2" w16cid:durableId="556745154">
    <w:abstractNumId w:val="3"/>
  </w:num>
  <w:num w:numId="3" w16cid:durableId="157767006">
    <w:abstractNumId w:val="7"/>
  </w:num>
  <w:num w:numId="4" w16cid:durableId="1976139651">
    <w:abstractNumId w:val="1"/>
  </w:num>
  <w:num w:numId="5" w16cid:durableId="509488435">
    <w:abstractNumId w:val="9"/>
  </w:num>
  <w:num w:numId="6" w16cid:durableId="871266105">
    <w:abstractNumId w:val="2"/>
  </w:num>
  <w:num w:numId="7" w16cid:durableId="1859614163">
    <w:abstractNumId w:val="3"/>
  </w:num>
  <w:num w:numId="8" w16cid:durableId="214660055">
    <w:abstractNumId w:val="3"/>
  </w:num>
  <w:num w:numId="9" w16cid:durableId="454910437">
    <w:abstractNumId w:val="3"/>
  </w:num>
  <w:num w:numId="10" w16cid:durableId="957876669">
    <w:abstractNumId w:val="3"/>
  </w:num>
  <w:num w:numId="11" w16cid:durableId="1450317994">
    <w:abstractNumId w:val="3"/>
  </w:num>
  <w:num w:numId="12" w16cid:durableId="842933585">
    <w:abstractNumId w:val="12"/>
  </w:num>
  <w:num w:numId="13" w16cid:durableId="1483421549">
    <w:abstractNumId w:val="11"/>
  </w:num>
  <w:num w:numId="14" w16cid:durableId="412974049">
    <w:abstractNumId w:val="3"/>
  </w:num>
  <w:num w:numId="15" w16cid:durableId="1132021544">
    <w:abstractNumId w:val="3"/>
  </w:num>
  <w:num w:numId="16" w16cid:durableId="1215505591">
    <w:abstractNumId w:val="3"/>
  </w:num>
  <w:num w:numId="17" w16cid:durableId="1035304782">
    <w:abstractNumId w:val="3"/>
  </w:num>
  <w:num w:numId="18" w16cid:durableId="1567376672">
    <w:abstractNumId w:val="5"/>
  </w:num>
  <w:num w:numId="19" w16cid:durableId="1039235365">
    <w:abstractNumId w:val="6"/>
  </w:num>
  <w:num w:numId="20" w16cid:durableId="1899827567">
    <w:abstractNumId w:val="3"/>
  </w:num>
  <w:num w:numId="21" w16cid:durableId="1882814897">
    <w:abstractNumId w:val="3"/>
  </w:num>
  <w:num w:numId="22" w16cid:durableId="1052312959">
    <w:abstractNumId w:val="3"/>
  </w:num>
  <w:num w:numId="23" w16cid:durableId="1296957792">
    <w:abstractNumId w:val="3"/>
  </w:num>
  <w:num w:numId="24" w16cid:durableId="1979727370">
    <w:abstractNumId w:val="5"/>
  </w:num>
  <w:num w:numId="25" w16cid:durableId="580915391">
    <w:abstractNumId w:val="13"/>
  </w:num>
  <w:num w:numId="26" w16cid:durableId="1769504269">
    <w:abstractNumId w:val="3"/>
  </w:num>
  <w:num w:numId="27" w16cid:durableId="199628373">
    <w:abstractNumId w:val="3"/>
  </w:num>
  <w:num w:numId="28" w16cid:durableId="314797000">
    <w:abstractNumId w:val="3"/>
  </w:num>
  <w:num w:numId="29" w16cid:durableId="73824070">
    <w:abstractNumId w:val="3"/>
  </w:num>
  <w:num w:numId="30" w16cid:durableId="1749838330">
    <w:abstractNumId w:val="5"/>
  </w:num>
  <w:num w:numId="31" w16cid:durableId="252907301">
    <w:abstractNumId w:val="10"/>
  </w:num>
  <w:num w:numId="32" w16cid:durableId="550003341">
    <w:abstractNumId w:val="3"/>
  </w:num>
  <w:num w:numId="33" w16cid:durableId="1690520183">
    <w:abstractNumId w:val="3"/>
  </w:num>
  <w:num w:numId="34" w16cid:durableId="430711185">
    <w:abstractNumId w:val="3"/>
  </w:num>
  <w:num w:numId="35" w16cid:durableId="1540163839">
    <w:abstractNumId w:val="3"/>
  </w:num>
  <w:num w:numId="36" w16cid:durableId="1172644443">
    <w:abstractNumId w:val="11"/>
  </w:num>
  <w:num w:numId="37" w16cid:durableId="1023439575">
    <w:abstractNumId w:val="3"/>
  </w:num>
  <w:num w:numId="38" w16cid:durableId="1197621179">
    <w:abstractNumId w:val="3"/>
  </w:num>
  <w:num w:numId="39" w16cid:durableId="814680151">
    <w:abstractNumId w:val="3"/>
  </w:num>
  <w:num w:numId="40" w16cid:durableId="452946936">
    <w:abstractNumId w:val="3"/>
  </w:num>
  <w:num w:numId="41" w16cid:durableId="400832621">
    <w:abstractNumId w:val="11"/>
  </w:num>
  <w:num w:numId="42" w16cid:durableId="305817992">
    <w:abstractNumId w:val="8"/>
  </w:num>
  <w:num w:numId="43" w16cid:durableId="392701544">
    <w:abstractNumId w:val="4"/>
  </w:num>
  <w:num w:numId="44" w16cid:durableId="85796415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5D0C"/>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0E1"/>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276E"/>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A6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B0FBB"/>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 w:type="paragraph" w:styleId="afb">
    <w:name w:val="Body Text"/>
    <w:basedOn w:val="a"/>
    <w:link w:val="Char7"/>
    <w:semiHidden/>
    <w:rsid w:val="008C3415"/>
    <w:pPr>
      <w:spacing w:before="0" w:after="0"/>
    </w:pPr>
    <w:rPr>
      <w:rFonts w:ascii="Arial" w:hAnsi="Arial"/>
      <w:color w:val="auto"/>
    </w:rPr>
  </w:style>
  <w:style w:type="character" w:customStyle="1" w:styleId="Char7">
    <w:name w:val="نص أساسي Char"/>
    <w:basedOn w:val="a0"/>
    <w:link w:val="afb"/>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a3"/>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331A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276F9"/>
    <w:rsid w:val="00846105"/>
    <w:rsid w:val="009C32BE"/>
    <w:rsid w:val="00AA26D2"/>
    <w:rsid w:val="00AA6D9F"/>
    <w:rsid w:val="00B12885"/>
    <w:rsid w:val="00BC199E"/>
    <w:rsid w:val="00BD1005"/>
    <w:rsid w:val="00C0622C"/>
    <w:rsid w:val="00C60B9F"/>
    <w:rsid w:val="00CD7653"/>
    <w:rsid w:val="00D42952"/>
    <w:rsid w:val="00D56FC3"/>
    <w:rsid w:val="00DD399C"/>
    <w:rsid w:val="00DD4C9F"/>
    <w:rsid w:val="00DD53BB"/>
    <w:rsid w:val="00DE2832"/>
    <w:rsid w:val="00DE625A"/>
    <w:rsid w:val="00E13A66"/>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879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12</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1</cp:revision>
  <dcterms:created xsi:type="dcterms:W3CDTF">2019-07-31T13:20:00Z</dcterms:created>
  <dcterms:modified xsi:type="dcterms:W3CDTF">2026-09-20T22:51:00Z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