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97038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[1]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  <w:t>Zhang Y, Porter A L, Cunningham S, et al. Parallel or Intersecting Lines? Intelligent Bibliometrics for Investigating the Involvement of Data Science in Policy Analysis[J]. IEEE Transactions on Engineering Management, 2021, 68(5): 1259-1271.</w:t>
      </w:r>
    </w:p>
    <w:p w14:paraId="3532E8B7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[2]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Saeidnia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 H R, Hosseini E, Abdoli S, et al. Unleashing the Power of AI: A Systematic Review of Cutting-Edge Techniques in AI-Enhanced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Scientometrics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>, Webometrics and Bibliometrics[J]. Library Hi Tech, 2025, 43(4-5): 1292-1314.</w:t>
      </w:r>
    </w:p>
    <w:p w14:paraId="7D167C2F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[3]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王旭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石冬阳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人工智能赋能信息资源管理研究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: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进展、趋势与展望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[J].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图书馆学研究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, 2025(7): 2-12. (Wang Xu, Shi Dongyang. Research on Artificial Intelligence Enabled Information Resource Management: Advances, Trends, and Prospects[J]. Research on Library Science, 2025(7): 2-12.)</w:t>
      </w:r>
    </w:p>
    <w:p w14:paraId="62A710C2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[4]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</w:r>
      <w:proofErr w:type="gram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余厚强</w:t>
      </w:r>
      <w:proofErr w:type="gram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梁以安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中国替代计量数据集构建方法研究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[J].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情报理论与实践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2024, 47(8): 171-179. (Yu Houqiang, Liang Yian. Research on the Construction Methods of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Altmetrics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 Datasets in China[J]. Information Studies: Theory &amp; Application, 2024, 47(8): 171-179.)</w:t>
      </w:r>
    </w:p>
    <w:p w14:paraId="3E3ABBB7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[5]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王雪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杨雪梅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林紫洛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等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基于引文全文本的医学领域突破性文献识别研究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[J].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情报杂志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, 2021, 40(3): 132-138. (Wang Xue</w:t>
      </w:r>
    </w:p>
    <w:p w14:paraId="6E404221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, Yang Xuemei, Lin Ziluo, et al. Research on Identification of Medical Breakthrough Articles Based on Citing Sentences[J]. Journal of Intelligence, 2021, 40(3): 132-138.)</w:t>
      </w:r>
    </w:p>
    <w:p w14:paraId="3235E659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[6]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Li X, Ma X D, Feng Y. Early Identification of Breakthrough Research from Sleeping Beauties Using Machine Learning[J]. Journal of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Informetrics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>, 2024, 18(2): 101517.</w:t>
      </w:r>
    </w:p>
    <w:p w14:paraId="58D2AFA2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[7]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杨宁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黄飞虎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赵爽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等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基于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ts2net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模型的睡美人系数预测方法研究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[J].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数据分析与知识发现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, 2024, 8(11): 72-82. (Yang Ning, Huang Feihu, Zhao Shuang, et al. Predicting Sleeping Beauty Coefficients Based on ts2net Model[J]. Data Analysis and Knowledge Discovery, 2024, 8(11): 72-82.)</w:t>
      </w:r>
    </w:p>
    <w:p w14:paraId="25A8C8BF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[8]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章成志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谢雨欣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张恒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学术文献全文内容中的方法实体细粒度抽取及演化分析研究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[J].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情报学报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, 2023, 42(8): 952-966. (Zhang Chengzhi, Xie Yuxin, Zhang Heng. Extraction and Evolution Analysis of Fine-grained Method Entities from Full Text of Academic Articles[J]. Journal of the China Society for Scientific and Technical Information,2023, 42(8): 952-966.)</w:t>
      </w:r>
    </w:p>
    <w:p w14:paraId="572A1AA2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  <w:lang w:val="fr-FR"/>
        </w:rPr>
        <w:t>[9]</w:t>
      </w:r>
      <w:r w:rsidRPr="00435DAE">
        <w:rPr>
          <w:rFonts w:ascii="Times New Roman" w:eastAsia="宋体" w:hAnsi="Times New Roman" w:cs="Times New Roman"/>
          <w:bCs/>
          <w:sz w:val="18"/>
          <w:szCs w:val="18"/>
          <w:lang w:val="fr-FR"/>
        </w:rPr>
        <w:tab/>
        <w:t xml:space="preserve">Yu F C, Huang J N, Luo Z R, et al.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An Effective Method for Figures and Tables Detection in Academic Literature[J]. Information Processing &amp; Management, 2023, 60(3): 103286.</w:t>
      </w:r>
    </w:p>
    <w:p w14:paraId="054C8B20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[10]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  <w:t>Polak M P, Morgan D. Extracting Accurate Materials Data from Research Papers with Conversational Language Models and Prompt Engineering[J]. Nature Communications, 2024, 15: Article No.1569.</w:t>
      </w:r>
    </w:p>
    <w:p w14:paraId="64820F08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  <w:lang w:val="fr-FR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[11]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Dagdelen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 J, Dunn A, Lee S, et al. </w:t>
      </w:r>
      <w:bookmarkStart w:id="0" w:name="OLE_LINK5"/>
      <w:r w:rsidRPr="00435DAE">
        <w:rPr>
          <w:rFonts w:ascii="Times New Roman" w:eastAsia="宋体" w:hAnsi="Times New Roman" w:cs="Times New Roman"/>
          <w:bCs/>
          <w:sz w:val="18"/>
          <w:szCs w:val="18"/>
        </w:rPr>
        <w:t>Structured Information Extraction from Scientific Text with Large Language Models</w:t>
      </w:r>
      <w:bookmarkEnd w:id="0"/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[J]. </w:t>
      </w:r>
      <w:r w:rsidRPr="00435DAE">
        <w:rPr>
          <w:rFonts w:ascii="Times New Roman" w:eastAsia="宋体" w:hAnsi="Times New Roman" w:cs="Times New Roman"/>
          <w:bCs/>
          <w:sz w:val="18"/>
          <w:szCs w:val="18"/>
          <w:lang w:val="fr-FR"/>
        </w:rPr>
        <w:t>Nature Communications, 2024, 15: Article No.1418.</w:t>
      </w:r>
    </w:p>
    <w:p w14:paraId="6C879FE3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  <w:lang w:val="fr-FR"/>
        </w:rPr>
        <w:t>[12]</w:t>
      </w:r>
      <w:r w:rsidRPr="00435DAE">
        <w:rPr>
          <w:rFonts w:ascii="Times New Roman" w:eastAsia="宋体" w:hAnsi="Times New Roman" w:cs="Times New Roman"/>
          <w:bCs/>
          <w:sz w:val="18"/>
          <w:szCs w:val="18"/>
          <w:lang w:val="fr-FR"/>
        </w:rPr>
        <w:tab/>
        <w:t xml:space="preserve">Hu Y H, Tai C T, Liu K E, et al.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Identification of Highly-Cited Papers Using Topic-Model-Based and Bibliometric Features: The Consideration of Keyword Popularity[J]. Journal of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Informetrics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2020, 14(1):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lastRenderedPageBreak/>
        <w:t>101004.</w:t>
      </w:r>
    </w:p>
    <w:p w14:paraId="2A0DBC94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[13]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吴冰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齐思贤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集成传统学术评价和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Altmetrics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>指标的论文高被引预测研究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[J].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数字图书馆论坛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2023, 19(9): 30-37. (Wu Bing, Qi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Sixian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. Research on High Citation Prediction of Papers by Integrating Traditional Academic Evaluation and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Altmetrics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 Indicators[J]. Digital Library Forum, 2023, 19(9): 30-37.)</w:t>
      </w:r>
    </w:p>
    <w:p w14:paraId="6C085001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  <w:lang w:val="fr-FR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[14]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Abrishami A,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Aliakbary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 S. Predicting Citation Counts Based on Deep Neural Network Learning Techniques[J]. </w:t>
      </w:r>
      <w:r w:rsidRPr="00435DAE">
        <w:rPr>
          <w:rFonts w:ascii="Times New Roman" w:eastAsia="宋体" w:hAnsi="Times New Roman" w:cs="Times New Roman"/>
          <w:bCs/>
          <w:sz w:val="18"/>
          <w:szCs w:val="18"/>
          <w:lang w:val="fr-FR"/>
        </w:rPr>
        <w:t>Journal of Informetrics, 2019, 13(2): 485-499.</w:t>
      </w:r>
    </w:p>
    <w:p w14:paraId="15F23931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  <w:lang w:val="fr-FR"/>
        </w:rPr>
        <w:t>[15]</w:t>
      </w:r>
      <w:r w:rsidRPr="00435DAE">
        <w:rPr>
          <w:rFonts w:ascii="Times New Roman" w:eastAsia="宋体" w:hAnsi="Times New Roman" w:cs="Times New Roman"/>
          <w:bCs/>
          <w:sz w:val="18"/>
          <w:szCs w:val="18"/>
          <w:lang w:val="fr-FR"/>
        </w:rPr>
        <w:tab/>
        <w:t xml:space="preserve">Ma A Q, Liu Y, Xu X J, et al.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A Deep-Learning Based Citation Count Prediction Model with Paper Metadata Semantic Features[J].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Scientometrics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>, 2021, 126(8): 6803-6823.</w:t>
      </w:r>
    </w:p>
    <w:p w14:paraId="0888C5FA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  <w:lang w:val="fr-FR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[16]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Mahalakshmi G S,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Sendhilkumar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 S, Jancy P, et al. A Neural Learning Approach for Prediction of Research Citations Using Article Semantics[C]//Proceedings of the 2020 6th International Conference on Advanced Computing and Communication Systems (ICACCS). </w:t>
      </w:r>
      <w:r w:rsidRPr="00435DAE">
        <w:rPr>
          <w:rFonts w:ascii="Times New Roman" w:eastAsia="宋体" w:hAnsi="Times New Roman" w:cs="Times New Roman"/>
          <w:bCs/>
          <w:sz w:val="18"/>
          <w:szCs w:val="18"/>
          <w:lang w:val="fr-FR"/>
        </w:rPr>
        <w:t>IEEE, 2020: 816-819.</w:t>
      </w:r>
    </w:p>
    <w:p w14:paraId="021FABA4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  <w:lang w:val="fr-FR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  <w:lang w:val="fr-FR"/>
        </w:rPr>
        <w:t>[17]</w:t>
      </w:r>
      <w:r w:rsidRPr="00435DAE">
        <w:rPr>
          <w:rFonts w:ascii="Times New Roman" w:eastAsia="宋体" w:hAnsi="Times New Roman" w:cs="Times New Roman"/>
          <w:bCs/>
          <w:sz w:val="18"/>
          <w:szCs w:val="18"/>
          <w:lang w:val="fr-FR"/>
        </w:rPr>
        <w:tab/>
        <w:t>Chen X Q, Zhang F L, Zhou F, et al. Multi‐Scale Graph Capsule with Influence Attention for Information Cascades Prediction[J]. International Journal of Intelligent Systems, 2022, 37(3): 2584-2611.</w:t>
      </w:r>
    </w:p>
    <w:p w14:paraId="14085F50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  <w:lang w:val="fr-FR"/>
        </w:rPr>
        <w:t>[18]</w:t>
      </w:r>
      <w:r w:rsidRPr="00435DAE">
        <w:rPr>
          <w:rFonts w:ascii="Times New Roman" w:eastAsia="宋体" w:hAnsi="Times New Roman" w:cs="Times New Roman"/>
          <w:bCs/>
          <w:sz w:val="18"/>
          <w:szCs w:val="18"/>
          <w:lang w:val="fr-FR"/>
        </w:rPr>
        <w:tab/>
        <w:t xml:space="preserve">Ma Y X, Ba Z C, Zhao Y X, et al.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Understanding and Predicting the Dissemination of Scientific Papers on Social Media: A Two-Step Simultaneous Equation Modeling-Artificial Neural Network Approach[J].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Scientometrics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>, 2021, 126(8): 7051-7085.</w:t>
      </w:r>
    </w:p>
    <w:p w14:paraId="203D4467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[19]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  <w:t>Bin-Obaidellah O, Al-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Fagih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 A E.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Scientometric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 Indicators and Machine Learning-Based Models for Predicting Rising Stars in Academia[C]//Proceedings of the 2019 7th International Conference on Smart Computing &amp; Communications (ICSCC). IEEE, 2019: 1-7.</w:t>
      </w:r>
    </w:p>
    <w:p w14:paraId="6975E0B5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[20]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Panagopoulos G,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Tsatsaronis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 G,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Varlamis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 I. Detecting Rising Stars in Dynamic Collaborative Networks[J]. Journal of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Informetrics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>, 2017, 11(1): 198-222.</w:t>
      </w:r>
    </w:p>
    <w:p w14:paraId="6A3A6FEB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[21]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Du W M, Xie Z,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Lv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 Y Q. Predicting Publication Productivity for Authors: Shallow or Deep </w:t>
      </w:r>
      <w:proofErr w:type="gram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Architecture?[</w:t>
      </w:r>
      <w:proofErr w:type="gram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J].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Scientometrics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>, 2021, 126(7): 5855-5879.</w:t>
      </w:r>
    </w:p>
    <w:p w14:paraId="5EE4875A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[22]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Zhou Y H, Wang R J, Zeng A. Predicting the Impact and Publication Date of Individual Scientists’ Future Papers[J].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Scientometrics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>, 2022, 127(4): 1867-1882.</w:t>
      </w:r>
    </w:p>
    <w:p w14:paraId="002960A4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[23]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  <w:t>Weihs L, Etzioni O. Learning to Predict Citation-Based Impact Measures[C]//Proceedings of the 2017 ACM/IEEE Joint Conference on Digital Libraries (JCDL). IEEE, 2017: 1-10.</w:t>
      </w:r>
    </w:p>
    <w:p w14:paraId="4E6D17FE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[24]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Wu Z M, Lin W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W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>, Liu P, et al. Predicting Long-Term Scientific Impact Based on Multi-Field Feature Extraction[J]. IEEE Access, 2019, 7: 51759-51770.</w:t>
      </w:r>
    </w:p>
    <w:p w14:paraId="4A3E4FC1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[25]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  <w:t>Momeni F, Mayr P, Dietze S. Investigating the Contribution of Author-and Publication-Specific Features to Scholars’ H-Index Prediction[J]. EPJ Data Science, 2023, 12(1): 45.</w:t>
      </w:r>
    </w:p>
    <w:p w14:paraId="5386773A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[26]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Xu S, Hao L Y, An X, et al. Emerging Research Topics Detection with Multiple Machine Learning Models[J].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lastRenderedPageBreak/>
        <w:t xml:space="preserve">Journal of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Informetrics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>, 2019, 13(4): 100983.</w:t>
      </w:r>
    </w:p>
    <w:p w14:paraId="6898DD49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  <w:lang w:val="fr-FR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[27]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Behrouzi S,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Sarmoor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 Z S,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Hajsadeghi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 K, et al. Predicting Scientific Research Trends Based on Link Prediction in Keyword Networks[J]. </w:t>
      </w:r>
      <w:r w:rsidRPr="00435DAE">
        <w:rPr>
          <w:rFonts w:ascii="Times New Roman" w:eastAsia="宋体" w:hAnsi="Times New Roman" w:cs="Times New Roman"/>
          <w:bCs/>
          <w:sz w:val="18"/>
          <w:szCs w:val="18"/>
          <w:lang w:val="fr-FR"/>
        </w:rPr>
        <w:t>Journal of Informetrics, 2020, 14(4): 101079.</w:t>
      </w:r>
    </w:p>
    <w:p w14:paraId="4B6E24F7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  <w:lang w:val="fr-FR"/>
        </w:rPr>
        <w:t>[28]</w:t>
      </w:r>
      <w:r w:rsidRPr="00435DAE">
        <w:rPr>
          <w:rFonts w:ascii="Times New Roman" w:eastAsia="宋体" w:hAnsi="Times New Roman" w:cs="Times New Roman"/>
          <w:bCs/>
          <w:sz w:val="18"/>
          <w:szCs w:val="18"/>
          <w:lang w:val="fr-FR"/>
        </w:rPr>
        <w:tab/>
        <w:t xml:space="preserve">Liang Z T, Mao J, Lu K, et al.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Combining Deep Neural Network and Bibliometric Indicator for Emerging Research Topic Prediction[J]. Information Processing &amp; Management, 2021, 58(5): 102611.</w:t>
      </w:r>
    </w:p>
    <w:p w14:paraId="5B8D03B3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[29]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  <w:t>Jung S, Segev A. Identifying a Common Pattern Within Ancestors of Emerging Topics for Pan-Domain Topic Emergence Prediction[J]. Knowledge-Based Systems, 2022, 258: 110020.</w:t>
      </w:r>
    </w:p>
    <w:p w14:paraId="4BD3E06A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[30]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</w:r>
      <w:proofErr w:type="gram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霍朝光</w:t>
      </w:r>
      <w:proofErr w:type="gram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董克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魏瑞斌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学术影响力预测研究进展述评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[J].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情报学报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, 2021, 40(7): 768-779. (Huo Chaoguang, Dong Ke, Wei Ruibin. Review of Scientific Impact Prediction[J]. Journal of the China Society for Scientific and Technical Information, 2021, 40(7): 768-779.)</w:t>
      </w:r>
    </w:p>
    <w:p w14:paraId="1A551C0D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  <w:lang w:val="fr-FR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[31]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Eykens J, Guns R, Engels T C E. Fine-Grained Classification of Social Science Journal Articles Using Textual Data: A Comparison of Supervised Machine Learning Approaches[J]. </w:t>
      </w:r>
      <w:r w:rsidRPr="00435DAE">
        <w:rPr>
          <w:rFonts w:ascii="Times New Roman" w:eastAsia="宋体" w:hAnsi="Times New Roman" w:cs="Times New Roman"/>
          <w:bCs/>
          <w:sz w:val="18"/>
          <w:szCs w:val="18"/>
          <w:lang w:val="fr-FR"/>
        </w:rPr>
        <w:t>Quantitative Science Studies, 2021, 2(1): 89-110.</w:t>
      </w:r>
    </w:p>
    <w:p w14:paraId="4E21D485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  <w:lang w:val="fr-FR"/>
        </w:rPr>
        <w:t>[32]</w:t>
      </w:r>
      <w:r w:rsidRPr="00435DAE">
        <w:rPr>
          <w:rFonts w:ascii="Times New Roman" w:eastAsia="宋体" w:hAnsi="Times New Roman" w:cs="Times New Roman"/>
          <w:bCs/>
          <w:sz w:val="18"/>
          <w:szCs w:val="18"/>
          <w:lang w:val="fr-FR"/>
        </w:rPr>
        <w:tab/>
        <w:t xml:space="preserve">Huang X J, Wu Z B, Wang G S, et al.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ResGAT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: An Improved Graph Neural Network Based on Multi-Head Attention Mechanism and Residual Network for Paper Classification[J].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Scientometrics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>, 2024, 129(2): 1015-1036.</w:t>
      </w:r>
    </w:p>
    <w:p w14:paraId="54261087" w14:textId="31D5555B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[33]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耿海英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张建东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proofErr w:type="gram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杨立英</w:t>
      </w:r>
      <w:proofErr w:type="gram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等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算法构建论文层次学科分类体系研究述评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[J].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情报理论与实践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2023, 46(8): 182-192. (Geng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Haiying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>, Zhang Jiandong, Yang Liying, et al. Review of the Research on Algorithmically Constructed Paper⁃Level Classification System[J]. Information Studies: Theory &amp; Application, 2023, 46(8): 182-192.)</w:t>
      </w:r>
    </w:p>
    <w:p w14:paraId="5354E4E2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[34]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  <w:t>Thelwall M, Kousha K, Wilson P, et al. Predicting Article Quality Scores with Machine Learning: The UK Research Excellence Framework[J]. Quantitative Science Studies, 2023, 4(2): 547-573.</w:t>
      </w:r>
    </w:p>
    <w:p w14:paraId="317A09C3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[35]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丁</w:t>
      </w:r>
      <w:proofErr w:type="gram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堃</w:t>
      </w:r>
      <w:proofErr w:type="gram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赵昕航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林原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等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面向学术评价的论文画像研究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[J].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情报理论与实践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2022, 45(9): 94-101. (Ding Kun, Zhao Xinhang, Lin Yuan, et al. Research on the Paper Profile for Academic Evaluation[J]. Information Studies: Theory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＆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 Application, 2022, 45(9): 94-101.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)</w:t>
      </w:r>
    </w:p>
    <w:p w14:paraId="7ADD9AC6" w14:textId="121101AD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[36]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Thelwall M. Evaluating Research Quality with Large Language Models: An Analysis of ChatGPT’s Effectiveness with Different Settings and Inputs[J]. Journal of Data and Information Science, 2025, 10(1): 7-25.</w:t>
      </w:r>
    </w:p>
    <w:p w14:paraId="2287949E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[37]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马晓慧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赵文娟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proofErr w:type="gram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刘忠宝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.</w:t>
      </w:r>
      <w:proofErr w:type="gram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基于深度学习的多学科多层次学术论文结构功能识别方法比较研究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[J].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情报科学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, 2021, 39(8):  94-102. (Ma Xiaohui, Zhao Wenjuan, Liu Zhongbao. Multi-Disciplinary and Multi-Level Comparative Research on Methods of Academic Text Structure Function Recognition Based on Deep Learning[J]. Information Science, 2021, 39(8): 94-102.)</w:t>
      </w:r>
    </w:p>
    <w:p w14:paraId="465D4073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[38]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秦成磊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章成志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基于层次注意力网络模型的学术文本结构功能识别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[J].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数据分析与知识发现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2020,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lastRenderedPageBreak/>
        <w:t>4(11): 26-42. (Qin Chenglei, Zhang Chengzhi. Recognizing Structure Functions of Academic Articles with Hierarchical Attention Network[J]. Data Analysis and Knowledge Discovery, 2020, 4(11): 26-42.)</w:t>
      </w:r>
    </w:p>
    <w:p w14:paraId="027E4776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[39]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</w:r>
      <w:proofErr w:type="gram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施朝兴</w:t>
      </w:r>
      <w:proofErr w:type="gram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彭树禹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李嘉琪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等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人工智能算法在信息资源管理学科中的扩散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[J].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图书馆论坛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, 2025, 45(1): 108-117. (Shi Chaoxing, Peng Shuyu, Li Jiaqi, et al. Diffusion of Artificial Intelligence Algorithm in Information Resource Management Discipline[J]. Library Tribune, 2025, 45(1): 108-117.)</w:t>
      </w:r>
    </w:p>
    <w:p w14:paraId="41881883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[40]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李楠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方丽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,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张逸飞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学术文本结构功能深度学习识别方法的多学科对比分析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[J].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现代情报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>, 2019, 39(12): 55-63. (Li Nan, Fang Li, Zhang Yifei. Multi-Disciplinary Comparative Study on Methods of Academic Text Structure Function Recognition Based on Deep Learning Model[J]. Journal of Modern Information, 2019, 39(12): 55-63.)</w:t>
      </w:r>
    </w:p>
    <w:p w14:paraId="1D213E99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[41]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Huang H, Zhu D H, Wang X F. Evaluating Scientific Impact of Publications: Combining Citation Polarity and Purpose[J].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Scientometrics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>, 2022, 127(9): 5257-5281.</w:t>
      </w:r>
    </w:p>
    <w:p w14:paraId="1F6B385E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[42]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Nicholson J M, Mordaunt M, Lopez P, et al.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scite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>: A Smart Citation Index that Displays the Context of Citations and Classifies Their Intent Using Deep Learning[J]. Quantitative Science Studies, 2021, 2(3): 882-898.</w:t>
      </w:r>
    </w:p>
    <w:p w14:paraId="6F5E3E3F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  <w:lang w:val="fr-FR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t>[43]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Kumar M S, Gupta S, Baskaran S, et al. User Motivation Classification and Comparison of Tweets Mentioning Research Articles in the Fields of Medicine, Chemistry and Environmental Science[C]//Proceedings of the 21st International Conference on Asia Digital Libraries, Kuala Lumpur, Malaysia. </w:t>
      </w:r>
      <w:r w:rsidRPr="00435DAE">
        <w:rPr>
          <w:rFonts w:ascii="Times New Roman" w:eastAsia="宋体" w:hAnsi="Times New Roman" w:cs="Times New Roman"/>
          <w:bCs/>
          <w:sz w:val="18"/>
          <w:szCs w:val="18"/>
          <w:lang w:val="fr-FR"/>
        </w:rPr>
        <w:t>Springer, 2019: 40-53.</w:t>
      </w:r>
    </w:p>
    <w:p w14:paraId="0D86D766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  <w:lang w:val="fr-FR"/>
        </w:rPr>
        <w:t>[44]</w:t>
      </w:r>
      <w:r w:rsidRPr="00435DAE">
        <w:rPr>
          <w:rFonts w:ascii="Times New Roman" w:eastAsia="宋体" w:hAnsi="Times New Roman" w:cs="Times New Roman"/>
          <w:bCs/>
          <w:sz w:val="18"/>
          <w:szCs w:val="18"/>
          <w:lang w:val="fr-FR"/>
        </w:rPr>
        <w:tab/>
        <w:t xml:space="preserve">Wang Y Y, Zhang Y, Hou J H, et al. 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 xml:space="preserve">Who Tweets About Quantum Physics Research on Twitter: The Impact of User Types, Tweet Content and Interaction Patterns[J].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Scientometrics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>, 2025, 130(3): 1871-1899.</w:t>
      </w:r>
    </w:p>
    <w:p w14:paraId="090215BC" w14:textId="77777777" w:rsidR="00435DAE" w:rsidRPr="00435DAE" w:rsidRDefault="00435DAE" w:rsidP="00435DAE">
      <w:pPr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435DAE">
        <w:rPr>
          <w:rFonts w:ascii="Times New Roman" w:eastAsia="宋体" w:hAnsi="Times New Roman" w:cs="Times New Roman"/>
          <w:bCs/>
          <w:sz w:val="18"/>
          <w:szCs w:val="18"/>
        </w:rPr>
        <w:lastRenderedPageBreak/>
        <w:t>[45]</w:t>
      </w:r>
      <w:r w:rsidRPr="00435DAE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Ye Y E, Na J C, Liu M. Examining Scholarly Communication on X (Twitter): Insights from Participants Tweeting COVID-19 and ChatGPT Publications[J]. </w:t>
      </w:r>
      <w:proofErr w:type="spellStart"/>
      <w:r w:rsidRPr="00435DAE">
        <w:rPr>
          <w:rFonts w:ascii="Times New Roman" w:eastAsia="宋体" w:hAnsi="Times New Roman" w:cs="Times New Roman"/>
          <w:bCs/>
          <w:sz w:val="18"/>
          <w:szCs w:val="18"/>
        </w:rPr>
        <w:t>Scientometrics</w:t>
      </w:r>
      <w:proofErr w:type="spellEnd"/>
      <w:r w:rsidRPr="00435DAE">
        <w:rPr>
          <w:rFonts w:ascii="Times New Roman" w:eastAsia="宋体" w:hAnsi="Times New Roman" w:cs="Times New Roman"/>
          <w:bCs/>
          <w:sz w:val="18"/>
          <w:szCs w:val="18"/>
        </w:rPr>
        <w:t>, 2025, 130(2): 1045-1076.</w:t>
      </w:r>
    </w:p>
    <w:p w14:paraId="15042675" w14:textId="77777777" w:rsidR="00325A28" w:rsidRPr="00435DAE" w:rsidRDefault="00325A28">
      <w:pPr>
        <w:rPr>
          <w:rFonts w:ascii="Times New Roman" w:eastAsia="宋体" w:hAnsi="Times New Roman" w:cs="Times New Roman"/>
        </w:rPr>
      </w:pPr>
    </w:p>
    <w:sectPr w:rsidR="00325A28" w:rsidRPr="00435DA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4E3B2C" w14:textId="77777777" w:rsidR="00C747D0" w:rsidRDefault="00C747D0" w:rsidP="00435DA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406C6F4" w14:textId="77777777" w:rsidR="00C747D0" w:rsidRDefault="00C747D0" w:rsidP="00435DA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189CBF" w14:textId="77777777" w:rsidR="00C747D0" w:rsidRDefault="00C747D0" w:rsidP="00435DA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E2264AF" w14:textId="77777777" w:rsidR="00C747D0" w:rsidRDefault="00C747D0" w:rsidP="00435DA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5A28"/>
    <w:rsid w:val="0024551A"/>
    <w:rsid w:val="00325A28"/>
    <w:rsid w:val="00435DAE"/>
    <w:rsid w:val="00C74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9FD090"/>
  <w15:chartTrackingRefBased/>
  <w15:docId w15:val="{DF40E43A-1C27-40F2-8E1A-6726F4D56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25A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5A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5A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5A2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5A2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5A28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5A2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5A2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5A2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25A2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25A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25A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25A2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25A2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25A2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25A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25A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25A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25A2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25A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5A2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25A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25A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25A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25A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25A2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25A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25A2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25A28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35DA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35DA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35DA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35DA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1461</Words>
  <Characters>8328</Characters>
  <Application>Microsoft Office Word</Application>
  <DocSecurity>0</DocSecurity>
  <Lines>69</Lines>
  <Paragraphs>19</Paragraphs>
  <ScaleCrop>false</ScaleCrop>
  <Company/>
  <LinksUpToDate>false</LinksUpToDate>
  <CharactersWithSpaces>9770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昕 来</dc:creator>
  <cp:keywords/>
  <dc:description/>
  <cp:lastModifiedBy>昕 来</cp:lastModifiedBy>
  <cp:revision>2</cp:revision>
  <dcterms:created xsi:type="dcterms:W3CDTF">2026-10-03T08:45:00Z</dcterms:created>
  <dcterms:modified xsi:type="dcterms:W3CDTF">2026-10-03T08:46:00Z</dcterms:modified>
</cp:coreProperties>
</file>