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Times New Roman" w:cs="Times New Roman" w:eastAsia="Times New Roman" w:hAnsi="Times New Roman"/>
          <w:sz w:val="36"/>
          <w:szCs w:val="3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Communication Management Plan - Version 2.0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6"/>
          <w:szCs w:val="36"/>
          <w:rtl w:val="0"/>
        </w:rPr>
        <w:t xml:space="preserve">Date 4/19/2026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 Name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Dream Builders</w:t>
      </w:r>
    </w:p>
    <w:p w:rsidR="00000000" w:rsidDel="00000000" w:rsidP="00000000" w:rsidRDefault="00000000" w:rsidRPr="00000000" w14:paraId="00000004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Stakeholder communications requirements: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Paul Mele (Project Sponsor)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expecting clear communication and frequent updates on the progression on the project.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Jason Deane (Project Champion)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is expected by the project manager to provide a weekly check-in by Friday every week to get status on our project.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Group Members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are expected to communicate with each other frequently to progress in the team project and hit our success criteria.</w:t>
      </w:r>
    </w:p>
    <w:p w:rsidR="00000000" w:rsidDel="00000000" w:rsidP="00000000" w:rsidRDefault="00000000" w:rsidRPr="00000000" w14:paraId="0000000A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Communications summary: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555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695"/>
        <w:gridCol w:w="2190"/>
        <w:gridCol w:w="1500"/>
        <w:gridCol w:w="1440"/>
        <w:gridCol w:w="2730"/>
        <w:tblGridChange w:id="0">
          <w:tblGrid>
            <w:gridCol w:w="1695"/>
            <w:gridCol w:w="2190"/>
            <w:gridCol w:w="1500"/>
            <w:gridCol w:w="1440"/>
            <w:gridCol w:w="2730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D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Stakeholders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Communications Name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Delivery Method/Format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Responsible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1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Due/Frequency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2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Paul Mele (Sponsor)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3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Weekly Status Report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5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Holden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Every Thursday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7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Jason Deane (Champion)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8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Weekly Status report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9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Email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A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Holden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1B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Every Thursday </w:t>
            </w:r>
          </w:p>
        </w:tc>
      </w:tr>
      <w:tr>
        <w:trPr>
          <w:cantSplit w:val="0"/>
          <w:trHeight w:val="2447.9296875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C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Holden Crouse</w:t>
            </w:r>
          </w:p>
          <w:p w:rsidR="00000000" w:rsidDel="00000000" w:rsidP="00000000" w:rsidRDefault="00000000" w:rsidRPr="00000000" w14:paraId="0000001D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Asher Tilghman</w:t>
            </w:r>
          </w:p>
          <w:p w:rsidR="00000000" w:rsidDel="00000000" w:rsidP="00000000" w:rsidRDefault="00000000" w:rsidRPr="00000000" w14:paraId="0000001E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Weijin Tsu</w:t>
            </w:r>
          </w:p>
          <w:p w:rsidR="00000000" w:rsidDel="00000000" w:rsidP="00000000" w:rsidRDefault="00000000" w:rsidRPr="00000000" w14:paraId="0000001F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Luis Martinez</w:t>
            </w:r>
          </w:p>
          <w:p w:rsidR="00000000" w:rsidDel="00000000" w:rsidP="00000000" w:rsidRDefault="00000000" w:rsidRPr="00000000" w14:paraId="00000020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Andres Vasquez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1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Project updates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2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Group Chat Messages, In-person meetings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3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Entire team 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4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Meeting during class every Tuesday and Thursday.</w:t>
            </w:r>
          </w:p>
          <w:p w:rsidR="00000000" w:rsidDel="00000000" w:rsidP="00000000" w:rsidRDefault="00000000" w:rsidRPr="00000000" w14:paraId="00000025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Online communication should be held through IMessage groupchat.</w:t>
            </w:r>
          </w:p>
        </w:tc>
      </w:tr>
    </w:tbl>
    <w:p w:rsidR="00000000" w:rsidDel="00000000" w:rsidP="00000000" w:rsidRDefault="00000000" w:rsidRPr="00000000" w14:paraId="00000027">
      <w:pPr>
        <w:spacing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rPr>
      <w:vertAlign w:val="baseline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