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rPr>
          <w:rFonts w:ascii="Times New Roman" w:hAnsi="Times New Roman" w:eastAsia="黑体" w:cs="Times New Roman"/>
          <w:b/>
          <w:sz w:val="52"/>
        </w:rPr>
        <w:t>人工智能赋能高职图书馆阅读推广研究</w:t>
      </w:r>
    </w:p>
    <w:p>
      <w:pPr>
        <w:sectPr>
          <w:headerReference w:type="default" r:id="rId9"/>
          <w:footerReference w:type="default" r:id="rId10"/>
          <w:headerReference w:type="even" r:id="rId11"/>
          <w:footerReference w:type="even" r:id="rId12"/>
          <w:headerReference w:type="first" r:id="rId13"/>
          <w:footerReference w:type="first" r:id="rId14"/>
          <w:pgSz w:w="11906" w:h="16838"/>
          <w:pgMar w:top="1440" w:right="1803" w:bottom="1440" w:left="1803" w:header="720" w:footer="720" w:gutter="0"/>
          <w:cols w:space="720"/>
          <w:titlePg/>
          <w:docGrid w:linePitch="360"/>
        </w:sectPr>
      </w:pPr>
    </w:p>
    <w:p>
      <w:pPr>
        <w:pStyle w:val="BookUnnumberedHeading"/>
      </w:pPr>
      <w:r>
        <w:rPr>
          <w:rFonts w:ascii="Times New Roman" w:hAnsi="Times New Roman" w:eastAsia="黑体" w:cs="Times New Roman"/>
          <w:b/>
          <w:sz w:val="32"/>
        </w:rPr>
        <w:t>目录</w:t>
      </w:r>
    </w:p>
    <w:p>
      <w:pPr>
        <w:jc w:val="left"/>
      </w:pPr>
      <w:r>
        <w:fldChar w:fldCharType="begin"/>
      </w:r>
      <w:r>
        <w:instrText xml:space="preserve"> TOC \o "1-4" \h \z \u </w:instrText>
      </w:r>
      <w:r>
        <w:fldChar w:fldCharType="separate"/>
      </w:r>
      <w:r>
        <w:rPr>
          <w:rFonts w:ascii="Times New Roman" w:hAnsi="Times New Roman" w:eastAsia="宋体" w:cs="Times New Roman"/>
          <w:b w:val="0"/>
          <w:sz w:val="24"/>
        </w:rPr>
        <w:t>请在 Word 中右键更新域以生成目录</w:t>
      </w:r>
      <w:r>
        <w:fldChar w:fldCharType="end"/>
      </w:r>
    </w:p>
    <w:p>
      <w:pPr>
        <w:sectPr>
          <w:headerReference w:type="default" r:id="rId15"/>
          <w:footerReference w:type="default" r:id="rId16"/>
          <w:headerReference w:type="even" r:id="rId17"/>
          <w:footerReference w:type="even" r:id="rId18"/>
          <w:headerReference w:type="first" r:id="rId19"/>
          <w:footerReference w:type="first" r:id="rId20"/>
          <w:pgSz w:w="11906" w:h="16838"/>
          <w:pgMar w:top="1440" w:right="1803" w:bottom="1440" w:left="1803" w:header="720" w:footer="720" w:gutter="0"/>
          <w:cols w:space="720"/>
          <w:titlePg/>
          <w:docGrid w:linePitch="360"/>
          <w:pgNumType w:fmt="lowerRoman" w:start="1"/>
        </w:sectPr>
      </w:pPr>
    </w:p>
    <w:p>
      <w:pPr>
        <w:pStyle w:val="BookUnnumberedHeading"/>
      </w:pPr>
      <w:r>
        <w:rPr>
          <w:rFonts w:ascii="Times New Roman" w:hAnsi="Times New Roman" w:eastAsia="黑体" w:cs="Times New Roman"/>
          <w:b/>
          <w:sz w:val="32"/>
        </w:rPr>
        <w:t>前言</w:t>
      </w:r>
    </w:p>
    <w:p>
      <w:pPr/>
      <w:r>
        <w:rPr>
          <w:rFonts w:ascii="Times New Roman" w:hAnsi="Times New Roman" w:eastAsia="宋体" w:cs="Times New Roman"/>
          <w:b w:val="0"/>
          <w:sz w:val="24"/>
        </w:rPr>
        <w:t>人工智能进入教育与公共文化服务领域，正在改变图书馆的资源组织、读者服务和阅读推广方式。高职院校图书馆连接职业教育、数字校园与学生成长支持，既承担文化育人职责，也面临学生实训任务重、阅读时间碎片化、课外阅读与课程和岗位衔接不足等问题。传统阅读活动覆盖面有限，读者需求识别不够精细，推广效果也难以充分呈现。如何在坚持公共性与人文价值的基础上，引入人工智能提升服务的精准性、互动性和持续性，已成为高职图书馆转型中的重要议题。</w:t>
      </w:r>
    </w:p>
    <w:p>
      <w:pPr/>
      <w:r>
        <w:rPr>
          <w:rFonts w:ascii="Times New Roman" w:hAnsi="Times New Roman" w:eastAsia="宋体" w:cs="Times New Roman"/>
          <w:b w:val="0"/>
          <w:sz w:val="24"/>
        </w:rPr>
        <w:t>本书源于对高职图书馆一线工作的观察。智能问答、内容生成、数据分析、推荐系统等工具已被不少馆员尝试使用，但相关应用仍较零散，尚未与高职学生的阅读特点、专业学习场景和馆员工作流程深度结合。人工智能不能自动解决阅读动力不足、资源利用不均、活动参与不稳定等问题。只有将技术嵌入真实服务过程，回应学生的学习节奏、兴趣差异和成长需求，才能使其成为阅读推广的有效支撑。因此，本书聚焦高职院校图书馆阅读推广，讨论在职业教育数字化转型背景下，人工智能如何帮助图书馆建设更精准、更有温度、更可评估的服务体系。</w:t>
      </w:r>
    </w:p>
    <w:p>
      <w:pPr/>
      <w:r>
        <w:rPr>
          <w:rFonts w:ascii="Times New Roman" w:hAnsi="Times New Roman" w:eastAsia="宋体" w:cs="Times New Roman"/>
          <w:b w:val="0"/>
          <w:sz w:val="24"/>
        </w:rPr>
        <w:t>本书认为，人工智能赋能阅读推广，并非以技术替代阅读，也不是以算法取代馆员判断，而是通过人机协同重塑资源发现、读者连接、活动组织与成效评估。智能推荐有助于理解学生专业背景和兴趣变化，智能对话可以降低读者进入服务体系的门槛，内容生成工具能够辅助导读、宣传和活动文本生产，数据分析则为推广效果提供证据支持。但无论技术如何发展，馆员的价值判断、文化理解、情感沟通和育人意识，始终是决定阅读服务质量的关键。</w:t>
      </w:r>
    </w:p>
    <w:p>
      <w:pPr/>
      <w:r>
        <w:rPr>
          <w:rFonts w:ascii="Times New Roman" w:hAnsi="Times New Roman" w:eastAsia="宋体" w:cs="Times New Roman"/>
          <w:b w:val="0"/>
          <w:sz w:val="24"/>
        </w:rPr>
        <w:t>全书按照“现实问题—技术赋能—场景应用—人机协同—评估反思—未来发展”的思路展开。第一章分析高职阅读推广的现实图景与人工智能介入机会；第二章讨论智能推荐、读者画像与资源匹配；第三章关注智能对话和内容生成在虚拟馆员、导读文本、活动文案中的应用边界；第四章聚焦新生入馆教育和专业阅读推广；第五章讨论主题活动策划与阅读社群运营；第六章分析人机协同下馆员角色、能力结构和工作模式的变化；第七章从成效评估与人文反思出发，提示在数据指标之外理解阅读质量、学生成长和服务公平；第八章面向未来，探讨人工智能趋势下高职图书馆的创新发展与价值坚守。</w:t>
      </w:r>
    </w:p>
    <w:p>
      <w:pPr/>
      <w:r>
        <w:rPr>
          <w:rFonts w:ascii="Times New Roman" w:hAnsi="Times New Roman" w:eastAsia="宋体" w:cs="Times New Roman"/>
          <w:b w:val="0"/>
          <w:sz w:val="24"/>
        </w:rPr>
        <w:t>本书参考图书情报学、教育信息化和职业教育研究成果，也吸收部分高职图书馆实践案例、馆员访谈和读者行为资料。感谢在调研交流中提供经验的图书馆同仁和教育管理工作者。希望本书能为相关研究提供问题线索，为高职图书馆实践提供参照，也为教育信息化管理者理解图书馆智能化转型提供具体视角。</w:t>
      </w:r>
    </w:p>
    <w:p>
      <w:pPr>
        <w:sectPr>
          <w:headerReference w:type="default" r:id="rId21"/>
          <w:footerReference w:type="default" r:id="rId22"/>
          <w:headerReference w:type="even" r:id="rId23"/>
          <w:footerReference w:type="even" r:id="rId24"/>
          <w:headerReference w:type="first" r:id="rId25"/>
          <w:footerReference w:type="first" r:id="rId26"/>
          <w:pgSz w:w="11906" w:h="16838"/>
          <w:pgMar w:top="1440" w:right="1803" w:bottom="1440" w:left="1803" w:header="720" w:footer="720" w:gutter="0"/>
          <w:cols w:space="720"/>
          <w:titlePg/>
          <w:docGrid w:linePitch="360"/>
          <w:pgNumType w:fmt="lowerRoman"/>
        </w:sectPr>
      </w:pPr>
    </w:p>
    <w:p>
      <w:pPr>
        <w:pStyle w:val="BookChapterHeading"/>
      </w:pPr>
      <w:r>
        <w:rPr>
          <w:rFonts w:ascii="Times New Roman" w:hAnsi="Times New Roman" w:eastAsia="黑体" w:cs="Times New Roman"/>
          <w:b/>
          <w:sz w:val="32"/>
        </w:rPr>
        <w:t>第一章　高职院校阅读推广的现实图景与 AI 机遇</w:t>
      </w:r>
    </w:p>
    <w:p>
      <w:pPr>
        <w:pStyle w:val="BookSectionHeading"/>
      </w:pPr>
      <w:r>
        <w:rPr>
          <w:rFonts w:ascii="Times New Roman" w:hAnsi="Times New Roman" w:eastAsia="黑体" w:cs="Times New Roman"/>
          <w:b/>
          <w:sz w:val="28"/>
        </w:rPr>
        <w:t>第一节　高职学生的阅读行为画像</w:t>
      </w:r>
    </w:p>
    <w:p>
      <w:pPr>
        <w:pStyle w:val="BookLevel3Heading"/>
      </w:pPr>
      <w:r>
        <w:rPr>
          <w:rFonts w:ascii="Times New Roman" w:hAnsi="Times New Roman" w:eastAsia="黑体" w:cs="Times New Roman"/>
          <w:b w:val="0"/>
          <w:sz w:val="24"/>
        </w:rPr>
        <w:t>一、阅读时间的碎片化：课表之外的阅读空间在哪里</w:t>
      </w:r>
    </w:p>
    <w:p>
      <w:pPr>
        <w:pStyle w:val="BookLevel4Heading"/>
      </w:pPr>
      <w:r>
        <w:rPr>
          <w:rFonts w:ascii="Times New Roman" w:hAnsi="Times New Roman" w:eastAsia="黑体" w:cs="Times New Roman"/>
          <w:b w:val="0"/>
          <w:sz w:val="24"/>
        </w:rPr>
        <w:t>（一）碎片化阅读时间的形成原因</w:t>
      </w:r>
    </w:p>
    <w:p>
      <w:pPr/>
      <w:r>
        <w:rPr>
          <w:rFonts w:ascii="Times New Roman" w:hAnsi="Times New Roman" w:eastAsia="宋体" w:cs="Times New Roman"/>
          <w:b w:val="0"/>
          <w:sz w:val="24"/>
        </w:rPr>
        <w:t>高职学生的阅读时间难以形成稳定的整块结构，根源在于其学习生活本身具有较强的任务交叉性和场景流动性。与以课堂讲授为主的学习安排相比，高职教育更强调课程学习、技能训练和岗位适应之间的衔接，学生在一天之内可能在教室、实训室、机房、校外实践场所之间转换，连续停留于图书馆或宿舍进行深度阅读的时间被不断压缩。部分学生还承担兼职、勤工助学、社团活动、技能竞赛训练、职业资格备考等任务，这些安排并非单纯挤占课余时间，而是把原本可用于阅读的晚间、周末和课间空档切割成长度不一、边界不清的小块时间。通勤也是高职学生阅读时间碎片化的重要背景，走读学生、校外实习学生和跨校区上课学生需要在交通转换中消耗精力，虽然移动终端使阅读入口随身化，但这种时间更多适合浏览、检索和短篇内容获取，难以支撑持续的文本理解。阅读由此不再只是“有没有时间”的问题，而是时间能否保持连续、注意力能否稳定、阅读任务能否与现实节奏相匹配的问题。若仍以传统的整段安静时间为默认前提设计阅读推广，高职图书馆容易把学生的低参与误判为阅读意愿不足，进而忽视了时间结构对阅读行为的基础性约束。</w:t>
      </w:r>
    </w:p>
    <w:p>
      <w:pPr>
        <w:pStyle w:val="BookLevel4Heading"/>
      </w:pPr>
      <w:r>
        <w:rPr>
          <w:rFonts w:ascii="Times New Roman" w:hAnsi="Times New Roman" w:eastAsia="黑体" w:cs="Times New Roman"/>
          <w:b w:val="0"/>
          <w:sz w:val="24"/>
        </w:rPr>
        <w:t>（二）移动媒介对阅读节奏的重塑</w:t>
      </w:r>
    </w:p>
    <w:p>
      <w:pPr/>
      <w:r>
        <w:rPr>
          <w:rFonts w:ascii="Times New Roman" w:hAnsi="Times New Roman" w:eastAsia="宋体" w:cs="Times New Roman"/>
          <w:b w:val="0"/>
          <w:sz w:val="24"/>
        </w:rPr>
        <w:t>手机、短视频平台、社交平台和电子资源共同改变了高职学生接触文本的入口，也改变了阅读发生的时间结构。过去较为典型的阅读行为依赖相对完整的时段、安静的空间和连续的注意力，学生需要在进入图书馆、借阅纸质图书或打开较长篇幅资料后，才能形成较稳定的阅读过程；移动媒介则把信息获取嵌入通勤、排队、课间、就餐和睡前等细小场景，使阅读从“安排出来的活动”转为“随手发生的行为”。短视频和社交平台强化了即时反馈机制，标题、封面、弹幕、评论和算法推送不断压缩学生对信息的等待时间，文本常被切分为摘要、截图、金句、问答和经验帖，阅读的起点不再是完整作品，而是被平台筛选过的片段。电子资源也使教材、论文、题库、行业资讯和技能资料可以随时调用，但这种便利并未自动带来深度阅读，学生更容易围绕某个作业、证书考试或实训任务进行检索式浏览，完成目标后便迅速退出文本。阅读节奏因此呈现出短时段、即时化和任务触发的特征，注意力在多个应用之间频繁切换，连续阅读所需要的耐心、上下文保持能力和概念追踪能力被持续削弱。图书馆若仍把学生预设为能够主动拿出整块时间的读者，就会误判阅读推广的真实入口；更准确的判断是，移动媒介已经成为学生阅读生活的基础环境，推广活动必须面对这种被重新组织的时间秩序。</w:t>
      </w:r>
    </w:p>
    <w:p>
      <w:pPr>
        <w:pStyle w:val="BookLevel4Heading"/>
      </w:pPr>
      <w:r>
        <w:rPr>
          <w:rFonts w:ascii="Times New Roman" w:hAnsi="Times New Roman" w:eastAsia="黑体" w:cs="Times New Roman"/>
          <w:b w:val="0"/>
          <w:sz w:val="24"/>
        </w:rPr>
        <w:t>（三）课表之外的隐性阅读空间</w:t>
      </w:r>
    </w:p>
    <w:p>
      <w:pPr/>
      <w:r>
        <w:rPr>
          <w:rFonts w:ascii="Times New Roman" w:hAnsi="Times New Roman" w:eastAsia="宋体" w:cs="Times New Roman"/>
          <w:b w:val="0"/>
          <w:sz w:val="24"/>
        </w:rPr>
        <w:t>课表之外的阅读空间并不等同于完整的课余时间，它更多存在于午休前后的短暂停顿、晚自习开始前的等待、实训结束后的返程、宿舍熄灯前的手机使用以及图书馆自习间隙之中。高职学生的日常节奏常被课程、实训、考证、兼职和社交活动切割，阅读若仍被理解为必须依赖长时间、固定座位和纸质文本的活动，就会错过这些已经存在却未被组织起来的时间缝隙。午休时段适合篇幅较短、负担较轻的内容进入，晚自习前后则更容易承接课程复习、职业资格备考和专业拓展阅读，通勤与排队场景适合音频、摘要、书摘和主题书单等低门槛形式。宿舍空间虽然干扰较多，却具有较强的同伴影响，某一学生的阅读兴趣、考试资料或专业书目分享，可能在室友之间形成小范围扩散。图书馆自习间隙也具有转化价值，学生已经进入相对安静的学习环境，只是其主要目的未必是阅读，若馆藏推荐、电子资源入口和简短导读能够嵌入这一停顿，阅读行为便有可能从偶然浏览转向持续接触。隐性阅读空间的关键不在于重新制造时间，而在于识别学生已经发生的停留、等待和切换，把阅读推广从大型活动的单次召集，调整为贴近生活节奏的轻量触达。</w:t>
      </w:r>
    </w:p>
    <w:p>
      <w:pPr>
        <w:pStyle w:val="BookLevel4Heading"/>
      </w:pPr>
      <w:r>
        <w:rPr>
          <w:rFonts w:ascii="Times New Roman" w:hAnsi="Times New Roman" w:eastAsia="黑体" w:cs="Times New Roman"/>
          <w:b w:val="0"/>
          <w:sz w:val="24"/>
        </w:rPr>
        <w:t>（四）碎片化对图书馆服务的启示</w:t>
      </w:r>
    </w:p>
    <w:p>
      <w:pPr/>
      <w:r>
        <w:rPr>
          <w:rFonts w:ascii="Times New Roman" w:hAnsi="Times New Roman" w:eastAsia="宋体" w:cs="Times New Roman"/>
          <w:b w:val="0"/>
          <w:sz w:val="24"/>
        </w:rPr>
        <w:t>碎片化时间已经成为高职学生阅读行为的重要条件，图书馆服务若仍以整本书借阅、长时段讲座和集中式活动为主要入口，就会使大量可被激活的阅读机会停留在无组织状态。面向这一现实，图书馆应把完整阅读任务拆解为更低门槛的服务单元，例如围绕一本书、一类主题或一个专业问题提供短导读，使学生在课间、通勤、候课和自习间隙能够迅速判断内容是否值得继续阅读。微书单也具有相近作用，它不追求一次性呈现大量馆藏，而是围绕考证复习、专业入门、岗位认知、情绪调适和兴趣拓展等具体情境，提供数量适中、层次清楚、获取方便的阅读选择。移动端推送则应减少泛化宣传，把消息嵌入学生已经习惯使用的终端场景，通过简短标题、内容摘要、阅读时长提示和馆藏入口降低进入成本，避免把阅读推广变成新的信息打扰。对于篇幅较长、理解负担较重的文本，图书馆可设置分段阅读任务，将章节导读、问题提示、摘录记录和阶段反馈结合起来，使学生在多次短时阅读中形成连续的理解链条。碎片化服务的关键不是迁就浅阅读，而是承认学生时间结构已经变化，并在这种变化中重新安排文本、入口和任务之间的关系。</w:t>
      </w:r>
    </w:p>
    <w:p>
      <w:pPr>
        <w:pStyle w:val="BookLevel3Heading"/>
      </w:pPr>
      <w:r>
        <w:rPr>
          <w:rFonts w:ascii="Times New Roman" w:hAnsi="Times New Roman" w:eastAsia="黑体" w:cs="Times New Roman"/>
          <w:b w:val="0"/>
          <w:sz w:val="24"/>
        </w:rPr>
        <w:t>二、阅读动机的二元分化：考证驱动与兴趣驱动</w:t>
      </w:r>
    </w:p>
    <w:p>
      <w:pPr>
        <w:pStyle w:val="BookLevel4Heading"/>
      </w:pPr>
      <w:r>
        <w:rPr>
          <w:rFonts w:ascii="Times New Roman" w:hAnsi="Times New Roman" w:eastAsia="黑体" w:cs="Times New Roman"/>
          <w:b w:val="0"/>
          <w:sz w:val="24"/>
        </w:rPr>
        <w:t>（一）考证与就业导向的功利性阅读</w:t>
      </w:r>
    </w:p>
    <w:p>
      <w:pPr/>
      <w:r>
        <w:rPr>
          <w:rFonts w:ascii="Times New Roman" w:hAnsi="Times New Roman" w:eastAsia="宋体" w:cs="Times New Roman"/>
          <w:b w:val="0"/>
          <w:sz w:val="24"/>
        </w:rPr>
        <w:t>高职学生的阅读动机常与职业资格证书、技能竞赛、专升本考试和就业岗位要求直接相连，阅读首先被放置在“能否通过考核、能否完成任务、能否进入岗位”的现实框架中。此类阅读带有明显功利性，但不能简单理解为阅读层次低，它反映的是高职教育培养目标、学生发展压力和劳动力市场期待共同作用下形成的选择逻辑。学生查阅教材辅导书、题库解析、行业规范、岗位说明、面试材料和技能操作手册，往往是为了把零散知识转化为可验证的能力，并在证书、竞赛成绩或就业机会中获得反馈。图书馆若只以文学经典、通识读物或主题展览来判断学生阅读兴趣，就会低估这类实用阅读的规模和强度，也会误把“少借文学书”解释为“缺乏阅读需求”。功利性阅读的关键特征在于目标明确、周期较短、问题导向强，学生更愿意接受与专业课程、职业标准、考试节点和岗位任务相匹配的资源。这个前提很硬：实用性是高职阅读的重要动力。阅读推广若回避这一动力，便会把学生真实需求排除在服务设计之外，使图书馆提供的内容与学生正在面对的升学、考证和就业压力发生错位。</w:t>
      </w:r>
    </w:p>
    <w:p>
      <w:pPr>
        <w:pStyle w:val="BookLevel4Heading"/>
      </w:pPr>
      <w:r>
        <w:rPr>
          <w:rFonts w:ascii="Times New Roman" w:hAnsi="Times New Roman" w:eastAsia="黑体" w:cs="Times New Roman"/>
          <w:b w:val="0"/>
          <w:sz w:val="24"/>
        </w:rPr>
        <w:t>（二）兴趣与情感导向的自主性阅读</w:t>
      </w:r>
    </w:p>
    <w:p>
      <w:pPr/>
      <w:r>
        <w:rPr>
          <w:rFonts w:ascii="Times New Roman" w:hAnsi="Times New Roman" w:eastAsia="宋体" w:cs="Times New Roman"/>
          <w:b w:val="0"/>
          <w:sz w:val="24"/>
        </w:rPr>
        <w:t>与考证、就业直接相连的阅读不同，高职学生也存在由兴趣、情感和生活经验推动的自主性阅读，这类阅读常发生在压力较低、评价约束较弱的情境中。学生可能因为喜欢文学叙事而阅读小说、散文和诗歌，也可能因情绪调适、人际交往、亲密关系、自我认同、宿舍生活和未来规划等问题，主动接触心理、生活、休闲、成长和社交类读物。若只用“是否有助于考试”衡量这类阅读，其育人价值会被压缩，因为它所处理的并非单一知识点，而是学生如何理解自身处境、表达情绪、辨认关系并形成较稳定的生活判断。高职学生处在从校园学习走向职业岗位的过渡阶段，技能训练和资格准备容易占据显性时间，自主性阅读则为其保留了一块较少被任务化的精神空间，使个体能够在非功利文本中获得缓冲、共情和自我解释的资源。图书馆面对这种阅读动机，不能把兴趣阅读简单归入“轻阅读”或“消遣阅读”，更不能以经典化、严肃化的单一标准替代学生真实的情感需求。真正有效的阅读推广，应承认文学、心理、生活和社交类阅读在成长教育中的位置，并通过主题书单、情绪支持型导读、同伴分享和低压力阅读社群，把学生自发形成的兴趣转化为持续、温和而有方向的阅读经验。</w:t>
      </w:r>
    </w:p>
    <w:p>
      <w:pPr>
        <w:pStyle w:val="BookLevel4Heading"/>
      </w:pPr>
      <w:r>
        <w:rPr>
          <w:rFonts w:ascii="Times New Roman" w:hAnsi="Times New Roman" w:eastAsia="黑体" w:cs="Times New Roman"/>
          <w:b w:val="0"/>
          <w:sz w:val="24"/>
        </w:rPr>
        <w:t>（三）二元动机之间的张力</w:t>
      </w:r>
    </w:p>
    <w:p>
      <w:pPr/>
      <w:r>
        <w:rPr>
          <w:rFonts w:ascii="Times New Roman" w:hAnsi="Times New Roman" w:eastAsia="宋体" w:cs="Times New Roman"/>
          <w:b w:val="0"/>
          <w:sz w:val="24"/>
        </w:rPr>
        <w:t>考证驱动与兴趣驱动并非两类互不相干的阅读取向，它们共同构成高职学生阅读行为中最常见、也最容易失衡的动力结构。考证驱动能够把阅读目标具体化，使学生在证书考试、岗位准备和课程任务中获得明确反馈，但这种目标一旦成为唯一尺度，阅读内容就会被压缩为题库、讲义、技巧说明和岗位速成材料，学生对知识背景、行业伦理、职业理解和表达能力的关注随之减弱。兴趣驱动能够释放学生的主动性，使阅读重新进入情感经验、生活理解和自我建构的层面，但若缺少稳定的阅读环境、同伴支持和适度引导，它也容易停留在即时偏好与情绪满足之中，难以形成持续积累。二者的张力说明，高职阅读推广不能把功利性阅读简单贬低，也不能把自主性阅读浪漫化，因为学生既要面对现实发展压力，也需要在阅读中形成更宽的经验结构。图书馆的任务应是把专业需求与个体成长放在同一服务框架中处理，使考证类、技能类资源能够连接职业认知和通识理解，使兴趣类、情感类读物能够获得持续阅读的组织条件。若阅读推广只迎合考试需求，图书馆会退化为资料供给点；若只强调兴趣唤醒，又会削弱其对高职学生现实处境的回应能力。</w:t>
      </w:r>
    </w:p>
    <w:p>
      <w:pPr>
        <w:pStyle w:val="BookLevel4Heading"/>
      </w:pPr>
      <w:r>
        <w:rPr>
          <w:rFonts w:ascii="Times New Roman" w:hAnsi="Times New Roman" w:eastAsia="黑体" w:cs="Times New Roman"/>
          <w:b w:val="0"/>
          <w:sz w:val="24"/>
        </w:rPr>
        <w:t>（四）对阅读推广内容分层的启示</w:t>
      </w:r>
    </w:p>
    <w:p>
      <w:pPr/>
      <w:r>
        <w:rPr>
          <w:rFonts w:ascii="Times New Roman" w:hAnsi="Times New Roman" w:eastAsia="宋体" w:cs="Times New Roman"/>
          <w:b w:val="0"/>
          <w:sz w:val="24"/>
        </w:rPr>
        <w:t>二元阅读动机提示，高职图书馆不能再把阅读推广内容处理成单一书单或统一活动主题。面向考证、就业和课程任务的需求，专业书单应围绕专业群、岗位能力、资格考试和实训任务组织资源，使学生能够在明确目标下找到可用读物。面向兴趣、情感和生活经验的需求，兴趣书单应保留较强的开放性，把文学、心理、艺术、生活方式和青年成长类读物纳入推广视野，避免把学生的自主阅读压缩为附属于学业评价的工具。介于二者之间的能力提升书单更适合承担过渡功能，可围绕表达写作、信息检索、沟通协作、职业素养和数字素养等内容展开，使功利性阅读获得更宽的知识支撑，也使兴趣性阅读形成较稳定的能力积累。内容分层的关键不在于把学生固定划入某一类型，而在于承认同一名学生会在不同学习阶段、生活情境和发展压力下切换阅读目标。若仍以“热门图书”“新书推荐”或节日活动作为主要组织方式，推广内容与真实需求之间的错位会继续存在，学生看见书单，却难以确认它与自身问题的关系。由此可推，阅读推广的起点应从资源展示转向需求辨认，书单类型的区分正是这种转向的最低限度。</w:t>
      </w:r>
    </w:p>
    <w:p>
      <w:pPr>
        <w:pStyle w:val="BookLevel3Heading"/>
      </w:pPr>
      <w:r>
        <w:rPr>
          <w:rFonts w:ascii="Times New Roman" w:hAnsi="Times New Roman" w:eastAsia="黑体" w:cs="Times New Roman"/>
          <w:b w:val="0"/>
          <w:sz w:val="24"/>
        </w:rPr>
        <w:t>三、数字原住民的悖论：信息获取能力强，深度阅读能力弱</w:t>
      </w:r>
    </w:p>
    <w:p>
      <w:pPr>
        <w:pStyle w:val="BookLevel4Heading"/>
      </w:pPr>
      <w:r>
        <w:rPr>
          <w:rFonts w:ascii="Times New Roman" w:hAnsi="Times New Roman" w:eastAsia="黑体" w:cs="Times New Roman"/>
          <w:b w:val="0"/>
          <w:sz w:val="24"/>
        </w:rPr>
        <w:t>（一）信息获取能力强的表现</w:t>
      </w:r>
    </w:p>
    <w:p>
      <w:pPr/>
      <w:r>
        <w:rPr>
          <w:rFonts w:ascii="Times New Roman" w:hAnsi="Times New Roman" w:eastAsia="宋体" w:cs="Times New Roman"/>
          <w:b w:val="0"/>
          <w:sz w:val="24"/>
        </w:rPr>
        <w:t>高职学生的信息获取能力，主要表现为能够在较短时间内调动多种数字渠道，迅速找到课程作业、技能训练、证书考试和日常生活所需的资料。面对一个具体问题，学生往往会先使用搜索引擎输入关键词，再转向短视频平台查看操作演示、经验分享和步骤讲解，若问题与专业课程或考试任务相关，还会进入学习平台、题库系统、在线课程和教师指定资源库寻找答案。微信公众号、社群推送和校园信息平台也在这一过程中发挥作用，它们把通知、书单、讲座信息、学习资料和经验帖压缩成便于转发、收藏和二次检索的内容形态，使学生能够绕开传统目录检索的复杂路径。随着 AI 问答工具进入学习场景，部分学生已经习惯把概念解释、材料整理、写作提纲和问题拆解交给智能系统处理，再根据回答结果继续追问或改写表达。这个能力是真实存在的。它说明高职学生并非缺少接触信息的入口，也并非天然排斥知识资源，问题在于快速获得资料和答案的能力，常常被误认为已经完成了理解、筛选和吸收。</w:t>
      </w:r>
    </w:p>
    <w:p>
      <w:pPr>
        <w:pStyle w:val="BookLevel4Heading"/>
      </w:pPr>
      <w:r>
        <w:rPr>
          <w:rFonts w:ascii="Times New Roman" w:hAnsi="Times New Roman" w:eastAsia="黑体" w:cs="Times New Roman"/>
          <w:b w:val="0"/>
          <w:sz w:val="24"/>
        </w:rPr>
        <w:t>（二）深度阅读能力弱的表现</w:t>
      </w:r>
    </w:p>
    <w:p>
      <w:pPr/>
      <w:r>
        <w:rPr>
          <w:rFonts w:ascii="Times New Roman" w:hAnsi="Times New Roman" w:eastAsia="宋体" w:cs="Times New Roman"/>
          <w:b w:val="0"/>
          <w:sz w:val="24"/>
        </w:rPr>
        <w:t>与快速检索和即时获取相伴随的，是部分高职学生深度阅读能力的薄弱，主要表现在持续阅读、文本理解、批判判断、知识整合和反思表达几个环节。持续阅读方面，学生能够在短时间内浏览大量信息，却难以围绕一本书、一篇长文或一个专题保持稳定注意力，阅读过程容易被消息提醒、平台推送和任务切换打断，文本尚未形成完整印象便被新的信息替代。文本理解方面，学生常能抓住标题、关键词和结论性句子，却对论证结构、概念边界、材料来源和作者意图缺少耐心辨析，遇到专业性较强或叙述层次较复杂的内容时，更倾向于寻找摘要、讲解视频或他人笔记。批判判断方面，部分学生把搜索排名、转发热度和表达流畅度误认为可信度，对观点背后的证据、立场和适用条件缺乏追问，因而容易在看似充分的信息中接受未经检验的结论。知识整合方面，零散资料可以被收藏、截图和转发，却未必进入个人知识结构，课程知识、职业情境、生活经验和阅读材料之间缺少连接，阅读所得难以转化为问题分析和任务完成中的稳定能力。反思表达方面，学生在阅读后能够复述情节、摘录金句或给出简单态度，但较少形成有依据的解释、比较和判断，写作与讨论中也容易停留在感受层面；深度阅读的短板并非单纯的阅读量不足，而是阅读过程中的注意力维持、意义建构和表达转化链条出现了断裂。</w:t>
      </w:r>
    </w:p>
    <w:p>
      <w:pPr>
        <w:pStyle w:val="BookLevel4Heading"/>
      </w:pPr>
      <w:r>
        <w:rPr>
          <w:rFonts w:ascii="Times New Roman" w:hAnsi="Times New Roman" w:eastAsia="黑体" w:cs="Times New Roman"/>
          <w:b w:val="0"/>
          <w:sz w:val="24"/>
        </w:rPr>
        <w:t>（三）快获取与慢阅读之间的矛盾</w:t>
      </w:r>
    </w:p>
    <w:p>
      <w:pPr/>
      <w:r>
        <w:rPr>
          <w:rFonts w:ascii="Times New Roman" w:hAnsi="Times New Roman" w:eastAsia="宋体" w:cs="Times New Roman"/>
          <w:b w:val="0"/>
          <w:sz w:val="24"/>
        </w:rPr>
        <w:t>快获取与慢阅读的矛盾，集中体现在学生把“搜到资料”误认为“完成阅读”的行为习惯中。面对课程作业、实训报告或证书备考任务，部分学生能够迅速定位网页、课件、经验帖和短视频讲解，并通过收藏、截图、复制摘要等方式完成材料占有，但材料进入设备并不等于知识进入理解过程。阅读能力的形成依赖持续注意、语义辨析、结构把握和反复校正，而快速检索更强调关键词匹配、结果筛选和即时可用，两者所要求的认知动作并不相同。若学生只停留在标题、结论和可直接套用的段落上，文本中的概念限定、论证顺序、证据来源和适用条件便会被压缩掉，所得信息容易成为零散片段，难以转化为可迁移的知识。信息便利降低了资料获得门槛，却也可能削弱学生对阅读过程的耐心，使其把“有答案”误判为“懂问题”，把“能引用”误判为“会分析”。这个前提是错的。高职图书馆理解学生数字行为时，不能把检索熟练度直接等同于阅读素养，真正需要识别的是学生能否从获取材料走向理解材料、评价材料并重组材料。</w:t>
      </w:r>
    </w:p>
    <w:p>
      <w:pPr>
        <w:pStyle w:val="BookLevel4Heading"/>
      </w:pPr>
      <w:r>
        <w:rPr>
          <w:rFonts w:ascii="Times New Roman" w:hAnsi="Times New Roman" w:eastAsia="黑体" w:cs="Times New Roman"/>
          <w:b w:val="0"/>
          <w:sz w:val="24"/>
        </w:rPr>
        <w:t>（四）图书馆介入的必要性</w:t>
      </w:r>
    </w:p>
    <w:p>
      <w:pPr/>
      <w:r>
        <w:rPr>
          <w:rFonts w:ascii="Times New Roman" w:hAnsi="Times New Roman" w:eastAsia="宋体" w:cs="Times New Roman"/>
          <w:b w:val="0"/>
          <w:sz w:val="24"/>
        </w:rPr>
        <w:t>高职学生已经具备较强的信息触达能力，但这种能力若缺少阅读组织和理解引导，容易停留在资料占有、答案拼接和经验模仿层面。图书馆介入的必要性，正在于把分散的信息获取行为转化为有目标、有层次、有反馈的阅读过程，使学生在专业学习、技能训练和个人兴趣之间建立较稳定的文本联系。馆员和图书馆服务不应只充当资源入口，还应帮助学生辨认资料质量、理解概念关系、追踪论证线索，并在阅读后形成表达、讨论和再加工的能力。对于高职学生而言，深度理解并不等同于抽象化的经典阅读训练，它更需要围绕专业任务、岗位情境和真实问题展开，使阅读能够进入课程学习、实训准备和职业认知之中。图书馆若放任学生依赖搜索结果和平台推送，阅读推广就会被外部媒介节奏牵引，学生也难以从即时答案中获得可迁移的知识结构。由此可推，图书馆的核心任务不是替代学生寻找信息，而是重建从信息入口到意义生成的中间环节，这一环节一旦缺位，智能导读、专业阅读和社群共读都只能停留在工具使用层面。</w:t>
      </w:r>
    </w:p>
    <w:p>
      <w:pPr>
        <w:pStyle w:val="BookSectionHeading"/>
      </w:pPr>
      <w:r>
        <w:rPr>
          <w:rFonts w:ascii="Times New Roman" w:hAnsi="Times New Roman" w:eastAsia="黑体" w:cs="Times New Roman"/>
          <w:b/>
          <w:sz w:val="28"/>
        </w:rPr>
        <w:t>第二节　高职图书馆的服务现状与困境</w:t>
      </w:r>
    </w:p>
    <w:p>
      <w:pPr>
        <w:pStyle w:val="BookLevel3Heading"/>
      </w:pPr>
      <w:r>
        <w:rPr>
          <w:rFonts w:ascii="Times New Roman" w:hAnsi="Times New Roman" w:eastAsia="黑体" w:cs="Times New Roman"/>
          <w:b w:val="0"/>
          <w:sz w:val="24"/>
        </w:rPr>
        <w:t>一、借阅数据背后：那些不借书的读者在想什么</w:t>
      </w:r>
    </w:p>
    <w:p>
      <w:pPr>
        <w:pStyle w:val="BookLevel4Heading"/>
      </w:pPr>
      <w:r>
        <w:rPr>
          <w:rFonts w:ascii="Times New Roman" w:hAnsi="Times New Roman" w:eastAsia="黑体" w:cs="Times New Roman"/>
          <w:b w:val="0"/>
          <w:sz w:val="24"/>
        </w:rPr>
        <w:t>（一）借阅量变化的表层现象</w:t>
      </w:r>
    </w:p>
    <w:p>
      <w:pPr/>
      <w:r>
        <w:rPr>
          <w:rFonts w:ascii="Times New Roman" w:hAnsi="Times New Roman" w:eastAsia="宋体" w:cs="Times New Roman"/>
          <w:b w:val="0"/>
          <w:sz w:val="24"/>
        </w:rPr>
        <w:t>高职院校图书馆的借阅变化，最容易被观察到的是纸质图书外借频次的下降，以及借阅需求向少数热门类别集中的趋势。学生并非完全脱离阅读，而是更多把即时检索、电子资料、短视频讲解和社交平台经验帖作为获取信息的入口，纸质图书在学习链条中的位置被压缩。与此同时，借阅相对集中的图书往往具有消遣性、考试辅助性或短期实用性，能够快速满足情绪调节、证书备考和作业应付等需求。与之形成反差的是，围绕专业基础、岗位能力、行业认知和职业发展展开的专业图书，常处于低利用状态，即使馆藏配置与专业群存在对应关系，也未必真正进入学生的阅读选择。单看借阅量，容易把问题理解为学生不爱读书；但借阅结构显示，更关键的矛盾在于阅读需求被即时性任务牵引，深层次、连续性、专业化阅读缺少足够的触发机制。纸质借阅下降、热门图书集中和专业图书利用不足共同构成了一个表层入口：图书馆面对的并不是单纯的数量减少，而是学生阅读选择逻辑的变化。</w:t>
      </w:r>
    </w:p>
    <w:p>
      <w:pPr>
        <w:pStyle w:val="BookLevel4Heading"/>
      </w:pPr>
      <w:r>
        <w:rPr>
          <w:rFonts w:ascii="Times New Roman" w:hAnsi="Times New Roman" w:eastAsia="黑体" w:cs="Times New Roman"/>
          <w:b w:val="0"/>
          <w:sz w:val="24"/>
        </w:rPr>
        <w:t>（二）不借书并不等于不需要阅读</w:t>
      </w:r>
    </w:p>
    <w:p>
      <w:pPr/>
      <w:r>
        <w:rPr>
          <w:rFonts w:ascii="Times New Roman" w:hAnsi="Times New Roman" w:eastAsia="宋体" w:cs="Times New Roman"/>
          <w:b w:val="0"/>
          <w:sz w:val="24"/>
        </w:rPr>
        <w:t>把不借纸质书直接解释为阅读需求下降，容易遮蔽高职学生真实的信息使用路径。许多学生在完成课程作业、技能训练、证书备考和岗位认知任务时，已经把电子图书、数据库资料、网络教程、教师课件、教材讲义和短视频课程纳入日常学习，阅读对象从馆藏纸本转向更便捷、更即时的数字内容。纸质借阅量减少，说明传统外借链条对学生的吸引力减弱，却不能证明学生不再需要文本、图示、案例和操作说明。高职学习具有明显的任务牵引特征，学生往往希望在较短时间内找到可用于作业、实训或考试的材料，因而更倾向于选择检索速度快、呈现方式直观、能够反复回看的资源形态。问题在于，这类阅读常被分散在手机、学习平台、社交媒体和课程群之中，图书馆若只统计外借记录，便难以识别学生已经发生转移的阅读需求。借阅数据因此只能说明纸质馆藏被使用的程度，不能完整说明学生阅读活动的有无、强弱和质量。对高职图书馆而言，真正需要追问的不是“学生为什么不借书”，而是学生在离开借阅柜台之后究竟通过哪些渠道获得知识，以及这些渠道能否支持稳定、深入和可靠的学习。</w:t>
      </w:r>
    </w:p>
    <w:p>
      <w:pPr>
        <w:pStyle w:val="BookLevel4Heading"/>
      </w:pPr>
      <w:r>
        <w:rPr>
          <w:rFonts w:ascii="Times New Roman" w:hAnsi="Times New Roman" w:eastAsia="黑体" w:cs="Times New Roman"/>
          <w:b w:val="0"/>
          <w:sz w:val="24"/>
        </w:rPr>
        <w:t>（三）馆藏资源与学生需求之间的错位</w:t>
      </w:r>
    </w:p>
    <w:p>
      <w:pPr/>
      <w:r>
        <w:rPr>
          <w:rFonts w:ascii="Times New Roman" w:hAnsi="Times New Roman" w:eastAsia="宋体" w:cs="Times New Roman"/>
          <w:b w:val="0"/>
          <w:sz w:val="24"/>
        </w:rPr>
        <w:t>馆藏资源与学生需求之间的错位，并不只是藏书数量不足或学生借阅意愿下降的问题，更深层地表现为资源建设逻辑、书目呈现方式、检索入口设计和推荐机制同学生真实学习情境脱节。高职图书馆在资源配置上往往依据专业目录、课程名称和传统分类法形成采购与编目秩序，这种秩序便于馆内管理，却未必能对应学生在实训作业、证书备考、岗位认知和兴趣拓展中的具体问题。学生进入图书馆系统时，面对的常是题名、责任者、分类号、主题词等书目信息，而他们实际输入的需求可能是“短视频剪辑怎么入门”“护理实训报告怎么写”“面试需要看什么书”一类任务化表达，两套语言之间缺少稳定转换。检索入口若仍以馆藏查询为中心，学生就需要先把自己的问题翻译成规范检索词，再从结果列表中判断资源价值，这一过程对阅读经验较弱的群体并不友好。推荐方式也存在相似偏差，热门榜单、新书通报和专题书展能够呈现馆藏，却容易把“馆内已有、便于展示”的资源推到前台，学生真正急需的分层读物、案例材料、操作指南和延伸阅读反而被淹没在分类体系之中。错位的后果是，馆藏并非没有价值，学生也并非没有需求，但两者在入口、语言和场景上接不上，借阅低迷便被误读为需求消失。</w:t>
      </w:r>
    </w:p>
    <w:p>
      <w:pPr>
        <w:pStyle w:val="BookLevel4Heading"/>
      </w:pPr>
      <w:r>
        <w:rPr>
          <w:rFonts w:ascii="Times New Roman" w:hAnsi="Times New Roman" w:eastAsia="黑体" w:cs="Times New Roman"/>
          <w:b w:val="0"/>
          <w:sz w:val="24"/>
        </w:rPr>
        <w:t>（四）借阅数据的解释边界</w:t>
      </w:r>
    </w:p>
    <w:p>
      <w:pPr/>
      <w:r>
        <w:rPr>
          <w:rFonts w:ascii="Times New Roman" w:hAnsi="Times New Roman" w:eastAsia="宋体" w:cs="Times New Roman"/>
          <w:b w:val="0"/>
          <w:sz w:val="24"/>
        </w:rPr>
        <w:t>借阅数据能够呈现馆藏被外借的频次、类别和时间分布，却不能直接等同于学生的阅读兴趣，更不能据此判断阅读质量。一次外借可能对应完整阅读、局部查阅、临时应付作业，也可能只是被同伴推荐后的偶然选择；相反，未发生外借的学生仍可能通过电子资源、教材讲义、网络课程和实训资料完成大量文本接触。若把借阅量下降简单理解为阅读意愿衰退，就会把纸质外借这一单一行为误当作阅读活动的全部形态，并遮蔽高职学生在课程任务、技能训练和证书备考中形成的多入口阅读路径。借阅记录还难以说明学生是否理解了内容、是否形成持续兴趣、是否把阅读所得转化为专业认知或职业判断，因为这些变化通常发生在阅读过程和学习情境之中，不能由外借次数自动推出。对高职图书馆而言，借阅数据的价值在于提示资源利用的可见变化，帮助发现某些类别被集中使用或长期冷落的现象；它的限度也很清楚，即只能作为观察学生阅读行为的入口，不能替代对需求、动机、场景和内容适配性的分析。只有承认这一边界，图书馆才不会被表层数字牵着走，也不会因低借阅量而过早否定学生的阅读需求。</w:t>
      </w:r>
    </w:p>
    <w:p>
      <w:pPr>
        <w:pStyle w:val="BookLevel3Heading"/>
      </w:pPr>
      <w:r>
        <w:rPr>
          <w:rFonts w:ascii="Times New Roman" w:hAnsi="Times New Roman" w:eastAsia="黑体" w:cs="Times New Roman"/>
          <w:b w:val="0"/>
          <w:sz w:val="24"/>
        </w:rPr>
        <w:t>二、入馆人次的意义：来自习的多，来看书的少</w:t>
      </w:r>
    </w:p>
    <w:p>
      <w:pPr>
        <w:pStyle w:val="BookLevel4Heading"/>
      </w:pPr>
      <w:r>
        <w:rPr>
          <w:rFonts w:ascii="Times New Roman" w:hAnsi="Times New Roman" w:eastAsia="黑体" w:cs="Times New Roman"/>
          <w:b w:val="0"/>
          <w:sz w:val="24"/>
        </w:rPr>
        <w:t>（一）图书馆空间功能的多元化</w:t>
      </w:r>
    </w:p>
    <w:p>
      <w:pPr/>
      <w:r>
        <w:rPr>
          <w:rFonts w:ascii="Times New Roman" w:hAnsi="Times New Roman" w:eastAsia="宋体" w:cs="Times New Roman"/>
          <w:b w:val="0"/>
          <w:sz w:val="24"/>
        </w:rPr>
        <w:t>高职院校图书馆的入馆行为，不能被简单理解为学生进入书库并完成纸质阅读的行为，因为图书馆在校园生活中已经承担了复合型空间功能。对许多学生而言，图书馆既是查找图书、检索资料和完成课程阅读的场所，也是自习、备考、撰写作业、准备技能竞赛和整理实训材料的稳定空间。高职学生的学习任务往往与课程考核、职业资格证书、岗位技能训练相互交织，宿舍环境又容易受到作息差异、娱乐媒介和人际活动干扰，因而安静、可持续停留、学习氛围较强的图书馆便成为他们组织时间的重要依托。与此同时，图书馆还具有低强度社交功能，学生可能在阅览区附近交流作业要求，在公共区域等待同伴，在借阅或检索过程中获得临时性帮助，这些行为并不都表现为严格意义上的阅读，却构成了阅读发生的外围条件。若只以借阅册次判断图书馆价值，就会忽视学生把图书馆当作学习基础设施、信息入口和校园公共空间使用的现实。空间功能的多元化说明，入馆人次增加并不必然意味着阅读量同步增加，但它保留了图书馆介入学生学习生活的入口。阅读推广若要触达这部分人群，必须先承认他们进入图书馆的初始动机可能并非阅读。</w:t>
      </w:r>
    </w:p>
    <w:p>
      <w:pPr>
        <w:pStyle w:val="BookLevel4Heading"/>
      </w:pPr>
      <w:r>
        <w:rPr>
          <w:rFonts w:ascii="Times New Roman" w:hAnsi="Times New Roman" w:eastAsia="黑体" w:cs="Times New Roman"/>
          <w:b w:val="0"/>
          <w:sz w:val="24"/>
        </w:rPr>
        <w:t>（二）入馆行为与阅读行为的分离</w:t>
      </w:r>
    </w:p>
    <w:p>
      <w:pPr/>
      <w:r>
        <w:rPr>
          <w:rFonts w:ascii="Times New Roman" w:hAnsi="Times New Roman" w:eastAsia="宋体" w:cs="Times New Roman"/>
          <w:b w:val="0"/>
          <w:sz w:val="24"/>
        </w:rPr>
        <w:t>入馆人次的增加容易造成一种误读，即把学生进入图书馆直接视为阅读推广取得成效，但高职院校图书馆的实际使用情境并不支持这一判断。学生到馆可能只是为了获得安静座位、稳定网络、电源条件和同伴学习氛围，也可能是为了完成课程作业、准备考试、整理实训材料或临时停留，馆藏阅读只是多种空间使用方式中的一种。若将门禁记录、座位预约和停留时长直接换算为阅读参与度，便会把空间占用误认为内容接触，把学习秩序误认为阅读发生，把在馆状态误认为推广转化。阅读行为至少包含资源发现、文本选择、持续阅读、理解加工和后续使用等环节，单纯入馆只能说明学生与图书馆空间发生了关系，不能说明其与图书、数据库、阅读活动或馆员指导发生了实质联系。对阅读推广而言，真正需要识别的是学生在馆内停留期间是否接触馆藏资源，是否从自习任务转向主动阅读，是否因展陈、推荐、导读或活动入口形成新的阅读选择。空间热度因此只能作为观察学生学习需求和服务触点的起点，不能替代对阅读行为本身的判断。</w:t>
      </w:r>
    </w:p>
    <w:p>
      <w:pPr>
        <w:pStyle w:val="BookLevel4Heading"/>
      </w:pPr>
      <w:r>
        <w:rPr>
          <w:rFonts w:ascii="Times New Roman" w:hAnsi="Times New Roman" w:eastAsia="黑体" w:cs="Times New Roman"/>
          <w:b w:val="0"/>
          <w:sz w:val="24"/>
        </w:rPr>
        <w:t>（三）自习人群向阅读人群转化的可能</w:t>
      </w:r>
    </w:p>
    <w:p>
      <w:pPr/>
      <w:r>
        <w:rPr>
          <w:rFonts w:ascii="Times New Roman" w:hAnsi="Times New Roman" w:eastAsia="宋体" w:cs="Times New Roman"/>
          <w:b w:val="0"/>
          <w:sz w:val="24"/>
        </w:rPr>
        <w:t>自习人群并非阅读推广的边缘对象，他们已经稳定进入图书馆，并在空间停留、学习节奏和同伴氛围上具备转化为阅读人群的基本条件。关键问题在于，图书馆不能把他们仅仅视为座位使用者，而要把空间动线、视觉展示和资源触达组织成低干扰的阅读引导。入口处、楼梯转角、阅览区通道和自习座位周边的主题展示，可以把学生原本无意寻找的图书、期刊和数字资源转化为可被看见的选择；与专业课程、职业资格、技能竞赛、情绪调适相关的主题书架，则能降低学生从学习任务进入阅读文本的心理门槛。即时导读也很重要，馆员可以围绕学生正在准备的考试、作业或实训任务，提供短时、具体、可操作的书目提示，而不是要求学生先形成完整阅读计划再进入馆藏系统。活动触达应避免只依赖集中讲座和大型仪式，更适合嵌入自习高峰、借还书节点、座位预约页面和馆内提示屏，使学生在不改变原有到馆目的的情况下接触阅读入口。自习行为与阅读行为之间存在距离，但这个距离并非固定不变；当空间展示能够引起注意，主题书架能够回应需求，即时导读能够解决选择困难，活动触达能够压低参与成本时，自习人群便可能从“占用空间”转向“接触资源”，再进一步形成较稳定的阅读行为。</w:t>
      </w:r>
    </w:p>
    <w:p>
      <w:pPr>
        <w:pStyle w:val="BookLevel4Heading"/>
      </w:pPr>
      <w:r>
        <w:rPr>
          <w:rFonts w:ascii="Times New Roman" w:hAnsi="Times New Roman" w:eastAsia="黑体" w:cs="Times New Roman"/>
          <w:b w:val="0"/>
          <w:sz w:val="24"/>
        </w:rPr>
        <w:t>（四）空间数据的理解限度</w:t>
      </w:r>
    </w:p>
    <w:p>
      <w:pPr/>
      <w:r>
        <w:rPr>
          <w:rFonts w:ascii="Times New Roman" w:hAnsi="Times New Roman" w:eastAsia="宋体" w:cs="Times New Roman"/>
          <w:b w:val="0"/>
          <w:sz w:val="24"/>
        </w:rPr>
        <w:t>入馆人次是高职院校图书馆判断空间使用状况的基础数据，它能够反映学生对图书馆场所的依赖程度、开放时段的承载压力以及座位、网络、电源等基础服务的需求强度。问题在于，这类数据记录的是“到场”，并不直接记录“阅读”，更不能自动说明学生是否完成了文本接触、意义理解、知识吸收和持续兴趣的形成。若把入馆高峰等同于阅读活跃，管理判断就会把自习、备考、等候、社交性停留等行为全部纳入阅读推广成效，进而掩盖推广内容是否被看见、资源是否被使用、学生是否产生后续阅读的问题。空间数据的价值在于提供服务入口，而不是替代阅读质量评价；它适合回答“谁在何时进入图书馆、停留在哪里、空间是否拥挤”，却难以回答“学生读了什么、为什么读、读到何种程度、阅读是否改变了学习行为”。因此，入馆人次应与借阅记录、数字资源访问、活动参与、咨询记录、主题书架触达、学生反馈等信息交叉理解，才能避免单一指标造成的判断偏差。对阅读推广而言，更稳妥的做法是把空间数据视为识别潜在人群和设计服务场景的线索，而不是把它当作阅读成效本身；一旦空间热度被误认为阅读质量，图书馆就容易满足于“人来了”的表象，放松对“书是否真正进入学生学习生活”的追问。</w:t>
      </w:r>
    </w:p>
    <w:p>
      <w:pPr>
        <w:pStyle w:val="BookLevel3Heading"/>
      </w:pPr>
      <w:r>
        <w:rPr>
          <w:rFonts w:ascii="Times New Roman" w:hAnsi="Times New Roman" w:eastAsia="黑体" w:cs="Times New Roman"/>
          <w:b w:val="0"/>
          <w:sz w:val="24"/>
        </w:rPr>
        <w:t>三、馆员队伍的困境：人手少、任务杂、专业支撑不足</w:t>
      </w:r>
    </w:p>
    <w:p>
      <w:pPr>
        <w:pStyle w:val="BookLevel4Heading"/>
      </w:pPr>
      <w:r>
        <w:rPr>
          <w:rFonts w:ascii="Times New Roman" w:hAnsi="Times New Roman" w:eastAsia="黑体" w:cs="Times New Roman"/>
          <w:b w:val="0"/>
          <w:sz w:val="24"/>
        </w:rPr>
        <w:t>（一）人力不足与事务繁杂</w:t>
      </w:r>
    </w:p>
    <w:p>
      <w:pPr/>
      <w:r>
        <w:rPr>
          <w:rFonts w:ascii="Times New Roman" w:hAnsi="Times New Roman" w:eastAsia="宋体" w:cs="Times New Roman"/>
          <w:b w:val="0"/>
          <w:sz w:val="24"/>
        </w:rPr>
        <w:t>高职院校图书馆的阅读推广常被期待承担育人功能，但馆员日常工作的重心往往被基础服务和行政事务持续牵引。借还服务、图书编目、书刊上架、读者咨询、空间管理、设备维护、活动组织、材料报送等任务交织在一起，使馆员的工作时间被切割成许多难以连续支配的片段。阅读推广需要选题策划、资源筛选、文案设计、现场组织、读者跟进和效果观察，这些环节依赖相对完整的时间投入，也依赖对学生专业学习、考证需求和兴趣变化的持续理解。现实困难在于，馆员常在完成窗口服务和事务性工作的间隙处理推广事项，活动方案容易停留在节日节点、主题书展和通知发布层面，难以形成面向不同专业群、不同阅读基础学生的精细化设计。若管理评价仍主要考察活动次数、参与人次和材料留痕，馆员便会把有限精力优先投向可被快速呈现的事务成果，阅读引导中更耗时的需求分析、内容匹配和后续转化反而被压缩。这个压力是真实的。它说明高职图书馆阅读推广的薄弱并非单纯源于馆员主动性不足，而是人力配置、岗位结构和事务负荷共同塑造了推广工作的低弹性状态。</w:t>
      </w:r>
    </w:p>
    <w:p>
      <w:pPr>
        <w:pStyle w:val="BookLevel4Heading"/>
      </w:pPr>
      <w:r>
        <w:rPr>
          <w:rFonts w:ascii="Times New Roman" w:hAnsi="Times New Roman" w:eastAsia="黑体" w:cs="Times New Roman"/>
          <w:b w:val="0"/>
          <w:sz w:val="24"/>
        </w:rPr>
        <w:t>（二）专业背景与高职专业群之间的距离</w:t>
      </w:r>
    </w:p>
    <w:p>
      <w:pPr/>
      <w:r>
        <w:rPr>
          <w:rFonts w:ascii="Times New Roman" w:hAnsi="Times New Roman" w:eastAsia="宋体" w:cs="Times New Roman"/>
          <w:b w:val="0"/>
          <w:sz w:val="24"/>
        </w:rPr>
        <w:t>高职院校图书馆的专业阅读服务，不能只依靠文献分类和书目推荐完成，它还依赖馆员对各院系课程结构、岗位能力要求和行业变化方向的理解。现实中，馆员的知识背景多集中在图书情报、管理服务或通识文化领域，对智能制造、护理康养、现代物流、数字商贸等专业群的课程递进、实训任务和证书要求未必熟悉。专业距离一旦形成，阅读推广便容易停留在“相关书目”的表层匹配，难以判断哪些资源能支撑学生完成课程作业、技能训练、岗位认知和职业发展准备。学生提出的阅读需求也常带有任务化表达，例如“备赛用什么资料”“考证看哪类书”“实习前要补什么知识”，如果馆员不能把这些问题还原到专业学习链条中，推荐就会显得宽泛。更大的困难在于，行业技术和岗位标准持续变化，专业群内部也会调整课程模块和实践项目，图书馆若缺少与二级学院、专业教师和实训部门的稳定沟通，馆藏建设与推广选题就会滞后于教学现场。这个问题不是馆员个人努力不足造成的，而是图书馆专业支撑机制薄弱的结果；它直接限制了阅读推广从通识活动走向专业嵌入的深度。</w:t>
      </w:r>
    </w:p>
    <w:p>
      <w:pPr>
        <w:pStyle w:val="BookLevel4Heading"/>
      </w:pPr>
      <w:r>
        <w:rPr>
          <w:rFonts w:ascii="Times New Roman" w:hAnsi="Times New Roman" w:eastAsia="黑体" w:cs="Times New Roman"/>
          <w:b w:val="0"/>
          <w:sz w:val="24"/>
        </w:rPr>
        <w:t>（三）数字技术能力的现实短板</w:t>
      </w:r>
    </w:p>
    <w:p>
      <w:pPr/>
      <w:r>
        <w:rPr>
          <w:rFonts w:ascii="Times New Roman" w:hAnsi="Times New Roman" w:eastAsia="宋体" w:cs="Times New Roman"/>
          <w:b w:val="0"/>
          <w:sz w:val="24"/>
        </w:rPr>
        <w:t>数字技术能力不足，是高职院校图书馆馆员开展智能化阅读推广时最直接的操作性障碍。智能推荐系统、用户行为分析平台、自动化统计工具和内容生成工具进入图书馆工作流程后，馆员面对的不再只是书目、活动和读者咨询，而是数据字段、标签规则、算法结果、提示词设计和生成内容审核等新任务。许多馆员能够完成常规系统录入和基础检索，却未必熟悉数据清洗、读者分群、阅读偏好识别和推广效果追踪的基本方法，因而容易把智能系统视为额外负担。学习成本还来自岗位时间的挤压，馆员需要在日常服务、行政材料和活动执行之间寻找零散时间理解新工具，技术培训若停留在功能演示层面，便难以转化为稳定的工作能力。技术焦虑由此产生，它并非单纯排斥人工智能，而是担心系统判断替代专业经验、生成内容带来责任风险、数据分析暴露工作短板。若这一短板长期存在，人工智能工具即使被引入馆内，也可能停留在表层使用，难以真正嵌入阅读推广的策划、执行和评估过程。</w:t>
      </w:r>
    </w:p>
    <w:p>
      <w:pPr>
        <w:pStyle w:val="BookLevel4Heading"/>
      </w:pPr>
      <w:r>
        <w:rPr>
          <w:rFonts w:ascii="Times New Roman" w:hAnsi="Times New Roman" w:eastAsia="黑体" w:cs="Times New Roman"/>
          <w:b w:val="0"/>
          <w:sz w:val="24"/>
        </w:rPr>
        <w:t>（四）问题铺垫而非解决方案</w:t>
      </w:r>
    </w:p>
    <w:p>
      <w:pPr/>
      <w:r>
        <w:rPr>
          <w:rFonts w:ascii="Times New Roman" w:hAnsi="Times New Roman" w:eastAsia="宋体" w:cs="Times New Roman"/>
          <w:b w:val="0"/>
          <w:sz w:val="24"/>
        </w:rPr>
        <w:t>馆员队伍困境的关键，不在于个体是否勤勉，而在于岗位结构已经难以承接阅读推广的复合要求。人手不足使馆员长期处在事务性工作牵引之中，专业背景差异又削弱了其对高职专业群、课程任务和学生职业发展需求的判断能力，数字技术短板则进一步放大了服务转型中的不适感。若把这些困难简单归结为“馆员不会用技术”，就会遮蔽更深层的组织问题：阅读推广正在从活动执行转向资源理解、用户识别、内容组织和效果反馈的连续过程，而现有岗位分工仍偏向传统流通服务和行政配合。人工智能进入图书馆场景后，馆员面对的压力并不会自动减轻，反而可能因系统维护、数据解释、生成内容审核和读者隐私风险而变得更复杂。技术工具可以承担部分重复性劳动，却不能替代馆员对教育目标、学生状态和馆藏价值的专业判断。把 AI 视为节省人力的简单工具，这个前提是错的，因为它忽略了馆员能力结构与智能系统运行质量之间的相互依赖。由此可推，高职图书馆阅读推广的深层矛盾，已经从“有没有活动”转向“谁有能力把活动、资源、数据和育人目标组织成有效服务”。</w:t>
      </w:r>
    </w:p>
    <w:p>
      <w:pPr>
        <w:pStyle w:val="BookLevel3Heading"/>
      </w:pPr>
      <w:r>
        <w:rPr>
          <w:rFonts w:ascii="Times New Roman" w:hAnsi="Times New Roman" w:eastAsia="黑体" w:cs="Times New Roman"/>
          <w:b w:val="0"/>
          <w:sz w:val="24"/>
        </w:rPr>
        <w:t>四、阅读推广的现实痛点：活动做了，效果呢</w:t>
      </w:r>
    </w:p>
    <w:p>
      <w:pPr>
        <w:pStyle w:val="BookLevel4Heading"/>
      </w:pPr>
      <w:r>
        <w:rPr>
          <w:rFonts w:ascii="Times New Roman" w:hAnsi="Times New Roman" w:eastAsia="黑体" w:cs="Times New Roman"/>
          <w:b w:val="0"/>
          <w:sz w:val="24"/>
        </w:rPr>
        <w:t>（一）重活动数量、轻目标设计</w:t>
      </w:r>
    </w:p>
    <w:p>
      <w:pPr/>
      <w:r>
        <w:rPr>
          <w:rFonts w:ascii="Times New Roman" w:hAnsi="Times New Roman" w:eastAsia="宋体" w:cs="Times New Roman"/>
          <w:b w:val="0"/>
          <w:sz w:val="24"/>
        </w:rPr>
        <w:t>高职图书馆阅读推广在实际运行中，常把活动场次、参与人数、现场照片和新闻报道作为工作完成度的主要凭证，活动是否真正改变学生的阅读选择、阅读频率和阅读理解能力，反而缺少清晰判断。场次容易统计，照片便于留痕，报道能够形成可见成果，这些材料适合行政考核，却不能直接说明推广目标已经达成。若活动设计停留在“办一次讲座”“做一次展览”“组织一次打卡”的层面，目标就会被执行流程替代，学生为什么参加、参加后应形成何种阅读行为、馆藏资源如何被持续使用，往往没有被预先界定。目标不清还会削弱内容选择的准确性，同一主题可能面向考证学生、兴趣阅读学生和专业学习学生，但活动方案若只追求覆盖面，便难以区分不同群体的阅读起点和接受方式。更直接的问题是，缺少目标会使评价环节失去尺度，活动结束后只能回到签到表、推文阅读量和现场氛围等表层指标，无法判断投入的人力和资源是否促成了有效阅读。这个前提是错的：阅读推广不是活动堆积，而是围绕特定学生、特定资源和特定阅读障碍所作的服务设计。</w:t>
      </w:r>
    </w:p>
    <w:p>
      <w:pPr>
        <w:pStyle w:val="BookLevel4Heading"/>
      </w:pPr>
      <w:r>
        <w:rPr>
          <w:rFonts w:ascii="Times New Roman" w:hAnsi="Times New Roman" w:eastAsia="黑体" w:cs="Times New Roman"/>
          <w:b w:val="0"/>
          <w:sz w:val="24"/>
        </w:rPr>
        <w:t>（二）重现场热闹、轻持续转化</w:t>
      </w:r>
    </w:p>
    <w:p>
      <w:pPr/>
      <w:r>
        <w:rPr>
          <w:rFonts w:ascii="Times New Roman" w:hAnsi="Times New Roman" w:eastAsia="宋体" w:cs="Times New Roman"/>
          <w:b w:val="0"/>
          <w:sz w:val="24"/>
        </w:rPr>
        <w:t>阅读推广活动的现场热度，常以签到人数、互动氛围、打卡记录和传播图片呈现，但这些可见痕迹并不能自动转化为稳定的阅读行为。高职学生参加活动，可能出于学分、奖品、班级动员或社交陪伴，也可能只是被短时的新鲜感吸引，活动结束后若缺少书目延伸、任务递进和同伴交流，其参与热情很快会回到日常课业与移动媒介的分散环境之中。问题在于，许多活动把“到场”当作有效参与，把“完成打卡”当作阅读发生，却没有继续追踪学生是否借阅相关图书、是否完成持续阅读、是否围绕主题形成讨论关系。现场组织越依赖即时刺激，越容易弱化阅读本身的慢过程，学生在活动中获得的是一次情绪性参与，而非可重复的阅读路径。借阅行为的转化也受到资源衔接影响，如果活动主题与馆藏入口、电子资源、课程任务和专业学习之间缺少明确连接，学生即使产生兴趣，也难以在图书馆系统中找到下一步行动。社群沉淀同样不能依靠临时群聊或活动合影完成，稳定的阅读共同体需要持续的议题、可见的反馈、适度的角色分工和对成员阅读进展的识别，否则社群会在活动周期结束后迅速空心化。由此可推，现场热闹并非无效，真正的问题是它被误作推广成效本身，遮蔽了阅读习惯、借阅路径和社群关系这些更难生成、也更需要长期维护的结果。</w:t>
      </w:r>
    </w:p>
    <w:p>
      <w:pPr>
        <w:pStyle w:val="BookLevel4Heading"/>
      </w:pPr>
      <w:r>
        <w:rPr>
          <w:rFonts w:ascii="Times New Roman" w:hAnsi="Times New Roman" w:eastAsia="黑体" w:cs="Times New Roman"/>
          <w:b w:val="0"/>
          <w:sz w:val="24"/>
        </w:rPr>
        <w:t>（三）重经验判断、轻数据反馈</w:t>
      </w:r>
    </w:p>
    <w:p>
      <w:pPr/>
      <w:r>
        <w:rPr>
          <w:rFonts w:ascii="Times New Roman" w:hAnsi="Times New Roman" w:eastAsia="宋体" w:cs="Times New Roman"/>
          <w:b w:val="0"/>
          <w:sz w:val="24"/>
        </w:rPr>
        <w:t>阅读推广效果的判断若长期依赖馆员经验和现场印象，就容易把“感觉学生喜欢”误认为“阅读行为发生了改变”。活动结束后，许多图书馆能够保存签到表、照片、推文阅读量和获奖名单，却缺少对读者反馈、后续借阅、电子资源访问、主题书目使用和阅读任务完成情况的连续分析，导致活动影响停留在可见环节，无法进入行为层面。经验判断并非没有意义，馆员对学生兴趣、班级动员和活动氛围的感知，确实能帮助调整现场组织方式，但经验一旦脱离数据反馈，就难以辨别参与者是短时围观、被动完成任务，还是形成了较稳定的阅读选择。更麻烦的是，缺少跟踪分析会使问题反复出现：同类活动年年举办，主题、书目和形式略作变化，实际触达的可能仍是同一批活跃学生，而沉默读者、低频读者和专业阅读需求较强却不主动表达的学生继续被遮蔽。资源利用情况也会因此被误读，某次活动带来短期借阅上升，并不能说明馆藏配置、推荐路径和阅读支持已经有效，若没有观察活动前后相关图书流通、数据库检索、阅读停留时间和复借行为的变化，效果评价就只能停在行政记录层面。数据反馈的缺位，使阅读推广难以形成“目标设定—过程观察—结果分析—方案修正”的闭环，活动越多，经验越厚，反而可能积累出一套未经验证的惯性做法。</w:t>
      </w:r>
    </w:p>
    <w:p>
      <w:pPr>
        <w:pStyle w:val="BookLevel4Heading"/>
      </w:pPr>
      <w:r>
        <w:rPr>
          <w:rFonts w:ascii="Times New Roman" w:hAnsi="Times New Roman" w:eastAsia="黑体" w:cs="Times New Roman"/>
          <w:b w:val="0"/>
          <w:sz w:val="24"/>
        </w:rPr>
        <w:t>（四）AI 介入的现实需求</w:t>
      </w:r>
    </w:p>
    <w:p>
      <w:pPr/>
      <w:r>
        <w:rPr>
          <w:rFonts w:ascii="Times New Roman" w:hAnsi="Times New Roman" w:eastAsia="宋体" w:cs="Times New Roman"/>
          <w:b w:val="0"/>
          <w:sz w:val="24"/>
        </w:rPr>
        <w:t>阅读推广从经验驱动转向精细治理，现实需求并不来自技术崇拜，而来自既有工作链条中数据分散、反馈迟缓和触达粗放的压力。高职图书馆在活动组织、借阅记录、电子资源访问、空间使用和线上互动中积累了大量痕迹，但这些信息常被分别保存，难以形成对学生阅读兴趣、参与深度和后续行为的连续判断，AI 可先在数据整理层面承担清洗、归类和关联任务，使零散记录转化为可分析的服务线索。经验判断仍然重要，但它需要被反馈机制校正；通过对活动报名、签到、资源点击、借阅延伸和问卷意见等信息进行综合分析，图书馆能够更早识别“到场但未阅读”“点击但未持续”“借阅但未完成”等差异状态，避免把单一指标误读为推广成效。精准触达是更直接的需求，因为高职学生的专业背景、学习节奏和阅读动机差异明显，同一书单、同一推文和同一活动通知难以覆盖不同群体的真实需要，智能推荐和用户画像可以帮助图书馆把职业资格阅读、专业拓展阅读、兴趣阅读和情感支持类阅读推送给更匹配的学生。这个前提必须受约束。AI 介入阅读推广，应服务于馆员对学生阅读关系的理解，而不能把学生简化为可被算法操控的流量对象；若缺少目标设计、人工复核和隐私边界，技术只会把原有的粗放推广包装成更高效率的粗放推广。</w:t>
      </w:r>
    </w:p>
    <w:p>
      <w:pPr>
        <w:pStyle w:val="BookSectionHeading"/>
      </w:pPr>
      <w:r>
        <w:rPr>
          <w:rFonts w:ascii="Times New Roman" w:hAnsi="Times New Roman" w:eastAsia="黑体" w:cs="Times New Roman"/>
          <w:b/>
          <w:sz w:val="28"/>
        </w:rPr>
        <w:t>第三节　人工智能赋能高职图书馆的可能性</w:t>
      </w:r>
    </w:p>
    <w:p>
      <w:pPr>
        <w:pStyle w:val="BookLevel3Heading"/>
      </w:pPr>
      <w:r>
        <w:rPr>
          <w:rFonts w:ascii="Times New Roman" w:hAnsi="Times New Roman" w:eastAsia="黑体" w:cs="Times New Roman"/>
          <w:b w:val="0"/>
          <w:sz w:val="24"/>
        </w:rPr>
        <w:t>一、人工智能在图书馆领域的应用现状</w:t>
      </w:r>
    </w:p>
    <w:p>
      <w:pPr>
        <w:pStyle w:val="BookLevel4Heading"/>
      </w:pPr>
      <w:r>
        <w:rPr>
          <w:rFonts w:ascii="Times New Roman" w:hAnsi="Times New Roman" w:eastAsia="黑体" w:cs="Times New Roman"/>
          <w:b w:val="0"/>
          <w:sz w:val="24"/>
        </w:rPr>
        <w:t>（一）智能检索与知识发现</w:t>
      </w:r>
    </w:p>
    <w:p>
      <w:pPr/>
      <w:r>
        <w:rPr>
          <w:rFonts w:ascii="Times New Roman" w:hAnsi="Times New Roman" w:eastAsia="宋体" w:cs="Times New Roman"/>
          <w:b w:val="0"/>
          <w:sz w:val="24"/>
        </w:rPr>
        <w:t>智能检索改变的是图书馆资源被发现的方式。传统检索主要依赖题名、作者、关键词和分类号，高职学生若不能把真实需求转换为规范检索词，馆藏资源即使存在，也可能停留在系统深处。AI 介入后，语义识别、意图理解和相似内容匹配可以把“想找考证资料”“需要某门课程案例”“想读容易入门的专业书”等自然表达，转化为更接近馆藏结构的检索路径。知识发现的作用还在于打通图书、期刊、电子资源、专题书目和阅读活动之间的关联，使学生在一次查询中看到主题脉络、难度层级和相关资源，而不是面对孤立结果自行判断。对高职图书馆而言，这种便利并非单纯提升检索速度，而是降低学生进入专业阅读的门槛，帮助其从任务性查找逐步接触更完整的知识网络。若检索系统只追求结果数量，学生仍会被信息过载推回浅层浏览，智能检索的价值必须落实到可理解、可筛选、可继续阅读的资源组织之中。</w:t>
      </w:r>
    </w:p>
    <w:p>
      <w:pPr>
        <w:pStyle w:val="BookLevel4Heading"/>
      </w:pPr>
      <w:r>
        <w:rPr>
          <w:rFonts w:ascii="Times New Roman" w:hAnsi="Times New Roman" w:eastAsia="黑体" w:cs="Times New Roman"/>
          <w:b w:val="0"/>
          <w:sz w:val="24"/>
        </w:rPr>
        <w:t>（二）智能问答与虚拟服务</w:t>
      </w:r>
    </w:p>
    <w:p>
      <w:pPr/>
      <w:r>
        <w:rPr>
          <w:rFonts w:ascii="Times New Roman" w:hAnsi="Times New Roman" w:eastAsia="宋体" w:cs="Times New Roman"/>
          <w:b w:val="0"/>
          <w:sz w:val="24"/>
        </w:rPr>
        <w:t>智能问答与虚拟服务主要解决图书馆咨询响应不连续、重复性事务占用馆员精力的问题。高职学生在使用图书馆时，常见需求集中于开放时间、借还规则、座位预约、数据库入口、活动报名和资源查找等方面，这类问题具有高频、标准化和即时性的特征，适合由智能客服、问答机器人或虚拟馆员承担初步回应。AI 系统通过自然语言识别和知识库匹配，可以把学生的口语化提问转化为服务指令，并在移动端、微信公众号、馆内终端等场景中提供连续服务。其价值并不在于替代馆员，而在于过滤重复咨询、延长服务时间，并把复杂问题转交给人工岗位处理。虚拟馆员还可以嵌入阅读推广流程，对活动规则、主题书目、阅读任务和资源入口进行提示，使学生在参与活动时减少操作障碍。若知识库更新滞后、权限边界不清或转人工机制不顺畅，智能问答会把错误答案包装成确定回答，服务风险随之放大。</w:t>
      </w:r>
    </w:p>
    <w:p>
      <w:pPr>
        <w:pStyle w:val="BookLevel4Heading"/>
      </w:pPr>
      <w:r>
        <w:rPr>
          <w:rFonts w:ascii="Times New Roman" w:hAnsi="Times New Roman" w:eastAsia="黑体" w:cs="Times New Roman"/>
          <w:b w:val="0"/>
          <w:sz w:val="24"/>
        </w:rPr>
        <w:t>（三）个性化推荐与数据分析</w:t>
      </w:r>
    </w:p>
    <w:p>
      <w:pPr/>
      <w:r>
        <w:rPr>
          <w:rFonts w:ascii="Times New Roman" w:hAnsi="Times New Roman" w:eastAsia="宋体" w:cs="Times New Roman"/>
          <w:b w:val="0"/>
          <w:sz w:val="24"/>
        </w:rPr>
        <w:t>个性化推荐使图书馆阅读推广从统一推送转向差异化触达。AI 可以把借阅记录、检索词、电子资源访问、活动参与、停留时段等行为痕迹，与图书主题、专业关联、难度层级、媒介形态和适读场景等资源特征进行匹配，形成对学生阅读偏好和潜在需求的动态判断。对高职学生而言，推荐的关键不在于制造技术上的新奇感，而在于把考证资料、专业入门读物、岗位技能拓展内容和兴趣阅读资源放到更合适的时间、终端和情境中，使阅读入口更接近真实需求。数据分析的价值则在于揭示单次借阅或单场活动难以呈现的连续关系，例如学生从检索到点击、从参与活动到延伸阅读、从短时浏览到稳定借阅之间的转化链条。若只依据总借阅量或活动到场人数判断推广成效，图书馆容易把热闹误认为有效，把沉默用户误认为无需求；算法分析能够补足这种经验判断的盲区，但它不能替代馆员对学生专业背景、学习压力和阅读困难的解释。由此可推，AI 推荐与数据分析的真正作用，是把分散的服务记录转化为可解释的阅读线索，并促使阅读推广从“推什么”进一步转向“向谁推、何时推、以何种方式推”。</w:t>
      </w:r>
    </w:p>
    <w:p>
      <w:pPr>
        <w:pStyle w:val="BookLevel4Heading"/>
      </w:pPr>
      <w:r>
        <w:rPr>
          <w:rFonts w:ascii="Times New Roman" w:hAnsi="Times New Roman" w:eastAsia="黑体" w:cs="Times New Roman"/>
          <w:b w:val="0"/>
          <w:sz w:val="24"/>
        </w:rPr>
        <w:t>（四）内容生成与活动支持</w:t>
      </w:r>
    </w:p>
    <w:p>
      <w:pPr/>
      <w:r>
        <w:rPr>
          <w:rFonts w:ascii="Times New Roman" w:hAnsi="Times New Roman" w:eastAsia="宋体" w:cs="Times New Roman"/>
          <w:b w:val="0"/>
          <w:sz w:val="24"/>
        </w:rPr>
        <w:t>内容生成类 AI 改变的是阅读推广材料的生产方式。大型语言模型可以协助馆员完成主题书单说明、活动文案、导读提纲、阅读任务单和问答脚本的初稿生成，使原本依赖个人经验和临时写作的推广内容形成较稳定的生产流程。图像生成工具可用于海报、展板、社交媒体封面和活动视觉元素的辅助设计，降低小型馆在设计能力、外包经费和制作周期上的压力。自动摘要工具则适合处理图书简介、专题资源说明、讲座内容纪要和读者反馈文本，把篇幅较长、信息分散的材料压缩为便于传播和管理的文本单元。对高职图书馆而言，这类工具的价值并不在于替代馆员的内容判断，而在于把馆员从重复撰写、格式改写和素材整理中释放出来，使其有更多精力判断主题是否贴近专业学习、表达是否适合学生理解、活动是否能够形成持续阅读行为。若缺少人工审核，生成内容容易出现表述空泛、资源错配和事实不准等问题，因而内容生成必须嵌入馆藏核验、主题把关和发布审校流程。</w:t>
      </w:r>
    </w:p>
    <w:p>
      <w:pPr>
        <w:pStyle w:val="BookLevel3Heading"/>
      </w:pPr>
      <w:r>
        <w:rPr>
          <w:rFonts w:ascii="Times New Roman" w:hAnsi="Times New Roman" w:eastAsia="黑体" w:cs="Times New Roman"/>
          <w:b w:val="0"/>
          <w:sz w:val="24"/>
        </w:rPr>
        <w:t>二、高职图书馆 AI 应用的独特需求：学生特点与资源条件</w:t>
      </w:r>
    </w:p>
    <w:p>
      <w:pPr>
        <w:pStyle w:val="BookLevel4Heading"/>
      </w:pPr>
      <w:r>
        <w:rPr>
          <w:rFonts w:ascii="Times New Roman" w:hAnsi="Times New Roman" w:eastAsia="黑体" w:cs="Times New Roman"/>
          <w:b w:val="0"/>
          <w:sz w:val="24"/>
        </w:rPr>
        <w:t>（一）学生需求的应用导向</w:t>
      </w:r>
    </w:p>
    <w:p>
      <w:pPr/>
      <w:r>
        <w:rPr>
          <w:rFonts w:ascii="Times New Roman" w:hAnsi="Times New Roman" w:eastAsia="宋体" w:cs="Times New Roman"/>
          <w:b w:val="0"/>
          <w:sz w:val="24"/>
        </w:rPr>
        <w:t>高职学生的阅读需求具有鲜明的应用导向，其形成基础是专业学习、技能训练和就业准备之间的紧密关系。相较于以学科知识拓展为主要目标的阅读，高职学生更关注课程作业能否完成、技能证书能否通过、岗位能力能否提升，以及求职面试、职业规划、行业认知等现实问题能否获得支持。阅读在这一群体中往往不是孤立的文化活动，而是嵌入课堂学习、实训任务、竞赛备赛、资格考试和实习就业的连续过程。若 AI 应用仍停留在泛化书单推送、热门资源排序或统一活动提醒层面，就会把高职学生的阅读需求误判为普通兴趣偏好，导致推荐内容与真实使用场景脱节。更合适的做法，是把专业群、课程模块、证书类别、岗位方向和阅读难度纳入用户画像，使智能推荐能够围绕“学什么、练什么、考什么、做什么工作”展开匹配。这样形成的阅读推广不再单纯追求资源曝光量，而是把图书馆资源转化为学习支持和职业发展支持，使 AI 技术的价值落在高职教育的具体场景之中。</w:t>
      </w:r>
    </w:p>
    <w:p>
      <w:pPr>
        <w:pStyle w:val="BookLevel4Heading"/>
      </w:pPr>
      <w:r>
        <w:rPr>
          <w:rFonts w:ascii="Times New Roman" w:hAnsi="Times New Roman" w:eastAsia="黑体" w:cs="Times New Roman"/>
          <w:b w:val="0"/>
          <w:sz w:val="24"/>
        </w:rPr>
        <w:t>（二）资源条件的有限性</w:t>
      </w:r>
    </w:p>
    <w:p>
      <w:pPr/>
      <w:r>
        <w:rPr>
          <w:rFonts w:ascii="Times New Roman" w:hAnsi="Times New Roman" w:eastAsia="宋体" w:cs="Times New Roman"/>
          <w:b w:val="0"/>
          <w:sz w:val="24"/>
        </w:rPr>
        <w:t>高职图书馆推进 AI 应用，必须承认资源条件的有限性。与研究型大学相比，高职院校图书馆在经费投入、馆员配置、数据治理基础和技术平台建设方面往往更受约束，难以长期支撑大规模硬件更新、复杂系统集成和专门算法团队运维。若照搬大型智慧图书馆模式，容易把建设重心放在展示性平台、全场景感知设备和高成本应用采购上，结果造成系统功能超出真实需求，馆员使用负担增加，学生端服务体验反而分散。高职图书馆的 AI 应用更适合从可嵌入、可维护、可评估的环节切入，例如利用现有管理系统数据改进资源推荐，借助成熟工具辅助书单生成、咨询应答和活动反馈整理，而非追求完整重建服务架构。资源有限并不等于技术应用只能停留在低水平，关键在于把有限经费和人力配置到阅读推广的高频痛点上，使技术替代重复劳动，释放馆员用于阅读指导、专业对接和学生沟通的时间。若忽视这一前提，AI 建设会从服务能力建设滑向项目化装饰，技术先进性与育人实效之间的裂缝会被进一步放大。</w:t>
      </w:r>
    </w:p>
    <w:p>
      <w:pPr>
        <w:pStyle w:val="BookLevel4Heading"/>
      </w:pPr>
      <w:r>
        <w:rPr>
          <w:rFonts w:ascii="Times New Roman" w:hAnsi="Times New Roman" w:eastAsia="黑体" w:cs="Times New Roman"/>
          <w:b w:val="0"/>
          <w:sz w:val="24"/>
        </w:rPr>
        <w:t>（三）服务目标的育人属性</w:t>
      </w:r>
    </w:p>
    <w:p>
      <w:pPr/>
      <w:r>
        <w:rPr>
          <w:rFonts w:ascii="Times New Roman" w:hAnsi="Times New Roman" w:eastAsia="宋体" w:cs="Times New Roman"/>
          <w:b w:val="0"/>
          <w:sz w:val="24"/>
        </w:rPr>
        <w:t>高职图书馆引入 AI，不能把便利和效率当作唯一目标。若智能推荐只是压缩检索时间，虚拟助手只是替代人工答疑，数据分析只是提高活动触达率，阅读推广就会被降格为技术流程优化，难以回应职业教育的育人任务。高职学生需要通过阅读理解专业岗位的知识结构、行业伦理和职业规范，也需要在技术训练之外形成判断能力、表达能力、审美能力和公共生活意识。AI 可以根据专业群、课程任务和学习阶段组织资源，但推荐逻辑不能被点击率和即时需求完全支配，否则技能性阅读会挤压人文性阅读，短期备考材料会遮蔽持续学习所需的经典文本、行业史料和跨学科内容。更合适的做法，是把职业素养、人文素养和终身学习能力嵌入算法目标与服务评价之中，使系统既能回应学生眼前的课程、证书和就业压力，也能把阅读引向更稳定的知识积累和价值理解。技术在育人目标之下才有边界。</w:t>
      </w:r>
    </w:p>
    <w:p>
      <w:pPr>
        <w:pStyle w:val="BookLevel4Heading"/>
      </w:pPr>
      <w:r>
        <w:rPr>
          <w:rFonts w:ascii="Times New Roman" w:hAnsi="Times New Roman" w:eastAsia="黑体" w:cs="Times New Roman"/>
          <w:b w:val="0"/>
          <w:sz w:val="24"/>
        </w:rPr>
        <w:t>（四）适配性优先于先进性</w:t>
      </w:r>
    </w:p>
    <w:p>
      <w:pPr/>
      <w:r>
        <w:rPr>
          <w:rFonts w:ascii="Times New Roman" w:hAnsi="Times New Roman" w:eastAsia="宋体" w:cs="Times New Roman"/>
          <w:b w:val="0"/>
          <w:sz w:val="24"/>
        </w:rPr>
        <w:t>高职图书馆选择 AI 应用，不能以技术名词的新旧作为判断尺度，而要看它能否嵌入真实服务场景。阅读推广中的问题往往并不复杂：学生找不到适合专业学习的资源，活动触达后缺少持续跟进，馆员难以及时判断推广效果，系统数据与服务决策之间存在断裂。若引入的 AI 工具需要长期高额投入、复杂参数调校和专门技术团队维护，即使功能先进，也会在日常运行中变成负担。适配性要求图书馆把应用边界压实到可落地、可维护、可评价三个层面：可落地，意味着工具能够接入现有平台和既有流程；可维护，意味着馆员经过必要培训即可完成基础配置、内容更新和异常处理；可评价，意味着阅读触达、资源使用、学生反馈和持续参与能够形成可观察的证据。先进性并非没有意义，但脱离学生需求、馆藏条件和人员能力的先进性，只会制造新的服务断点。高职图书馆的 AI 应用应从小问题切入，用稳定运行替代展示性建设，用可解释的服务改进替代难以复核的技术承诺。</w:t>
      </w:r>
    </w:p>
    <w:p>
      <w:pPr>
        <w:pStyle w:val="BookLevel3Heading"/>
      </w:pPr>
      <w:r>
        <w:rPr>
          <w:rFonts w:ascii="Times New Roman" w:hAnsi="Times New Roman" w:eastAsia="黑体" w:cs="Times New Roman"/>
          <w:b w:val="0"/>
          <w:sz w:val="24"/>
        </w:rPr>
        <w:t>三、AI 赋能的三个着力点：精准推荐、智能服务、数据洞察</w:t>
      </w:r>
    </w:p>
    <w:p>
      <w:pPr>
        <w:pStyle w:val="BookLevel4Heading"/>
      </w:pPr>
      <w:r>
        <w:rPr>
          <w:rFonts w:ascii="Times New Roman" w:hAnsi="Times New Roman" w:eastAsia="黑体" w:cs="Times New Roman"/>
          <w:b w:val="0"/>
          <w:sz w:val="24"/>
        </w:rPr>
        <w:t>（一）精准推荐</w:t>
      </w:r>
    </w:p>
    <w:p>
      <w:pPr/>
      <w:r>
        <w:rPr>
          <w:rFonts w:ascii="Times New Roman" w:hAnsi="Times New Roman" w:eastAsia="宋体" w:cs="Times New Roman"/>
          <w:b w:val="0"/>
          <w:sz w:val="24"/>
        </w:rPr>
        <w:t>精准推荐是 AI 介入高职图书馆阅读推广的基础入口，其核心并非把资源推送得更多，而是把合适的资源送达合适的读者。高职学生的阅读需求常与专业课程、技能训练、考证就业和个人兴趣交织在一起，若仍主要依靠统一书单、统一活动和馆员经验判断，资源供给便容易停留在平均化层面，难以回应不同专业群、不同学习阶段和不同阅读动机之间的差异。AI 可以在尊重数据安全和读者权益的前提下，综合借阅记录、检索行为、课程关联、活动参与和资源使用痕迹，形成较为细致的需求识别，使馆藏文献、电子资源、专题书单和阅读活动获得更准确的匹配对象。在这一过程中，推荐并不等同于迎合即时点击，也不能把学生已经喜欢的内容反复放大；高职图书馆需要把专业成长、阅读拓展和育人目标嵌入推荐规则，避免技术把阅读视野压缩为单一的功利需求。精准推荐的价值在于降低学生发现资源的成本，同时帮助馆员从粗放宣传转向分层触达，使有限馆藏和有限人力产生更稳定的服务效应。若推荐只追求流量，阅读推广会变成信息分发；若推荐能够连接学习任务、职业发展和精神成长，AI 才真正进入高职图书馆的育人链条。</w:t>
      </w:r>
    </w:p>
    <w:p>
      <w:pPr>
        <w:pStyle w:val="BookLevel4Heading"/>
      </w:pPr>
      <w:r>
        <w:rPr>
          <w:rFonts w:ascii="Times New Roman" w:hAnsi="Times New Roman" w:eastAsia="黑体" w:cs="Times New Roman"/>
          <w:b w:val="0"/>
          <w:sz w:val="24"/>
        </w:rPr>
        <w:t>（二）智能服务</w:t>
      </w:r>
    </w:p>
    <w:p>
      <w:pPr/>
      <w:r>
        <w:rPr>
          <w:rFonts w:ascii="Times New Roman" w:hAnsi="Times New Roman" w:eastAsia="宋体" w:cs="Times New Roman"/>
          <w:b w:val="0"/>
          <w:sz w:val="24"/>
        </w:rPr>
        <w:t>智能服务指向图书馆日常事务中高频、重复、规则相对清晰的服务环节，其价值在于把馆员从机械答复和流程性协调中释放出来。高职图书馆面对的咨询常集中在开放时间、借还规则、数据库入口、图书定位、活动报名和设备使用等问题，若全部依靠人工即时处理，容易挤占阅读指导、资源组织和活动设计的时间。AI 虚拟助手可以承担基础问答、馆内导览、资源检索提示和操作步骤说明，并在无法判断读者意图时转接人工服务，使咨询链条保持连续。内容生成工具也可辅助馆员完成活动海报文案、主题书单初稿、阅读打卡提示语和课程相关资源说明，但生成结果必须经过馆员审核，避免把错误信息、浅表推荐或不合宜表达直接推向学生。活动辅助方面，AI 能够支持报名提醒、签到统计、反馈整理和常见问题归类，使阅读推广从一次性现场组织转向更稳定的过程管理。智能服务的边界同样清楚：它适合处理标准化事务，却不能替代馆员对学生阅读状态、专业学习压力和成长需求的判断。若把 AI 定位为服务效率的支撑工具，而非馆员专业角色的替代者，高职图书馆才可能在有限人力条件下维持更及时、更连续的阅读推广服务。</w:t>
      </w:r>
    </w:p>
    <w:p>
      <w:pPr>
        <w:pStyle w:val="BookLevel4Heading"/>
      </w:pPr>
      <w:r>
        <w:rPr>
          <w:rFonts w:ascii="Times New Roman" w:hAnsi="Times New Roman" w:eastAsia="黑体" w:cs="Times New Roman"/>
          <w:b w:val="0"/>
          <w:sz w:val="24"/>
        </w:rPr>
        <w:t>（三）数据洞察</w:t>
      </w:r>
    </w:p>
    <w:p>
      <w:pPr/>
      <w:r>
        <w:rPr>
          <w:rFonts w:ascii="Times New Roman" w:hAnsi="Times New Roman" w:eastAsia="宋体" w:cs="Times New Roman"/>
          <w:b w:val="0"/>
          <w:sz w:val="24"/>
        </w:rPr>
        <w:t>数据洞察是 AI 赋能阅读推广从经验判断走向证据判断的关键环节，其作用在于帮助馆员理解读者行为、活动反馈和服务效果之间的真实关系。传统阅读推广往往依赖借阅量、入馆人次、报名人数和现场参与度进行评价，但这些指标只能呈现局部结果，难以说明读者为何参与、何时流失、哪些资源真正产生持续阅读。AI 可以对检索记录、借阅轨迹、电子资源访问、活动签到、阅读打卡、问答咨询等多源数据进行关联分析，识别不同专业、年级和阅读动机群体的行为差异。馆员据此能够判断某类书单是否只带来短期点击，某项活动是否推动后续借阅，某个服务时段是否与学生课程节奏发生错位。数据洞察并不等同于用算法替代馆员判断，算法给出的是趋势、异常和相关线索，服务决策仍需结合高职学生的学习任务、专业培养目标和馆藏条件加以解释。若缺少这种解释环节，数据容易变成新的表面指标，阅读推广仍会停留在“活动完成”的层面。由此可推，AI 真正改变的是馆员看见问题的方式，使推广方案能够在反馈中调整，而非在经验惯性中重复。</w:t>
      </w:r>
    </w:p>
    <w:p>
      <w:pPr>
        <w:pStyle w:val="BookLevel4Heading"/>
      </w:pPr>
      <w:r>
        <w:rPr>
          <w:rFonts w:ascii="Times New Roman" w:hAnsi="Times New Roman" w:eastAsia="黑体" w:cs="Times New Roman"/>
          <w:b w:val="0"/>
          <w:sz w:val="24"/>
        </w:rPr>
        <w:t>（四）三者之间的关系</w:t>
      </w:r>
    </w:p>
    <w:p>
      <w:pPr/>
      <w:r>
        <w:rPr>
          <w:rFonts w:ascii="Times New Roman" w:hAnsi="Times New Roman" w:eastAsia="宋体" w:cs="Times New Roman"/>
          <w:b w:val="0"/>
          <w:sz w:val="24"/>
        </w:rPr>
        <w:t>精准推荐、智能服务与数据洞察并非三个并列摆放的技术模块，而是构成阅读推广闭环的三个环节。精准推荐回答“读什么”的问题，它把学生的专业学习、考证需求、兴趣偏好与馆藏资源连接起来，使阅读推广从统一书单转向差异化供给。智能服务回答“怎么服务”的问题，它把推荐结果嵌入咨询、导览、检索、活动报名和阅读提醒等具体流程，使资源触达不再停留在页面展示或活动通知层面。数据洞察回答“效果如何”的问题，它通过对点击、借阅、访问、参与和反馈等行为痕迹的分析，判断推荐是否被接受、服务是否顺畅、阅读是否发生持续转化。三者的关系是一条递进链：没有推荐，服务缺少内容指向；没有服务，推荐难以进入学生的真实使用场景；没有数据洞察，推荐与服务便无法修正偏差。高职图书馆推进 AI 应用时，若只采购单一工具而不重构这条链条，技术投入很容易变成新的展示性工程。</w:t>
      </w:r>
    </w:p>
    <w:p>
      <w:pPr>
        <w:pStyle w:val="BookLevel3Heading"/>
      </w:pPr>
      <w:r>
        <w:rPr>
          <w:rFonts w:ascii="Times New Roman" w:hAnsi="Times New Roman" w:eastAsia="黑体" w:cs="Times New Roman"/>
          <w:b w:val="0"/>
          <w:sz w:val="24"/>
        </w:rPr>
        <w:t>四、高职图书馆 AI 应用的可行路径：轻量化、低成本、重实效</w:t>
      </w:r>
    </w:p>
    <w:p>
      <w:pPr>
        <w:pStyle w:val="BookLevel4Heading"/>
      </w:pPr>
      <w:r>
        <w:rPr>
          <w:rFonts w:ascii="Times New Roman" w:hAnsi="Times New Roman" w:eastAsia="黑体" w:cs="Times New Roman"/>
          <w:b w:val="0"/>
          <w:sz w:val="24"/>
        </w:rPr>
        <w:t>（一）轻量化</w:t>
      </w:r>
    </w:p>
    <w:p>
      <w:pPr/>
      <w:r>
        <w:rPr>
          <w:rFonts w:ascii="Times New Roman" w:hAnsi="Times New Roman" w:eastAsia="宋体" w:cs="Times New Roman"/>
          <w:b w:val="0"/>
          <w:sz w:val="24"/>
        </w:rPr>
        <w:t>轻量化意味着高职图书馆的 AI 应用从小场景、小工具、小流程切入，而非把建设目标直接设定为庞大的智慧服务系统。高职图书馆在人力、经费、数据基础和技术运维能力方面往往存在约束，若一开始追求全平台改造，容易使项目停留在方案文本和设备采购层面，难以进入真实服务流程。更可行的做法，是选择咨询问答、书单生成、活动报名提醒、读者兴趣标签整理、电子资源入口指引等高频环节，先用成熟工具改造一个具体痛点，再根据使用反馈调整服务方式。轻量化并不等于低水平，它要求图书馆把技术嵌入馆员已经熟悉的工作链条，使 AI 成为流程中的辅助节点，而不是另起一套复杂系统。这样做可以降低试错成本，也便于馆员观察学生是否愿意使用、使用中卡在哪些步骤、哪些功能真正减轻了服务负担。若轻量化被误解为随意引入零散工具，就会造成数据分散、责任不清和体验割裂，因此仍需在账号管理、数据边界、服务口径和人工复核上形成基本规范。轻量化的关键判断是能否解决一个具体服务问题。</w:t>
      </w:r>
    </w:p>
    <w:p>
      <w:pPr>
        <w:pStyle w:val="BookLevel4Heading"/>
      </w:pPr>
      <w:r>
        <w:rPr>
          <w:rFonts w:ascii="Times New Roman" w:hAnsi="Times New Roman" w:eastAsia="黑体" w:cs="Times New Roman"/>
          <w:b w:val="0"/>
          <w:sz w:val="24"/>
        </w:rPr>
        <w:t>（二）低成本</w:t>
      </w:r>
    </w:p>
    <w:p>
      <w:pPr/>
      <w:r>
        <w:rPr>
          <w:rFonts w:ascii="Times New Roman" w:hAnsi="Times New Roman" w:eastAsia="宋体" w:cs="Times New Roman"/>
          <w:b w:val="0"/>
          <w:sz w:val="24"/>
        </w:rPr>
        <w:t>低成本要求高职图书馆把 AI 探索建立在既有系统和日常工具之上，避免把技术应用理解为新的平台建设和设备投入。馆内已有的图书管理系统、电子资源访问平台、微信公众号、读者群、在线表单和活动报名工具，已经沉淀了借阅、点击、咨询、报名、反馈等基础信息，这些信息虽不完整，却足以支撑书单推送、需求征集、活动提醒和满意度分析等小型应用。馆员可以利用通用 AI 工具辅助生成主题书单、活动文案、问答草稿和读者分组标签，再通过人工审核修正专业性、适读性和价值导向，防止生成内容直接替代馆员判断。开源工具或低门槛插件也可用于表单汇总、文本分类和常见问题整理，使重复劳动减少，把有限人力转向读者沟通和阅读指导。低成本并不意味着随意试用免费工具，学生数据、账号权限和咨询记录仍需纳入校内管理规范，敏感信息不能被无约束地上传到外部平台。成本控制的关键不是少花钱，而是让每一次工具使用都进入真实服务流程，形成可观察、可修正、可保留的阅读推广经验。</w:t>
      </w:r>
    </w:p>
    <w:p>
      <w:pPr>
        <w:pStyle w:val="BookLevel4Heading"/>
      </w:pPr>
      <w:r>
        <w:rPr>
          <w:rFonts w:ascii="Times New Roman" w:hAnsi="Times New Roman" w:eastAsia="黑体" w:cs="Times New Roman"/>
          <w:b w:val="0"/>
          <w:sz w:val="24"/>
        </w:rPr>
        <w:t>（三）重实效</w:t>
      </w:r>
    </w:p>
    <w:p>
      <w:pPr/>
      <w:r>
        <w:rPr>
          <w:rFonts w:ascii="Times New Roman" w:hAnsi="Times New Roman" w:eastAsia="宋体" w:cs="Times New Roman"/>
          <w:b w:val="0"/>
          <w:sz w:val="24"/>
        </w:rPr>
        <w:t>重实效要求高职图书馆把 AI 应用的评价重心放在真实服务结果上，判断标准不应停留于系统是否上线、界面是否新颖、功能名称是否先进。读者触达是第一道检验，智能推荐、活动提醒和虚拟咨询只有进入学生常用的信息渠道，并与其专业学习、考证准备、兴趣阅读发生关联，才算真正改变了阅读推广的到达方式。服务效率是第二道检验，AI 工具应减少馆员在重复咨询、书单初筛、活动通知、反馈整理等事务中的机械劳动，使有限人力能够转向需求判断、内容把关和阅读指导。阅读参与是第三道检验，点击、收藏、借阅、报名、讨论和持续阅读等行为变化，比一次活动的现场人数更能说明推广是否进入学生的日常学习生活。工作改进是第四道检验，数据分析若不能反过来修正选书、分层推送、活动主题和服务流程，就会变成新的统计负担。高职图书馆选择 AI 方案时，应把可观察、可比较、可调整作为基本条件，凡是不能改善触达、效率、参与和改进循环的技术配置，都不应被包装成阅读推广创新。</w:t>
      </w:r>
    </w:p>
    <w:p>
      <w:pPr>
        <w:pStyle w:val="BookLevel4Heading"/>
      </w:pPr>
      <w:r>
        <w:rPr>
          <w:rFonts w:ascii="Times New Roman" w:hAnsi="Times New Roman" w:eastAsia="黑体" w:cs="Times New Roman"/>
          <w:b w:val="0"/>
          <w:sz w:val="24"/>
        </w:rPr>
        <w:t>（四）循序渐进</w:t>
      </w:r>
    </w:p>
    <w:p>
      <w:pPr/>
      <w:r>
        <w:rPr>
          <w:rFonts w:ascii="Times New Roman" w:hAnsi="Times New Roman" w:eastAsia="宋体" w:cs="Times New Roman"/>
          <w:b w:val="0"/>
          <w:sz w:val="24"/>
        </w:rPr>
        <w:t>循序渐进要求高职图书馆把 AI 应用看作服务能力的持续改造过程，而非一次性完成的技术更新。较稳妥的路径，是先让 AI 承担资料整理、咨询初答、书单草拟、活动信息分发等辅助性工作，由馆员保留判断权、审核权和价值把关权，在低风险环节中积累使用经验。待馆员熟悉工具边界、读者形成基本接受度之后，服务形态可由“人工使用工具”转向“人机协同完成任务”，例如由 AI 完成读者需求初筛和资源初配，馆员再根据专业群特点、课程进度和学生阅读基础进行修正。应用范围也不宜长期停留在孤立功能上，单点工具若不能进入借阅、咨询、活动、反馈等连续流程，很容易变成临时性装饰。更合适的做法，是从一个高频场景切入，再把相关数据和服务动作逐步连接起来，使推荐内容、活动组织、空间服务和阅读评价之间形成可追踪的关系。这样的推进方式承认高职图书馆资源有限的现实，也避免把技术先进性误认为服务有效性。</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本章围绕高职院校阅读推广的现实图景与 AI 机遇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27"/>
          <w:footerReference w:type="default" r:id="rId28"/>
          <w:headerReference w:type="even" r:id="rId29"/>
          <w:footerReference w:type="even" r:id="rId30"/>
          <w:headerReference w:type="first" r:id="rId31"/>
          <w:footerReference w:type="first" r:id="rId32"/>
          <w:pgSz w:w="11906" w:h="16838"/>
          <w:pgMar w:top="1440" w:right="1803" w:bottom="1440" w:left="1803" w:header="720" w:footer="720" w:gutter="0"/>
          <w:cols w:space="720"/>
          <w:titlePg/>
          <w:docGrid w:linePitch="360"/>
          <w:pgNumType w:fmt="decimal" w:start="1"/>
        </w:sectPr>
      </w:pPr>
    </w:p>
    <w:p>
      <w:pPr>
        <w:pStyle w:val="BookChapterHeading"/>
      </w:pPr>
      <w:r>
        <w:rPr>
          <w:rFonts w:ascii="Times New Roman" w:hAnsi="Times New Roman" w:eastAsia="黑体" w:cs="Times New Roman"/>
          <w:b/>
          <w:sz w:val="32"/>
        </w:rPr>
        <w:t>第二章　智能推荐与读者画像</w:t>
      </w:r>
    </w:p>
    <w:p>
      <w:pPr>
        <w:pStyle w:val="BookSectionHeading"/>
      </w:pPr>
      <w:r>
        <w:rPr>
          <w:rFonts w:ascii="Times New Roman" w:hAnsi="Times New Roman" w:eastAsia="黑体" w:cs="Times New Roman"/>
          <w:b/>
          <w:sz w:val="28"/>
        </w:rPr>
        <w:t>第一节　高职学生需要什么样的阅读推荐</w:t>
      </w:r>
    </w:p>
    <w:p>
      <w:pPr>
        <w:pStyle w:val="BookLevel3Heading"/>
      </w:pPr>
      <w:r>
        <w:rPr>
          <w:rFonts w:ascii="Times New Roman" w:hAnsi="Times New Roman" w:eastAsia="黑体" w:cs="Times New Roman"/>
          <w:b w:val="0"/>
          <w:sz w:val="24"/>
        </w:rPr>
        <w:t>一、基于专业的推荐：教材延伸阅读、行业前沿</w:t>
      </w:r>
    </w:p>
    <w:p>
      <w:pPr>
        <w:pStyle w:val="BookLevel4Heading"/>
      </w:pPr>
      <w:r>
        <w:rPr>
          <w:rFonts w:ascii="Times New Roman" w:hAnsi="Times New Roman" w:eastAsia="黑体" w:cs="Times New Roman"/>
          <w:b w:val="0"/>
          <w:sz w:val="24"/>
        </w:rPr>
        <w:t>（一）从课程学习延伸到专业阅读</w:t>
      </w:r>
    </w:p>
    <w:p>
      <w:pPr/>
      <w:r>
        <w:rPr>
          <w:rFonts w:ascii="Times New Roman" w:hAnsi="Times New Roman" w:eastAsia="宋体" w:cs="Times New Roman"/>
          <w:b w:val="0"/>
          <w:sz w:val="24"/>
        </w:rPr>
        <w:t>高职学生的专业阅读推荐，应当从课程学习中自然生长出来，而不能脱离教材、课堂任务和实训项目另起一套阅读体系。课程教材通常提供概念框架、基本原理和操作规范，但教材受篇幅、更新周期和教学目标限制，难以充分呈现知识的应用情境、技术演变和问题细节，图书馆推荐内容便可围绕教材章节配置延伸读物、案例材料、图解手册和基础工具书，使学生在完成课堂学习后获得更宽的理解空间。对实训课程而言，推荐资源应贴近项目流程，例如围绕设备认知、工艺步骤、故障判断、软件操作、服务规范等内容组织阅读材料，帮助学生把课堂上的操作要求转化为可反复查阅、可迁移使用的知识储备。专业基础知识的推荐还需处理好难度梯度，既不能把高深理论直接推送给基础薄弱的学生，也不能长期停留在浅层入门读物上，而应依据课程进度和学生理解能力安排“概念入门—方法说明—案例解析—综合应用”的递进路径。智能推荐在这一环节的作用，不是简单根据专业名称推送同类图书，而是识别课程主题、教材关键词、借阅记录和资源标签之间的关系，形成更贴近学习任务的阅读连接。馆员的专业判断仍然不可替代，因为同一门课程可能对应不同培养方向和实训条件，系统生成的书单需要经过人工筛选，才能避免资源过旧、内容偏离或难度失衡。课程学习由此成为专业阅读的起点，推荐服务的价值则体现在把“完成课程要求”推进为“理解专业知识”。</w:t>
      </w:r>
    </w:p>
    <w:p>
      <w:pPr>
        <w:pStyle w:val="BookLevel4Heading"/>
      </w:pPr>
      <w:r>
        <w:rPr>
          <w:rFonts w:ascii="Times New Roman" w:hAnsi="Times New Roman" w:eastAsia="黑体" w:cs="Times New Roman"/>
          <w:b w:val="0"/>
          <w:sz w:val="24"/>
        </w:rPr>
        <w:t>（二）从岗位需求延伸到职业能力</w:t>
      </w:r>
    </w:p>
    <w:p>
      <w:pPr/>
      <w:r>
        <w:rPr>
          <w:rFonts w:ascii="Times New Roman" w:hAnsi="Times New Roman" w:eastAsia="宋体" w:cs="Times New Roman"/>
          <w:b w:val="0"/>
          <w:sz w:val="24"/>
        </w:rPr>
        <w:t>高职学生的专业阅读推荐，不能停留在教材知识的延展层面，还应把岗位技能、职业资格、行业规范和就业方向纳入资源组织逻辑。岗位需求指向的是学生未来可能承担的工作任务，阅读推荐便需围绕典型岗位的工具使用、流程理解、质量控制、沟通协作和问题处置配置材料，使学生在进入实习或就业前形成较清晰的职业情境感。职业资格相关资源可帮助学生理解能力评价的范围和要求，但推荐时应避免把阅读窄化为考证资料堆积，宜将基础原理、操作规范、案例解析和训练指南结合起来，使资格准备与职业能力形成连接。行业规范类读物具有较强的约束性和实践指向，能够使学生意识到技术操作并非单纯追求熟练，还涉及安全、伦理、服务质量和责任边界。就业方向的差异也会改变推荐重点，同一专业学生可能面向生产、运维、服务、管理或创业等不同路径，图书馆可依据培养方向和学生意向提供分层书单，减少泛泛推荐造成的无效触达。岗位导向的推荐要防止把学生过早固定在单一职业想象中，较稳妥的做法是在核心技能资源之外保留跨岗位通用能力读物，使专业阅读服务既贴近就业现实，又不压缩学生后续发展的可能空间。</w:t>
      </w:r>
    </w:p>
    <w:p>
      <w:pPr>
        <w:pStyle w:val="BookLevel4Heading"/>
      </w:pPr>
      <w:r>
        <w:rPr>
          <w:rFonts w:ascii="Times New Roman" w:hAnsi="Times New Roman" w:eastAsia="黑体" w:cs="Times New Roman"/>
          <w:b w:val="0"/>
          <w:sz w:val="24"/>
        </w:rPr>
        <w:t>（三）从专业知识延伸到行业前沿</w:t>
      </w:r>
    </w:p>
    <w:p>
      <w:pPr/>
      <w:r>
        <w:rPr>
          <w:rFonts w:ascii="Times New Roman" w:hAnsi="Times New Roman" w:eastAsia="宋体" w:cs="Times New Roman"/>
          <w:b w:val="0"/>
          <w:sz w:val="24"/>
        </w:rPr>
        <w:t>专业知识如果长期停留在教材框架之内，学生容易把所学内容理解为固定结论，而难以感知技术更新、产业调整和岗位变化对知识结构的改写。高职图书馆在开展专业阅读推荐时，可将行业报告、技术发展读物和案例类图书纳入推荐范围，使学生在掌握基础概念之后看到专业知识进入真实行业场景后的变化形态。行业报告适合帮助学生理解产业链、市场需求、技术方向和职业结构的变化，但推荐时应选择表达相对清晰、篇幅适中、与专业课程关联较强的材料，避免以过于宏观或商业化的文本替代专业阅读。技术发展类资源能够呈现新工艺、新设备、新平台和新服务模式的演进逻辑，使学生意识到课堂中的原理并非孤立存在，而是在持续变化的生产与服务系统中被重新组合。案例读物的价值在于把抽象知识放回具体问题，例如企业项目、产品迭代、服务改进、故障处理和用户需求变化，从而帮助学生理解“为什么要学”和“学了如何用”。这种面向行业前沿的推荐不应追求新名词的堆叠，而应把前沿信息转化为学生能够读懂、能够比较、能够与专业基础知识发生联系的阅读材料。</w:t>
      </w:r>
    </w:p>
    <w:p>
      <w:pPr>
        <w:pStyle w:val="BookLevel4Heading"/>
      </w:pPr>
      <w:r>
        <w:rPr>
          <w:rFonts w:ascii="Times New Roman" w:hAnsi="Times New Roman" w:eastAsia="黑体" w:cs="Times New Roman"/>
          <w:b w:val="0"/>
          <w:sz w:val="24"/>
        </w:rPr>
        <w:t>（四）专业推荐的边界</w:t>
      </w:r>
    </w:p>
    <w:p>
      <w:pPr/>
      <w:r>
        <w:rPr>
          <w:rFonts w:ascii="Times New Roman" w:hAnsi="Times New Roman" w:eastAsia="宋体" w:cs="Times New Roman"/>
          <w:b w:val="0"/>
          <w:sz w:val="24"/>
        </w:rPr>
        <w:t>专业推荐的核心任务，是把学生在课程学习、岗位理解和行业认知中已经显现的阅读需求转化为可选择、可理解、可持续接触的资源线索。它不能替代课堂教学，也不能把图书馆服务变成课程作业的附属环节，否则推荐会被学生理解为额外学习负担，阅读本身的主动性也会被削弱。面向高职学生的专业推荐，应保持适度的开放性：资源可以围绕教材、实训、证书和就业展开，但呈现方式应避免只有标准答案、操作步骤和考试材料，还要留出案例阅读、问题阅读和拓展阅读的空间。推荐边界还体现在深度控制上，过于浅显会停留在常识介绍，过于艰深则容易脱离学生当前的知识基础，较为合理的做法是把同一专业主题拆分为入门理解、任务辅助、能力提升和前沿观察等层次，让学生能够按需要进入。专业阅读也不应压倒兴趣阅读和通识阅读，高职学生的成长并不只由岗位能力构成，过度职业化的推荐会使图书馆资源结构变窄。由此可推，专业推荐的恰当位置，是在学生已有学习任务与未来职业想象之间建立阅读通道，而不是代替教学系统完成完整的课程支持。</w:t>
      </w:r>
    </w:p>
    <w:p>
      <w:pPr>
        <w:pStyle w:val="BookLevel3Heading"/>
      </w:pPr>
      <w:r>
        <w:rPr>
          <w:rFonts w:ascii="Times New Roman" w:hAnsi="Times New Roman" w:eastAsia="黑体" w:cs="Times New Roman"/>
          <w:b w:val="0"/>
          <w:sz w:val="24"/>
        </w:rPr>
        <w:t>二、基于兴趣的推荐：休闲阅读与个性化需求</w:t>
      </w:r>
    </w:p>
    <w:p>
      <w:pPr>
        <w:pStyle w:val="BookLevel4Heading"/>
      </w:pPr>
      <w:r>
        <w:rPr>
          <w:rFonts w:ascii="Times New Roman" w:hAnsi="Times New Roman" w:eastAsia="黑体" w:cs="Times New Roman"/>
          <w:b w:val="0"/>
          <w:sz w:val="24"/>
        </w:rPr>
        <w:t>（一）兴趣阅读的情感价值</w:t>
      </w:r>
    </w:p>
    <w:p>
      <w:pPr/>
      <w:r>
        <w:rPr>
          <w:rFonts w:ascii="Times New Roman" w:hAnsi="Times New Roman" w:eastAsia="宋体" w:cs="Times New Roman"/>
          <w:b w:val="0"/>
          <w:sz w:val="24"/>
        </w:rPr>
        <w:t>兴趣阅读在高职学生阅读推荐中承担着情绪调节与自我成长的双重功能，它面向的不是课程考核压力下的知识补充，而是学生在学习、实训、人际交往和职业选择过程中形成的内在需要。文学类读物能够为学生提供情感经验的间接表达，使其在人物处境、叙事情节和价值冲突中识别自身感受，缓解现实压力带来的紧绷感。心理类、生活类读物则更接近学生日常困惑，可围绕情绪管理、亲密关系、时间安排、身体照护和自我认知提供较为温和的解释框架，帮助学生把模糊的不安转化为可理解、可处理的问题。艺术类阅读能够拓展审美经验，使学生在图像、音乐、设计、影视和手工艺等文本中获得表达自我的路径，避免阅读被误解为单一的文字训练。社科类读物则有助于学生理解家庭、学校、职业、城市生活和社会分工之间的关系，使个人遭遇不再被简单归因为能力不足或性格缺陷。因而，兴趣推荐的价值不在于迎合即时消遣，而在于把学生已经存在的情绪、困惑和好奇心转化为稳定的阅读入口。这种入口还要求推荐语保持克制，不能把兴趣读物包装成另一种隐性的学习任务。若推荐理由只强调“有用”，学生容易把休闲阅读再次纳入功利评价，情感放松的空间反而被压缩。更合适的做法，是在书目呈现中说明作品可能回应的情绪状态、生活问题或成长困惑，让学生以较低压力进入文本。阅读一旦与自我理解发生关联，推荐才会从偶然点击转化为真实需要。</w:t>
      </w:r>
    </w:p>
    <w:p>
      <w:pPr>
        <w:pStyle w:val="BookLevel4Heading"/>
      </w:pPr>
      <w:r>
        <w:rPr>
          <w:rFonts w:ascii="Times New Roman" w:hAnsi="Times New Roman" w:eastAsia="黑体" w:cs="Times New Roman"/>
          <w:b w:val="0"/>
          <w:sz w:val="24"/>
        </w:rPr>
        <w:t>（二）个性化需求的差异</w:t>
      </w:r>
    </w:p>
    <w:p>
      <w:pPr/>
      <w:r>
        <w:rPr>
          <w:rFonts w:ascii="Times New Roman" w:hAnsi="Times New Roman" w:eastAsia="宋体" w:cs="Times New Roman"/>
          <w:b w:val="0"/>
          <w:sz w:val="24"/>
        </w:rPr>
        <w:t>高职学生的兴趣阅读需求并不呈现为单一类型，性别、年级、专业、生活经历和审美偏好都会改变其对阅读内容、表达方式和阅读节奏的选择。性别差异不能被简单理解为固定偏好，但在实际服务中，部分学生会更主动接触情感叙事、心理成长、生活美学或社会议题类文本，另一些学生则可能偏向科幻、历史、体育、技术应用或职场经验类读物，推荐系统若只依据热门榜单推送，容易遮蔽这些细微差别。年级变化也会带来需求转移，低年级学生更容易从校园适应、人际交往和自我认识类阅读进入，高年级学生则常把休闲阅读与就业焦虑、城市生活、职业身份想象联系起来。专业背景会进一步塑造兴趣入口，例如艺术设计类学生可能关注视觉文化与创意表达，护理、学前教育等专业学生可能对生命叙事、沟通伦理和成长陪伴类内容更敏感，智能制造、信息技术类学生则可能在科幻、产业故事和技术人物传记中获得阅读动力。生活经历同样会影响选择，来自不同家庭环境、城乡经验和实习场景的学生，对亲情、迁移、劳动、消费、情绪压力等主题的感受深浅并不一致。审美偏好则决定学生接受文本的形式，有人偏爱短篇、图像化和强情节叙事，有人愿意进入长篇、慢节奏和思辨性文本，兴趣推荐只有承认这些差异，才可能从“推给多数人的书”转向“适合具体学生的书”。</w:t>
      </w:r>
    </w:p>
    <w:p>
      <w:pPr>
        <w:pStyle w:val="BookLevel4Heading"/>
      </w:pPr>
      <w:r>
        <w:rPr>
          <w:rFonts w:ascii="Times New Roman" w:hAnsi="Times New Roman" w:eastAsia="黑体" w:cs="Times New Roman"/>
          <w:b w:val="0"/>
          <w:sz w:val="24"/>
        </w:rPr>
        <w:t>（三）兴趣推荐与阅读持续性的关系</w:t>
      </w:r>
    </w:p>
    <w:p>
      <w:pPr/>
      <w:r>
        <w:rPr>
          <w:rFonts w:ascii="Times New Roman" w:hAnsi="Times New Roman" w:eastAsia="宋体" w:cs="Times New Roman"/>
          <w:b w:val="0"/>
          <w:sz w:val="24"/>
        </w:rPr>
        <w:t>兴趣推荐之所以重要，是因为高职学生的阅读持续性往往不是从抽象的阅读责任中产生，而是从一次相对轻松、可进入、能获得回应的阅读经验中开始。学生在课业、实训和就业压力之间安排阅读时间，若推荐内容与其情绪状态、生活经验和审美偏好相距过远，阅读很容易停留在被动接收或短暂浏览层面。相反，当推荐能够捕捉学生对某类故事、议题、人物经验或生活问题的真实关注时，图书就不再只是馆藏目录中的条目，而会转化为可继续追随的阅读线索。偶然阅读能否转为稳定阅读，关键在于后续推荐是否形成适度连续性，即在学生已经接受的主题、风格或问题意识上提供相邻资源，使其在熟悉感中获得新的发现。过度迎合既有偏好会使阅读范围收窄，完全脱离兴趣基础又会削弱进入动力，因此兴趣推荐应在“读者愿意读”与“读者可以进一步读”之间保持张力。稳定阅读习惯并不依赖一次强刺激，而依赖多次可完成、可反馈、可延展的阅读体验；兴趣推荐的管理价值，正在于把零散的阅读冲动组织为有节奏的阅读路径。</w:t>
      </w:r>
    </w:p>
    <w:p>
      <w:pPr>
        <w:pStyle w:val="BookLevel4Heading"/>
      </w:pPr>
      <w:r>
        <w:rPr>
          <w:rFonts w:ascii="Times New Roman" w:hAnsi="Times New Roman" w:eastAsia="黑体" w:cs="Times New Roman"/>
          <w:b w:val="0"/>
          <w:sz w:val="24"/>
        </w:rPr>
        <w:t>（四）与社群运营的分界</w:t>
      </w:r>
    </w:p>
    <w:p>
      <w:pPr/>
      <w:r>
        <w:rPr>
          <w:rFonts w:ascii="Times New Roman" w:hAnsi="Times New Roman" w:eastAsia="宋体" w:cs="Times New Roman"/>
          <w:b w:val="0"/>
          <w:sz w:val="24"/>
        </w:rPr>
        <w:t>兴趣推荐关注的是学生在特定时点可能需要什么读物，社群运营关注的则是学生围绕读物如何形成持续互动，二者相互关联，却不能混同为同一种服务逻辑。对于高职图书馆而言，兴趣推荐的核心任务是识别学生的阅读偏好、情绪状态和生活经验，并据此提供文学、心理、生活、艺术、社科等类型资源的适配入口，使学生能够较低成本地找到愿意翻开、愿意读下去的图书。若把推荐直接等同于社群组织，就容易把个体需求过早纳入活动框架，学生尚未形成稳定阅读兴趣，便被要求参与讨论、打卡或分享，阅读压力反而会削弱兴趣本身。推荐服务应保留一定的轻量性和可退出性，允许学生只接受书单、只浏览简介、只收藏资源，甚至在一段时间内不作回应，因为兴趣的生成常常需要反复试探，而不是立即转化为可见的参与行为。智能推荐在这一环节的价值，是帮助图书馆提高读物与个体偏好的贴合度，减少学生在馆藏、平台和公众号信息中盲目搜寻的成本，并为其留下继续阅读的线索。社群可以成为兴趣深化后的承接形态，但推荐需求本身仍应以个体可进入、可选择、可调整的阅读体验为起点，否则兴趣推荐会被活动绩效牵引，偏离学生真实阅读意愿。</w:t>
      </w:r>
    </w:p>
    <w:p>
      <w:pPr>
        <w:pStyle w:val="BookLevel3Heading"/>
      </w:pPr>
      <w:r>
        <w:rPr>
          <w:rFonts w:ascii="Times New Roman" w:hAnsi="Times New Roman" w:eastAsia="黑体" w:cs="Times New Roman"/>
          <w:b w:val="0"/>
          <w:sz w:val="24"/>
        </w:rPr>
        <w:t>三、基于能力的推荐：阅读水平与图书难度的匹配</w:t>
      </w:r>
    </w:p>
    <w:p>
      <w:pPr>
        <w:pStyle w:val="BookLevel4Heading"/>
      </w:pPr>
      <w:r>
        <w:rPr>
          <w:rFonts w:ascii="Times New Roman" w:hAnsi="Times New Roman" w:eastAsia="黑体" w:cs="Times New Roman"/>
          <w:b w:val="0"/>
          <w:sz w:val="24"/>
        </w:rPr>
        <w:t>（一）学生阅读基础的差异</w:t>
      </w:r>
    </w:p>
    <w:p>
      <w:pPr/>
      <w:r>
        <w:rPr>
          <w:rFonts w:ascii="Times New Roman" w:hAnsi="Times New Roman" w:eastAsia="宋体" w:cs="Times New Roman"/>
          <w:b w:val="0"/>
          <w:sz w:val="24"/>
        </w:rPr>
        <w:t>高职学生的阅读基础存在明显差异，推荐系统若把读者预设为同一能力水平，图书难度与学生接受能力之间便会出现错位。词汇量是最直接的差异之一，部分学生能够较快理解专业术语、抽象概念和较长句式，部分学生则更依赖图示、案例、操作步骤和生活化说明进入文本。理解力的差异更为隐蔽，同样阅读一本专业入门书，有的学生可以把概念、流程和应用场景联系起来，有的学生只能停留在句面信息，难以形成完整的知识结构。阅读速度也会影响推荐效果，速度较慢的学生面对篇幅较长、结构复杂的图书时，容易在尚未获得内容收益之前就放弃阅读。阅读耐心则关系到学生能否持续处理不熟悉的信息，若长期接触的是短视频、碎片资讯和考试资料，进入连续性文本时便需要更低门槛的过渡资源。能力推荐的起点不是给学生贴上“强”或“弱”的固定标签，而是识别其在词汇、理解、速度和耐心上的具体差别，使图书推荐从单纯匹配兴趣转向匹配可承受的阅读任务。这种差异还会随阅读情境变化而变化，学生在熟悉专业领域中能够顺利阅读，并不意味着其面对跨学科文本时具有同样的理解能力。相反，某些学生在文学、传记或生活类读物中表现出较强的持续阅读意愿，却在专业理论文本中很快失去耐心。推荐若只依据借阅次数判断能力，容易把偶然选择误读为稳定水平。更稳妥的做法，是把阅读基础理解为可变化的能力状态。图书馆据此安排资源时，才可能为学生保留逐步上行的空间。</w:t>
      </w:r>
    </w:p>
    <w:p>
      <w:pPr>
        <w:pStyle w:val="BookLevel4Heading"/>
      </w:pPr>
      <w:r>
        <w:rPr>
          <w:rFonts w:ascii="Times New Roman" w:hAnsi="Times New Roman" w:eastAsia="黑体" w:cs="Times New Roman"/>
          <w:b w:val="0"/>
          <w:sz w:val="24"/>
        </w:rPr>
        <w:t>（二）图书难度分层的必要性</w:t>
      </w:r>
    </w:p>
    <w:p>
      <w:pPr/>
      <w:r>
        <w:rPr>
          <w:rFonts w:ascii="Times New Roman" w:hAnsi="Times New Roman" w:eastAsia="宋体" w:cs="Times New Roman"/>
          <w:b w:val="0"/>
          <w:sz w:val="24"/>
        </w:rPr>
        <w:t>同一主题资源若不区分难度层级，推荐就会把“相关”误判为“适合”，学生虽然收到主题相近的图书，却未必能够顺利进入文本。以专业阅读为例，入门层级应帮助学生理解基本概念、常见术语和应用场景，进阶层级可进一步呈现原理关系、操作流程和典型问题，拓展层级则适合连接跨专业知识、行业案例和综合应用，研究层级才适宜纳入理论性较强、论证结构复杂或文献依赖较高的读物。这样的分层并非降低阅读要求，而是把阅读难度拆解为可以逐步攀升的阶梯，使学生在已有知识基础上获得可承受的挑战。若把研究型著作直接推送给基础薄弱的学生，阅读障碍会被误解为兴趣不足；若长期只推送浅显读物，学生又难以形成更高层次的专业理解。图书馆在推荐时应把主题一致性与难度差异同时纳入判断，避免用单一关键词替代真实的阅读适配。难度分层越清晰，推荐越能从简单的资源投放转向有秩序的阅读引导。具体实施中，难度层级可以通过馆员标注、课程关联、目录结构、摘要信息和学生反馈共同校准。入门读物重在降低进入门槛，进阶读物重在建立知识连接，拓展读物重在打开应用视野，研究读物重在训练问题意识。分层结果不应固定不变。学生完成某一层级阅读后，推荐应允许其向上移动，也允许其在理解受阻时回到更基础的文本。这样，图书难度才不会成为筛选学生的工具，而会成为支持学生持续阅读的路径。</w:t>
      </w:r>
    </w:p>
    <w:p>
      <w:pPr>
        <w:pStyle w:val="BookLevel4Heading"/>
      </w:pPr>
      <w:r>
        <w:rPr>
          <w:rFonts w:ascii="Times New Roman" w:hAnsi="Times New Roman" w:eastAsia="黑体" w:cs="Times New Roman"/>
          <w:b w:val="0"/>
          <w:sz w:val="24"/>
        </w:rPr>
        <w:t>（三）能力匹配对阅读信心的影响</w:t>
      </w:r>
    </w:p>
    <w:p>
      <w:pPr/>
      <w:r>
        <w:rPr>
          <w:rFonts w:ascii="Times New Roman" w:hAnsi="Times New Roman" w:eastAsia="宋体" w:cs="Times New Roman"/>
          <w:b w:val="0"/>
          <w:sz w:val="24"/>
        </w:rPr>
        <w:t>能力匹配直接影响学生对阅读活动的自我判断，图书难度一旦长期高于其理解基础，学生面对陌生术语、复杂论证和较长篇幅时，容易把暂时读不懂误认为自身不适合阅读，挫败感便会压过继续尝试的意愿。过难的推荐还会放大高职学生原有的阅读差异，基础较弱者在多次中断、跳读或放弃之后，可能形成对专业图书和理论读物的回避，阅读推广由此失去进入学习生活的入口。相反，推荐内容若长期停留在过易层级，学生虽能较快完成阅读，却难以获得新的知识张力和问题刺激，阅读行为会停留在低负荷浏览，难以转化为稳定的理解能力。适配性推荐的关键，是把学生已有能力与略高于现有水平的文本难度连接起来，使其在可理解范围内遭遇适度挑战，并通过完成一本书、理解一个概念、解决一个学习疑问逐步积累信心。信心并非来自笼统鼓励，而是来自连续的成功经验；当推荐系统能够根据阅读记录、反馈表现和馆员判断及时调整资源层级，学生便更可能在入门、进阶和拓展之间形成可持续的上升路径。由此可推，能力匹配不是降低阅读要求，而是为阅读信心建立可承受的阶梯。</w:t>
      </w:r>
    </w:p>
    <w:p>
      <w:pPr>
        <w:pStyle w:val="BookLevel4Heading"/>
      </w:pPr>
      <w:r>
        <w:rPr>
          <w:rFonts w:ascii="Times New Roman" w:hAnsi="Times New Roman" w:eastAsia="黑体" w:cs="Times New Roman"/>
          <w:b w:val="0"/>
          <w:sz w:val="24"/>
        </w:rPr>
        <w:t>（四）与学习分析的分界</w:t>
      </w:r>
    </w:p>
    <w:p>
      <w:pPr/>
      <w:r>
        <w:rPr>
          <w:rFonts w:ascii="Times New Roman" w:hAnsi="Times New Roman" w:eastAsia="宋体" w:cs="Times New Roman"/>
          <w:b w:val="0"/>
          <w:sz w:val="24"/>
        </w:rPr>
        <w:t>阅读推荐中的能力匹配，应被限定在图书难度与学生当前阅读承受力之间的适配关系上，其目的在于降低进入文本的阻力，帮助学生在可理解、可完成、可继续的条件下接触合适资源。学习分析则以学生学习过程、学习成效和发展支持为对象，往往涉及课程成绩、学习轨迹、预警干预和个体成长评估，若把这一套逻辑直接移入阅读推荐，图书馆服务容易从资源引导滑向学习诊断。这个前提是错的，因为阅读行为并不能简单等同于学习能力，借阅少、阅读慢、偏好浅显文本，都可能由时间安排、阅读兴趣、专业压力或既有经验造成，不能被直接解释为发展不足。能力匹配可以使用阅读层级、文本难度、主题熟悉度和完成反馈等有限信息，判断学生更适合入门读物、进阶读物还是拓展读物，但这种判断只服务于推荐选择，不应转化为对学生能力的固定评价。馆员在操作中可把推荐结果设计为开放选项，例如提供“易进入”“需一定基础”“适合拓展阅读”等提示，让学生根据自身状态选择，而不是用标签替学生作出能力裁定。只有守住这一分界，智能推荐才能保持阅读服务的支持性和弹性，避免以技术名义强化对学生的过度判断。</w:t>
      </w:r>
    </w:p>
    <w:p>
      <w:pPr>
        <w:pStyle w:val="BookSectionHeading"/>
      </w:pPr>
      <w:r>
        <w:rPr>
          <w:rFonts w:ascii="Times New Roman" w:hAnsi="Times New Roman" w:eastAsia="黑体" w:cs="Times New Roman"/>
          <w:b/>
          <w:sz w:val="28"/>
        </w:rPr>
        <w:t>第二节　图书推荐的基本原理与高职实践</w:t>
      </w:r>
    </w:p>
    <w:p>
      <w:pPr>
        <w:pStyle w:val="BookLevel3Heading"/>
      </w:pPr>
      <w:r>
        <w:rPr>
          <w:rFonts w:ascii="Times New Roman" w:hAnsi="Times New Roman" w:eastAsia="黑体" w:cs="Times New Roman"/>
          <w:b w:val="0"/>
          <w:sz w:val="24"/>
        </w:rPr>
        <w:t>一、协同过滤：物以类聚，人以群分</w:t>
      </w:r>
    </w:p>
    <w:p>
      <w:pPr>
        <w:pStyle w:val="BookLevel4Heading"/>
      </w:pPr>
      <w:r>
        <w:rPr>
          <w:rFonts w:ascii="Times New Roman" w:hAnsi="Times New Roman" w:eastAsia="黑体" w:cs="Times New Roman"/>
          <w:b w:val="0"/>
          <w:sz w:val="24"/>
        </w:rPr>
        <w:t>（一）相似读者的推荐逻辑</w:t>
      </w:r>
    </w:p>
    <w:p>
      <w:pPr/>
      <w:r>
        <w:rPr>
          <w:rFonts w:ascii="Times New Roman" w:hAnsi="Times New Roman" w:eastAsia="宋体" w:cs="Times New Roman"/>
          <w:b w:val="0"/>
          <w:sz w:val="24"/>
        </w:rPr>
        <w:t>协同过滤中的相似读者推荐，是把学生已有的借阅、浏览、收藏等行为视为阅读偏好的外显线索，再通过行为之间的接近程度推断可能适合的资源。两个学生若在同一专业方向、相近课程主题或相似兴趣类型上反复选择同类图书，系统便可判断二者存在可比较的阅读关系，并把其中一方已经接受的资源推荐给另一方。高职图书馆采用这一逻辑时，关键不在于判断学生“像不像”，而在于识别行为轨迹是否指向相近的学习任务、职业兴趣或休闲阅读需求。借阅记录能够反映较明确的资源选择，浏览记录能够呈现尚未完成的兴趣探索，收藏记录则常常显示学生对某类内容的持续关注，三类行为合并后比单一借阅更接近真实阅读意向。若机械地把偶然点击或短期热门资源作为相似依据，推荐结果容易被噪声牵引，导致学生收到与自身需要关系松散的书目。相似读者推荐的有效性，取决于行为数据能否被谨慎解释，并被转化为对学生阅读可能性的有限判断。</w:t>
      </w:r>
    </w:p>
    <w:p>
      <w:pPr>
        <w:pStyle w:val="BookLevel4Heading"/>
      </w:pPr>
      <w:r>
        <w:rPr>
          <w:rFonts w:ascii="Times New Roman" w:hAnsi="Times New Roman" w:eastAsia="黑体" w:cs="Times New Roman"/>
          <w:b w:val="0"/>
          <w:sz w:val="24"/>
        </w:rPr>
        <w:t>（二）相似图书的推荐逻辑</w:t>
      </w:r>
    </w:p>
    <w:p>
      <w:pPr/>
      <w:r>
        <w:rPr>
          <w:rFonts w:ascii="Times New Roman" w:hAnsi="Times New Roman" w:eastAsia="宋体" w:cs="Times New Roman"/>
          <w:b w:val="0"/>
          <w:sz w:val="24"/>
        </w:rPr>
        <w:t>相似图书推荐并不以图书题名或分类号的表面接近为唯一依据，而是把读者群体的共同选择转化为资源之间的关联关系。若若干图书经常被同一类学生借阅、浏览、收藏或加入同一主题书单，说明这些图书在学习任务、兴趣指向或阅读情境上存在可被识别的连接。高职图书馆面对的专业群体较为集中，同一课程、同一实训项目、同一职业资格备考需求，往往会把教材辅导、案例读物、工具手册和行业入门书联结起来，形成比传统分类更贴近学生使用场景的推荐链条。系统据此可以在学生借阅某一本图书后，提示“同类读者还关注过”的相关资源，使推荐从单本图书扩展为一组可连续阅读的资源组合。这个逻辑的优势在于，它不必预先完整理解每一本书的内容深度，也能通过集体行为发现资源之间的隐性关系。其风险也很明确：如果共同借阅只是因为课程作业或短期活动造成的集中选择，关联关系就可能被误判为稳定兴趣，馆员仍需结合专业背景和资源质量对结果作必要校正。</w:t>
      </w:r>
    </w:p>
    <w:p>
      <w:pPr>
        <w:pStyle w:val="BookLevel4Heading"/>
      </w:pPr>
      <w:r>
        <w:rPr>
          <w:rFonts w:ascii="Times New Roman" w:hAnsi="Times New Roman" w:eastAsia="黑体" w:cs="Times New Roman"/>
          <w:b w:val="0"/>
          <w:sz w:val="24"/>
        </w:rPr>
        <w:t>（三）高职场景中的简化应用</w:t>
      </w:r>
    </w:p>
    <w:p>
      <w:pPr/>
      <w:r>
        <w:rPr>
          <w:rFonts w:ascii="Times New Roman" w:hAnsi="Times New Roman" w:eastAsia="宋体" w:cs="Times New Roman"/>
          <w:b w:val="0"/>
          <w:sz w:val="24"/>
        </w:rPr>
        <w:t>高职图书馆采用协同过滤，不必从全校范围的大规模数据起步，较稳妥的做法是把推荐对象限定在专业班级、课程群体和活动参与者等小范围读者之内。专业班级具有相近的培养方案和课程节奏，学生围绕同一门专业基础课、同一项实训任务形成的借阅和浏览记录，能够成为同伴推荐的初始依据。课程群体的价值在于学习任务较为明确，馆员可根据某门课程相关图书的集中使用情况，向尚未借阅但处于同一学习阶段的学生推送入门读物、案例读物或工具书。活动参与者也能构成有效样本，参加过读书分享、职业资格备考讲座或主题展览的学生，往往已经显露出较清晰的阅读兴趣和资源需求。小范围数据的优势在于关系清楚、解释成本低，馆员能够判断推荐结果是否符合课程背景和学生实际，而不是把系统输出直接视为可靠结论。若样本过小或行为记录过少，推荐应保持人工复核，避免把偶然借阅误判为稳定偏好。</w:t>
      </w:r>
    </w:p>
    <w:p>
      <w:pPr>
        <w:pStyle w:val="BookLevel4Heading"/>
      </w:pPr>
      <w:r>
        <w:rPr>
          <w:rFonts w:ascii="Times New Roman" w:hAnsi="Times New Roman" w:eastAsia="黑体" w:cs="Times New Roman"/>
          <w:b w:val="0"/>
          <w:sz w:val="24"/>
        </w:rPr>
        <w:t>（四）协同过滤的局限</w:t>
      </w:r>
    </w:p>
    <w:p>
      <w:pPr/>
      <w:r>
        <w:rPr>
          <w:rFonts w:ascii="Times New Roman" w:hAnsi="Times New Roman" w:eastAsia="宋体" w:cs="Times New Roman"/>
          <w:b w:val="0"/>
          <w:sz w:val="24"/>
        </w:rPr>
        <w:t>协同过滤依赖既有行为记录，高职图书馆若把它作为主要推荐依据，最先遇到的是冷启动问题。新生入馆时间短，新书尚未形成借阅与浏览痕迹，系统难以判断学生偏好，也难以判断图书适合何种读者，推荐结果便容易停留在专业分类、热门榜单或馆员经验层面。热门偏向是另一项风险，借阅次数较多的教材辅导书、考试用书和畅销读物会被反复推送，而借阅量较低但适合专业拓展、职业理解或审美培养的资源，可能因缺少行为数据而长期处于不可见位置。数据不足还会放大偶然行为的影响，某个班级因课程作业集中借阅一批图书，系统可能误判为稳定兴趣，进而把临时性学习需求当作长期偏好。高职学生的阅读行为常受课程进度、实训任务、资格考试和就业压力牵引，单纯依据相似行为进行推断，容易把情境性选择解释为个人兴趣。协同过滤可以作为推荐入口，但不能替代馆员对专业背景、资源质量和学生阅读阶段的判断。</w:t>
      </w:r>
    </w:p>
    <w:p>
      <w:pPr>
        <w:pStyle w:val="BookLevel3Heading"/>
      </w:pPr>
      <w:r>
        <w:rPr>
          <w:rFonts w:ascii="Times New Roman" w:hAnsi="Times New Roman" w:eastAsia="黑体" w:cs="Times New Roman"/>
          <w:b w:val="0"/>
          <w:sz w:val="24"/>
        </w:rPr>
        <w:t>二、内容画像：图书特征与读者特征的匹配</w:t>
      </w:r>
    </w:p>
    <w:p>
      <w:pPr>
        <w:pStyle w:val="BookLevel4Heading"/>
      </w:pPr>
      <w:r>
        <w:rPr>
          <w:rFonts w:ascii="Times New Roman" w:hAnsi="Times New Roman" w:eastAsia="黑体" w:cs="Times New Roman"/>
          <w:b w:val="0"/>
          <w:sz w:val="24"/>
        </w:rPr>
        <w:t>（一）图书特征的提取</w:t>
      </w:r>
    </w:p>
    <w:p>
      <w:pPr/>
      <w:r>
        <w:rPr>
          <w:rFonts w:ascii="Times New Roman" w:hAnsi="Times New Roman" w:eastAsia="宋体" w:cs="Times New Roman"/>
          <w:b w:val="0"/>
          <w:sz w:val="24"/>
        </w:rPr>
        <w:t>内容画像的起点是把图书从单一书目信息转化为可识别、可比较、可匹配的特征集合。高职图书馆在提取图书特征时，不能只依赖题名、作者和分类号，还需围绕主题词、专业类别、阅读难度、适读对象、阅读目的和文本形式建立较为稳定的描述维度。主题词用于标示图书讨论的核心问题，专业类别用于判断其与课程模块、专业群或岗位方向的关联，二者共同决定资源能否进入相应学生群体的推荐范围。阅读难度则涉及概念密度、术语比例、案例复杂度和叙述方式，若忽视这一维度，入门读物可能被推给已有基础的学生，研究性资料也可能过早进入基础薄弱学生的阅读路径。适读对象和阅读目的进一步限定图书的使用情境，例如课前预习、实训辅助、职业资格备考、专业拓展或休闲调适，对应的推荐语和推送时机并不相同。文本形式也会影响接受效果，图解类、案例类、手册类、访谈类和理论类图书各有适用场景，只有把这些特征提取出来，内容匹配才不会停留在粗略分类层面。</w:t>
      </w:r>
    </w:p>
    <w:p>
      <w:pPr>
        <w:pStyle w:val="BookLevel4Heading"/>
      </w:pPr>
      <w:r>
        <w:rPr>
          <w:rFonts w:ascii="Times New Roman" w:hAnsi="Times New Roman" w:eastAsia="黑体" w:cs="Times New Roman"/>
          <w:b w:val="0"/>
          <w:sz w:val="24"/>
        </w:rPr>
        <w:t>（二）读者特征的对应</w:t>
      </w:r>
    </w:p>
    <w:p>
      <w:pPr/>
      <w:r>
        <w:rPr>
          <w:rFonts w:ascii="Times New Roman" w:hAnsi="Times New Roman" w:eastAsia="宋体" w:cs="Times New Roman"/>
          <w:b w:val="0"/>
          <w:sz w:val="24"/>
        </w:rPr>
        <w:t>读者特征的对应，是把学生的专业、年级、兴趣、阅读水平和借阅习惯转化为图书选择条件，使图书特征不再停留于馆藏描述，而能进入具体服务关系。专业特征主要对应图书的专业类别、主题词和适读对象，例如同属智能制造方向的学生，其推荐范围应优先覆盖专业基础、设备操作、工艺案例和岗位规范等资源。年级特征对应阅读难度和阅读目的，低年级更需要概念清晰、案例直观的入门读物，高年级则可适当增加项目实践、职业资格、行业发展和综合应用类材料。兴趣特征对应图书主题、文本形式和叙述风格，它能够修正单纯按专业推送造成的狭窄性，使学生在文学、心理、生活技能、社科通识等资源中获得更稳定的阅读入口。阅读水平对应图书难度，馆员或系统需根据学生以往阅读长度、续借情况、完成度和反馈语义，判断其适合入门、进阶还是拓展层级。借阅习惯则对应推荐频率、资源类型和推送时机，长期借阅纸质书的学生与偏好电子资源、短时浏览或集中备考的学生，在推荐载体和书单组织上应有差别。读者特征与图书特征不能机械相连，真正有效的对应关系必须保留人工判断空间。</w:t>
      </w:r>
    </w:p>
    <w:p>
      <w:pPr>
        <w:pStyle w:val="BookLevel4Heading"/>
      </w:pPr>
      <w:r>
        <w:rPr>
          <w:rFonts w:ascii="Times New Roman" w:hAnsi="Times New Roman" w:eastAsia="黑体" w:cs="Times New Roman"/>
          <w:b w:val="0"/>
          <w:sz w:val="24"/>
        </w:rPr>
        <w:t>（三）匹配规则的建立</w:t>
      </w:r>
    </w:p>
    <w:p>
      <w:pPr/>
      <w:r>
        <w:rPr>
          <w:rFonts w:ascii="Times New Roman" w:hAnsi="Times New Roman" w:eastAsia="宋体" w:cs="Times New Roman"/>
          <w:b w:val="0"/>
          <w:sz w:val="24"/>
        </w:rPr>
        <w:t>匹配规则是内容画像从描述走向推荐的转换环节，其基本任务是把图书特征和读者特征放入同一套可操作的判断框架。关键词匹配适合处理明确需求，例如学生检索“电气控制”“短视频运营”“心理调适”等词语时，系统可从题名、主题词、简介和馆员标注中寻找对应资源。主题匹配更强调语义关系，能够把同一专业方向下的教材延伸读物、案例读物和岗位规范类资料联结起来，避免推荐结果只停留在字面相同的书目上。难度匹配则用于控制阅读门槛，同一主题可按照入门、进阶、拓展等层级排列，使低年级学生获得可读性较强的材料，也使已有基础的学生接触更具挑战的内容。人工标注在高职图书馆中仍有必要，因为馆员能够根据课程结构、学生阅读反应和馆藏实际，对系统难以识别的适读对象、使用场景和阅读目的作出修正。规则一旦建立，推荐便不再依赖零散经验，而成为可复用、可检查、可逐步调整的服务基础。</w:t>
      </w:r>
    </w:p>
    <w:p>
      <w:pPr>
        <w:pStyle w:val="BookLevel4Heading"/>
      </w:pPr>
      <w:r>
        <w:rPr>
          <w:rFonts w:ascii="Times New Roman" w:hAnsi="Times New Roman" w:eastAsia="黑体" w:cs="Times New Roman"/>
          <w:b w:val="0"/>
          <w:sz w:val="24"/>
        </w:rPr>
        <w:t>（四）与读者画像的分界</w:t>
      </w:r>
    </w:p>
    <w:p>
      <w:pPr/>
      <w:r>
        <w:rPr>
          <w:rFonts w:ascii="Times New Roman" w:hAnsi="Times New Roman" w:eastAsia="宋体" w:cs="Times New Roman"/>
          <w:b w:val="0"/>
          <w:sz w:val="24"/>
        </w:rPr>
        <w:t>内容画像处理的是“书与人如何相配”的关系，读者画像处理的是“人本身如何被理解”的问题，二者相邻却不能混同。图书特征、读者特征和匹配规则共同构成推荐的操作层，它关注主题、难度、适读对象、阅读目的等要素能否形成可执行的对应关系，并据此生成某一书目、某一资源包或某一阅读路径。读者画像则要进一步面对学生数据的来源、标签的生成、兴趣变化的识别和服务场景的解释，它关心的不是一次推荐是否命中，而是学生在较长时间内呈现出怎样的阅读状态。若把匹配规则直接等同于读者画像，容易把学生压缩为若干检索条件，进而忽视其专业转换、情绪波动、能力成长和阅读动机变化。高职图书馆在实践中可先用较为清晰的匹配规则完成推荐起步，再把连续反馈、活动参与和阅读行为纳入更稳妥的画像建构。这个分界必须保留。因此，内容画像的评价标准应落在匹配是否清楚、规则是否可执行、推荐结果是否便于馆员校正，而不应承担解释学生整体阅读发展的任务。若推荐系统只因学生借过一本心理类读物便固定推送同类书目，匹配看似成立，理解却已经失真。更稳妥的做法，是把一次性匹配结果视为观察线索，而非身份判断。馆员需要保留对异常行为、阶段性需求和临时兴趣的解释空间。否则，推荐会变成标签的机械投放。</w:t>
      </w:r>
    </w:p>
    <w:p>
      <w:pPr>
        <w:pStyle w:val="BookLevel3Heading"/>
      </w:pPr>
      <w:r>
        <w:rPr>
          <w:rFonts w:ascii="Times New Roman" w:hAnsi="Times New Roman" w:eastAsia="黑体" w:cs="Times New Roman"/>
          <w:b w:val="0"/>
          <w:sz w:val="24"/>
        </w:rPr>
        <w:t>三、混合推荐：多种算法的组合应用</w:t>
      </w:r>
    </w:p>
    <w:p>
      <w:pPr>
        <w:pStyle w:val="BookLevel4Heading"/>
      </w:pPr>
      <w:r>
        <w:rPr>
          <w:rFonts w:ascii="Times New Roman" w:hAnsi="Times New Roman" w:eastAsia="黑体" w:cs="Times New Roman"/>
          <w:b w:val="0"/>
          <w:sz w:val="24"/>
        </w:rPr>
        <w:t>（一）单一推荐方式的不足</w:t>
      </w:r>
    </w:p>
    <w:p>
      <w:pPr/>
      <w:r>
        <w:rPr>
          <w:rFonts w:ascii="Times New Roman" w:hAnsi="Times New Roman" w:eastAsia="宋体" w:cs="Times New Roman"/>
          <w:b w:val="0"/>
          <w:sz w:val="24"/>
        </w:rPr>
        <w:t>单一推荐方式难以覆盖高职学生复杂而变化的阅读需求。热门推荐依赖借阅量、点击量或平台展示频次，能够快速呈现近期受关注资源，却容易把推荐范围压缩到少数畅销书、考试用书和活动书目，专业延伸阅读、冷门优质读物以及难度适中的入门资源可能被长期遮蔽。协同过滤强调相似读者或相似图书之间的关联，但高职图书馆的有效行为数据往往不够密集，新生、新专业、低借阅学生和新入藏图书都可能缺少可计算的历史记录，推荐结果因此会偏向已有活跃群体。内容推荐以主题词、分类号、摘要、难度和适读对象为依据，能够弥补行为数据不足的问题，却容易停留在字面匹配层面，把“专业相近”误判为“需求相同”，也可能忽视学生的情绪状态、阅读耐心和阶段性目标。单一机制一旦被直接用于服务决策，推荐就会从帮助选择变成重复推送，学生看到的是系统能够识别的资源，而不是其当下真正需要的阅读路径。这个前提是错的。高职图书馆的推荐服务应承认数据、文本特征和人工判断各有盲区，单一路径只能作为局部工具，不能承担完整的阅读引导功能。</w:t>
      </w:r>
    </w:p>
    <w:p>
      <w:pPr>
        <w:pStyle w:val="BookLevel4Heading"/>
      </w:pPr>
      <w:r>
        <w:rPr>
          <w:rFonts w:ascii="Times New Roman" w:hAnsi="Times New Roman" w:eastAsia="黑体" w:cs="Times New Roman"/>
          <w:b w:val="0"/>
          <w:sz w:val="24"/>
        </w:rPr>
        <w:t>（二）混合推荐的基本思路</w:t>
      </w:r>
    </w:p>
    <w:p>
      <w:pPr/>
      <w:r>
        <w:rPr>
          <w:rFonts w:ascii="Times New Roman" w:hAnsi="Times New Roman" w:eastAsia="宋体" w:cs="Times New Roman"/>
          <w:b w:val="0"/>
          <w:sz w:val="24"/>
        </w:rPr>
        <w:t>混合推荐的基本思路，是把不同推荐来源放入同一工作链条，使其相互校正。热门榜单可提供近期阅读关注度，适合发现学生正在集中接触的考试用书、技能读物和休闲读物，但它只能作为入口，不能决定全部推荐结果。内容匹配可依据主题、专业类别、难度和适读对象筛选资源，使推荐结果与课程学习、岗位技能或兴趣方向保持关联。相似读者推荐可把同专业、同年级、同活动群体中的借阅和浏览行为转化为参考线索，帮助系统发现学生之间隐含的阅读路径。人工书单则承担筛选、解释和价值判断功能，馆员可剔除质量不足、难度失衡或与学生处境不符的资源。活动主题能够把推荐嵌入讲座、展览、技能竞赛、读书月等具体场景，使书目推送获得明确的问题背景和参与动机。混合推荐由此形成一种组合机制：用数据发现可能性，用内容规则限定范围，用馆员判断修正偏差。</w:t>
      </w:r>
    </w:p>
    <w:p>
      <w:pPr>
        <w:pStyle w:val="BookLevel4Heading"/>
      </w:pPr>
      <w:r>
        <w:rPr>
          <w:rFonts w:ascii="Times New Roman" w:hAnsi="Times New Roman" w:eastAsia="黑体" w:cs="Times New Roman"/>
          <w:b w:val="0"/>
          <w:sz w:val="24"/>
        </w:rPr>
        <w:t>（三）高职图书馆的现实选择</w:t>
      </w:r>
    </w:p>
    <w:p>
      <w:pPr/>
      <w:r>
        <w:rPr>
          <w:rFonts w:ascii="Times New Roman" w:hAnsi="Times New Roman" w:eastAsia="宋体" w:cs="Times New Roman"/>
          <w:b w:val="0"/>
          <w:sz w:val="24"/>
        </w:rPr>
        <w:t>高职图书馆开展混合推荐，现实选择不应以复杂算法系统为起点，而应以可维护、可解释、可持续的工作组合为基础。较为稳妥的方式，是把馆藏系统、电子资源平台或阅读平台生成的基础推荐作为初筛结果，再由馆员依据专业培养方向、课程任务、图书质量和学生接受能力进行筛选，最终形成面向不同主题的书单或资源包。系统推荐的作用在于提高处理效率，能够从借阅、浏览、收藏等行为中发现学生可能关注的资源线索；馆员精选的作用在于修正机械匹配带来的偏差，避免把低质量热门资源、难度失衡资源或与专业学习关联较弱的读物直接推送给学生。主题书单则把分散资源组织为可阅读的路径，例如围绕专业入门、技能提升、职业资格、心理调适或休闲审美形成相对清晰的阅读入口，使学生不必在大量结果中自行筛选。对于经费、人员和技术条件有限的高职图书馆而言，这种“系统推荐+馆员精选+主题书单”的组合，比一次性建设复杂推荐平台更接近日常业务能力，也更容易在班级推送、活动宣传、公众号发布和馆内展架中落地。其关键不在算法形式是否先进，而在推荐结果能否被馆员理解、被学生接受，并在反馈中持续修正。</w:t>
      </w:r>
    </w:p>
    <w:p>
      <w:pPr>
        <w:pStyle w:val="BookLevel4Heading"/>
      </w:pPr>
      <w:r>
        <w:rPr>
          <w:rFonts w:ascii="Times New Roman" w:hAnsi="Times New Roman" w:eastAsia="黑体" w:cs="Times New Roman"/>
          <w:b w:val="0"/>
          <w:sz w:val="24"/>
        </w:rPr>
        <w:t>（四）人工干预的重要性</w:t>
      </w:r>
    </w:p>
    <w:p>
      <w:pPr/>
      <w:r>
        <w:rPr>
          <w:rFonts w:ascii="Times New Roman" w:hAnsi="Times New Roman" w:eastAsia="宋体" w:cs="Times New Roman"/>
          <w:b w:val="0"/>
          <w:sz w:val="24"/>
        </w:rPr>
        <w:t>混合推荐不能停留在系统自动汇总的层面，馆员的人工干预决定了推荐结果能否转化为适合高职学生的阅读服务。算法可以依据借阅、浏览、收藏等记录生成候选书目，却难以充分判断图书内容质量、专业适配度、语言难度和学生当下的学习压力，也难以识别标题相近而内涵差异较大的资源。馆员介入筛选时，应剔除内容陈旧、专业指向模糊、难度明显失衡或与学生需求关联较弱的条目，并把教材延伸、岗位能力、兴趣调节和阅读基础等因素纳入综合判断。修正推荐结果并不意味着否定算法效率，而是把机器形成的相关性线索转化为具有教育解释力的服务方案，使书单能够说明为什么推荐、适合谁阅读、以何种顺序阅读。价值把关还要求馆员警惕热门资源对阅读视野的挤压，适当保留经典读物、基础读物和冷门优质资源的展示位置，避免推荐系统只重复学生已经熟悉的选择。人工干预的核心作用在于维持推荐的可解释性、适切性和公共文化取向，使智能推荐成为馆员专业判断的延伸，而不是替代馆员判断的自动流程。</w:t>
      </w:r>
    </w:p>
    <w:p>
      <w:pPr>
        <w:pStyle w:val="BookLevel3Heading"/>
      </w:pPr>
      <w:r>
        <w:rPr>
          <w:rFonts w:ascii="Times New Roman" w:hAnsi="Times New Roman" w:eastAsia="黑体" w:cs="Times New Roman"/>
          <w:b w:val="0"/>
          <w:sz w:val="24"/>
        </w:rPr>
        <w:t>四、高职图书馆的低成本实践思路：利用现有系统、简单工具辅助</w:t>
      </w:r>
    </w:p>
    <w:p>
      <w:pPr>
        <w:pStyle w:val="BookLevel4Heading"/>
      </w:pPr>
      <w:r>
        <w:rPr>
          <w:rFonts w:ascii="Times New Roman" w:hAnsi="Times New Roman" w:eastAsia="黑体" w:cs="Times New Roman"/>
          <w:b w:val="0"/>
          <w:sz w:val="24"/>
        </w:rPr>
        <w:t>（一）盘活现有业务系统数据</w:t>
      </w:r>
    </w:p>
    <w:p>
      <w:pPr/>
      <w:r>
        <w:rPr>
          <w:rFonts w:ascii="Times New Roman" w:hAnsi="Times New Roman" w:eastAsia="宋体" w:cs="Times New Roman"/>
          <w:b w:val="0"/>
          <w:sz w:val="24"/>
        </w:rPr>
        <w:t>高职图书馆开展低成本推荐，起点应放在既有业务系统的再利用，而不是另行搭建复杂平台。借阅系统中保存的书目类别、借阅次数、续借记录、借阅时段和归还情况，可以反映学生对专业读物、考试资料和休闲图书的实际接触路径。门禁系统虽不能直接说明阅读内容，却能呈现到馆频率、停留规律和活动前后的人流变化，为判断推广触达范围提供辅助线索。电子资源平台记录的检索词、访问量、下载量、浏览主题和使用终端，能够帮助馆员识别学生在课程学习、技能训练和论文写作中的即时需求。活动报名表、签到表和反馈表则保留了专业、班级、兴趣主题、参与意愿等信息，可与馆藏资源形成初步对应。把这些分散数据进行清理、去重和归类，便可形成面向班级、专业或活动主题的推荐依据，推荐工作也因此从经验判断转向有迹可循的服务判断。数据盘活的关键，不在于记录越多越好，而在于让不同系统中的字段能够被馆员读懂并用于推荐。较为可行的处理方式，是保留与阅读服务直接相关的时间、主题、专业和参与行为，剔除与推荐无关的个人细节。若借阅记录显示某专业学生集中借阅基础教材，而电子资源平台同时出现同类关键词检索，馆员便可据此补充入门读物、案例读物和实践指导类资源。若活动报名集中在心理调适、职业规划或文学阅读主题，相关书单也可更贴近学生的真实兴趣。业务系统由此成为低成本推荐的基础设施。</w:t>
      </w:r>
    </w:p>
    <w:p>
      <w:pPr>
        <w:pStyle w:val="BookLevel4Heading"/>
      </w:pPr>
      <w:r>
        <w:rPr>
          <w:rFonts w:ascii="Times New Roman" w:hAnsi="Times New Roman" w:eastAsia="黑体" w:cs="Times New Roman"/>
          <w:b w:val="0"/>
          <w:sz w:val="24"/>
        </w:rPr>
        <w:t>（二）利用简单工具形成推荐清单</w:t>
      </w:r>
    </w:p>
    <w:p>
      <w:pPr/>
      <w:r>
        <w:rPr>
          <w:rFonts w:ascii="Times New Roman" w:hAnsi="Times New Roman" w:eastAsia="宋体" w:cs="Times New Roman"/>
          <w:b w:val="0"/>
          <w:sz w:val="24"/>
        </w:rPr>
        <w:t>简单工具的价值在于把分散记录转化为可阅读、可筛选、可修正的书目线索，而非替代专业推荐判断。馆员可将借阅导出表、活动报名表、电子资源访问记录和读者反馈表汇入 Excel，围绕专业类别、主题词、借阅频次、适读年级、资源类型等字段进行排序、筛选和交叉查看，从中发现某一班级、某一专业或某一活动群体的集中需求。在线表单适合收集学生的阅读意向、课程困难、兴趣主题和已读书目，数据结构较为清晰，便于与馆藏目录进行人工比对。公众号后台能够呈现推文阅读量、点击位置、留言内容和菜单访问情况，虽然这些数据不能直接等同于真实阅读，却能提示哪类标题、主题和呈现方式更容易形成触达。阅读平台提供的收藏、浏览、下载和评分记录，也可作为初步判断资源热度与学生偏好的辅助依据。推荐清单因此应保持可修改状态，既记录数据来源和筛选理由，也保留馆员对内容质量、难度适配和专业关联的人工判断。</w:t>
      </w:r>
    </w:p>
    <w:p>
      <w:pPr>
        <w:pStyle w:val="BookLevel4Heading"/>
      </w:pPr>
      <w:r>
        <w:rPr>
          <w:rFonts w:ascii="Times New Roman" w:hAnsi="Times New Roman" w:eastAsia="黑体" w:cs="Times New Roman"/>
          <w:b w:val="0"/>
          <w:sz w:val="24"/>
        </w:rPr>
        <w:t>（三）从小样本试点开始</w:t>
      </w:r>
    </w:p>
    <w:p>
      <w:pPr/>
      <w:r>
        <w:rPr>
          <w:rFonts w:ascii="Times New Roman" w:hAnsi="Times New Roman" w:eastAsia="宋体" w:cs="Times New Roman"/>
          <w:b w:val="0"/>
          <w:sz w:val="24"/>
        </w:rPr>
        <w:t>高职图书馆在条件有限时，推荐服务宜从小样本试点切入，把试行范围控制在一个专业、一个班级或一个活动主题之内。选择一个专业，可以围绕该专业正在学习的核心课程、常见实训任务和就业方向筛选图书，使推荐内容与学生近期学习压力发生直接关联。选择一个班级，则便于馆员结合任课教师反馈、借阅记录和学生问卷，观察同一学习共同体内部的阅读差异，避免一开始就面对全校读者造成判断失准。围绕一个活动主题试行，也具有较强可操作性，例如读书月、职业技能竞赛准备、心理健康教育或毕业就业指导，都能形成相对清晰的资源边界和反馈对象。小样本试点的意义不在于证明系统能力已经成熟，而在于检验数据整理、书单生成、推送方式和读者反馈之间是否能够形成闭环。若试点中出现点击较高但借阅不足、学生认可主题却放弃阅读、馆员筛选耗时过长等情况，图书馆便可及时调整标签、书目数量和推送节奏，再决定是否扩大应用范围。</w:t>
      </w:r>
    </w:p>
    <w:p>
      <w:pPr>
        <w:pStyle w:val="BookLevel4Heading"/>
      </w:pPr>
      <w:r>
        <w:rPr>
          <w:rFonts w:ascii="Times New Roman" w:hAnsi="Times New Roman" w:eastAsia="黑体" w:cs="Times New Roman"/>
          <w:b w:val="0"/>
          <w:sz w:val="24"/>
        </w:rPr>
        <w:t>（四）形成可复制的工作流程</w:t>
      </w:r>
    </w:p>
    <w:p>
      <w:pPr/>
      <w:r>
        <w:rPr>
          <w:rFonts w:ascii="Times New Roman" w:hAnsi="Times New Roman" w:eastAsia="宋体" w:cs="Times New Roman"/>
          <w:b w:val="0"/>
          <w:sz w:val="24"/>
        </w:rPr>
        <w:t>可复制的推荐流程，应把一次性书单制作转化为稳定的工作链条。高职图书馆可先对借阅记录、电子资源访问记录、活动反馈和学生意向表进行整理，删除重复项和无关项，保留专业、年级、主题、资源类型、使用频次等能够支撑推荐判断的字段。整理后的数据需进入标签归类环节，将图书标注为专业基础、技能提升、考证辅助、兴趣拓展等类型，将读者标注为课程需求明显、休闲阅读活跃、借阅频率较低等服务状态。书单生成不能只依赖排序结果，还应由馆员结合馆藏质量、内容难度和学生近期学习任务进行筛选，使推荐清单具有可读性和可执行性。推送之后，应记录点击、借阅、收藏、留言、退订和现场反馈等信息，判断推荐是否真正抵达目标读者。人工修正是流程闭环的关键，馆员需根据反馈调整标签、替换书目、修订推送对象，并把每轮操作沉淀为表格模板、字段规范和责任分工，使低成本推荐从个人经验转为可交接的日常服务。</w:t>
      </w:r>
    </w:p>
    <w:p>
      <w:pPr>
        <w:pStyle w:val="BookSectionHeading"/>
      </w:pPr>
      <w:r>
        <w:rPr>
          <w:rFonts w:ascii="Times New Roman" w:hAnsi="Times New Roman" w:eastAsia="黑体" w:cs="Times New Roman"/>
          <w:b/>
          <w:sz w:val="28"/>
        </w:rPr>
        <w:t>第三节　读者画像：从数据到洞察</w:t>
      </w:r>
    </w:p>
    <w:p>
      <w:pPr>
        <w:pStyle w:val="BookLevel3Heading"/>
      </w:pPr>
      <w:r>
        <w:rPr>
          <w:rFonts w:ascii="Times New Roman" w:hAnsi="Times New Roman" w:eastAsia="黑体" w:cs="Times New Roman"/>
          <w:b w:val="0"/>
          <w:sz w:val="24"/>
        </w:rPr>
        <w:t>一、高职图书馆可关注的数据类型：基础数据、行为数据、交互数据</w:t>
      </w:r>
    </w:p>
    <w:p>
      <w:pPr>
        <w:pStyle w:val="BookLevel4Heading"/>
      </w:pPr>
      <w:r>
        <w:rPr>
          <w:rFonts w:ascii="Times New Roman" w:hAnsi="Times New Roman" w:eastAsia="黑体" w:cs="Times New Roman"/>
          <w:b w:val="0"/>
          <w:sz w:val="24"/>
        </w:rPr>
        <w:t>（一）基础数据</w:t>
      </w:r>
    </w:p>
    <w:p>
      <w:pPr/>
      <w:r>
        <w:rPr>
          <w:rFonts w:ascii="Times New Roman" w:hAnsi="Times New Roman" w:eastAsia="宋体" w:cs="Times New Roman"/>
          <w:b w:val="0"/>
          <w:sz w:val="24"/>
        </w:rPr>
        <w:t>基础数据是读者画像中相对稳定的识别信息，主要包括专业、年级、班级、培养方向、读者类型等内容。高职学生的阅读需求与专业学习关系密切，护理、机电、财经、艺术设计等不同专业在教材延伸、技能训练和职业资格准备方面存在明显差异，专业信息因而能够成为推荐资源分类的起点。年级信息有助于判断学生所处学习阶段，低年级更可能需要通识阅读、专业入门和学习方法类资源，高年级则更容易接近岗位认知、实习准备和就业发展类资源。班级信息便于图书馆识别同一课程进度、同一实训任务或同一活动群体中的共性需求，但不能把班级整体特征直接等同于个体偏好。培养方向能够进一步修正专业标签的粗略性，例如同一专业内部可能存在不同技能模块、证书方向或就业去向，推荐若忽略这些差异，便会把相关性误判为适配性。基础数据的使用边界在于服务识别和初步分层，不能据此推断学生能力高低、阅读品位或发展潜力，也不应超出阅读推广所需范围进行采集和关联。</w:t>
      </w:r>
    </w:p>
    <w:p>
      <w:pPr>
        <w:pStyle w:val="BookLevel4Heading"/>
      </w:pPr>
      <w:r>
        <w:rPr>
          <w:rFonts w:ascii="Times New Roman" w:hAnsi="Times New Roman" w:eastAsia="黑体" w:cs="Times New Roman"/>
          <w:b w:val="0"/>
          <w:sz w:val="24"/>
        </w:rPr>
        <w:t>（二）行为数据</w:t>
      </w:r>
    </w:p>
    <w:p>
      <w:pPr/>
      <w:r>
        <w:rPr>
          <w:rFonts w:ascii="Times New Roman" w:hAnsi="Times New Roman" w:eastAsia="宋体" w:cs="Times New Roman"/>
          <w:b w:val="0"/>
          <w:sz w:val="24"/>
        </w:rPr>
        <w:t>行为数据是读者在图书馆资源利用过程中留下的过程性记录，主要包括纸质图书借阅、馆藏检索、馆舍访问、电子资源下载、图书续借、资源收藏、页面点击等信息。与专业、年级等基础数据相比，行为数据更能显示学生真实发生的阅读选择，因为学生是否检索某一主题、是否打开某类资源、是否续借一本书，往往比口头兴趣表达更接近其实际需求。借阅记录可反映学生对纸质馆藏的接受情况，检索记录能够呈现其问题意识和信息寻找方向，访问与下载记录则有助于判断电子资源是否进入学习过程。续借、收藏和反复点击等行为，说明某些资源对学生具有持续吸引力，也可能意味着相关主题与课程任务、技能训练或个人兴趣存在较强关联。此类数据不能被简单等同于阅读能力或阅读质量，频繁点击未必意味着深入阅读，长期未借阅也未必说明学生没有阅读需求，可能只是其使用了课堂资料、开放网络资源或其他学习渠道。高职图书馆使用行为数据时，应把它作为识别阅读倾向和服务机会的线索，而不能把单次行为直接固化为稳定标签。</w:t>
      </w:r>
    </w:p>
    <w:p>
      <w:pPr>
        <w:pStyle w:val="BookLevel4Heading"/>
      </w:pPr>
      <w:r>
        <w:rPr>
          <w:rFonts w:ascii="Times New Roman" w:hAnsi="Times New Roman" w:eastAsia="黑体" w:cs="Times New Roman"/>
          <w:b w:val="0"/>
          <w:sz w:val="24"/>
        </w:rPr>
        <w:t>（三）交互数据</w:t>
      </w:r>
    </w:p>
    <w:p>
      <w:pPr/>
      <w:r>
        <w:rPr>
          <w:rFonts w:ascii="Times New Roman" w:hAnsi="Times New Roman" w:eastAsia="宋体" w:cs="Times New Roman"/>
          <w:b w:val="0"/>
          <w:sz w:val="24"/>
        </w:rPr>
        <w:t>交互数据是学生在阅读推广活动和服务沟通过程中主动留下的信息，主要包括活动报名、问卷反馈、社群发言、阅读笔记、咨询问题等内容。与借阅、检索等行为记录相比，交互数据更接近学生对阅读服务的直接表达，能够呈现其兴趣动机、参与意愿、理解困难和情绪反应。活动报名信息可显示学生对讲座、书展、读书会、技能主题阅读等项目的偏好，问卷反馈则有助于识别推荐内容是否符合专业学习、休闲阅读或能力提升的实际需要。社群发言和阅读笔记具有更强的语义特征，学生讨论某本书、追问某个概念、记录某段感受，往往意味着阅读已经进入理解、评价和自我关联的层面。咨询问题也不应只被视为事务性求助，关于资料查找、图书选择、论文写作、考证资源的提问，能够反映学生当前面对的学习任务和信息障碍。交互数据的价值在于补足行为数据难以解释的部分，但其表达常带有即时性和情境性，馆员在利用这类信息建构画像时，应结合具体活动场景和学生真实语境进行判断，避免把一次发言或一次反馈直接固化为稳定标签。</w:t>
      </w:r>
    </w:p>
    <w:p>
      <w:pPr>
        <w:pStyle w:val="BookLevel4Heading"/>
      </w:pPr>
      <w:r>
        <w:rPr>
          <w:rFonts w:ascii="Times New Roman" w:hAnsi="Times New Roman" w:eastAsia="黑体" w:cs="Times New Roman"/>
          <w:b w:val="0"/>
          <w:sz w:val="24"/>
        </w:rPr>
        <w:t>（四）数据使用的审慎原则</w:t>
      </w:r>
    </w:p>
    <w:p>
      <w:pPr/>
      <w:r>
        <w:rPr>
          <w:rFonts w:ascii="Times New Roman" w:hAnsi="Times New Roman" w:eastAsia="宋体" w:cs="Times New Roman"/>
          <w:b w:val="0"/>
          <w:sz w:val="24"/>
        </w:rPr>
        <w:t>读者画像所使用的数据，应限定在阅读推广能够解释和能够服务的范围内，不能把学生在校园生活中的全部痕迹都纳入分析对象。专业、年级、借阅、检索、活动反馈等信息之所以可以进入画像，是因为它们与资源推荐、活动邀约、阅读支持之间存在直接关系；与阅读服务无关的消费、交往、位置流动和私人表达，即使在技术上可以获得，也不应成为图书馆判断学生阅读需求的依据。过度采集会改变阅读推广的性质，使服务从支持学生选择资源，滑向对学生行为的持续监看。这个前提是错的。高职图书馆在使用数据时，应以具体服务问题反推数据需求，例如为了改进专业书单，可以分析某一专业学生的借阅主题和反馈意见；为了降低入门阅读门槛，可以关注检索失败、续借中断和活动咨询中的共性困难。数据越多并不意味着画像越准确，未经筛选的数据反而会制造噪声，使馆员把偶发点击误读为稳定兴趣，把短期沉默误读为阅读能力不足。审慎原则要求图书馆把数据采集、数据解释和服务行动连接起来，只保留能够改善阅读推荐质量的信息，并在每一次使用中检验其必要性。</w:t>
      </w:r>
    </w:p>
    <w:p>
      <w:pPr>
        <w:pStyle w:val="BookLevel3Heading"/>
      </w:pPr>
      <w:r>
        <w:rPr>
          <w:rFonts w:ascii="Times New Roman" w:hAnsi="Times New Roman" w:eastAsia="黑体" w:cs="Times New Roman"/>
          <w:b w:val="0"/>
          <w:sz w:val="24"/>
        </w:rPr>
        <w:t>二、标签体系的思路：静态标签与动态标签</w:t>
      </w:r>
    </w:p>
    <w:p>
      <w:pPr>
        <w:pStyle w:val="BookLevel4Heading"/>
      </w:pPr>
      <w:r>
        <w:rPr>
          <w:rFonts w:ascii="Times New Roman" w:hAnsi="Times New Roman" w:eastAsia="黑体" w:cs="Times New Roman"/>
          <w:b w:val="0"/>
          <w:sz w:val="24"/>
        </w:rPr>
        <w:t>（一）静态标签的设置</w:t>
      </w:r>
    </w:p>
    <w:p>
      <w:pPr/>
      <w:r>
        <w:rPr>
          <w:rFonts w:ascii="Times New Roman" w:hAnsi="Times New Roman" w:eastAsia="宋体" w:cs="Times New Roman"/>
          <w:b w:val="0"/>
          <w:sz w:val="24"/>
        </w:rPr>
        <w:t>静态标签是读者画像中相对稳定的基础识别项，主要包括专业、年级、班级、培养方向、读者类型等信息，其作用在于为阅读推荐建立最初的分组框架。高职学生的阅读需求与专业结构关系密切，护理、机电、电子商务、学前教育等不同专业，对教材延伸读物、技能训练资料和职业素养读物的需要并不相同，专业标签因此成为资源匹配的基本入口。年级标签能够反映学生所处学习阶段，低年级更需要通识阅读、学习方法和专业入门资料，高年级则更可能接触实习就业、岗位能力和资格考试相关资源。培养方向标签比专业名称更细，能够区分同一专业内部的不同岗位取向，使推荐避免停留在宽泛学科分类上。读者类型标签可依据在校生、实习生、毕业班学生、继续教育学生等身份设置，用于判断其到馆频率、资源获取方式和阅读时间条件。静态标签不能被理解为对学生能力和兴趣的固定判断，它只是画像建构的起点；若把专业或年级直接等同于阅读偏好，推荐就会变成粗糙分流。</w:t>
      </w:r>
    </w:p>
    <w:p>
      <w:pPr>
        <w:pStyle w:val="BookLevel4Heading"/>
      </w:pPr>
      <w:r>
        <w:rPr>
          <w:rFonts w:ascii="Times New Roman" w:hAnsi="Times New Roman" w:eastAsia="黑体" w:cs="Times New Roman"/>
          <w:b w:val="0"/>
          <w:sz w:val="24"/>
        </w:rPr>
        <w:t>（二）动态标签的生成</w:t>
      </w:r>
    </w:p>
    <w:p>
      <w:pPr/>
      <w:r>
        <w:rPr>
          <w:rFonts w:ascii="Times New Roman" w:hAnsi="Times New Roman" w:eastAsia="宋体" w:cs="Times New Roman"/>
          <w:b w:val="0"/>
          <w:sz w:val="24"/>
        </w:rPr>
        <w:t>动态标签用于记录学生阅读行为和参与状态的变化，它以近期借阅主题、活动参与度、阅读频率和兴趣转向为主要依据，能够弥补静态标签过于稳定所造成的识别滞后。某名学生虽然属于同一专业和年级，但其近一个月集中借阅心理调适、职业规划或技能考证类图书，所呈现的阅读需求已经不同于仅由专业标签推断出的需求。活动报名、签到、互动反馈和阅读打卡等信息，可以生成“讲座活跃”“书展关注”“主题活动参与较少”等标签，帮助馆员判断推荐触达是否形成真实回应。阅读频率也具有解释意义，连续借阅、间隔借阅、长期未借阅分别指向不同服务情境，不能简单等同于阅读兴趣强弱。兴趣变化更需谨慎识别，学生从文学类资源转向专业案例读物，可能与课程任务、实习压力或个人成长有关，标签应保留时间范围和行为依据。动态标签的价值在于让画像保持开放，使推荐依据随学生阅读轨迹调整，而不是把一次行为固定为长期判断。</w:t>
      </w:r>
    </w:p>
    <w:p>
      <w:pPr>
        <w:pStyle w:val="BookLevel4Heading"/>
      </w:pPr>
      <w:r>
        <w:rPr>
          <w:rFonts w:ascii="Times New Roman" w:hAnsi="Times New Roman" w:eastAsia="黑体" w:cs="Times New Roman"/>
          <w:b w:val="0"/>
          <w:sz w:val="24"/>
        </w:rPr>
        <w:t>（三）标签粒度的控制</w:t>
      </w:r>
    </w:p>
    <w:p>
      <w:pPr/>
      <w:r>
        <w:rPr>
          <w:rFonts w:ascii="Times New Roman" w:hAnsi="Times New Roman" w:eastAsia="宋体" w:cs="Times New Roman"/>
          <w:b w:val="0"/>
          <w:sz w:val="24"/>
        </w:rPr>
        <w:t>标签粒度决定读者画像能否被馆员理解并转化为具体服务，过粗会使画像停留在“某专业学生”“低年级读者”一类笼统判断上，难以支持差异化推荐；过细则会生成大量难以解释、难以维护的标签，使服务人员陷入数据整理而非阅读引导。高职图书馆设置标签时，应把粒度控制在能够对应资源组织、活动邀约和阅读支持的层面，例如“专业入门阅读”“技能考证关注”“文学休闲偏好”“活动参与较低”等标签，比孤立记录一次点击或一次借阅更有服务意义。标签不是越多越精确。过度细分还可能造成误判，学生短期关注某一主题，未必意味着稳定兴趣已经形成，若立即贴上固定标签，推荐结果反而会收窄其阅读选择。较为稳妥的做法，是将标签设计为馆员能够看懂、能够解释、能够调整的工作语言，使其既保留数据线索，又不脱离人工判断。标签粒度的合理标准，不在技术复杂度，而在其是否能够帮助图书馆把读者差异转化为适当的书单、适度的提醒和可执行的服务动作。</w:t>
      </w:r>
    </w:p>
    <w:p>
      <w:pPr>
        <w:pStyle w:val="BookLevel4Heading"/>
      </w:pPr>
      <w:r>
        <w:rPr>
          <w:rFonts w:ascii="Times New Roman" w:hAnsi="Times New Roman" w:eastAsia="黑体" w:cs="Times New Roman"/>
          <w:b w:val="0"/>
          <w:sz w:val="24"/>
        </w:rPr>
        <w:t>（四）标签更新机制</w:t>
      </w:r>
    </w:p>
    <w:p>
      <w:pPr/>
      <w:r>
        <w:rPr>
          <w:rFonts w:ascii="Times New Roman" w:hAnsi="Times New Roman" w:eastAsia="宋体" w:cs="Times New Roman"/>
          <w:b w:val="0"/>
          <w:sz w:val="24"/>
        </w:rPr>
        <w:t>标签一经生成，并不能长期固定使用，因为高职学生的阅读行为会随课程进度、实训安排、考证压力、就业准备和个人兴趣变化而移动。馆员应依据借阅主题的转换、检索关键词的变化、活动参与的增减、资源点击后的停留情况以及读者反馈，对原有标签进行定期校正，避免用过时标签解释新的阅读需求。更新周期不宜过短，过短会把偶然行为误判为稳定偏好；也不宜过长，过长会使推荐仍停留在上一阶段的学习状态。较为可行的方式，是把学期初、课程模块结束、阅读活动结束和毕业实习前后作为检查节点，将系统记录与人工观察结合起来。读者明确表示不感兴趣、反复跳过某类推荐，或在问卷、咨询中提出新的阅读目标时，原有标签应及时降权、合并或删除。标签更新的实质，是让读者画像保持可修正状态，使推荐服务跟随学生真实变化，而不是让学生被早期数据锁定。更新过程还需要留下清晰的操作记录，记录标签调整的依据、时间和责任人，防止画像因个人经验判断而随意摆动。对于由系统自动生成的标签，馆员可设置人工复核环节，尤其是涉及阅读能力、参与活跃度和兴趣偏好的标签，更应避免简单套用。若多个数据来源呈现相互矛盾的信号，例如借阅记录显示专业阅读增加而活动反馈显示阅读压力上升，标签调整应保留弹性。更稳妥的做法，是采用“主标签稳定、辅助标签滚动”的结构，使画像既能维持识别连续性，又能吸收新的行为信息。</w:t>
      </w:r>
    </w:p>
    <w:p>
      <w:pPr>
        <w:pStyle w:val="BookLevel3Heading"/>
      </w:pPr>
      <w:r>
        <w:rPr>
          <w:rFonts w:ascii="Times New Roman" w:hAnsi="Times New Roman" w:eastAsia="黑体" w:cs="Times New Roman"/>
          <w:b w:val="0"/>
          <w:sz w:val="24"/>
        </w:rPr>
        <w:t>三、画像的应用场景：个性化推荐、精准邀约、阅读预警</w:t>
      </w:r>
    </w:p>
    <w:p>
      <w:pPr>
        <w:pStyle w:val="BookLevel4Heading"/>
      </w:pPr>
      <w:r>
        <w:rPr>
          <w:rFonts w:ascii="Times New Roman" w:hAnsi="Times New Roman" w:eastAsia="黑体" w:cs="Times New Roman"/>
          <w:b w:val="0"/>
          <w:sz w:val="24"/>
        </w:rPr>
        <w:t>（一）个性化推荐</w:t>
      </w:r>
    </w:p>
    <w:p>
      <w:pPr/>
      <w:r>
        <w:rPr>
          <w:rFonts w:ascii="Times New Roman" w:hAnsi="Times New Roman" w:eastAsia="宋体" w:cs="Times New Roman"/>
          <w:b w:val="0"/>
          <w:sz w:val="24"/>
        </w:rPr>
        <w:t>个性化推荐的起点，是把读者画像转化为可执行的资源匹配关系，而不是停留在标签展示层面。高职图书馆可依据学生的专业、年级、近期借阅主题、阅读频率、兴趣偏好和难度承受水平，将馆藏图书、电子资源、专题数据库条目、微课资料和阅读活动材料组织为不同资源包，并通过图书馆系统、微信公众号、阅读平台或班级服务渠道进行差异化推送。面向专业入门阶段的学生，推荐内容应偏向基础概念、课程延伸读物和图解型资料；面向考证、实训或就业准备阶段的学生，资源组合可转向岗位技能、行业规范、案例读物和职业发展材料。对于长期保持文学、心理、艺术或社科阅读兴趣的学生，推荐路径不宜只重复其既有偏好，还应适当加入相邻主题和难度略高的作品，使阅读从即时兴趣进入较稳定的拓展状态。推荐结果应以“图书—资源包—阅读路径”的方式呈现，单本图书解决即时选择问题，资源包降低检索成本，阅读路径则帮助学生理解从入门、进阶到拓展的顺序。若画像只被用于机械推送，学生很快会把推荐视为普通广告；只有当推荐内容与学习阶段、阅读能力和真实兴趣形成可解释的对应关系时，画像才具有服务价值。</w:t>
      </w:r>
    </w:p>
    <w:p>
      <w:pPr>
        <w:pStyle w:val="BookLevel4Heading"/>
      </w:pPr>
      <w:r>
        <w:rPr>
          <w:rFonts w:ascii="Times New Roman" w:hAnsi="Times New Roman" w:eastAsia="黑体" w:cs="Times New Roman"/>
          <w:b w:val="0"/>
          <w:sz w:val="24"/>
        </w:rPr>
        <w:t>（二）精准邀约</w:t>
      </w:r>
    </w:p>
    <w:p>
      <w:pPr/>
      <w:r>
        <w:rPr>
          <w:rFonts w:ascii="Times New Roman" w:hAnsi="Times New Roman" w:eastAsia="宋体" w:cs="Times New Roman"/>
          <w:b w:val="0"/>
          <w:sz w:val="24"/>
        </w:rPr>
        <w:t>精准邀约是读者画像从资源推送转向活动组织的具体应用，其核心在于把学生的兴趣倾向、专业背景和参与活跃度转化为合适的邀请对象，而不是向所有读者发送同一活动通知。高职图书馆组织专题讲座、读书分享、技能阅读营或线上社群时，可依据学生近期借阅主题、检索关键词、活动报名记录和专业培养方向，判断其是否可能对某一主题产生真实参与意愿。面向护理、机电、财经、艺术设计等不同专业学生，活动邀约的内容表达应贴近其课程任务、实训情境和就业关切，否则即使活动质量较高，也容易被视为与个人学习无关。活跃度标签也具有筛选意义，长期参与阅读活动的学生适合邀请其进入持续性社群或担任分享者，偶尔参与的学生则适合收到门槛较低、时间较短、主题明确的活动提示。对于沉默读者，邀约不宜过密，应通过班级渠道、专业教师协同或轻量化线上活动降低进入压力，避免把服务提醒变成信息打扰。精准邀约的判断不能只依赖系统标签，馆员还需结合活动容量、学生课业节奏和过往反馈进行修正，使邀约成为连接学生需要与图书馆服务的柔性环节。</w:t>
      </w:r>
    </w:p>
    <w:p>
      <w:pPr>
        <w:pStyle w:val="BookLevel4Heading"/>
      </w:pPr>
      <w:r>
        <w:rPr>
          <w:rFonts w:ascii="Times New Roman" w:hAnsi="Times New Roman" w:eastAsia="黑体" w:cs="Times New Roman"/>
          <w:b w:val="0"/>
          <w:sz w:val="24"/>
        </w:rPr>
        <w:t>（三）阅读预警</w:t>
      </w:r>
    </w:p>
    <w:p>
      <w:pPr/>
      <w:r>
        <w:rPr>
          <w:rFonts w:ascii="Times New Roman" w:hAnsi="Times New Roman" w:eastAsia="宋体" w:cs="Times New Roman"/>
          <w:b w:val="0"/>
          <w:sz w:val="24"/>
        </w:rPr>
        <w:t>阅读预警是读者画像在支持性服务中的一种应用，其目的不是给学生贴上“低阅读能力”或“低参与度”的固定标签，而是尽早发现阅读服务关系中的断点。高职图书馆可结合长期不借阅、不访问电子资源、不参加阅读活动、检索词反复失败、咨询问题集中在基础操作、所选图书多次中途放弃等信号，判断学生是否存在阅读入口缺失、资源理解困难或阅读信心不足。单一行为不能直接构成预警依据，因为学生可能受到课程安排、实训周期、兼职压力和个人生活状态影响，馆员应把行为持续时间、变化幅度和反馈信息放在一起判断。干预方式应保持温和，可采用推送低门槛书单、提供检索指导、邀请参加小规模导读、推荐图文型或案例型资源等方式，降低学生重新进入阅读的心理成本。预警信息的使用范围也应受到限制，不能把学生阅读不足简单转化为管理评价，更不能在公开场合呈现个体标签。较为稳妥的做法，是把阅读预警理解为图书馆主动服务的提醒机制，使馆员在学生沉默、退缩或反复受挫之前提供可接受的帮助。</w:t>
      </w:r>
    </w:p>
    <w:p>
      <w:pPr>
        <w:pStyle w:val="BookLevel4Heading"/>
      </w:pPr>
      <w:r>
        <w:rPr>
          <w:rFonts w:ascii="Times New Roman" w:hAnsi="Times New Roman" w:eastAsia="黑体" w:cs="Times New Roman"/>
          <w:b w:val="0"/>
          <w:sz w:val="24"/>
        </w:rPr>
        <w:t>（四）分层服务</w:t>
      </w:r>
    </w:p>
    <w:p>
      <w:pPr/>
      <w:r>
        <w:rPr>
          <w:rFonts w:ascii="Times New Roman" w:hAnsi="Times New Roman" w:eastAsia="宋体" w:cs="Times New Roman"/>
          <w:b w:val="0"/>
          <w:sz w:val="24"/>
        </w:rPr>
        <w:t>分层服务的价值，在于把读者画像从个体识别推进到服务组织，使有限馆员、馆藏与平台资源能够对应不同学生的真实需求。高职图书馆可将读者大体划分为入门型、活跃型、专业型和潜在型：入门型学生需要降低阅读门槛，适合推送图解读物、短篇材料、课程基础延伸书目和检索入门指导；活跃型学生已有稳定借阅或参与行为，可获得主题书单、深度阅读任务和读书分享机会。专业型学生的阅读目的更接近技能提升、考证准备、实训支撑或就业规划，服务内容应加强专业文献、行业案例、岗位规范读物和数据库资源的组合。潜在型学生并非没有阅读需要，只是尚未形成清晰入口，馆员可通过轻量化问卷、班级渠道、活动触达和同伴推荐，帮助其找到可进入的阅读主题。分层并不等于给学生定型，同一名学生可能在专业阅读上属于入门型，在兴趣阅读上属于活跃型，画像标签应随着行为变化和反馈结果调整。若分层只服务于管理便利，就会遮蔽学生的复杂性；若分层能够引导资源、活动和辅导方式的差异化配置，读者画像才真正转化为可感知的阅读服务。</w:t>
      </w:r>
    </w:p>
    <w:p>
      <w:pPr>
        <w:pStyle w:val="BookLevel3Heading"/>
      </w:pPr>
      <w:r>
        <w:rPr>
          <w:rFonts w:ascii="Times New Roman" w:hAnsi="Times New Roman" w:eastAsia="黑体" w:cs="Times New Roman"/>
          <w:b w:val="0"/>
          <w:sz w:val="24"/>
        </w:rPr>
        <w:t>四、数据伦理与隐私保护：边界、知情权、安全性</w:t>
      </w:r>
    </w:p>
    <w:p>
      <w:pPr>
        <w:pStyle w:val="BookLevel4Heading"/>
      </w:pPr>
      <w:r>
        <w:rPr>
          <w:rFonts w:ascii="Times New Roman" w:hAnsi="Times New Roman" w:eastAsia="黑体" w:cs="Times New Roman"/>
          <w:b w:val="0"/>
          <w:sz w:val="24"/>
        </w:rPr>
        <w:t>（一）数据采集边界</w:t>
      </w:r>
    </w:p>
    <w:p>
      <w:pPr/>
      <w:r>
        <w:rPr>
          <w:rFonts w:ascii="Times New Roman" w:hAnsi="Times New Roman" w:eastAsia="宋体" w:cs="Times New Roman"/>
          <w:b w:val="0"/>
          <w:sz w:val="24"/>
        </w:rPr>
        <w:t>高职图书馆建立读者画像时，数据采集边界应以阅读服务的直接需要为准，不能把学生在校园中的全部数字痕迹都纳入分析范围。与图书推荐、资源推送、活动邀约和阅读支持直接相关的信息，可以包括专业、年级、借阅记录、检索主题、电子资源访问、活动报名和服务反馈等；与阅读服务缺乏明确关系的消费、位置、社交关系和私人生活信息，不应成为画像数据来源。最小必要原则要求馆员在采集前说明用途，并判断某一数据是否能够改变服务判断，若不能改善推荐准确性、服务适配性或阅读支持效果，就没有继续收集的理由。数据项目越多，画像看似越完整，实际越容易造成解释失控，使学生被过度观察，也使图书馆承担超出服务能力的管理风险。合理的做法是从现有业务系统中提取低敏、必要、可解释的数据，并通过人工审核限制标签生成范围，使画像服务保持在阅读推广的专业职责之内。数据采集边界一旦被放宽，读者画像就可能从服务工具滑向监控工具，这个方向是错误的。</w:t>
      </w:r>
    </w:p>
    <w:p>
      <w:pPr>
        <w:pStyle w:val="BookLevel4Heading"/>
      </w:pPr>
      <w:r>
        <w:rPr>
          <w:rFonts w:ascii="Times New Roman" w:hAnsi="Times New Roman" w:eastAsia="黑体" w:cs="Times New Roman"/>
          <w:b w:val="0"/>
          <w:sz w:val="24"/>
        </w:rPr>
        <w:t>（二）读者知情权</w:t>
      </w:r>
    </w:p>
    <w:p>
      <w:pPr/>
      <w:r>
        <w:rPr>
          <w:rFonts w:ascii="Times New Roman" w:hAnsi="Times New Roman" w:eastAsia="宋体" w:cs="Times New Roman"/>
          <w:b w:val="0"/>
          <w:sz w:val="24"/>
        </w:rPr>
        <w:t>读者知情权要求高职图书馆在使用学生数据开展画像建模和阅读推荐前，以清晰、可理解的方式告知数据使用范围。学生应知道哪些数据会被纳入服务判断，包括专业、年级、借阅记录、检索主题、电子资源访问、活动报名、反馈意见等与阅读推广直接相关的信息。告知内容不能停留在笼统的“用于提升服务质量”，而应说明数据可能用于图书推荐、资源包推送、活动邀约、阅读支持和服务改进等具体场景。学生还应了解画像标签的形成方式及其影响边界，避免把系统生成的兴趣、能力或活跃度判断误认为对个人学习状态的最终评价。退出机制同样属于知情权的组成部分，图书馆应提供拒绝个性化推荐、关闭部分数据使用、撤回活动反馈授权等可操作选项，并保证退出后仍能获得基本借阅、咨询和资源访问服务。知情权的核心不是让学生被动接受一份形式化说明，而是使其能够判断数据使用是否合理，并在阅读服务关系中保留必要的选择空间。</w:t>
      </w:r>
    </w:p>
    <w:p>
      <w:pPr>
        <w:pStyle w:val="BookLevel4Heading"/>
      </w:pPr>
      <w:r>
        <w:rPr>
          <w:rFonts w:ascii="Times New Roman" w:hAnsi="Times New Roman" w:eastAsia="黑体" w:cs="Times New Roman"/>
          <w:b w:val="0"/>
          <w:sz w:val="24"/>
        </w:rPr>
        <w:t>（三）数据安全管理</w:t>
      </w:r>
    </w:p>
    <w:p>
      <w:pPr/>
      <w:r>
        <w:rPr>
          <w:rFonts w:ascii="Times New Roman" w:hAnsi="Times New Roman" w:eastAsia="宋体" w:cs="Times New Roman"/>
          <w:b w:val="0"/>
          <w:sz w:val="24"/>
        </w:rPr>
        <w:t>数据安全管理决定读者画像能否在高职图书馆内部被合规、稳定地使用。馆内应按照岗位职责设置访问权限，使推荐服务人员、系统管理人员和活动组织人员只能接触完成工作所需的数据，避免因账号共用、权限过宽或临时导出造成扩散风险。涉及姓名、学号、联系方式等可识别信息时，应在统计分析、书单生成和服务评估环节进行脱敏处理，保留专业、年级、阅读主题、活跃状态等必要字段即可支撑多数推广判断。数据存储也需有明确位置和责任人，不能长期散落在个人电脑、移动存储设备和即时通信工具中，重要数据应采用加密、备份和定期清理等管理措施。系统调用、人工查询、数据导出和标签修改应形成使用留痕，记录操作者、时间、目的和处理对象，便于事后核查。安全管理的目标不是增加馆员负担，而是把读者画像限定在可追责、可控制、可修正的服务流程之内，使智能推荐不以牺牲学生隐私为代价。</w:t>
      </w:r>
    </w:p>
    <w:p>
      <w:pPr>
        <w:pStyle w:val="BookLevel4Heading"/>
      </w:pPr>
      <w:r>
        <w:rPr>
          <w:rFonts w:ascii="Times New Roman" w:hAnsi="Times New Roman" w:eastAsia="黑体" w:cs="Times New Roman"/>
          <w:b w:val="0"/>
          <w:sz w:val="24"/>
        </w:rPr>
        <w:t>（四）画像标签的非歧视性</w:t>
      </w:r>
    </w:p>
    <w:p>
      <w:pPr/>
      <w:r>
        <w:rPr>
          <w:rFonts w:ascii="Times New Roman" w:hAnsi="Times New Roman" w:eastAsia="宋体" w:cs="Times New Roman"/>
          <w:b w:val="0"/>
          <w:sz w:val="24"/>
        </w:rPr>
        <w:t>画像标签用于改进阅读服务，不能被理解为对学生能力、兴趣和发展潜力的固定判定。高职学生的阅读状态常受课程压力、实训安排、就业准备、生活经历和短期情绪影响，某一阶段的低借阅、低参与或偏好单一，并不等同于阅读能力低下或学习意愿不足。若图书馆把“阅读薄弱”“兴趣狭窄”“低活跃”等标签直接用于服务分层，容易使学生被反复推送低难度、低挑战或同质化资源，进而失去接触更广阔知识内容的机会。标签设计应保留变化空间，可采用“近期关注主题”“当前阅读频率”“适合入门支持”等描述性表述，减少带有评价色彩和身份固化意味的命名。馆员在使用画像时还需审查推荐结果是否对某些专业、年级或群体形成隐性排斥，例如默认某类学生只需要技能类读物，或默认低活跃学生不适合参加深度阅读活动。非歧视性的关键在于把标签作为服务线索，而非分类结论，使智能推荐始终服务于学生阅读可能性的扩展。</w:t>
      </w:r>
    </w:p>
    <w:p>
      <w:pPr>
        <w:pStyle w:val="BookSectionHeading"/>
      </w:pPr>
      <w:r>
        <w:rPr>
          <w:rFonts w:ascii="Times New Roman" w:hAnsi="Times New Roman" w:eastAsia="黑体" w:cs="Times New Roman"/>
          <w:b/>
          <w:sz w:val="28"/>
        </w:rPr>
        <w:t>第四节　推荐效果与人文反思</w:t>
      </w:r>
    </w:p>
    <w:p>
      <w:pPr>
        <w:pStyle w:val="BookLevel3Heading"/>
      </w:pPr>
      <w:r>
        <w:rPr>
          <w:rFonts w:ascii="Times New Roman" w:hAnsi="Times New Roman" w:eastAsia="黑体" w:cs="Times New Roman"/>
          <w:b w:val="0"/>
          <w:sz w:val="24"/>
        </w:rPr>
        <w:t>一、点击率之外：读者满意度与惊喜度</w:t>
      </w:r>
    </w:p>
    <w:p>
      <w:pPr>
        <w:pStyle w:val="BookLevel4Heading"/>
      </w:pPr>
      <w:r>
        <w:rPr>
          <w:rFonts w:ascii="Times New Roman" w:hAnsi="Times New Roman" w:eastAsia="黑体" w:cs="Times New Roman"/>
          <w:b w:val="0"/>
          <w:sz w:val="24"/>
        </w:rPr>
        <w:t>（一）点击率和借阅率的意义</w:t>
      </w:r>
    </w:p>
    <w:p>
      <w:pPr/>
      <w:r>
        <w:rPr>
          <w:rFonts w:ascii="Times New Roman" w:hAnsi="Times New Roman" w:eastAsia="宋体" w:cs="Times New Roman"/>
          <w:b w:val="0"/>
          <w:sz w:val="24"/>
        </w:rPr>
        <w:t>点击率和借阅率是评价图书推荐效果的基础指标，能够反映推荐信息是否被学生看见，以及被看见后是否转化为实际阅读行为。点击率主要对应推荐触达后的即时反应，学生愿意打开书目、资源链接或专题页面，说明标题、封面、主题词和推送场景具有初步吸引力。借阅率则进一步指向接受程度，纸质图书借出、电子资源下载或在线阅读启动，都表明推荐内容与学生当下需求发生了较直接的连接。对高职图书馆而言，这两类数据有助于判断不同专业、年级和活动群体对推荐主题的短期反馈，便于馆员调整推送频率、书单结构和展示位置。它们也能揭示推荐链条中的断点，例如点击较高而借阅较低，可能意味着资源介绍有吸引力，但图书难度、获取方式或馆藏可用性存在障碍。点击率和借阅率不能等同于阅读质量，却是观察推荐是否进入学生视野、是否激发初步行动的必要入口。</w:t>
      </w:r>
    </w:p>
    <w:p>
      <w:pPr>
        <w:pStyle w:val="BookLevel4Heading"/>
      </w:pPr>
      <w:r>
        <w:rPr>
          <w:rFonts w:ascii="Times New Roman" w:hAnsi="Times New Roman" w:eastAsia="黑体" w:cs="Times New Roman"/>
          <w:b w:val="0"/>
          <w:sz w:val="24"/>
        </w:rPr>
        <w:t>（二）满意度的补充价值</w:t>
      </w:r>
    </w:p>
    <w:p>
      <w:pPr/>
      <w:r>
        <w:rPr>
          <w:rFonts w:ascii="Times New Roman" w:hAnsi="Times New Roman" w:eastAsia="宋体" w:cs="Times New Roman"/>
          <w:b w:val="0"/>
          <w:sz w:val="24"/>
        </w:rPr>
        <w:t>点击和借阅只能说明学生发生了外显行为，不能直接说明推荐是否真正贴合其阅读期待。满意度评价的价值，在于把学生对内容难度、主题相关性、表达方式、获取便利性和阅读收获的主观感受纳入判断，使推荐效果不被单一流量指标替代。高职图书馆可通过简短问卷了解学生对书单适配度、推送频率和资源可读性的评价，也可借助访谈追问学生为何喜欢、放弃或迟疑某类推荐。评论、留言和咨询记录能够呈现更具体的阅读体验，尤其能发现书名吸引与内容落差、专业关联不足、阅读门槛过高等问题。复借、续读和再次收藏虽仍属于行为数据，却比一次点击更接近满意后的持续选择，可作为主观评价的间接旁证。若缺少满意度维度，推荐系统容易把“被打开”误判为“被认可”，馆员也会失去修正书单质量和服务语气的重要依据。</w:t>
      </w:r>
    </w:p>
    <w:p>
      <w:pPr>
        <w:pStyle w:val="BookLevel4Heading"/>
      </w:pPr>
      <w:r>
        <w:rPr>
          <w:rFonts w:ascii="Times New Roman" w:hAnsi="Times New Roman" w:eastAsia="黑体" w:cs="Times New Roman"/>
          <w:b w:val="0"/>
          <w:sz w:val="24"/>
        </w:rPr>
        <w:t>（三）惊喜度与发现感</w:t>
      </w:r>
    </w:p>
    <w:p>
      <w:pPr/>
      <w:r>
        <w:rPr>
          <w:rFonts w:ascii="Times New Roman" w:hAnsi="Times New Roman" w:eastAsia="宋体" w:cs="Times New Roman"/>
          <w:b w:val="0"/>
          <w:sz w:val="24"/>
        </w:rPr>
        <w:t>推荐的准确性解决“合不合适”的问题，惊喜度则关系到学生能否遇见原先没有主动检索、却可能打开新经验的图书。高职学生的阅读选择常受课程任务、同伴偏好和平台热榜影响，若推荐只顺着既有点击和借阅轨迹延伸，阅读范围会逐渐收窄。有效的推荐应在专业关联、兴趣偏好和能力匹配之外，保留适量的陌生内容，例如跨专业案例读物、职业人物传记、通识社科作品或表达方式更亲近的经典导读。陌生内容不能随意投放，它需要与学生已有需求存在可解释的连接，使读者感到意外，却不感到突兀。馆员在设计书单时，可把“可能喜欢”与“可以尝试”并置，让学生在熟悉主题中发现新的作者、体裁、问题和知识路径。发现感一旦形成，推荐便不再只是对既有偏好的确认，而会成为扩展阅读经验的入口。</w:t>
      </w:r>
    </w:p>
    <w:p>
      <w:pPr>
        <w:pStyle w:val="BookLevel4Heading"/>
      </w:pPr>
      <w:r>
        <w:rPr>
          <w:rFonts w:ascii="Times New Roman" w:hAnsi="Times New Roman" w:eastAsia="黑体" w:cs="Times New Roman"/>
          <w:b w:val="0"/>
          <w:sz w:val="24"/>
        </w:rPr>
        <w:t>（四）持续阅读的判断</w:t>
      </w:r>
    </w:p>
    <w:p>
      <w:pPr/>
      <w:r>
        <w:rPr>
          <w:rFonts w:ascii="Times New Roman" w:hAnsi="Times New Roman" w:eastAsia="宋体" w:cs="Times New Roman"/>
          <w:b w:val="0"/>
          <w:sz w:val="24"/>
        </w:rPr>
        <w:t>推荐效果不能停留在一次点击、一次借阅或一次满意反馈上，更应观察学生是否由被动接收转向连续阅读。持续阅读可以通过续借、复借、同主题资源再次浏览、系列图书接续阅读、读后分享和主动检索等行为加以判断，这些行为比瞬时流量更能说明推荐是否进入学生的真实阅读生活。高职学生的阅读时间常被课程、实训和就业准备切割，若推荐内容能够引发后续查找、同伴讨论或阅读笔记，说明图书与其学习任务、职业想象或个人兴趣形成了较稳定的连接。馆员在评估推荐时，应把单本图书的接受情况放入一段时间内的阅读轨迹中考察，避免把短期热度误认为有效推广。分享行为也具有判断价值，学生愿意向同学转发书单、推荐读物或参与评论，意味着阅读经验已经具备外溢性。真正有效的推荐，应能推动兴趣延伸。</w:t>
      </w:r>
    </w:p>
    <w:p>
      <w:pPr>
        <w:pStyle w:val="BookLevel3Heading"/>
      </w:pPr>
      <w:r>
        <w:rPr>
          <w:rFonts w:ascii="Times New Roman" w:hAnsi="Times New Roman" w:eastAsia="黑体" w:cs="Times New Roman"/>
          <w:b w:val="0"/>
          <w:sz w:val="24"/>
        </w:rPr>
        <w:t>二、信息茧房的规避：如何让好书不被算法淹没</w:t>
      </w:r>
    </w:p>
    <w:p>
      <w:pPr>
        <w:pStyle w:val="BookLevel4Heading"/>
      </w:pPr>
      <w:r>
        <w:rPr>
          <w:rFonts w:ascii="Times New Roman" w:hAnsi="Times New Roman" w:eastAsia="黑体" w:cs="Times New Roman"/>
          <w:b w:val="0"/>
          <w:sz w:val="24"/>
        </w:rPr>
        <w:t>（一）算法偏好可能造成窄化</w:t>
      </w:r>
    </w:p>
    <w:p>
      <w:pPr/>
      <w:r>
        <w:rPr>
          <w:rFonts w:ascii="Times New Roman" w:hAnsi="Times New Roman" w:eastAsia="宋体" w:cs="Times New Roman"/>
          <w:b w:val="0"/>
          <w:sz w:val="24"/>
        </w:rPr>
        <w:t>推荐系统依赖历史点击、借阅、收藏和浏览记录形成判断，学生过去接触较多的主题，往往会在后续推送中获得更高权重。高职学生的阅读起点本就容易受课程任务、专业教材、同伴热议和平台榜单影响，若算法继续沿着这些显性行为扩展，推荐结果便会把既有兴趣解释为稳定需求。热门图书在这一机制中更容易被反复展示，因为较高的借阅量和点击量会被系统识别为“受欢迎”，进而挤压低频资源的可见空间。这个判断并不等于否定算法效率，而是指出效率指标会偏向可计算、可累积、可比较的行为痕迹。对于阅读推广而言，问题在于学生尚未形成的兴趣、尚未表达的困惑和偶然可能被打开的阅读方向，常常缺少足够数据支撑。若图书馆把推荐结果直接等同于阅读需求，学生的阅读范围会在熟悉主题和热门资源之间循环，专业视野、通识经验与审美趣味都可能被过早固定。</w:t>
      </w:r>
    </w:p>
    <w:p>
      <w:pPr>
        <w:pStyle w:val="BookLevel4Heading"/>
      </w:pPr>
      <w:r>
        <w:rPr>
          <w:rFonts w:ascii="Times New Roman" w:hAnsi="Times New Roman" w:eastAsia="黑体" w:cs="Times New Roman"/>
          <w:b w:val="0"/>
          <w:sz w:val="24"/>
        </w:rPr>
        <w:t>（二）多样化推荐策略</w:t>
      </w:r>
    </w:p>
    <w:p>
      <w:pPr/>
      <w:r>
        <w:rPr>
          <w:rFonts w:ascii="Times New Roman" w:hAnsi="Times New Roman" w:eastAsia="宋体" w:cs="Times New Roman"/>
          <w:b w:val="0"/>
          <w:sz w:val="24"/>
        </w:rPr>
        <w:t>多样化推荐的核心，是在学生既有兴趣之外设置可进入、可理解、可继续阅读的资源组合。高职图书馆可在同一推荐场景中加入不同主题的图书，使专业学习、职业发展、生活经验和人文通识形成交叉关系，避免推荐结果长期停留在单一课程或单一热门类别。难度层次也需被纳入推荐设计，入门读物用于降低进入门槛，进阶读物用于支撑技能深化，拓展读物则帮助学生接触更宽的知识背景。资源类型同样不能过窄，纸质图书、电子书、案例读本、图文资料、音视频导读和数据库专题可共同构成阅读入口。若学生只被推送与过往行为高度相似的内容，算法会把临时偏好误判为稳定兴趣。多样化推荐的价值，在于为学生保留选择余地，使阅读推广从迎合既有点击转向扩展真实可能。</w:t>
      </w:r>
    </w:p>
    <w:p>
      <w:pPr>
        <w:pStyle w:val="BookLevel4Heading"/>
      </w:pPr>
      <w:r>
        <w:rPr>
          <w:rFonts w:ascii="Times New Roman" w:hAnsi="Times New Roman" w:eastAsia="黑体" w:cs="Times New Roman"/>
          <w:b w:val="0"/>
          <w:sz w:val="24"/>
        </w:rPr>
        <w:t>（三）人工书单的补充作用</w:t>
      </w:r>
    </w:p>
    <w:p>
      <w:pPr/>
      <w:r>
        <w:rPr>
          <w:rFonts w:ascii="Times New Roman" w:hAnsi="Times New Roman" w:eastAsia="宋体" w:cs="Times New Roman"/>
          <w:b w:val="0"/>
          <w:sz w:val="24"/>
        </w:rPr>
        <w:t>人工书单的价值，在于把馆员的专业判断嵌入推荐结果，使阅读推广不被点击量和相似行为完全牵引。算法容易沿着既有兴趣扩展，馆员则可以通过主题策展把专业学习、职业理解、人文素养和生活经验重新组织为可阅读的路径。冷门书展示尤其适合弥补热门榜单的遮蔽效应，那些借阅次数不高却主题独特、内容扎实、与学生成长经验有关的图书，可以借助展架、推文和导读语获得新的可见度。经典导读则承担另一种修正功能，它不追求即时热度，而是帮助学生理解某些基础读物为什么值得反复阅读，以及它们与现实问题之间存在怎样的联系。人工书单若只停留在馆员偏好，也会形成新的单一化，因此书单应结合借阅反馈、课堂主题、活动经验和学生咨询问题持续调整。真正有效的人工补充，是让算法给出初步线索，让馆员完成筛选、解释和价值排序。</w:t>
      </w:r>
    </w:p>
    <w:p>
      <w:pPr>
        <w:pStyle w:val="BookLevel4Heading"/>
      </w:pPr>
      <w:r>
        <w:rPr>
          <w:rFonts w:ascii="Times New Roman" w:hAnsi="Times New Roman" w:eastAsia="黑体" w:cs="Times New Roman"/>
          <w:b w:val="0"/>
          <w:sz w:val="24"/>
        </w:rPr>
        <w:t>（四）长尾资源的展示机制</w:t>
      </w:r>
    </w:p>
    <w:p>
      <w:pPr/>
      <w:r>
        <w:rPr>
          <w:rFonts w:ascii="Times New Roman" w:hAnsi="Times New Roman" w:eastAsia="宋体" w:cs="Times New Roman"/>
          <w:b w:val="0"/>
          <w:sz w:val="24"/>
        </w:rPr>
        <w:t>长尾资源的展示机制，核心在于把低借阅、低点击的图书从馆藏深处重新推到可被发现的位置。高职图书馆可依据主题关联、课程延展、职业素养和学生成长需求，对这类资源进行二次标注，使其摆脱单纯按借阅量排序的弱势。推荐界面、专题书架、馆内屏幕和公众号推送都可设置“低频优质资源”入口，以短导读、适读对象和阅读场景降低学生选择成本。系统排序也应保留一定比例的非热门资源，避免榜单逻辑持续挤压小众主题。馆员的判断在这一环节不可替代，因为质量并不总能由行为数据直接证明。借阅少不等于价值低。长尾资源获得稳定曝光后，阅读推荐才可能从迎合既有偏好转向扩展学生的知识视野。</w:t>
      </w:r>
    </w:p>
    <w:p>
      <w:pPr>
        <w:pStyle w:val="BookLevel3Heading"/>
      </w:pPr>
      <w:r>
        <w:rPr>
          <w:rFonts w:ascii="Times New Roman" w:hAnsi="Times New Roman" w:eastAsia="黑体" w:cs="Times New Roman"/>
          <w:b w:val="0"/>
          <w:sz w:val="24"/>
        </w:rPr>
        <w:t>三、推荐的温度：算法推荐与人工推荐的结合</w:t>
      </w:r>
    </w:p>
    <w:p>
      <w:pPr>
        <w:pStyle w:val="BookLevel4Heading"/>
      </w:pPr>
      <w:r>
        <w:rPr>
          <w:rFonts w:ascii="Times New Roman" w:hAnsi="Times New Roman" w:eastAsia="黑体" w:cs="Times New Roman"/>
          <w:b w:val="0"/>
          <w:sz w:val="24"/>
        </w:rPr>
        <w:t>（一）算法推荐的效率优势</w:t>
      </w:r>
    </w:p>
    <w:p>
      <w:pPr/>
      <w:r>
        <w:rPr>
          <w:rFonts w:ascii="Times New Roman" w:hAnsi="Times New Roman" w:eastAsia="宋体" w:cs="Times New Roman"/>
          <w:b w:val="0"/>
          <w:sz w:val="24"/>
        </w:rPr>
        <w:t>算法推荐的效率优势，集中体现在数据处理、关系识别和书单生成三个环节。高职图书馆面对的借阅记录、检索词、点击轨迹、收藏行为和活动参与信息，若完全依靠人工整理，往往只能形成零散判断，难以及时回应学生不断变化的阅读需求。人工智能技术可以在较短时间内对这些行为数据进行归类，识别同一专业、同一年级或相近兴趣读者之间的相似关系，也能发现某些图书在主题、难度、适读对象和使用场景上的关联。基于这些关系，系统能够生成初步推荐清单，把可能适合某类学生的图书、电子资源或专题资料集中呈现出来，减少馆员从海量馆藏中逐项筛选的时间成本。对于阅读推广工作而言，这种初筛能力具有现实意义，因为它使推荐从偶发经验转向可重复的流程。算法不能替代馆员判断，但它可以把分散数据转化为可供判断的线索。</w:t>
      </w:r>
    </w:p>
    <w:p>
      <w:pPr>
        <w:pStyle w:val="BookLevel4Heading"/>
      </w:pPr>
      <w:r>
        <w:rPr>
          <w:rFonts w:ascii="Times New Roman" w:hAnsi="Times New Roman" w:eastAsia="黑体" w:cs="Times New Roman"/>
          <w:b w:val="0"/>
          <w:sz w:val="24"/>
        </w:rPr>
        <w:t>（二）人工推荐的理解优势</w:t>
      </w:r>
    </w:p>
    <w:p>
      <w:pPr/>
      <w:r>
        <w:rPr>
          <w:rFonts w:ascii="Times New Roman" w:hAnsi="Times New Roman" w:eastAsia="宋体" w:cs="Times New Roman"/>
          <w:b w:val="0"/>
          <w:sz w:val="24"/>
        </w:rPr>
        <w:t>人工推荐的优势，来自馆员对学生具体处境的理解。高职学生的阅读需求常常与课程压力、实训任务、就业焦虑、情绪波动和自我认同交织在一起，单凭借阅记录和点击行为难以识别这些隐含因素。馆员在咨询、活动、书架交流和日常服务中接触学生，能够判断一名学生是需要降低难度以恢复阅读信心，还是需要适度提高挑战以打开专业视野。面对情绪低落、表达迟疑或目标模糊的学生，人工推荐可以通过询问、倾听和解释，把图书选择转化为一次温和的阅读引导。算法擅长匹配相似关系，却难以理解沉默、回避和犹豫背后的成长困境。馆员的建议因此具有情境性和陪伴感，它使推荐不只是资源分发，而成为学生重新接近阅读的一种支持。</w:t>
      </w:r>
    </w:p>
    <w:p>
      <w:pPr>
        <w:pStyle w:val="BookLevel4Heading"/>
      </w:pPr>
      <w:r>
        <w:rPr>
          <w:rFonts w:ascii="Times New Roman" w:hAnsi="Times New Roman" w:eastAsia="黑体" w:cs="Times New Roman"/>
          <w:b w:val="0"/>
          <w:sz w:val="24"/>
        </w:rPr>
        <w:t>（三）人机结合的工作方式</w:t>
      </w:r>
    </w:p>
    <w:p>
      <w:pPr/>
      <w:r>
        <w:rPr>
          <w:rFonts w:ascii="Times New Roman" w:hAnsi="Times New Roman" w:eastAsia="宋体" w:cs="Times New Roman"/>
          <w:b w:val="0"/>
          <w:sz w:val="24"/>
        </w:rPr>
        <w:t>人机结合的推荐工作，应形成“AI 初筛—馆员精选—读者反馈—持续修订”的循环。AI 负责从借阅、检索、点击、收藏和活动参与等记录中提取关联线索，生成面向专业、兴趣和阅读水平的初步书单，降低馆员从海量馆藏中筛选资源的时间成本。馆员在此基础上审查图书质量、难度梯度、价值取向和适读情境，剔除机械匹配但并不适合学生当前需求的资源，并补入系统难以识别的经典读物、冷门好书和成长性文本。推荐清单推送后，读者的点击、借阅、评价、复借和咨询反应应被重新纳入判断，作为修正标签、调整权重和优化书单结构的依据。这个循环不能被理解为一次性技术应用，它更接近图书馆日常服务流程的智能化改造。若反馈环节缺位，AI 初筛会逐渐固化既有偏好，馆员精选也会失去真实读者经验的校验。</w:t>
      </w:r>
    </w:p>
    <w:p>
      <w:pPr>
        <w:pStyle w:val="BookLevel4Heading"/>
      </w:pPr>
      <w:r>
        <w:rPr>
          <w:rFonts w:ascii="Times New Roman" w:hAnsi="Times New Roman" w:eastAsia="黑体" w:cs="Times New Roman"/>
          <w:b w:val="0"/>
          <w:sz w:val="24"/>
        </w:rPr>
        <w:t>（四）价值判断的保留</w:t>
      </w:r>
    </w:p>
    <w:p>
      <w:pPr/>
      <w:r>
        <w:rPr>
          <w:rFonts w:ascii="Times New Roman" w:hAnsi="Times New Roman" w:eastAsia="宋体" w:cs="Times New Roman"/>
          <w:b w:val="0"/>
          <w:sz w:val="24"/>
        </w:rPr>
        <w:t>阅读推荐的最终决定不能完全交给算法，因为推荐对象并非单纯的信息消费者，而是处在专业学习、职业准备和人格成长过程中的学生。算法可以依据相似行为推送资源，却难以判断某本书是否会加剧学生的焦虑，是否会强化狭窄的功利取向，是否会遮蔽更有必要的基础阅读。馆员的价值判断应体现在三个环节：对内容质量的辨识，对阅读难度的调节，对教育导向的把关。面对点击率较高但内容浅薄、观点偏狭或与学生发展需求不匹配的资源，馆员应主动降权、替换或补充说明，而不能把流量反应等同于推荐合理性。高职图书馆的推荐服务还应保留人文尺度，使专业技能阅读、休闲阅读和自我成长阅读之间形成必要的张力，避免学生被单一需求长期牵引。算法可以提高效率，判断必须由人承担。</w:t>
      </w:r>
    </w:p>
    <w:p>
      <w:pPr>
        <w:pStyle w:val="BookLevel3Heading"/>
      </w:pPr>
      <w:r>
        <w:rPr>
          <w:rFonts w:ascii="Times New Roman" w:hAnsi="Times New Roman" w:eastAsia="黑体" w:cs="Times New Roman"/>
          <w:b w:val="0"/>
          <w:sz w:val="24"/>
        </w:rPr>
        <w:t>四、冷门好书的曝光机会：图书馆的价值坚守</w:t>
      </w:r>
    </w:p>
    <w:p>
      <w:pPr>
        <w:pStyle w:val="BookLevel4Heading"/>
      </w:pPr>
      <w:r>
        <w:rPr>
          <w:rFonts w:ascii="Times New Roman" w:hAnsi="Times New Roman" w:eastAsia="黑体" w:cs="Times New Roman"/>
          <w:b w:val="0"/>
          <w:sz w:val="24"/>
        </w:rPr>
        <w:t>（一）冷门资源被忽视的原因</w:t>
      </w:r>
    </w:p>
    <w:p>
      <w:pPr/>
      <w:r>
        <w:rPr>
          <w:rFonts w:ascii="Times New Roman" w:hAnsi="Times New Roman" w:eastAsia="宋体" w:cs="Times New Roman"/>
          <w:b w:val="0"/>
          <w:sz w:val="24"/>
        </w:rPr>
        <w:t>冷门资源被忽视，并不必然意味着其内容质量低，更多时候是可见度被分配机制削弱。热门榜单以借阅量、点击量、收藏量等外显行为为依据，容易把已经获得关注的图书继续推向前台，使低频借阅但具有专业启发、审美价值或思想深度的图书难以进入学生视野。平台流量也会放大这种差异，首页推荐位、检索排序和活动推送常常向高互动资源倾斜，冷门图书即使与学生的潜在需求相契合，也可能因缺少初始曝光而失去被选择的机会。读者惯性进一步压缩了冷门资源的空间，高职学生在时间有限、阅读信心不足或目标明确的情况下，往往倾向于选择熟悉作者、熟悉题材和同伴已经阅读过的书。算法若只追随既有行为，就会把这种惯性固化为推荐结果。冷门好书的困境，实质上是质量评价与注意力分配之间的断裂。</w:t>
      </w:r>
    </w:p>
    <w:p>
      <w:pPr>
        <w:pStyle w:val="BookLevel4Heading"/>
      </w:pPr>
      <w:r>
        <w:rPr>
          <w:rFonts w:ascii="Times New Roman" w:hAnsi="Times New Roman" w:eastAsia="黑体" w:cs="Times New Roman"/>
          <w:b w:val="0"/>
          <w:sz w:val="24"/>
        </w:rPr>
        <w:t>（二）图书馆推广冷门好书的责任</w:t>
      </w:r>
    </w:p>
    <w:p>
      <w:pPr/>
      <w:r>
        <w:rPr>
          <w:rFonts w:ascii="Times New Roman" w:hAnsi="Times New Roman" w:eastAsia="宋体" w:cs="Times New Roman"/>
          <w:b w:val="0"/>
          <w:sz w:val="24"/>
        </w:rPr>
        <w:t>图书馆推广冷门好书，承担的是保存知识多样性和引导阅读品位的双重责任。高职图书馆的馆藏不能只围绕即时需求和热门借阅运转，否则专业经典、基础理论、行业史料、优秀文学与思想性读物会被流量逻辑不断挤压。学生的阅读选择常受课程压力、就业焦虑和平台推荐影响，容易偏向短平快内容，难以主动发现那些需要耐心进入、却能扩展理解力的作品。图书馆的责任正在于改变这种可见度失衡，通过展陈、导读、书单和馆员推荐，把低频借阅资源重新放入学生可接触的阅读场景。阅读品位并非对学生兴趣的替代，而是在尊重兴趣的基础上提供更宽的选择范围，使学生知道专业技能之外仍有历史、伦理、审美和社会理解等阅读维度。冷门好书被看见，馆藏价值才不会被借阅次数单一裁决。</w:t>
      </w:r>
    </w:p>
    <w:p>
      <w:pPr>
        <w:pStyle w:val="BookLevel4Heading"/>
      </w:pPr>
      <w:r>
        <w:rPr>
          <w:rFonts w:ascii="Times New Roman" w:hAnsi="Times New Roman" w:eastAsia="黑体" w:cs="Times New Roman"/>
          <w:b w:val="0"/>
          <w:sz w:val="24"/>
        </w:rPr>
        <w:t>（三）AI 辅助长尾发现</w:t>
      </w:r>
    </w:p>
    <w:p>
      <w:pPr/>
      <w:r>
        <w:rPr>
          <w:rFonts w:ascii="Times New Roman" w:hAnsi="Times New Roman" w:eastAsia="宋体" w:cs="Times New Roman"/>
          <w:b w:val="0"/>
          <w:sz w:val="24"/>
        </w:rPr>
        <w:t>AI 辅助长尾发现，关键在于把“借阅少”与“价值低”分开处理。高职图书馆可将长期低借阅、低点击、低检索命中的图书先纳入候选池，再结合馆员标注的内容质量、专业相关度、出版层次、课程关联和读者评价进行二次筛选，避免把沉睡馆藏简单等同于无效馆藏。对于专业类资源，系统可依据主题词、分类号、摘要信息和相近课程名称，识别其与实训项目、职业岗位、行业知识之间的潜在关联，使未进入热门榜单的图书重新获得被发现的机会。对于人文社科和通识读物，AI 可从关键词共现、相似主题、阅读难度和学生既有兴趣中寻找连接点，把冷门好书嵌入更容易被理解的推荐语境。单纯依靠算法评分仍有风险，因为低借阅图书的数据痕迹较少，系统容易因样本不足而继续压低其权重。有效的做法是让 AI 承担线索发现和初步聚类，馆员负责价值判断与表达转换，使长尾资源从“库存中的书”变成“可被学生理解的阅读选择”。</w:t>
      </w:r>
    </w:p>
    <w:p>
      <w:pPr>
        <w:pStyle w:val="BookLevel4Heading"/>
      </w:pPr>
      <w:r>
        <w:rPr>
          <w:rFonts w:ascii="Times New Roman" w:hAnsi="Times New Roman" w:eastAsia="黑体" w:cs="Times New Roman"/>
          <w:b w:val="0"/>
          <w:sz w:val="24"/>
        </w:rPr>
        <w:t>（四）人工策展提升可见度</w:t>
      </w:r>
    </w:p>
    <w:p>
      <w:pPr/>
      <w:r>
        <w:rPr>
          <w:rFonts w:ascii="Times New Roman" w:hAnsi="Times New Roman" w:eastAsia="宋体" w:cs="Times New Roman"/>
          <w:b w:val="0"/>
          <w:sz w:val="24"/>
        </w:rPr>
        <w:t>人工策展的作用，在于把冷门资源从馆藏系统的后台记录转化为学生能够看见、愿意停留并产生判断的阅读对象。主题展架可围绕专业学习、职业成长、情绪调适、审美训练等具体情境组织图书，使单本图书摆脱孤立状态，进入一个可理解的主题关系之中。专题推文则适合补足展架无法呈现的解释信息，通过简短导读、适读对象说明和问题引入，降低学生接近冷门图书的心理门槛。导读活动更能形成面对面的解释场景，馆员可结合课程任务、实训经验和学生表达出的困惑，说明某类低频图书为什么仍然值得阅读。策展不能停留在陈列美化，关键是重建图书与学生经验之间的连接。冷门好书一旦获得稳定、清晰、可反复触达的展示位置，其被选择的机会才可能从偶然转向可持续。</w:t>
      </w:r>
    </w:p>
    <w:p>
      <w:pPr>
        <w:pStyle w:val="BookSectionHeading"/>
      </w:pPr>
      <w:r>
        <w:rPr>
          <w:rFonts w:ascii="Times New Roman" w:hAnsi="Times New Roman" w:eastAsia="黑体" w:cs="Times New Roman"/>
          <w:b/>
          <w:sz w:val="28"/>
        </w:rPr>
        <w:t>第五节　本章小结</w:t>
      </w:r>
    </w:p>
    <w:p>
      <w:pPr/>
      <w:r>
        <w:rPr>
          <w:rFonts w:ascii="Times New Roman" w:hAnsi="Times New Roman" w:eastAsia="宋体" w:cs="Times New Roman"/>
          <w:b w:val="0"/>
          <w:sz w:val="24"/>
        </w:rPr>
        <w:t>本章围绕智能推荐与读者画像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33"/>
          <w:footerReference w:type="default" r:id="rId34"/>
          <w:headerReference w:type="even" r:id="rId35"/>
          <w:footerReference w:type="even" r:id="rId36"/>
          <w:headerReference w:type="first" r:id="rId37"/>
          <w:footerReference w:type="first" r:id="rId38"/>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第三章　智能对话与内容生成</w:t>
      </w:r>
    </w:p>
    <w:p>
      <w:pPr>
        <w:pStyle w:val="BookSectionHeading"/>
      </w:pPr>
      <w:r>
        <w:rPr>
          <w:rFonts w:ascii="Times New Roman" w:hAnsi="Times New Roman" w:eastAsia="黑体" w:cs="Times New Roman"/>
          <w:b/>
          <w:sz w:val="28"/>
        </w:rPr>
        <w:t>第一节　智能对话：虚拟馆员服务</w:t>
      </w:r>
    </w:p>
    <w:p>
      <w:pPr>
        <w:pStyle w:val="BookLevel3Heading"/>
      </w:pPr>
      <w:r>
        <w:rPr>
          <w:rFonts w:ascii="Times New Roman" w:hAnsi="Times New Roman" w:eastAsia="黑体" w:cs="Times New Roman"/>
          <w:b w:val="0"/>
          <w:sz w:val="24"/>
        </w:rPr>
        <w:t>一、读者咨询的常见类型：服务类、资源类、活动类、学习类</w:t>
      </w:r>
    </w:p>
    <w:p>
      <w:pPr>
        <w:pStyle w:val="BookLevel4Heading"/>
      </w:pPr>
      <w:r>
        <w:rPr>
          <w:rFonts w:ascii="Times New Roman" w:hAnsi="Times New Roman" w:eastAsia="黑体" w:cs="Times New Roman"/>
          <w:b w:val="0"/>
          <w:sz w:val="24"/>
        </w:rPr>
        <w:t>（一）服务类咨询</w:t>
      </w:r>
    </w:p>
    <w:p>
      <w:pPr/>
      <w:r>
        <w:rPr>
          <w:rFonts w:ascii="Times New Roman" w:hAnsi="Times New Roman" w:eastAsia="宋体" w:cs="Times New Roman"/>
          <w:b w:val="0"/>
          <w:sz w:val="24"/>
        </w:rPr>
        <w:t>服务类咨询是高职图书馆读者咨询中最基础、最频繁的类型，主要围绕图书馆使用规则和日常服务流程展开。学生常见问题包括开放时间、节假日安排、图书借还期限、续借方式、逾期处理、座位预约、研讨空间使用、证件办理、入馆权限和失物招领等。这类问题通常具有规则明确、答案稳定、重复率高的特点，适合转化为标准化问答内容。对高职学生而言，图书馆服务规则如果表达不清，容易造成入馆受阻、资源闲置或服务体验下降。虚拟馆员介入服务类咨询，可以在非工作时段提供基础答复，减少人工窗口的重复解释压力。其答复内容应保持简洁、准确和可执行，避免使用过多管理术语，使读者能够直接理解办理条件、操作步骤和注意事项。对于涉及临时闭馆、系统维护、预约规则调整等变化性事项，知识库需及时更新，防止旧规则被反复传播。服务类咨询的智能化处理并不改变图书馆服务制度本身，而是通过更稳定的入口、更清晰的表达和更及时的回应，提高读者获取服务信息的便利性。</w:t>
      </w:r>
    </w:p>
    <w:p>
      <w:pPr>
        <w:pStyle w:val="BookLevel4Heading"/>
      </w:pPr>
      <w:r>
        <w:rPr>
          <w:rFonts w:ascii="Times New Roman" w:hAnsi="Times New Roman" w:eastAsia="黑体" w:cs="Times New Roman"/>
          <w:b w:val="0"/>
          <w:sz w:val="24"/>
        </w:rPr>
        <w:t>（二）资源类咨询</w:t>
      </w:r>
    </w:p>
    <w:p>
      <w:pPr/>
      <w:r>
        <w:rPr>
          <w:rFonts w:ascii="Times New Roman" w:hAnsi="Times New Roman" w:eastAsia="宋体" w:cs="Times New Roman"/>
          <w:b w:val="0"/>
          <w:sz w:val="24"/>
        </w:rPr>
        <w:t>资源类咨询主要围绕馆藏资源的发现、获取和使用展开，是高职学生从知道图书馆有资源到真正用上资源之间的关键环节。常见问题包括纸质图书如何检索、索书号怎样理解、图书显示在馆却找不到怎么办、专业数据库从何进入、校外访问是否需要认证、电子书能否下载或在线阅读等。部分学生对数据库、电子书平台和文献下载规则缺乏经验，容易把检索入口、登录方式、全文权限和文件格式混为一谈，进而产生资源不可用的误解。虚拟馆员在处理此类咨询时，可依据标准问答引导读者完成馆藏检索、关键词选择、资源类型判断、访问路径确认和下载条件说明。对于高频问题，回答应尽量使用操作性语言，减少抽象术语，使读者能够按照步骤完成查询。涉及跨库检索、专业主题拓展、文献质量判断或访问异常排查时，智能对话系统只能承担初步分流和路径提示，仍需馆员结合资源权限、学科背景和具体需求做出进一步判断。</w:t>
      </w:r>
    </w:p>
    <w:p>
      <w:pPr>
        <w:pStyle w:val="BookLevel4Heading"/>
      </w:pPr>
      <w:r>
        <w:rPr>
          <w:rFonts w:ascii="Times New Roman" w:hAnsi="Times New Roman" w:eastAsia="黑体" w:cs="Times New Roman"/>
          <w:b w:val="0"/>
          <w:sz w:val="24"/>
        </w:rPr>
        <w:t>（三）活动类咨询</w:t>
      </w:r>
    </w:p>
    <w:p>
      <w:pPr/>
      <w:r>
        <w:rPr>
          <w:rFonts w:ascii="Times New Roman" w:hAnsi="Times New Roman" w:eastAsia="宋体" w:cs="Times New Roman"/>
          <w:b w:val="0"/>
          <w:sz w:val="24"/>
        </w:rPr>
        <w:t>活动类咨询集中反映读者对阅读推广活动参与流程的理解需求，常见问题包括活动能否报名、报名入口在何处、报名后是否需要确认、活动时间和地点是否调整、线上参与与线下参与有何区别等。高职图书馆的阅读活动形式较为多样，可能涉及主题书展、读书分享、经典诵读、技能竞赛配套阅读、书评征集和打卡活动等，读者在参与前往往更关注操作性信息。虚拟馆员处理此类咨询时，应把活动名称、面向对象、报名方式、参与条件、人数限制、时间地点、签到要求和联系方式组织成清晰的问答内容，减少读者因信息分散产生的反复询问。对于需要提交成果的活动，还应说明提交材料的类型、格式、截止时间和提交渠道，例如书评文本、读书笔记、短视频作品或阅读打卡记录等。活动规则一旦发生变化，智能问答内容需同步更新，避免旧信息继续传播。活动类咨询的服务质量直接影响读者的参与意愿，回答越具体，读者越容易把临时兴趣转化为实际行动。</w:t>
      </w:r>
    </w:p>
    <w:p>
      <w:pPr>
        <w:pStyle w:val="BookLevel4Heading"/>
      </w:pPr>
      <w:r>
        <w:rPr>
          <w:rFonts w:ascii="Times New Roman" w:hAnsi="Times New Roman" w:eastAsia="黑体" w:cs="Times New Roman"/>
          <w:b w:val="0"/>
          <w:sz w:val="24"/>
        </w:rPr>
        <w:t>（四）学习类咨询</w:t>
      </w:r>
    </w:p>
    <w:p>
      <w:pPr/>
      <w:r>
        <w:rPr>
          <w:rFonts w:ascii="Times New Roman" w:hAnsi="Times New Roman" w:eastAsia="宋体" w:cs="Times New Roman"/>
          <w:b w:val="0"/>
          <w:sz w:val="24"/>
        </w:rPr>
        <w:t>学习类咨询体现了高职图书馆从资源提供向学习支持延伸的服务特征，常见问题包括毕业设计资料怎样查找、某一专业方向有哪些入门读物、课程作业可参考哪些数据库、如何判断文献信息是否可靠等。与服务类、资源类咨询相比，学习类咨询的答案通常不止一个固定结果，更依赖读者的专业背景、学习阶段和具体任务。部分学生在提出问题时，往往只表达为想找资料或不知道读什么，实际需求可能涉及选题收窄、关键词转换、资料类型辨别和阅读路径安排。虚拟馆员可先通过追问明确专业、课程、主题、用途和时间要求，再提供检索入口、关键词示例、书目类型和阅读顺序等基础建议。对于阅读方法和信息素养方面的需求，智能对话系统可给出文献筛选、笔记整理、引用规范意识和主题阅读步骤等通用指导，帮助学生形成较为清晰的学习行动。若咨询涉及毕业设计论证、复杂专业判断或跨库深度检索，系统答复应转向馆员介入，由人工服务完成更细致的检索指导和学习支持。</w:t>
      </w:r>
    </w:p>
    <w:p>
      <w:pPr>
        <w:pStyle w:val="BookLevel3Heading"/>
      </w:pPr>
      <w:r>
        <w:rPr>
          <w:rFonts w:ascii="Times New Roman" w:hAnsi="Times New Roman" w:eastAsia="黑体" w:cs="Times New Roman"/>
          <w:b w:val="0"/>
          <w:sz w:val="24"/>
        </w:rPr>
        <w:t>二、对话机器人的基本概念：任务型与生成式</w:t>
      </w:r>
    </w:p>
    <w:p>
      <w:pPr>
        <w:pStyle w:val="BookLevel4Heading"/>
      </w:pPr>
      <w:r>
        <w:rPr>
          <w:rFonts w:ascii="Times New Roman" w:hAnsi="Times New Roman" w:eastAsia="黑体" w:cs="Times New Roman"/>
          <w:b w:val="0"/>
          <w:sz w:val="24"/>
        </w:rPr>
        <w:t>（一）任务型机器人的服务特点</w:t>
      </w:r>
    </w:p>
    <w:p>
      <w:pPr/>
      <w:r>
        <w:rPr>
          <w:rFonts w:ascii="Times New Roman" w:hAnsi="Times New Roman" w:eastAsia="宋体" w:cs="Times New Roman"/>
          <w:b w:val="0"/>
          <w:sz w:val="24"/>
        </w:rPr>
        <w:t>任务型机器人以明确任务、固定流程和可预期答案为主要特征，适合处理高职图书馆中规则清晰、重复率较高的咨询事项。其运行基础通常是预设意图、关键词匹配、菜单选择和标准问答库，读者提出开放时间、借还规则、座位预约、证件办理、资源入口等问题时，系统能够依据既定规则给出相对稳定的回应。此类服务并不追求复杂理解，关键在于把常见问题拆解为可识别的服务节点，把馆员反复解释的内容转化为规范化答复。对于读者而言，任务型机器人能够缩短等待时间，减少因咨询渠道不畅产生的操作障碍；对于馆员而言，它能够分担高频重复劳动，使人工服务更多转向个案判断和深度支持。任务型机器人的局限也较为明确，当问题表述含混、需求跨越多个系统，或答案需要结合具体情境判断时，单纯依靠固定流程容易出现答非所问。因而，其服务价值主要体现在标准流程、固定答案和高频咨询场景中，适合作为虚拟馆员服务体系的基础层。</w:t>
      </w:r>
    </w:p>
    <w:p>
      <w:pPr>
        <w:pStyle w:val="BookLevel4Heading"/>
      </w:pPr>
      <w:r>
        <w:rPr>
          <w:rFonts w:ascii="Times New Roman" w:hAnsi="Times New Roman" w:eastAsia="黑体" w:cs="Times New Roman"/>
          <w:b w:val="0"/>
          <w:sz w:val="24"/>
        </w:rPr>
        <w:t>（二）生成式对话的服务特点</w:t>
      </w:r>
    </w:p>
    <w:p>
      <w:pPr/>
      <w:r>
        <w:rPr>
          <w:rFonts w:ascii="Times New Roman" w:hAnsi="Times New Roman" w:eastAsia="宋体" w:cs="Times New Roman"/>
          <w:b w:val="0"/>
          <w:sz w:val="24"/>
        </w:rPr>
        <w:t>生成式对话以自然语言理解和文本生成能力为基础，更适合处理边界不完全固定、表达方式较为开放的咨询。高职图书馆读者提出的问题常常带有模糊性，例如想了解某一主题适合读什么书、某本书的大意如何、某类资料怎样用于课程作业等，答案难以完全依靠预设条目覆盖。生成式对话能够根据读者输入的信息组织解释性文本，对馆藏资源、阅读主题、活动内容和学习任务做出初步梳理，使读者获得较为连贯的理解。它在初步导读中具有较强适应性，可围绕图书主题、人物关系、知识背景和阅读顺序给出通俗说明，帮助阅读基础较弱或目标尚不清晰的学生降低进入门槛。与此同时，生成式对话还能根据读者的专业、年级、兴趣和表达习惯调整回应方式，使咨询服务从标准答复转向更具个体差异的交流。其局限也较为明确，生成内容可能存在事实不准、书目信息混淆或解释过度的问题，因此更适合作为启发、说明和初步建议工具，不能替代馆员对资源、规则和专业咨询结果的最终判断。</w:t>
      </w:r>
    </w:p>
    <w:p>
      <w:pPr>
        <w:pStyle w:val="BookLevel4Heading"/>
      </w:pPr>
      <w:r>
        <w:rPr>
          <w:rFonts w:ascii="Times New Roman" w:hAnsi="Times New Roman" w:eastAsia="黑体" w:cs="Times New Roman"/>
          <w:b w:val="0"/>
          <w:sz w:val="24"/>
        </w:rPr>
        <w:t>（三）二者在图书馆中的组合</w:t>
      </w:r>
    </w:p>
    <w:p>
      <w:pPr/>
      <w:r>
        <w:rPr>
          <w:rFonts w:ascii="Times New Roman" w:hAnsi="Times New Roman" w:eastAsia="宋体" w:cs="Times New Roman"/>
          <w:b w:val="0"/>
          <w:sz w:val="24"/>
        </w:rPr>
        <w:t>任务型机器人与生成式对话在图书馆场景中并非相互替代关系，更适合形成分层协同的服务结构。开放时间、借还规则、座位预约、数据库入口、活动报名方式等常规问答，答案稳定，流程清晰，可由任务型机器人进行意图识别、菜单引导和标准答复。此类问题的处理重点在于准确、快捷和一致，系统把读者问题导向既有规则或服务入口，能够减少馆员重复解释，降低读者获取基础信息的成本。对于表达模糊、答案需要组织说明的复杂咨询，生成式对话可发挥补充作用，如推荐阅读路径、解释资源使用方法、梳理检索关键词，或对活动内容做出情境化说明。两类技术组合使用时，常规事项由任务型机器人承担入口分流和规则答复，开放性问题再引入生成式辅助生成解释文本。高职图书馆配置智能对话服务时，应把问题类型、答案稳定性和服务风险作为分流依据，使机器答复既有边界，也能形成连续的服务体验。</w:t>
      </w:r>
    </w:p>
    <w:p>
      <w:pPr>
        <w:pStyle w:val="BookLevel4Heading"/>
      </w:pPr>
      <w:r>
        <w:rPr>
          <w:rFonts w:ascii="Times New Roman" w:hAnsi="Times New Roman" w:eastAsia="黑体" w:cs="Times New Roman"/>
          <w:b w:val="0"/>
          <w:sz w:val="24"/>
        </w:rPr>
        <w:t>（四）技术理解的边界</w:t>
      </w:r>
    </w:p>
    <w:p>
      <w:pPr/>
      <w:r>
        <w:rPr>
          <w:rFonts w:ascii="Times New Roman" w:hAnsi="Times New Roman" w:eastAsia="宋体" w:cs="Times New Roman"/>
          <w:b w:val="0"/>
          <w:sz w:val="24"/>
        </w:rPr>
        <w:t>高职图书馆理解对话机器人，重点在于把握其服务能力、适用场景和管理要求，而非追求对模型结构、训练过程和底层算法的专业化说明。对于馆员和管理者而言，任务型机器人可以被理解为按照既定规则回答问题的服务工具，生成式对话可以被理解为依据输入内容组织语言回应的辅助工具。这样的解释方式有助于降低技术使用门槛，使馆员能够围绕读者需求、知识库质量、问题转接和回答审核来安排工作。若把讨论过多转向参数规模、训练语料、神经网络结构等技术细节，反而容易偏离图书馆服务改进的实际目标。技术理解的边界并不意味着忽视技术风险，而是要求在通俗理解的基础上识别可控事项，包括回答是否准确、入口是否清晰、读者是否容易获得人工帮助、系统是否便于维护。对高职图书馆来说，较为稳妥的做法是把对话机器人视为阅读推广和咨询服务的辅助环节，通过明确问题类型、规范答复内容、保留人工审核来保证服务质量。</w:t>
      </w:r>
    </w:p>
    <w:p>
      <w:pPr>
        <w:pStyle w:val="BookLevel3Heading"/>
      </w:pPr>
      <w:r>
        <w:rPr>
          <w:rFonts w:ascii="Times New Roman" w:hAnsi="Times New Roman" w:eastAsia="黑体" w:cs="Times New Roman"/>
          <w:b w:val="0"/>
          <w:sz w:val="24"/>
        </w:rPr>
        <w:t>三、高职图书馆的低成本选择：微信自动回复、智能客服接入</w:t>
      </w:r>
    </w:p>
    <w:p>
      <w:pPr>
        <w:pStyle w:val="BookLevel4Heading"/>
      </w:pPr>
      <w:r>
        <w:rPr>
          <w:rFonts w:ascii="Times New Roman" w:hAnsi="Times New Roman" w:eastAsia="黑体" w:cs="Times New Roman"/>
          <w:b w:val="0"/>
          <w:sz w:val="24"/>
        </w:rPr>
        <w:t>（一）微信公众号自动回复</w:t>
      </w:r>
    </w:p>
    <w:p>
      <w:pPr/>
      <w:r>
        <w:rPr>
          <w:rFonts w:ascii="Times New Roman" w:hAnsi="Times New Roman" w:eastAsia="宋体" w:cs="Times New Roman"/>
          <w:b w:val="0"/>
          <w:sz w:val="24"/>
        </w:rPr>
        <w:t>微信公众号自动回复是高职图书馆开展低成本智能咨询的基础形式，适合承接开放时间、借还规则、座位预约、证件办理、空间使用等高频问题。馆员可围绕读者常用表达设置关键词，如开馆时间、续借、座位、数据库、活动报名等，使系统在读者输入相关词语后返回简明答案或服务入口。菜单导航则适合处理路径较固定的咨询，可将馆藏检索、电子资源、读者服务、阅读活动、常见问题等内容分层呈现，减少读者反复输入和馆员重复解释。常见问题库是自动回复稳定运行的内容基础，其条目宜采用一问一答形式，语言保持清晰、准确，避免把规章制度原文简单搬入回复界面。对于经常变化的活动通知、临时闭馆安排、资源访问入口等内容，自动回复需要与馆内日常管理同步更新，保证读者获得的信息与实际服务状态一致。该方式技术门槛较低，依托既有公众号即可实施，能够作为高职图书馆智能咨询体系的起点。</w:t>
      </w:r>
    </w:p>
    <w:p>
      <w:pPr>
        <w:pStyle w:val="BookLevel4Heading"/>
      </w:pPr>
      <w:r>
        <w:rPr>
          <w:rFonts w:ascii="Times New Roman" w:hAnsi="Times New Roman" w:eastAsia="黑体" w:cs="Times New Roman"/>
          <w:b w:val="0"/>
          <w:sz w:val="24"/>
        </w:rPr>
        <w:t>（二）平台智能客服接入</w:t>
      </w:r>
    </w:p>
    <w:p>
      <w:pPr/>
      <w:r>
        <w:rPr>
          <w:rFonts w:ascii="Times New Roman" w:hAnsi="Times New Roman" w:eastAsia="宋体" w:cs="Times New Roman"/>
          <w:b w:val="0"/>
          <w:sz w:val="24"/>
        </w:rPr>
        <w:t>平台智能客服接入是在微信公众号自动回复之外更具整合性的低成本路径，适合已经建设校园服务门户、图书馆管理系统或移动端应用的高职院校。图书馆可依托学校统一身份认证、办事大厅、企业微信、钉钉校园平台等既有入口，将开放时间查询、借阅状态提醒、电子资源入口、活动报名咨询等内容纳入同一问答界面，减少读者在多个系统之间反复切换。若图书馆所用管理系统已提供智能咨询模块，也可在系统服务台、馆藏检索页、移动图书馆页面嵌入客服窗口，使读者在查找资源时直接获得操作提示。部分第三方客服工具具备意图识别、知识库匹配、会话记录和转人工功能，高职图书馆可根据经费、数据安全和维护能力审慎选用。平台接入的管理重点不在于追求复杂技术配置，而在于保证入口清晰、答案准确、权限合规和人工兜底，使智能咨询真正嵌入读者日常使用流程。</w:t>
      </w:r>
    </w:p>
    <w:p>
      <w:pPr>
        <w:pStyle w:val="BookLevel4Heading"/>
      </w:pPr>
      <w:r>
        <w:rPr>
          <w:rFonts w:ascii="Times New Roman" w:hAnsi="Times New Roman" w:eastAsia="黑体" w:cs="Times New Roman"/>
          <w:b w:val="0"/>
          <w:sz w:val="24"/>
        </w:rPr>
        <w:t>（三）知识库建设</w:t>
      </w:r>
    </w:p>
    <w:p>
      <w:pPr/>
      <w:r>
        <w:rPr>
          <w:rFonts w:ascii="Times New Roman" w:hAnsi="Times New Roman" w:eastAsia="宋体" w:cs="Times New Roman"/>
          <w:b w:val="0"/>
          <w:sz w:val="24"/>
        </w:rPr>
        <w:t>知识库建设是微信自动回复和智能客服稳定运行的内容基础，其核心工作是把分散在网站、公众号、读者手册、规章制度和活动通知中的服务信息转化为结构清晰、表述一致、便于检索的标准问答。高职图书馆可先围绕开放时间、借还规则、座位预约、证件办理、空间使用等高频服务事项建立基础条目，再将馆藏检索入口、数据库访问方式、电子书阅读路径、文献下载说明等资源信息纳入同一知识框架。阅读推广活动相关内容也应同步整理，包括活动名称、报名时间、举办地点、参与对象、签到方式、成果提交要求和学分或证书说明等，避免读者因信息分散而反复咨询。每一条问答宜采用读者真实提问的表达方式设置问题，用简明、准确、可操作的语言给出回答，并在必要位置附上办理入口、负责部门或线下咨询地点。对于同一事项的不同问法，如开馆时间、几点闭馆、周末开放吗等，可通过同义词和关键词归并到同一答案，减少系统漏答和错答。知识库条目还需保持口径统一，借阅期限、续借次数、违约处理、数据库校外访问方式等内容应与图书馆正式规章和现行系统设置一致。若活动信息具有时效性，问答中应明确适用时间，活动结束后及时下架或转入历史记录。经过规范整理的知识库能够把馆员经验转化为可复用的服务资源，使低成本智能咨询从简单关键词响应转向相对稳定的日常问答支持。</w:t>
      </w:r>
    </w:p>
    <w:p>
      <w:pPr>
        <w:pStyle w:val="BookLevel4Heading"/>
      </w:pPr>
      <w:r>
        <w:rPr>
          <w:rFonts w:ascii="Times New Roman" w:hAnsi="Times New Roman" w:eastAsia="黑体" w:cs="Times New Roman"/>
          <w:b w:val="0"/>
          <w:sz w:val="24"/>
        </w:rPr>
        <w:t>（四）维护与更新机制</w:t>
      </w:r>
    </w:p>
    <w:p>
      <w:pPr/>
      <w:r>
        <w:rPr>
          <w:rFonts w:ascii="Times New Roman" w:hAnsi="Times New Roman" w:eastAsia="宋体" w:cs="Times New Roman"/>
          <w:b w:val="0"/>
          <w:sz w:val="24"/>
        </w:rPr>
        <w:t>知识库投入使用后，维护与更新机制直接影响智能咨询的可靠性。高职图书馆的服务规则、开放安排、资源入口和活动信息具有较强时效性，若答案停留在旧版本，读者会在座位预约、数据库访问、活动报名等环节获得错误提示，削弱对智能客服的信任。馆员宜定期检查高频问答、菜单链接、关键词触发结果和客服转接记录，重点核对回答是否准确、链接是否可用、表述是否与现行制度一致。寒暑假开放时间调整、借阅规则变化、新数据库开通、阅读推广活动发布等内容，应在通知形成后同步更新问答条目，避免公众号、网站、馆内公告和智能客服之间出现口径差异。更新工作还应保留版本记录，标明修改时间、修改原因和责任人员，便于追溯服务差错。</w:t>
      </w:r>
    </w:p>
    <w:p>
      <w:pPr/>
      <w:r>
        <w:rPr>
          <w:rFonts w:ascii="Times New Roman" w:hAnsi="Times New Roman" w:eastAsia="宋体" w:cs="Times New Roman"/>
          <w:b w:val="0"/>
          <w:sz w:val="24"/>
        </w:rPr>
        <w:t>从运行管理看，维护机制不能只依赖临时补漏，还需把读者真实提问转化为知识库迭代依据。智能客服后台、微信公众号留言、人工咨询记录和活动报名反馈中常会出现新的表达方式，同一问题也可能被写成多种问法。馆员可定期汇总未命中问题、重复追问问题和转人工问题，将普遍性内容补充为标准问答，并为同一答案设置多个关键词或相近问法。对于新政策、新活动、新资源，答案应说明操作步骤、适用对象、办理入口和注意事项。涉及规则解释、个人信息、资源权限和活动资格的内容，应由相关岗位复核后再发布，防止自动回复把未确认信息扩散为固定答案。</w:t>
      </w:r>
    </w:p>
    <w:p>
      <w:pPr>
        <w:pStyle w:val="BookLevel3Heading"/>
      </w:pPr>
      <w:r>
        <w:rPr>
          <w:rFonts w:ascii="Times New Roman" w:hAnsi="Times New Roman" w:eastAsia="黑体" w:cs="Times New Roman"/>
          <w:b w:val="0"/>
          <w:sz w:val="24"/>
        </w:rPr>
        <w:t>四、人机协同：AI 处理常规、人工处理复杂</w:t>
      </w:r>
    </w:p>
    <w:p>
      <w:pPr>
        <w:pStyle w:val="BookLevel4Heading"/>
      </w:pPr>
      <w:r>
        <w:rPr>
          <w:rFonts w:ascii="Times New Roman" w:hAnsi="Times New Roman" w:eastAsia="黑体" w:cs="Times New Roman"/>
          <w:b w:val="0"/>
          <w:sz w:val="24"/>
        </w:rPr>
        <w:t>（一）AI 处理高频重复问题</w:t>
      </w:r>
    </w:p>
    <w:p>
      <w:pPr/>
      <w:r>
        <w:rPr>
          <w:rFonts w:ascii="Times New Roman" w:hAnsi="Times New Roman" w:eastAsia="宋体" w:cs="Times New Roman"/>
          <w:b w:val="0"/>
          <w:sz w:val="24"/>
        </w:rPr>
        <w:t>在人机协同的咨询服务结构中，AI 更适合处理高频、重复、规则明确的问题。高职图书馆日常咨询多集中在开放时间、借还规则、座位预约、证件办理、空间借用、数据库入口、活动报名方式等事项上。这些问题答案相对稳定，读者关注的是快速获得准确入口和操作步骤。交由智能客服或自动问答系统处理，能够减少馆员重复解释的时间消耗，使读者在非工作时段也能获得基本响应。阅读推广活动中，AI 还可即时回答活动时间、地点、对象、签到要求、成果提交方式等常规问题，降低读者参与前的信息搜寻成本。</w:t>
      </w:r>
    </w:p>
    <w:p>
      <w:pPr/>
      <w:r>
        <w:rPr>
          <w:rFonts w:ascii="Times New Roman" w:hAnsi="Times New Roman" w:eastAsia="宋体" w:cs="Times New Roman"/>
          <w:b w:val="0"/>
          <w:sz w:val="24"/>
        </w:rPr>
        <w:t>AI 处理高频重复问题的关键，在于把既有规则转化为清晰、可触发、可执行的服务答案。图书馆可将常见咨询拆分为规则说明、入口查询和流程指引三类。规则说明回答能不能、是否需要、适用条件是什么，如借阅期限、续借限制、座位预约规则等。入口查询解决在哪里进入、从哪个菜单办理、使用何种账号登录等问题，如电子资源访问入口、活动报名页面、移动图书馆登录路径等。流程指引把操作分解为连续步骤，使读者能够按提示完成预约、检索、报名、下载或提交。此类答案应避免冗长说明，宜使用稳定术语和明确动作，减少同一事项在不同渠道中的表述差异。AI 响应越接近读者实际提问方式，越能在服务前端拦截重复咨询，为馆员保留处理复杂问题的时间与注意力。</w:t>
      </w:r>
    </w:p>
    <w:p>
      <w:pPr>
        <w:pStyle w:val="BookLevel4Heading"/>
      </w:pPr>
      <w:r>
        <w:rPr>
          <w:rFonts w:ascii="Times New Roman" w:hAnsi="Times New Roman" w:eastAsia="黑体" w:cs="Times New Roman"/>
          <w:b w:val="0"/>
          <w:sz w:val="24"/>
        </w:rPr>
        <w:t>（二）人工处理复杂个案</w:t>
      </w:r>
    </w:p>
    <w:p>
      <w:pPr/>
      <w:r>
        <w:rPr>
          <w:rFonts w:ascii="Times New Roman" w:hAnsi="Times New Roman" w:eastAsia="宋体" w:cs="Times New Roman"/>
          <w:b w:val="0"/>
          <w:sz w:val="24"/>
        </w:rPr>
        <w:t>复杂个案通常具有需求不明、系统关联多、判断依赖经验等特征，难以由 AI 依据固定问答完成。学生因实习、竞赛、毕业设计提出延长借阅、跨校获取资料、集中使用研修空间等请求时，馆员需结合馆内规则、院系安排和个人学习进度判断可行路径。统一身份认证异常、数据库校外访问失败、座位预约与门禁信息不一致等跨系统问题，也需馆员联系相关平台或部门排查。深度检索服务依赖专业判断，馆员需根据选题、专业背景和资源权限调整检索式，筛选结果，指导读者理解文献类型和获取路径。读者在借阅争议、资源受限、活动资格受阻时可能出现焦虑、抱怨或挫败感，人工接手有助于解释规则、安抚情绪、协调处理。馆员接手后，应确认读者身份、问题环节、已尝试操作和期望结果，再判断属于规则解释、技术排障、资源协调还是学习支持；对无法即时解决的事项，可形成记录，明确反馈时限和责任环节。涉及个人信息、学习进度、借阅权益的内容，还需控制信息暴露范围。AI 可记录问题和提示基础流程，但不能替代馆员承担责任判断、跨部门协调、专业检索和情感回应。</w:t>
      </w:r>
    </w:p>
    <w:p>
      <w:pPr>
        <w:pStyle w:val="BookLevel4Heading"/>
      </w:pPr>
      <w:r>
        <w:rPr>
          <w:rFonts w:ascii="Times New Roman" w:hAnsi="Times New Roman" w:eastAsia="黑体" w:cs="Times New Roman"/>
          <w:b w:val="0"/>
          <w:sz w:val="24"/>
        </w:rPr>
        <w:t>（三）转人工机制设计</w:t>
      </w:r>
    </w:p>
    <w:p>
      <w:pPr/>
      <w:r>
        <w:rPr>
          <w:rFonts w:ascii="Times New Roman" w:hAnsi="Times New Roman" w:eastAsia="宋体" w:cs="Times New Roman"/>
          <w:b w:val="0"/>
          <w:sz w:val="24"/>
        </w:rPr>
        <w:t>转人工机制是智能咨询服务保持可靠性的关键环节。高职图书馆在接入自动问答或智能客服时，不能只关注回答速度，还应明确哪些咨询需要由馆员接续处理。较为可行的做法，是在系统后台设置关键词触发条件，将投诉、申诉、逾期争议、账号异常、无法登录、数据库打不开、毕业设计、论文检索、心理焦虑等词语纳入转接范围。读者表述中出现强烈否定、反复追问或明显情绪化用语时，系统也应提示馆员介入，避免机械回复加重读者不满。关键词设置不宜一次固化，应根据真实咨询记录持续修订，使触发范围覆盖高频疑难问题，又避免过度转接造成馆员负担。</w:t>
      </w:r>
    </w:p>
    <w:p>
      <w:pPr/>
      <w:r>
        <w:rPr>
          <w:rFonts w:ascii="Times New Roman" w:hAnsi="Times New Roman" w:eastAsia="宋体" w:cs="Times New Roman"/>
          <w:b w:val="0"/>
          <w:sz w:val="24"/>
        </w:rPr>
        <w:t>除系统自动识别外，读者主动选择也应成为转人工的重要入口。智能客服界面宜保留清晰的人工咨询按钮，避免读者在多轮菜单中反复跳转。对于不熟悉图书馆系统的新生、校外访问受阻的实习学生、正在准备毕业设计的读者，主动转接能够减少无效等待，提高问题解决的确定性。系统还可设置长时间未解决的转接条件，例如连续多轮答非所问、读者重复输入同一问题、问题停留在未完成状态等情形，均可自动生成转人工提示。馆员接手时，应看到前序对话、读者已尝试的操作和系统给出的回答，减少重复询问，使人工服务能够从问题断点继续推进。转接完成后，处理结果宜回写到知识库，为同类问题的后续自动响应提供依据。</w:t>
      </w:r>
    </w:p>
    <w:p>
      <w:pPr>
        <w:pStyle w:val="BookLevel4Heading"/>
      </w:pPr>
      <w:r>
        <w:rPr>
          <w:rFonts w:ascii="Times New Roman" w:hAnsi="Times New Roman" w:eastAsia="黑体" w:cs="Times New Roman"/>
          <w:b w:val="0"/>
          <w:sz w:val="24"/>
        </w:rPr>
        <w:t>（四）服务闭环形成</w:t>
      </w:r>
    </w:p>
    <w:p>
      <w:pPr/>
      <w:r>
        <w:rPr>
          <w:rFonts w:ascii="Times New Roman" w:hAnsi="Times New Roman" w:eastAsia="宋体" w:cs="Times New Roman"/>
          <w:b w:val="0"/>
          <w:sz w:val="24"/>
        </w:rPr>
        <w:t>服务闭环形成的关键，在于把 AI 即时响应、馆员专业处理和知识库持续更新连接为同一条工作链。智能客服在接待读者咨询时，应保留问题类型、提问表述、命中答案、未解决原因和转人工记录，形成可追溯的服务线索。馆员接手疑难问题后，不只是完成个案答复，还需判断该问题是否具有重复出现的可能，是否反映规则说明不清、系统入口不明或阅读推广信息发布不足。对于能够标准化的问题，处理结果可整理为新的问答条目，补入知识库，并同步修订关键词、菜单路径和自动回复话术。对于暂时不能标准化的问题，也可归入咨询台账，作为后续优化服务流程、调整活动说明和完善资源指引的依据。这样，AI 不再只是前端应答工具，馆员也不只是被动补位者，二者共同构成问题发现、人工判断、答案沉淀和再次服务的循环机制。服务闭环越稳定，虚拟馆员的回答越贴近真实场景，高职图书馆阅读推广中的咨询响应也越能保持准确、连续和可改进。</w:t>
      </w:r>
    </w:p>
    <w:p>
      <w:pPr>
        <w:pStyle w:val="BookLevel3Heading"/>
      </w:pPr>
      <w:r>
        <w:rPr>
          <w:rFonts w:ascii="Times New Roman" w:hAnsi="Times New Roman" w:eastAsia="黑体" w:cs="Times New Roman"/>
          <w:b w:val="0"/>
          <w:sz w:val="24"/>
        </w:rPr>
        <w:t>五、什么情况必须人工介入：情感需求与复杂咨询</w:t>
      </w:r>
    </w:p>
    <w:p>
      <w:pPr>
        <w:pStyle w:val="BookLevel4Heading"/>
      </w:pPr>
      <w:r>
        <w:rPr>
          <w:rFonts w:ascii="Times New Roman" w:hAnsi="Times New Roman" w:eastAsia="黑体" w:cs="Times New Roman"/>
          <w:b w:val="0"/>
          <w:sz w:val="24"/>
        </w:rPr>
        <w:t>（一）情绪明显的读者需求</w:t>
      </w:r>
    </w:p>
    <w:p>
      <w:pPr/>
      <w:r>
        <w:rPr>
          <w:rFonts w:ascii="Times New Roman" w:hAnsi="Times New Roman" w:eastAsia="宋体" w:cs="Times New Roman"/>
          <w:b w:val="0"/>
          <w:sz w:val="24"/>
        </w:rPr>
        <w:t>读者咨询中一旦出现明显情绪，服务重点便不再只是给出规则答案或操作路径。高职学生可能因作业提交、毕业设计、数据库访问、座位预约、借阅记录异常等问题产生焦虑，也可能因多次尝试未果而抱怨、急躁或挫败。此类表达往往伴随时间压力和心理压力，读者需要处境被理解、问题被确认、路径被解释。AI 可以识别部分情绪化词语，给出安抚性话术，但回应多依赖预设模板。若系统持续重复标准答案，读者容易感到被敷衍，不满可能进一步扩大。</w:t>
      </w:r>
    </w:p>
    <w:p>
      <w:pPr/>
      <w:r>
        <w:rPr>
          <w:rFonts w:ascii="Times New Roman" w:hAnsi="Times New Roman" w:eastAsia="宋体" w:cs="Times New Roman"/>
          <w:b w:val="0"/>
          <w:sz w:val="24"/>
        </w:rPr>
        <w:t>面对情绪明显的咨询，馆员介入具有不可替代的服务意义。馆员可以通过追问澄清问题来源，区分读者是在寻找资源、申诉规则、请求协助，还是需要情绪安抚。对于焦虑型需求，馆员应帮助读者拆解任务，说明可立即处理的事项和需要等待协调的环节。对于抱怨型需求，馆员需先回应具体困扰，再解释规则依据和补救办法。对于求助和挫败型需求，馆员的语气、耐心和现场判断能够降低无助感，使智能咨询转向有温度的支持服务。</w:t>
      </w:r>
    </w:p>
    <w:p>
      <w:pPr>
        <w:pStyle w:val="BookLevel4Heading"/>
      </w:pPr>
      <w:r>
        <w:rPr>
          <w:rFonts w:ascii="Times New Roman" w:hAnsi="Times New Roman" w:eastAsia="黑体" w:cs="Times New Roman"/>
          <w:b w:val="0"/>
          <w:sz w:val="24"/>
        </w:rPr>
        <w:t>（二）复杂检索与专业咨询</w:t>
      </w:r>
    </w:p>
    <w:p>
      <w:pPr/>
      <w:r>
        <w:rPr>
          <w:rFonts w:ascii="Times New Roman" w:hAnsi="Times New Roman" w:eastAsia="宋体" w:cs="Times New Roman"/>
          <w:b w:val="0"/>
          <w:sz w:val="24"/>
        </w:rPr>
        <w:t>复杂检索与专业咨询往往超出自动问答的标准处理范围。高职学生在毕业设计、课程论文、技能竞赛和岗位调研中提出资料需求时，问题通常不只是寻找图书或数据库入口，还涉及选题范围、关键词转换、检索式组合、文献类型判断和结果筛选。AI 可以给出检索词建议，说明数据库使用路径，但难以准确判断专业方向、课程要求和资料适配度。馆员介入后，能够结合高职专业设置和学生学习阶段，把模糊需求转化为可检索的问题，减少无效试错。跨库检索更需要馆员判断，不同数据库在收录范围、文献格式和下载权限上存在差异，读者容易把检索不到误认为资源不存在，也可能因误用主题词降低效率。对于毕业设计中的行业标准、技术资料、案例材料和学术论文需求，馆员可以指导读者区分基础阅读、专业支撑和论证引用所需资料，选择纸本文献、电子图书、期刊论文、学位论文或开放资源。此类服务的关键不在于替读者完成作业，而在于帮助其掌握检索路径、评价资料质量，形成较为规范的信息利用习惯。</w:t>
      </w:r>
    </w:p>
    <w:p>
      <w:pPr>
        <w:pStyle w:val="BookLevel4Heading"/>
      </w:pPr>
      <w:r>
        <w:rPr>
          <w:rFonts w:ascii="Times New Roman" w:hAnsi="Times New Roman" w:eastAsia="黑体" w:cs="Times New Roman"/>
          <w:b w:val="0"/>
          <w:sz w:val="24"/>
        </w:rPr>
        <w:t>（三）规则争议与权益问题</w:t>
      </w:r>
    </w:p>
    <w:p>
      <w:pPr/>
      <w:r>
        <w:rPr>
          <w:rFonts w:ascii="Times New Roman" w:hAnsi="Times New Roman" w:eastAsia="宋体" w:cs="Times New Roman"/>
          <w:b w:val="0"/>
          <w:sz w:val="24"/>
        </w:rPr>
        <w:t>规则争议与权益问题关系读者对图书馆服务公平性和可信度的判断，不能由 AI 单独处理。逾期争议较为典型，读者可能认为系统提醒未送达、还书记录异常，或因假期、实习无法按时归还，若智能客服只按借阅规则固定答复，容易忽视责任边界。资源访问异常也具有相似特点，校内外认证、数据库权限、账号状态、网络环境和采购范围都可能影响访问结果，AI 可以提示常规排查步骤，却难以判断异常来源。活动资格争议需要人工核验，报名名额、参与条件、签到记录、成果提交时间和评优规则都涉及组织解释权，自动回复可能造成规则适用僵硬。投诉建议更不能停留在模板化安抚层面，馆员需确认事实、记录诉求、区分意见类型，给出处理路径。</w:t>
      </w:r>
    </w:p>
    <w:p>
      <w:pPr/>
      <w:r>
        <w:rPr>
          <w:rFonts w:ascii="Times New Roman" w:hAnsi="Times New Roman" w:eastAsia="宋体" w:cs="Times New Roman"/>
          <w:b w:val="0"/>
          <w:sz w:val="24"/>
        </w:rPr>
        <w:t>此类问题的共同特征，是咨询内容已经超出信息告知，进入权益确认、责任判断和服务协调环节。AI 可以承担前置接待功能，收集读者姓名、学号、联系方式、问题发生时间、相关截图和已尝试的处理方式，减少馆员重复询问。涉及收费减免、权限恢复、资格认定、投诉受理等事项时，答复必须由馆员或相应管理人员依据馆内制度和实际记录做出。人工介入还应保留处理痕迹，使读者知道问题由谁受理、依据何种规则处理、后续如何反馈。对反复出现的争议，图书馆可在不公开个人信息的前提下修订规则说明和问答口径，但个案判断仍需保持人工审核。</w:t>
      </w:r>
    </w:p>
    <w:p>
      <w:pPr>
        <w:pStyle w:val="BookLevel4Heading"/>
      </w:pPr>
      <w:r>
        <w:rPr>
          <w:rFonts w:ascii="Times New Roman" w:hAnsi="Times New Roman" w:eastAsia="黑体" w:cs="Times New Roman"/>
          <w:b w:val="0"/>
          <w:sz w:val="24"/>
        </w:rPr>
        <w:t>（四）伦理与安全风险</w:t>
      </w:r>
    </w:p>
    <w:p>
      <w:pPr/>
      <w:r>
        <w:rPr>
          <w:rFonts w:ascii="Times New Roman" w:hAnsi="Times New Roman" w:eastAsia="宋体" w:cs="Times New Roman"/>
          <w:b w:val="0"/>
          <w:sz w:val="24"/>
        </w:rPr>
        <w:t>涉及隐私、错误信息和敏感内容的读者咨询，必须纳入人工审核范围。高职图书馆智能客服可能接触读者姓名、学号、联系方式、借阅记录、检索记录、座位预约信息和活动参与信息，这些内容与个人学习生活密切相关，不能由系统在缺少权限判断时随意展示、转发或留存。读者询问账号异常、借阅记录争议、个人阅读记录查询等问题时，AI 只能提示基本办理路径，具体核验和权限确认应由馆员或相关管理人员完成。错误信息同样会带来服务风险，生成式对话可能把不存在的馆藏、数据库入口、活动安排或借阅规则表达为确定答案，使读者做出错误选择。馆员审核能够及时识别不可靠回答，纠正事实偏差，防止自动回复扩大误导范围。</w:t>
      </w:r>
    </w:p>
    <w:p>
      <w:pPr/>
      <w:r>
        <w:rPr>
          <w:rFonts w:ascii="Times New Roman" w:hAnsi="Times New Roman" w:eastAsia="宋体" w:cs="Times New Roman"/>
          <w:b w:val="0"/>
          <w:sz w:val="24"/>
        </w:rPr>
        <w:t>敏感内容的处置更依赖人的判断。读者咨询中可能出现个人困境、心理压力、投诉表达、身份信息暴露、侵权举报、网络安全疑问等情况，AI 难以准确判断语境、后果和责任边界。若系统机械回应，可能造成二次伤害，也可能把本应保密的信息暴露给无关人员。高职图书馆部署智能对话服务时，应设置敏感词触发、异常问答留痕、人工复核和权限分级等机制，使 AI 停留在提示、分流和记录层面。凡涉及隐私披露、事实核验、价值判断和安全风险的咨询，都应由人工做出最终处理决定。便利性需服从服务伦理和安全责任。</w:t>
      </w:r>
    </w:p>
    <w:p>
      <w:pPr>
        <w:pStyle w:val="BookSectionHeading"/>
      </w:pPr>
      <w:r>
        <w:rPr>
          <w:rFonts w:ascii="Times New Roman" w:hAnsi="Times New Roman" w:eastAsia="黑体" w:cs="Times New Roman"/>
          <w:b/>
          <w:sz w:val="28"/>
        </w:rPr>
        <w:t>第二节　智能生成：AI 辅助阅读推广内容创作</w:t>
      </w:r>
    </w:p>
    <w:p>
      <w:pPr>
        <w:pStyle w:val="BookLevel3Heading"/>
      </w:pPr>
      <w:r>
        <w:rPr>
          <w:rFonts w:ascii="Times New Roman" w:hAnsi="Times New Roman" w:eastAsia="黑体" w:cs="Times New Roman"/>
          <w:b w:val="0"/>
          <w:sz w:val="24"/>
        </w:rPr>
        <w:t>一、阅读推广需要的内容：活动文案、书评导读、短视频脚本、宣传海报</w:t>
      </w:r>
    </w:p>
    <w:p>
      <w:pPr>
        <w:pStyle w:val="BookLevel4Heading"/>
      </w:pPr>
      <w:r>
        <w:rPr>
          <w:rFonts w:ascii="Times New Roman" w:hAnsi="Times New Roman" w:eastAsia="黑体" w:cs="Times New Roman"/>
          <w:b w:val="0"/>
          <w:sz w:val="24"/>
        </w:rPr>
        <w:t>（一）活动文案类内容</w:t>
      </w:r>
    </w:p>
    <w:p>
      <w:pPr/>
      <w:r>
        <w:rPr>
          <w:rFonts w:ascii="Times New Roman" w:hAnsi="Times New Roman" w:eastAsia="宋体" w:cs="Times New Roman"/>
          <w:b w:val="0"/>
          <w:sz w:val="24"/>
        </w:rPr>
        <w:t>活动文案是高职图书馆阅读推广中使用频率较高的基础文本，承担信息告知、兴趣唤起、流程说明和现场衔接等功能。通知类文案偏重准确性，需写明活动名称、对象范围、时间地点、报名方式、参与要求和联系方式，避免因表述含混造成读者误解。推文类文案更强调传播效果，通常需要设置导语、活动亮点、阅读价值、参与收益和行动入口，使学生能够在较短时间内理解活动内容并做出参与判断。报名说明类文案需将名额限制、提交材料、签到方式、成果要求和注意事项表达清楚，特别是涉及学分、证书或评优时，更要保持规则一致。活动介绍类文案则要说明主题来源、图书资源、阅读任务和组织形式，使推广活动与馆藏建设、专业学习和校园文化形成联系。主持词等现场文本还需兼顾秩序引导和氛围营造，语言不宜过度口号化，应符合图书馆公共文化服务的稳健气质。</w:t>
      </w:r>
    </w:p>
    <w:p>
      <w:pPr>
        <w:pStyle w:val="BookLevel4Heading"/>
      </w:pPr>
      <w:r>
        <w:rPr>
          <w:rFonts w:ascii="Times New Roman" w:hAnsi="Times New Roman" w:eastAsia="黑体" w:cs="Times New Roman"/>
          <w:b w:val="0"/>
          <w:sz w:val="24"/>
        </w:rPr>
        <w:t>（二）书评导读类内容</w:t>
      </w:r>
    </w:p>
    <w:p>
      <w:pPr/>
      <w:r>
        <w:rPr>
          <w:rFonts w:ascii="Times New Roman" w:hAnsi="Times New Roman" w:eastAsia="宋体" w:cs="Times New Roman"/>
          <w:b w:val="0"/>
          <w:sz w:val="24"/>
        </w:rPr>
        <w:t>书评导读类内容是阅读推广由告知走向引导的重要文本形态，主要包括图书推荐语、导读词、书摘解读和主题书单说明。推荐语通常篇幅较短，侧重呈现图书主题、阅读价值和适合对象，使学生能够迅速判断作品是否与自身兴趣、专业学习或成长需求相关。导读词更强调阅读入口的建构，可围绕作者背景、内容结构、核心问题和阅读难点展开，帮助读者在进入文本前形成基本理解。书摘解读需避免把摘录变成简单拼贴，应结合语境说明关键段落的意义、表达方式和思考价值，引导学生从片段阅读转向整本书阅读。主题书单说明则承担资源组织功能，可围绕职业素养、专业发展、人文修养、心理成长等主题，将多种图书放入同一阅读脉络中。对高职图书馆而言，这类内容的写作还需兼顾可读性和准确性，语言不宜艰深，判断不宜夸饰，书名、作者、版本、内容简介等基础信息必须经过核验。</w:t>
      </w:r>
    </w:p>
    <w:p>
      <w:pPr>
        <w:pStyle w:val="BookLevel4Heading"/>
      </w:pPr>
      <w:r>
        <w:rPr>
          <w:rFonts w:ascii="Times New Roman" w:hAnsi="Times New Roman" w:eastAsia="黑体" w:cs="Times New Roman"/>
          <w:b w:val="0"/>
          <w:sz w:val="24"/>
        </w:rPr>
        <w:t>（三）短视频脚本类内容</w:t>
      </w:r>
    </w:p>
    <w:p>
      <w:pPr/>
      <w:r>
        <w:rPr>
          <w:rFonts w:ascii="Times New Roman" w:hAnsi="Times New Roman" w:eastAsia="宋体" w:cs="Times New Roman"/>
          <w:b w:val="0"/>
          <w:sz w:val="24"/>
        </w:rPr>
        <w:t>短视频脚本类内容是高职图书馆适应新媒体传播环境的重要表达形态，主要服务于一分钟荐书、馆员出镜讲解、阅读活动预告和活动回顾等场景。一分钟荐书脚本需在有限时长内完成选题引入、图书亮点呈现、适读对象说明和阅读行动提示，语言应简洁、有节奏，避免把书评正文直接压缩为口播稿。馆员出镜脚本更强调人物可信度和现场亲近感，可围绕一本书、一个专业主题、一个阅读困惑展开，使馆员从服务后台走向可感知的阅读引导者。活动回顾脚本则承担记录与再传播功能，通常需要交代活动主题、现场环节、读者参与状态和成果呈现，但不宜停留在流水账式描述。对高职学生而言，短视频脚本的有效性取决于内容是否贴近学习生活、专业兴趣和校园语境，画面设计、口播文本和字幕提示需形成一致的表达方向。AI 参与此类内容创作时，可辅助生成分镜结构、口播初稿、字幕要点和互动提问，但最终脚本仍需由馆员根据馆藏实际、活动安排和学生接受习惯进行修订。</w:t>
      </w:r>
    </w:p>
    <w:p>
      <w:pPr>
        <w:pStyle w:val="BookLevel4Heading"/>
      </w:pPr>
      <w:r>
        <w:rPr>
          <w:rFonts w:ascii="Times New Roman" w:hAnsi="Times New Roman" w:eastAsia="黑体" w:cs="Times New Roman"/>
          <w:b w:val="0"/>
          <w:sz w:val="24"/>
        </w:rPr>
        <w:t>（四）宣传视觉类内容</w:t>
      </w:r>
    </w:p>
    <w:p>
      <w:pPr/>
      <w:r>
        <w:rPr>
          <w:rFonts w:ascii="Times New Roman" w:hAnsi="Times New Roman" w:eastAsia="宋体" w:cs="Times New Roman"/>
          <w:b w:val="0"/>
          <w:sz w:val="24"/>
        </w:rPr>
        <w:t>宣传视觉类内容是阅读推广从文本告知走向场景呈现的重要载体，主要包括活动海报、展板版面、推文封面图、活动主视觉和现场背景图等。海报通常承担第一触达功能，需在有限版面中呈现活动主题、时间地点、参与对象、报名方式和核心吸引点，避免信息过密造成阅读负担。展板更适合用于馆内空间展示，可围绕主题阅读、馆藏推荐、活动成果和读者作品形成连续叙事，使学生在进入图书馆或经过公共区域时获得稳定的视觉提示。推文封面图直接影响线上传播的打开率，画面风格需与标题、栏目定位和目标读者相协调，不能只追求醒目效果而削弱图书馆内容的可信度。活动主视觉则具有统摄作用，能够将海报、推文、签到页、背景板和纪念材料纳入同一识别系统，保持阅读推广活动的整体感。对于高职图书馆而言，宣传视觉类内容还需兼顾校园审美、专业特色和阅读氛围，使视觉表达服务于活动理解、参与动机和文化认同，而不是停留在装饰层面。</w:t>
      </w:r>
    </w:p>
    <w:p>
      <w:pPr>
        <w:pStyle w:val="BookLevel3Heading"/>
      </w:pPr>
      <w:r>
        <w:rPr>
          <w:rFonts w:ascii="Times New Roman" w:hAnsi="Times New Roman" w:eastAsia="黑体" w:cs="Times New Roman"/>
          <w:b w:val="0"/>
          <w:sz w:val="24"/>
        </w:rPr>
        <w:t>二、AI 辅助内容生成的应用场景：方案策划、文案写作、脚本生成、素材制作</w:t>
      </w:r>
    </w:p>
    <w:p>
      <w:pPr>
        <w:pStyle w:val="BookLevel4Heading"/>
      </w:pPr>
      <w:r>
        <w:rPr>
          <w:rFonts w:ascii="Times New Roman" w:hAnsi="Times New Roman" w:eastAsia="黑体" w:cs="Times New Roman"/>
          <w:b w:val="0"/>
          <w:sz w:val="24"/>
        </w:rPr>
        <w:t>（一）创意激发</w:t>
      </w:r>
    </w:p>
    <w:p>
      <w:pPr/>
      <w:r>
        <w:rPr>
          <w:rFonts w:ascii="Times New Roman" w:hAnsi="Times New Roman" w:eastAsia="宋体" w:cs="Times New Roman"/>
          <w:b w:val="0"/>
          <w:sz w:val="24"/>
        </w:rPr>
        <w:t>创意激发是 AI 辅助阅读推广内容创作的前端环节，主要作用在于打开选题空间，降低活动策划初始阶段的思维成本。高职图书馆开展阅读推广时，常需在专业学习、校园文化、节日节点、学生兴趣和馆藏特色之间寻找连接点，单靠人工经验容易形成固定套路。AI 可根据读者对象、活动场景、馆藏主题和传播渠道，提出职业成长阅读、技能学习书单、心理调适阅读、传统文化阅读、毕业季阅读等主题角度，使活动构思从单一书目推荐转向更具情境感的主题组织。在活动名称设计上，AI 能够围绕关键词生成不同语气和风格的备选方案，便于馆员比较庄重型、校园型、互动型和新媒体型表达的差异。传播口号和内容切入点也可借助 AI 形成初步清单，如从一本书引出一个专业问题，从一次活动连接一种学习方法，从一个校园场景进入阅读话题。馆员应把 AI 输出视为创意素材库，保留有启发性的角度，删除空泛、夸张或与馆藏条件不符的表述，再结合学校专业结构、学生阅读基础和图书馆服务定位做出取舍。</w:t>
      </w:r>
    </w:p>
    <w:p>
      <w:pPr>
        <w:pStyle w:val="BookLevel4Heading"/>
      </w:pPr>
      <w:r>
        <w:rPr>
          <w:rFonts w:ascii="Times New Roman" w:hAnsi="Times New Roman" w:eastAsia="黑体" w:cs="Times New Roman"/>
          <w:b w:val="0"/>
          <w:sz w:val="24"/>
        </w:rPr>
        <w:t>（二）文本初稿生成</w:t>
      </w:r>
    </w:p>
    <w:p>
      <w:pPr/>
      <w:r>
        <w:rPr>
          <w:rFonts w:ascii="Times New Roman" w:hAnsi="Times New Roman" w:eastAsia="宋体" w:cs="Times New Roman"/>
          <w:b w:val="0"/>
          <w:sz w:val="24"/>
        </w:rPr>
        <w:t>文本初稿生成是 AI 辅助阅读推广内容创作中最直接的应用形态，适合处理推文、书评、导读词、活动说明等有明确格式和传播目的的文字任务。高职图书馆日常推广常面临人手有限、更新频率较高、内容类型多样的压力，AI 能够根据馆员提供的主题、对象、书目信息、活动安排和发布渠道，快速形成结构完整的初稿。以微信公众号推文为例，馆员输入活动名称、参与对象、时间地点、报名方式、阅读主题和语气要求后，AI 可生成标题备选、导语、正文框架和结尾提示，再由人工补充本馆空间、馆藏和学生社群信息。书评和导读类文本更依赖准确书目信息与价值判断，AI 可协助整理作品主题、人物关系、阅读亮点和适读人群，但书名、作者、版本、内容概述和引文必须由馆员核验。活动说明类文本强调清晰和可执行，AI 初稿可覆盖活动目的、参与条件、流程安排、成果提交和注意事项，使推广文本形成较规范的表达底稿。</w:t>
      </w:r>
    </w:p>
    <w:p>
      <w:pPr>
        <w:pStyle w:val="BookLevel4Heading"/>
      </w:pPr>
      <w:r>
        <w:rPr>
          <w:rFonts w:ascii="Times New Roman" w:hAnsi="Times New Roman" w:eastAsia="黑体" w:cs="Times New Roman"/>
          <w:b w:val="0"/>
          <w:sz w:val="24"/>
        </w:rPr>
        <w:t>（三）脚本与结构设计</w:t>
      </w:r>
    </w:p>
    <w:p>
      <w:pPr/>
      <w:r>
        <w:rPr>
          <w:rFonts w:ascii="Times New Roman" w:hAnsi="Times New Roman" w:eastAsia="宋体" w:cs="Times New Roman"/>
          <w:b w:val="0"/>
          <w:sz w:val="24"/>
        </w:rPr>
        <w:t>脚本与结构设计是 AI 介入阅读推广内容生产的重要环节，尤其适用于短视频荐书、馆员讲解、活动预告和阅读方法介绍等场景。高职图书馆在制作一分钟荐书视频时，往往需要在较短时间内完成开场吸引、图书信息呈现、核心内容概括、阅读价值说明和行动引导。AI 能够依据视频时长、传播平台、受众类型和表达语气，生成分镜脚本、口播文案和画面提示，使内容从零散想法转化为可执行的拍摄方案。对于馆员出镜类内容，AI 还可帮助安排讲解层次，例如由专业学习痛点切入，再引出相关图书或数据库资源，进而给出阅读建议和到馆路径。互动问题的设计同样适合引入 AI 辅助，馆员可要求其围绕图书主题、校园生活或职业发展提出评论区提问、投票选项和活动延伸任务，以增强读者参与感。脚本生成后仍需由馆员根据真实馆藏、活动安排和学生表达习惯进行调整，避免出现信息失实、语气失衡或节奏过密的问题。</w:t>
      </w:r>
    </w:p>
    <w:p>
      <w:pPr>
        <w:pStyle w:val="BookLevel4Heading"/>
      </w:pPr>
      <w:r>
        <w:rPr>
          <w:rFonts w:ascii="Times New Roman" w:hAnsi="Times New Roman" w:eastAsia="黑体" w:cs="Times New Roman"/>
          <w:b w:val="0"/>
          <w:sz w:val="24"/>
        </w:rPr>
        <w:t>（四）素材辅助制作</w:t>
      </w:r>
    </w:p>
    <w:p>
      <w:pPr/>
      <w:r>
        <w:rPr>
          <w:rFonts w:ascii="Times New Roman" w:hAnsi="Times New Roman" w:eastAsia="宋体" w:cs="Times New Roman"/>
          <w:b w:val="0"/>
          <w:sz w:val="24"/>
        </w:rPr>
        <w:t>素材辅助制作是 AI 辅助内容生成从文字策划延伸到视觉呈现的重要环节。高职图书馆在制作阅读活动海报、推文封面、书单配图和展板草图时，常需把抽象主题转化为具体画面。AI 能够根据活动名称、阅读主题、受众年龄、校园场景和传播渠道，帮助馆员形成图片提示词，明确画面主体、背景元素、色彩倾向、构图方式和文字留白位置。围绕工匠精神阅读、毕业季荐书、传统文化阅读、心理疗愈阅读等主题，AI 可以提出图书、书架、校园建筑、专业工具、人物剪影、光影氛围等视觉元素建议，使海报构思更快进入可执行状态。对于缺少设计经验的馆员而言，这类辅助并不替代审美判断，而是提供若干可比较的视觉方向，便于在版式、色调和图书馆气质之间做出选择。素材生成后仍需结合馆内标识规范、活动真实信息和发布平台尺寸进行调整，避免画面好看但信息层级混乱、主题表达偏离或与校园文化风格不协调。</w:t>
      </w:r>
    </w:p>
    <w:p>
      <w:pPr>
        <w:pStyle w:val="BookLevel3Heading"/>
      </w:pPr>
      <w:r>
        <w:rPr>
          <w:rFonts w:ascii="Times New Roman" w:hAnsi="Times New Roman" w:eastAsia="黑体" w:cs="Times New Roman"/>
          <w:b w:val="0"/>
          <w:sz w:val="24"/>
        </w:rPr>
        <w:t>三、利用大模型生成活动方案与书评</w:t>
      </w:r>
    </w:p>
    <w:p>
      <w:pPr>
        <w:pStyle w:val="BookLevel4Heading"/>
      </w:pPr>
      <w:r>
        <w:rPr>
          <w:rFonts w:ascii="Times New Roman" w:hAnsi="Times New Roman" w:eastAsia="黑体" w:cs="Times New Roman"/>
          <w:b w:val="0"/>
          <w:sz w:val="24"/>
        </w:rPr>
        <w:t>（一）活动方案初稿生成</w:t>
      </w:r>
    </w:p>
    <w:p>
      <w:pPr/>
      <w:r>
        <w:rPr>
          <w:rFonts w:ascii="Times New Roman" w:hAnsi="Times New Roman" w:eastAsia="宋体" w:cs="Times New Roman"/>
          <w:b w:val="0"/>
          <w:sz w:val="24"/>
        </w:rPr>
        <w:t>活动方案初稿生成是大模型参与阅读推广策划的基础环节，适合把零散创意转化为具有执行轮廓的方案文本。高职图书馆策划主题阅读、专业书展、读书分享、经典诵读等活动时，通常要说明活动背景、目标对象、组织流程、人员分工和预期效果。馆员可输入活动主题、服务对象、时间周期、场地条件、馆藏资源和宣传渠道，由大模型生成方案框架。生成内容可包括活动缘起、参与范围、流程安排、宣传方式、物资准备、人员职责和成果呈现。这样的初稿能够降低起草难度，使馆员较快获得可讨论、可修改、可报审的文本基础。</w:t>
      </w:r>
    </w:p>
    <w:p>
      <w:pPr/>
      <w:r>
        <w:rPr>
          <w:rFonts w:ascii="Times New Roman" w:hAnsi="Times New Roman" w:eastAsia="宋体" w:cs="Times New Roman"/>
          <w:b w:val="0"/>
          <w:sz w:val="24"/>
        </w:rPr>
        <w:t>活动方案初稿的质量取决于提示语的信息明确程度。若只输入开展读书活动之类的宽泛要求，输出结果容易停留在通用模板层面，难以体现高职学生专业学习、技能成长和校园阅读文化需求。较为有效的做法，是把活动目的限定为新生入馆教育、专业课程拓展、工匠精神阅读、心理健康阅读或毕业生职业发展阅读等具体方向，再说明参与人数、活动时长、组织单位和成果形式。大模型据此可生成更贴近场景的流程安排，如书单发布、导读分享、互动交流和读书札记提交。人员分工也可区分活动统筹、资源准备、宣传发布、现场秩序和成果整理等任务。</w:t>
      </w:r>
    </w:p>
    <w:p>
      <w:pPr/>
      <w:r>
        <w:rPr>
          <w:rFonts w:ascii="Times New Roman" w:hAnsi="Times New Roman" w:eastAsia="宋体" w:cs="Times New Roman"/>
          <w:b w:val="0"/>
          <w:sz w:val="24"/>
        </w:rPr>
        <w:t>活动方案初稿只是策划文本的起点，不能替代馆员的专业判断和组织经验。生成的背景表述需与学校育人定位、图书馆年度工作安排和真实馆藏条件相匹配，不能写入不存在的资源、场地或合作单位。生成目标应避免过度宏大，宜转化为可观察的参与行为和成果形态，如完成阅读打卡、提交书评、参与分享或形成主题书单。流程设计需接受时间、空间、人员和经费条件的检验，分工安排需对应馆内实际岗位和协作关系。经过人工核验、补充和本地化改写后，初稿才能成为阅读推广工作的可靠策划支撑。</w:t>
      </w:r>
    </w:p>
    <w:p>
      <w:pPr>
        <w:pStyle w:val="BookLevel4Heading"/>
      </w:pPr>
      <w:r>
        <w:rPr>
          <w:rFonts w:ascii="Times New Roman" w:hAnsi="Times New Roman" w:eastAsia="黑体" w:cs="Times New Roman"/>
          <w:b w:val="0"/>
          <w:sz w:val="24"/>
        </w:rPr>
        <w:t>（二）书评与导读生成</w:t>
      </w:r>
    </w:p>
    <w:p>
      <w:pPr/>
      <w:r>
        <w:rPr>
          <w:rFonts w:ascii="Times New Roman" w:hAnsi="Times New Roman" w:eastAsia="宋体" w:cs="Times New Roman"/>
          <w:b w:val="0"/>
          <w:sz w:val="24"/>
        </w:rPr>
        <w:t>书评与导读生成适用于主题书单、馆藏推荐、活动预热和新书宣传。馆员使用大模型时，可围绕图书主题、主要人物、情节线索、思想价值和适读对象提出要求，使内容从简介转向阅读引导。文学类图书可依据人物关系、叙事冲突和情感变化生成导读语。专业类或通识类图书可提炼核心议题、知识框架和现实关联，使推荐语贴近高职学生需求。生成式书评只能作为底稿，馆员仍需核对书名、作者、版本、内容简介和引文表述，避免未经确认的信息进入宣传材料。</w:t>
      </w:r>
    </w:p>
    <w:p>
      <w:pPr/>
      <w:r>
        <w:rPr>
          <w:rFonts w:ascii="Times New Roman" w:hAnsi="Times New Roman" w:eastAsia="宋体" w:cs="Times New Roman"/>
          <w:b w:val="0"/>
          <w:sz w:val="24"/>
        </w:rPr>
        <w:t>书评与导读质量取决于输入信息的完整度和阅读目的的清晰度。若只输入书名，模型容易生成泛化评价，难以体现馆藏特色和学生差异。馆员可补充图书主题、推荐栏目、读者年级、专业背景和活动语境，使导读文本具有明确指向。面向新生的导读宜降低理解门槛，突出阅读兴趣和校园适应；面向毕业设计阶段学生的导读可突出资料价值、问题意识和方法启发。涉及历史、伦理、职业价值和社会议题的图书，生成内容应保持判断审慎，避免把复杂文本简化为单一结论。</w:t>
      </w:r>
    </w:p>
    <w:p>
      <w:pPr>
        <w:pStyle w:val="BookLevel4Heading"/>
      </w:pPr>
      <w:r>
        <w:rPr>
          <w:rFonts w:ascii="Times New Roman" w:hAnsi="Times New Roman" w:eastAsia="黑体" w:cs="Times New Roman"/>
          <w:b w:val="0"/>
          <w:sz w:val="24"/>
        </w:rPr>
        <w:t>（三）提示语设计</w:t>
      </w:r>
    </w:p>
    <w:p>
      <w:pPr/>
      <w:r>
        <w:rPr>
          <w:rFonts w:ascii="Times New Roman" w:hAnsi="Times New Roman" w:eastAsia="宋体" w:cs="Times New Roman"/>
          <w:b w:val="0"/>
          <w:sz w:val="24"/>
        </w:rPr>
        <w:t>提示语设计直接影响大模型生成活动方案与书评的可用程度。馆员提出需求时，不能只给出活动名称或图书名称，还应说明服务对象、应用场景、表达语气、篇幅范围和具体用途。面向新生的阅读活动方案，语言宜清晰、亲切，流程说明需便于理解；面向专业社群的导读文本，则需突出学科关联、职业能力和阅读延展。若用于微信公众号推文、馆内海报、活动主持稿或申报材料，文本结构、标题方式和叙述密度也应随之调整。较为完整的提示语通常包括主题背景、受众特征、内容目标、输出格式、语体要求和限制条件，使模型能够在明确边界内生成初稿。对于书评与导读生成，馆员还可补充书名、作者、版本、核心内容、适读人群和禁止虚构引文等要求，降低生成内容偏离事实的风险。提示语越接近真实工作任务，输出结果越便于进入后续修改、审核和发布流程。</w:t>
      </w:r>
    </w:p>
    <w:p>
      <w:pPr>
        <w:pStyle w:val="BookLevel4Heading"/>
      </w:pPr>
      <w:r>
        <w:rPr>
          <w:rFonts w:ascii="Times New Roman" w:hAnsi="Times New Roman" w:eastAsia="黑体" w:cs="Times New Roman"/>
          <w:b w:val="0"/>
          <w:sz w:val="24"/>
        </w:rPr>
        <w:t>（四）人工修订与核验</w:t>
      </w:r>
    </w:p>
    <w:p>
      <w:pPr/>
      <w:r>
        <w:rPr>
          <w:rFonts w:ascii="Times New Roman" w:hAnsi="Times New Roman" w:eastAsia="宋体" w:cs="Times New Roman"/>
          <w:b w:val="0"/>
          <w:sz w:val="24"/>
        </w:rPr>
        <w:t>大模型生成的活动方案、书评和导读文本只能作为编辑底稿，不能直接进入发布环节。馆员在修订时应先核验事实信息，包括书名、作者、译者、出版社、版本、馆藏状态、活动时间、地点、报名方式和参与对象，避免模型根据相近文本生成错误表述。涉及图书内容的推荐语，还需回到原书目录、内容简介、馆藏记录或可靠书目信息进行比对，防止人物关系、情节概括、主题判断和引文来源出现偏差。价值导向审核同样不可省略，文本应符合校园文化和职业教育育人要求，避免过度娱乐化、刻板化表达，避免把复杂作品简化为单一标签。语言风格修订则关系到阅读推广的亲和力和可信度，馆员需根据受众差异调整语气、篇幅和叙述密度，使文本既保持图书馆公共服务的稳健气质，又能贴近高职学生的阅读习惯。经过事实核验、书目信息校对、价值判断和语言润色，AI 生成内容才能转化为可发布、可追责、可持续积累的馆内宣传资源。</w:t>
      </w:r>
    </w:p>
    <w:p>
      <w:pPr>
        <w:pStyle w:val="BookLevel3Heading"/>
      </w:pPr>
      <w:r>
        <w:rPr>
          <w:rFonts w:ascii="Times New Roman" w:hAnsi="Times New Roman" w:eastAsia="黑体" w:cs="Times New Roman"/>
          <w:b w:val="0"/>
          <w:sz w:val="24"/>
        </w:rPr>
        <w:t>四、利用 AI 绘画工具制作宣传素材</w:t>
      </w:r>
    </w:p>
    <w:p>
      <w:pPr>
        <w:pStyle w:val="BookLevel4Heading"/>
      </w:pPr>
      <w:r>
        <w:rPr>
          <w:rFonts w:ascii="Times New Roman" w:hAnsi="Times New Roman" w:eastAsia="黑体" w:cs="Times New Roman"/>
          <w:b w:val="0"/>
          <w:sz w:val="24"/>
        </w:rPr>
        <w:t>（一）宣传素材的场景需求</w:t>
      </w:r>
    </w:p>
    <w:p>
      <w:pPr/>
      <w:r>
        <w:rPr>
          <w:rFonts w:ascii="Times New Roman" w:hAnsi="Times New Roman" w:eastAsia="宋体" w:cs="Times New Roman"/>
          <w:b w:val="0"/>
          <w:sz w:val="24"/>
        </w:rPr>
        <w:t>宣传素材是阅读推广活动进入读者视野的重要媒介，其使用场景通常包括馆内海报、微信公众号推文配图、活动现场背景、展架视觉、电子屏轮播图和社群传播封面等。馆内海报侧重即时告知和空间引导，画面需在较短观看时间内呈现活动主题、时间地点、参与对象和报名方式。推文配图更强调与文本内容的协调，既要形成阅读兴趣，也要适配手机端浏览习惯，避免信息过密影响识别。活动背景和展架视觉承担现场氛围营造功能，适合突出主题书目、阅读口号、校园文化元素和活动识别符号。电子屏与社群封面则更依赖清晰构图和醒目标题，便于读者在流动场景中快速理解活动内容。AI 绘画工具介入宣传素材制作时，馆员需先明确具体发布载体、画面比例、信息层级和阅读距离，使生成结果服务于实际传播任务，而非停留在单纯好看的图像效果。</w:t>
      </w:r>
    </w:p>
    <w:p>
      <w:pPr>
        <w:pStyle w:val="BookLevel4Heading"/>
      </w:pPr>
      <w:r>
        <w:rPr>
          <w:rFonts w:ascii="Times New Roman" w:hAnsi="Times New Roman" w:eastAsia="黑体" w:cs="Times New Roman"/>
          <w:b w:val="0"/>
          <w:sz w:val="24"/>
        </w:rPr>
        <w:t>（二）图像提示词设计</w:t>
      </w:r>
    </w:p>
    <w:p>
      <w:pPr/>
      <w:r>
        <w:rPr>
          <w:rFonts w:ascii="Times New Roman" w:hAnsi="Times New Roman" w:eastAsia="宋体" w:cs="Times New Roman"/>
          <w:b w:val="0"/>
          <w:sz w:val="24"/>
        </w:rPr>
        <w:t>图像提示词是馆员把宣传意图转化为画面指令的文本，直接影响 AI 绘画工具对主题、氛围和版式的理解。较完整的提示词通常包括主题、风格、色调、元素和构图。主题限定阅读推广内容，如新生入馆、经典阅读、职业技能主题书展等，表述越具体，生成结果越接近使用场景。风格决定整体审美，可选择校园清新、简洁现代、温暖书卷气、插画风或摄影感，避免过度商业化、娱乐化。色调关系到视觉识别和情绪传达，可根据活动性质设定暖色、冷色、低饱和度或明亮色系，使画面与图书馆空间和校园文化协调。元素可包含书籍、书架、阅读灯、校园建筑、学生剪影等，但数量需适度，避免画面拥挤。构图需说明主体位置、留白区域、视角和比例，如竖版海报预留标题与活动信息位置，推文封面兼顾手机端裁切，展板背景适合开阔横向构图。馆员还应写明禁止事项，如避免错误文字、变形人物、真实校徽误用和无关商业标识，减少后期修改成本。</w:t>
      </w:r>
    </w:p>
    <w:p>
      <w:pPr>
        <w:pStyle w:val="BookLevel4Heading"/>
      </w:pPr>
      <w:r>
        <w:rPr>
          <w:rFonts w:ascii="Times New Roman" w:hAnsi="Times New Roman" w:eastAsia="黑体" w:cs="Times New Roman"/>
          <w:b w:val="0"/>
          <w:sz w:val="24"/>
        </w:rPr>
        <w:t>（三）图书馆气质的视觉把控</w:t>
      </w:r>
    </w:p>
    <w:p>
      <w:pPr/>
      <w:r>
        <w:rPr>
          <w:rFonts w:ascii="Times New Roman" w:hAnsi="Times New Roman" w:eastAsia="宋体" w:cs="Times New Roman"/>
          <w:b w:val="0"/>
          <w:sz w:val="24"/>
        </w:rPr>
        <w:t>AI 绘画工具生成的宣传素材，不能只以醒目、热闹或传播效率作为评价标准。高职图书馆阅读推广的视觉表达应体现公共文化服务属性，使画面呈现开放、安静、可信和富有学习感的氛围。书籍、书架、阅读空间、校园建筑、专业学习场景等元素可以作为主要视觉线索，但需避免堆砌符号，防止画面变成缺少识别度的装饰图。色彩选择宜与校园审美和图书馆空间相协调，过高饱和度、强烈促销感和娱乐化构图容易削弱阅读推广的文化气质。面向高职学生的宣传素材还应兼顾亲近感与职业教育特色，可适度融入实训、技能成长、青年学习共同体等意象，使阅读与专业发展、校园生活建立联系。馆员在使用生成图片前，应从主题契合度、信息清晰度、审美稳健性和价值导向四个方面进行筛选，删除夸张商业化、低俗化或与阅读主题无关的画面。视觉把控的核心不在于追求技术效果的新奇，而在于使人工智能生成内容服从图书馆的服务定位和育人目标。</w:t>
      </w:r>
    </w:p>
    <w:p>
      <w:pPr>
        <w:pStyle w:val="BookLevel4Heading"/>
      </w:pPr>
      <w:r>
        <w:rPr>
          <w:rFonts w:ascii="Times New Roman" w:hAnsi="Times New Roman" w:eastAsia="黑体" w:cs="Times New Roman"/>
          <w:b w:val="0"/>
          <w:sz w:val="24"/>
        </w:rPr>
        <w:t>（四）版权与合规审查</w:t>
      </w:r>
    </w:p>
    <w:p>
      <w:pPr/>
      <w:r>
        <w:rPr>
          <w:rFonts w:ascii="Times New Roman" w:hAnsi="Times New Roman" w:eastAsia="宋体" w:cs="Times New Roman"/>
          <w:b w:val="0"/>
          <w:sz w:val="24"/>
        </w:rPr>
        <w:t>AI 绘画工具生成的宣传素材在发布前应经过版权与合规审查，不能因其生成速度快、修改成本低而降低审核要求。馆员需检查画面是否高度接近已有插画、摄影作品、影视形象或商业海报，避免在阅读推广中使用可能引发权利争议的图像。涉及人物形象时，应关注是否呈现可识别的真实面孔，是否可能被理解为未经授权使用肖像，尤其在校园活动宣传、学生社群传播和公众号推送中更要保持谨慎。画面中出现校徽、馆徽、出版社标识、平台标志、品牌商品和特定建筑外观时，也需确认使用场景、授权范围和呈现方式，防止公共服务宣传与商业标识混杂。敏感元素审查同样不可省略，生成图片若含有低俗化表达、刻板印象、暴力暗示、错误文字、失真地图或不适合校园传播的符号，应在发布前删除或重新生成。较稳妥的做法是建立素材审核流程，由创作者记录提示词、生成时间、修改过程和使用范围，发布前由馆员或相关负责人做出最终判断，使 AI 生成图片服务于阅读推广，而不是把合规责任转移给工具本身。</w:t>
      </w:r>
    </w:p>
    <w:p>
      <w:pPr>
        <w:pStyle w:val="BookSectionHeading"/>
      </w:pPr>
      <w:r>
        <w:rPr>
          <w:rFonts w:ascii="Times New Roman" w:hAnsi="Times New Roman" w:eastAsia="黑体" w:cs="Times New Roman"/>
          <w:b/>
          <w:sz w:val="28"/>
        </w:rPr>
        <w:t>第三节　内容创作的人机协同</w:t>
      </w:r>
    </w:p>
    <w:p>
      <w:pPr>
        <w:pStyle w:val="BookLevel3Heading"/>
      </w:pPr>
      <w:r>
        <w:rPr>
          <w:rFonts w:ascii="Times New Roman" w:hAnsi="Times New Roman" w:eastAsia="黑体" w:cs="Times New Roman"/>
          <w:b w:val="0"/>
          <w:sz w:val="24"/>
        </w:rPr>
        <w:t>一、AI 初稿+人工打磨：效率与质量的平衡</w:t>
      </w:r>
    </w:p>
    <w:p>
      <w:pPr>
        <w:pStyle w:val="BookLevel4Heading"/>
      </w:pPr>
      <w:r>
        <w:rPr>
          <w:rFonts w:ascii="Times New Roman" w:hAnsi="Times New Roman" w:eastAsia="黑体" w:cs="Times New Roman"/>
          <w:b w:val="0"/>
          <w:sz w:val="24"/>
        </w:rPr>
        <w:t>（一）AI 初稿提升效率</w:t>
      </w:r>
    </w:p>
    <w:p>
      <w:pPr/>
      <w:r>
        <w:rPr>
          <w:rFonts w:ascii="Times New Roman" w:hAnsi="Times New Roman" w:eastAsia="宋体" w:cs="Times New Roman"/>
          <w:b w:val="0"/>
          <w:sz w:val="24"/>
        </w:rPr>
        <w:t>AI 用于阅读推广内容创作，最直接的作用在于压缩初稿形成时间，使馆员从重复性文字劳动中释放出更多精力。高职图书馆开展主题书展、读书月活动、新生入馆教育和专业阅读推荐时，常需准备活动介绍、推文导语、流程说明、书单简介和现场提示语。传统写作依赖馆员整理资料、搭建结构和组织语言，任务分散且耗时。借助生成式 AI，馆员可以输入活动主题、服务对象、使用平台、篇幅要求和语气风格，由 AI 先形成文本雏形，降低从空白页面开始构思的成本。在资料整合方面，AI 能够根据书目信息、活动规则、馆藏资源说明和既有宣传文本，提炼核心要点，形成内容顺序。在结构搭建方面，AI 可以把零散材料组织为标题、导语、正文、互动环节和结尾提示等模块。在语言初步生成方面，AI 能够把规章式、清单式材料转换为适合公众号推送、活动报名页或短视频口播的表达。对于人手有限的高职图书馆而言，AI 承担初稿生成后，馆员可把主要精力转向事实核验、读者适配和表达精修。</w:t>
      </w:r>
    </w:p>
    <w:p>
      <w:pPr>
        <w:pStyle w:val="BookLevel4Heading"/>
      </w:pPr>
      <w:r>
        <w:rPr>
          <w:rFonts w:ascii="Times New Roman" w:hAnsi="Times New Roman" w:eastAsia="黑体" w:cs="Times New Roman"/>
          <w:b w:val="0"/>
          <w:sz w:val="24"/>
        </w:rPr>
        <w:t>（二）人工打磨提升质量</w:t>
      </w:r>
    </w:p>
    <w:p>
      <w:pPr/>
      <w:r>
        <w:rPr>
          <w:rFonts w:ascii="Times New Roman" w:hAnsi="Times New Roman" w:eastAsia="宋体" w:cs="Times New Roman"/>
          <w:b w:val="0"/>
          <w:sz w:val="24"/>
        </w:rPr>
        <w:t>AI 生成的阅读推广初稿只能作为内容生产起点，不能替代馆员的专业判断。馆员打磨时需先完成事实核验，重点检查书名、作者、出版社、馆藏位置、活动时间、报名方式、参与对象等信息，避免虚构细节损害图书馆公信力。书评导读类文本还需核对作品主题、人物关系、情节概述和引文来源，防止把概括性判断写成确定事实。事实准确是阅读推广内容发布的基本条件。在表达优化方面，馆员应根据发布渠道和读者习惯调整语言密度。微信公众号推文可适度增强导语吸引力和段落节奏，馆内通知则应保持简明、清楚和规范。高职学生的专业背景、阅读基础和参与动机存在差异，AI 初稿需经过受众适配，才能形成可理解、愿意读、便于参与的内容。馆员还需把握价值判断，避免夸张宣传、过度娱乐化和刻板化表述进入正式文本，使机器生成的可用文字转化为符合图书馆职责、校园文化和读者需求的正式内容。</w:t>
      </w:r>
    </w:p>
    <w:p>
      <w:pPr>
        <w:pStyle w:val="BookLevel4Heading"/>
      </w:pPr>
      <w:r>
        <w:rPr>
          <w:rFonts w:ascii="Times New Roman" w:hAnsi="Times New Roman" w:eastAsia="黑体" w:cs="Times New Roman"/>
          <w:b w:val="0"/>
          <w:sz w:val="24"/>
        </w:rPr>
        <w:t>（三）分工流程设计</w:t>
      </w:r>
    </w:p>
    <w:p>
      <w:pPr/>
      <w:r>
        <w:rPr>
          <w:rFonts w:ascii="Times New Roman" w:hAnsi="Times New Roman" w:eastAsia="宋体" w:cs="Times New Roman"/>
          <w:b w:val="0"/>
          <w:sz w:val="24"/>
        </w:rPr>
        <w:t>内容创作的人机协同需要形成稳定流程，避免把 AI 使用停留在临时试用和个人经验层面。较为可行的流程可以概括为提出需求、AI 生成、人工修改、审核发布、反馈优化。提出需求阶段由馆员明确活动主题、服务对象、发布渠道、文本用途、篇幅范围和语气要求，必要时补充书目信息、活动规则和馆内既有范例，使 AI 获得较清晰的任务边界。AI 生成阶段主要承担结构搭建、初稿撰写和表达变体提供等工作，馆员不宜把输出结果直接视为定稿，而应把它作为可编辑的素材。人工修改阶段需完成事实核验、语言调整、读者适配和风格统一，删去夸张表述、含混判断和与图书馆气质不符的内容。审核发布阶段应由责任人员检查书名、作者、时间、地点、报名方式、图片素材和价值导向，确保阅读推广内容符合公共服务机构的规范要求。反馈优化阶段则把阅读量、报名情况、读者留言、现场反应和馆员复盘意见转化为后续提示语、栏目格式和知识素材，使下一轮 AI 生成更接近高职图书馆的真实工作需求。</w:t>
      </w:r>
    </w:p>
    <w:p>
      <w:pPr>
        <w:pStyle w:val="BookLevel4Heading"/>
      </w:pPr>
      <w:r>
        <w:rPr>
          <w:rFonts w:ascii="Times New Roman" w:hAnsi="Times New Roman" w:eastAsia="黑体" w:cs="Times New Roman"/>
          <w:b w:val="0"/>
          <w:sz w:val="24"/>
        </w:rPr>
        <w:t>（四）避免机械套用</w:t>
      </w:r>
    </w:p>
    <w:p>
      <w:pPr/>
      <w:r>
        <w:rPr>
          <w:rFonts w:ascii="Times New Roman" w:hAnsi="Times New Roman" w:eastAsia="宋体" w:cs="Times New Roman"/>
          <w:b w:val="0"/>
          <w:sz w:val="24"/>
        </w:rPr>
        <w:t>AI 生成内容具有较强的通用性，若直接复制到阅读推广场景，容易形成语气相似、结构相近、细节空泛的文本。高职图书馆的内容表达不能脱离本馆空间、馆藏基础、读者构成和活动经验。馆员在使用 AI 初稿时，应把机器输出视为半成品材料，对其中的套话、泛化评价和过度营销表达做出删改。活动文案需写出具体地点、参与方式、馆内服务特点和学生真实需求，书评导读需结合专业学习、校园生活和阅读体验，避免停留在标准化推荐语层面。馆内长期形成的栏目名称、通知口径、导读风格和服务语气，也应在修订中得到保留，使 AI 辅助生成的内容能够延续图书馆自身的识别度。对读者而言，真实经验比流畅措辞更能建立信任。馆员对活动现场反馈、借阅咨询、学生提问和社群互动的理解，是 AI 难以直接替代的内容来源。只有把这些经验重新嵌入文本，智能生成才不会削弱图书馆的主体性。</w:t>
      </w:r>
    </w:p>
    <w:p>
      <w:pPr>
        <w:pStyle w:val="BookLevel3Heading"/>
      </w:pPr>
      <w:r>
        <w:rPr>
          <w:rFonts w:ascii="Times New Roman" w:hAnsi="Times New Roman" w:eastAsia="黑体" w:cs="Times New Roman"/>
          <w:b w:val="0"/>
          <w:sz w:val="24"/>
        </w:rPr>
        <w:t>二、风格调教：如何让 AI 输出符合图书馆气质的内容</w:t>
      </w:r>
    </w:p>
    <w:p>
      <w:pPr>
        <w:pStyle w:val="BookLevel4Heading"/>
      </w:pPr>
      <w:r>
        <w:rPr>
          <w:rFonts w:ascii="Times New Roman" w:hAnsi="Times New Roman" w:eastAsia="黑体" w:cs="Times New Roman"/>
          <w:b w:val="0"/>
          <w:sz w:val="24"/>
        </w:rPr>
        <w:t>（一）明确受众和场景</w:t>
      </w:r>
    </w:p>
    <w:p>
      <w:pPr/>
      <w:r>
        <w:rPr>
          <w:rFonts w:ascii="Times New Roman" w:hAnsi="Times New Roman" w:eastAsia="宋体" w:cs="Times New Roman"/>
          <w:b w:val="0"/>
          <w:sz w:val="24"/>
        </w:rPr>
        <w:t>AI 参与阅读推广内容生成时，受众和场景是风格调教的起点。同一项馆藏资源或同一场阅读活动，面向新生、教师、社群成员和活动参与者时，文本的语气、信息密度和表达重点应有所区分。面向新生的内容宜降低理解门槛，突出入馆路径、借阅流程、空间使用和基础资源入口，语言保持亲切、清楚，避免使用过多馆内管理术语。面向教师的内容则需强调资源支持、课程服务、专题文献、教学参考和科研辅助，表达可以更为规范，信息结构也应便于快速判断服务价值。面向阅读社群成员时，文本可以增加讨论性和参与感，突出共读主题、交流方式、成员贡献和持续活动安排，使其感受到社群关系的稳定性。面向已经报名或正在参与活动的读者，内容应把时间、地点、任务、提交方式和注意事项说明准确，减少修饰性表达，防止因信息含混影响参与体验。馆员向 AI 提出生成要求时，应明确写出受众身份、发布渠道、活动阶段和预期行动，使生成文本从一开始就贴近真实服务场景。</w:t>
      </w:r>
    </w:p>
    <w:p>
      <w:pPr>
        <w:pStyle w:val="BookLevel4Heading"/>
      </w:pPr>
      <w:r>
        <w:rPr>
          <w:rFonts w:ascii="Times New Roman" w:hAnsi="Times New Roman" w:eastAsia="黑体" w:cs="Times New Roman"/>
          <w:b w:val="0"/>
          <w:sz w:val="24"/>
        </w:rPr>
        <w:t>（二）设定语气和风格</w:t>
      </w:r>
    </w:p>
    <w:p>
      <w:pPr/>
      <w:r>
        <w:rPr>
          <w:rFonts w:ascii="Times New Roman" w:hAnsi="Times New Roman" w:eastAsia="宋体" w:cs="Times New Roman"/>
          <w:b w:val="0"/>
          <w:sz w:val="24"/>
        </w:rPr>
        <w:t>语气和风格是 AI 生成内容能否贴近图书馆气质的关键条件。高职图书馆在使用 AI 撰写阅读推广文本时，可以在提示语中明确要求温和、亲切、简洁、书卷气和校园感，使生成结果接近公共文化服务与校园阅读场景的表达习惯。温和意味着语言不居高临下，面对读者咨询、活动提醒和阅读建议时保持尊重与耐心。亲切强调降低距离感，尤其面向学生群体时，文字可以适度活泼，但不能滑向网络化调侃。简洁要求信息结构清楚，避免堆叠形容词和空泛口号，使读者能够迅速理解活动内容、参与方式和阅读价值。书卷气并不等于艰涩表达，而是在词语选择、句式节奏和内容重点上保留阅读推广应有的文化意味。校园感则要求文本贴近高职学生的学习生活，把阅读与专业成长、技能训练、社团活动和日常学习联系起来。与此同时，馆员需明确排除浮夸营销腔，避免使用过度煽动、夸张承诺和商业广告式表达。AI 可以生成多种风格版本，最终取舍仍应由馆员依据馆内发布规范、读者接受习惯和活动性质做出判断。</w:t>
      </w:r>
    </w:p>
    <w:p>
      <w:pPr>
        <w:pStyle w:val="BookLevel4Heading"/>
      </w:pPr>
      <w:r>
        <w:rPr>
          <w:rFonts w:ascii="Times New Roman" w:hAnsi="Times New Roman" w:eastAsia="黑体" w:cs="Times New Roman"/>
          <w:b w:val="0"/>
          <w:sz w:val="24"/>
        </w:rPr>
        <w:t>（三）提供范例文本</w:t>
      </w:r>
    </w:p>
    <w:p>
      <w:pPr/>
      <w:r>
        <w:rPr>
          <w:rFonts w:ascii="Times New Roman" w:hAnsi="Times New Roman" w:eastAsia="宋体" w:cs="Times New Roman"/>
          <w:b w:val="0"/>
          <w:sz w:val="24"/>
        </w:rPr>
        <w:t>范例文本是 AI 理解馆内表达习惯的重要依据。高职图书馆在进行风格调教时，可选取已经发布并经过实践检验的微信公众号推文、馆内通知、活动报名说明、书评导读和主题书单文案，作为提示语的一部分提供给 AI。范例不宜过多堆积，应选择结构清楚、语气稳定、信息准确、读者反馈较好的文本，使 AI 能够识别标题写法、导语长度、段落节奏、称呼方式和结尾口径。对于活动推文，范例可以体现校园阅读活动常用的亲切语气和报名说明格式；对于馆内通知，范例应突出规则表达的准确性和服务信息的完整性；对于书评导读，范例则可展示图书馆对作品主题、阅读价值和学生接受度的把握方式。馆员在提供范例时，还需说明哪些表达可以沿用，哪些表达只适用于特定栏目或特定活动，避免 AI 把临时性话语误判为长期风格。经过范例引导生成的文本，通常更容易接近本馆已有栏目气质，也更便于馆员在后续环节进行事实核验、语言修订和发布审核。</w:t>
      </w:r>
    </w:p>
    <w:p>
      <w:pPr>
        <w:pStyle w:val="BookLevel4Heading"/>
      </w:pPr>
      <w:r>
        <w:rPr>
          <w:rFonts w:ascii="Times New Roman" w:hAnsi="Times New Roman" w:eastAsia="黑体" w:cs="Times New Roman"/>
          <w:b w:val="0"/>
          <w:sz w:val="24"/>
        </w:rPr>
        <w:t>（四）建立栏目规范</w:t>
      </w:r>
    </w:p>
    <w:p>
      <w:pPr/>
      <w:r>
        <w:rPr>
          <w:rFonts w:ascii="Times New Roman" w:hAnsi="Times New Roman" w:eastAsia="宋体" w:cs="Times New Roman"/>
          <w:b w:val="0"/>
          <w:sz w:val="24"/>
        </w:rPr>
        <w:t>栏目规范是高职图书馆稳定使用 AI 生成内容的重要支撑。阅读推广内容如果长期依赖临时提示和个人经验，容易出现标题风格摇摆、导语长度不一、正文重点分散、结尾口径不稳等问题。图书馆可围绕常用栏目制订固定格式，将标题、导语、正文、结尾、标签等要素纳入统一模板，使 AI 在生成时有明确边界。标题宜体现主题、对象和活动特征，避免夸张化表达；导语宜交代活动背景或推荐理由，控制信息密度；正文需按照时间地点、参与方式、资源说明、阅读价值等顺序展开；结尾可设置报名提醒、阅读倡议或服务入口；标签则服务于检索、归档和平台传播。固定格式并不意味着内容僵化，而是为 AI 生成提供稳定框架，为馆员审核提供清晰依据。栏目规范形成后，馆员只需根据不同活动和不同读者群体替换核心信息，便能保持文本风格连续，减少反复修改的成本，也能使读者逐渐熟悉图书馆阅读推广内容的表达方式。</w:t>
      </w:r>
    </w:p>
    <w:p>
      <w:pPr>
        <w:pStyle w:val="BookLevel3Heading"/>
      </w:pPr>
      <w:r>
        <w:rPr>
          <w:rFonts w:ascii="Times New Roman" w:hAnsi="Times New Roman" w:eastAsia="黑体" w:cs="Times New Roman"/>
          <w:b w:val="0"/>
          <w:sz w:val="24"/>
        </w:rPr>
        <w:t>三、版权与伦理：AI 生成内容的归属与责任</w:t>
      </w:r>
    </w:p>
    <w:p>
      <w:pPr>
        <w:pStyle w:val="BookLevel4Heading"/>
      </w:pPr>
      <w:r>
        <w:rPr>
          <w:rFonts w:ascii="Times New Roman" w:hAnsi="Times New Roman" w:eastAsia="黑体" w:cs="Times New Roman"/>
          <w:b w:val="0"/>
          <w:sz w:val="24"/>
        </w:rPr>
        <w:t>（一）文本生成的事实责任</w:t>
      </w:r>
    </w:p>
    <w:p>
      <w:pPr/>
      <w:r>
        <w:rPr>
          <w:rFonts w:ascii="Times New Roman" w:hAnsi="Times New Roman" w:eastAsia="宋体" w:cs="Times New Roman"/>
          <w:b w:val="0"/>
          <w:sz w:val="24"/>
        </w:rPr>
        <w:t>AI 辅助生成阅读推广文本时，书名、作者、内容简介和引文都属于必须核查的事实内容。任何偏差都会削弱推文、导读和活动介绍的可信度，甚至误导读者对馆藏资源和阅读对象的判断。书名应核对到具体版本，作者姓名、译者信息、出版社和出版时间需与正式书目记录一致。内容简介不能把 AI 概括出的情节当作原书事实，也不能把推断性表述写成定论。引文、书摘和金句应回到原文逐字核对，避免错引、漏引和断章取义。AI 可以承担初稿生成，事实责任仍应由馆员通过目录系统、原书文本和馆藏信息完成确认。</w:t>
      </w:r>
    </w:p>
    <w:p>
      <w:pPr/>
      <w:r>
        <w:rPr>
          <w:rFonts w:ascii="Times New Roman" w:hAnsi="Times New Roman" w:eastAsia="宋体" w:cs="Times New Roman"/>
          <w:b w:val="0"/>
          <w:sz w:val="24"/>
        </w:rPr>
        <w:t>事实核查还取决于文本使用场景。新书推荐需确认推荐对象确为馆藏资源，避免读者按推文索书却无法借阅。专业阅读推广的导读内容需与高职专业课程、学生理解基础和阅读目标相匹配，不能因 AI 表述流畅就默认其判断准确。经典作品或公共议题中的人物评价、主题概括和价值判断更需谨慎，防止片面解读。图书馆可建立发布前核验清单，将书目信息、内容事实、引文出处、推荐理由和表达口径纳入审核流程，使 AI 生成文本进入可追责、可修订、可复核的工作链条。</w:t>
      </w:r>
    </w:p>
    <w:p>
      <w:pPr>
        <w:pStyle w:val="BookLevel4Heading"/>
      </w:pPr>
      <w:r>
        <w:rPr>
          <w:rFonts w:ascii="Times New Roman" w:hAnsi="Times New Roman" w:eastAsia="黑体" w:cs="Times New Roman"/>
          <w:b w:val="0"/>
          <w:sz w:val="24"/>
        </w:rPr>
        <w:t>（二）图片生成的版权风险</w:t>
      </w:r>
    </w:p>
    <w:p>
      <w:pPr/>
      <w:r>
        <w:rPr>
          <w:rFonts w:ascii="Times New Roman" w:hAnsi="Times New Roman" w:eastAsia="宋体" w:cs="Times New Roman"/>
          <w:b w:val="0"/>
          <w:sz w:val="24"/>
        </w:rPr>
        <w:t>AI 绘画工具用于阅读推广宣传时，版权风险主要来自训练来源不透明、生成结果相似度难以判断、人物肖像与品牌标识误用等环节。部分工具生成的画面可能在构图、角色形象、色彩风格或局部元素上接近既有作品，图书馆若直接用于海报、推文封面、展板和活动背景，容易引发作品来源与使用授权方面的争议。人物形象尤其需要谨慎处理，涉及真实师生、馆员、作家、公众人物或具有可识别特征的面孔时，不能仅凭技术生成结果判断其可用性，还需考虑肖像授权、人格权益和校园传播场景的适当性。品牌标识、校徽、出版社标志、平台图标和书籍封面也不能随意嵌入生成图片，若画面中出现近似商标、机构标识或特定出版物视觉元素，应在发布前删除、替换或重新生成。相似作品风险则要求馆员在使用前进行必要比对，避免生成图片与网络流行插画、影视海报、商业广告和知名艺术风格形成过高重合。高职图书馆在管理上可建立素材使用审核流程，对工具来源、提示词内容、生成图片用途、发布渠道和授权说明进行记录。对于面向校外公开传播、商业合作活动或长期留存的宣传材料，审核标准应更为严格，必要时采用自有拍摄素材、授权图库或原创设计替代 AI 生成图片。</w:t>
      </w:r>
    </w:p>
    <w:p>
      <w:pPr>
        <w:pStyle w:val="BookLevel4Heading"/>
      </w:pPr>
      <w:r>
        <w:rPr>
          <w:rFonts w:ascii="Times New Roman" w:hAnsi="Times New Roman" w:eastAsia="黑体" w:cs="Times New Roman"/>
          <w:b w:val="0"/>
          <w:sz w:val="24"/>
        </w:rPr>
        <w:t>（三）署名与责任归属</w:t>
      </w:r>
    </w:p>
    <w:p>
      <w:pPr/>
      <w:r>
        <w:rPr>
          <w:rFonts w:ascii="Times New Roman" w:hAnsi="Times New Roman" w:eastAsia="宋体" w:cs="Times New Roman"/>
          <w:b w:val="0"/>
          <w:sz w:val="24"/>
        </w:rPr>
        <w:t>AI 生成内容在阅读推广中只能定位为辅助性生产工具，不能替代图书馆的主体责任。活动推文、书评导读、海报文案和短视频脚本一经发布，读者接触到的是图书馆的服务表达，而非工具本身的技术输出。因此，内容署名不宜把 AI 置于责任主体位置，更不能以技术生成作为规避审核、规避事实核验或规避价值判断的理由。图书馆可以在内部流程中记录 AI 参与生成的环节，明确提示语、初稿、修改稿和审核意见的流转痕迹，但面向读者发布时，责任仍应由发布机构、栏目负责人和审核人员承担。涉及原创栏目、馆员荐书和活动主持稿时，还需区分 AI 辅助整理与人工独立创作的边界，避免把未经实质修改的机器文本包装为馆员个人经验。较为稳妥的做法，是将 AI 纳入内容生产流程管理，由馆员提出需求、筛选结果、修订表达，审核人员对事实、版权、伦理和导向做出确认。只有责任链条清晰，AI 辅助创作才能成为提高工作效率的工具，而不会削弱图书馆公共服务表达的可信度。</w:t>
      </w:r>
    </w:p>
    <w:p>
      <w:pPr>
        <w:pStyle w:val="BookLevel4Heading"/>
      </w:pPr>
      <w:r>
        <w:rPr>
          <w:rFonts w:ascii="Times New Roman" w:hAnsi="Times New Roman" w:eastAsia="黑体" w:cs="Times New Roman"/>
          <w:b w:val="0"/>
          <w:sz w:val="24"/>
        </w:rPr>
        <w:t>（四）价值导向审核</w:t>
      </w:r>
    </w:p>
    <w:p>
      <w:pPr/>
      <w:r>
        <w:rPr>
          <w:rFonts w:ascii="Times New Roman" w:hAnsi="Times New Roman" w:eastAsia="宋体" w:cs="Times New Roman"/>
          <w:b w:val="0"/>
          <w:sz w:val="24"/>
        </w:rPr>
        <w:t>AI 生成内容进入阅读推广发布流程前，必须经过价值导向审核。高职图书馆面向学生开展阅读服务，文本和图像不能以猎奇、戏谑、擦边表达吸引注意，也不能把严肃阅读活动包装成低俗化、过度娱乐化的传播产品。荐书文案、短视频脚本和海报标题可以适度亲切活泼，但不能削弱作品本身的思想内涵、知识价值和审美品格。涉及职业、性别、地域、年龄、专业类别和学习基础的表述，应避免刻板印象，不能把某类学生简单描绘为缺乏阅读能力、缺少文化兴趣或只适合功利性阅读。对经典作品、专业文献和校园人物的再表达，也需保持基本尊重，防止用夸张化标签替代准确介绍。审核人员应关注 AI 文本中隐含的价值判断，及时删除庸俗噱头、冒犯性比喻、失当玩笑和可能引发误解的表达。图书馆发布的内容代表公共教育服务形象，价值审核的目的不是压缩表达空间，而是使智能生成内容与校园文化、职业教育育人目标和阅读推广的公共属性保持一致。</w:t>
      </w:r>
    </w:p>
    <w:p>
      <w:pPr>
        <w:pStyle w:val="BookLevel3Heading"/>
      </w:pPr>
      <w:r>
        <w:rPr>
          <w:rFonts w:ascii="Times New Roman" w:hAnsi="Times New Roman" w:eastAsia="黑体" w:cs="Times New Roman"/>
          <w:b w:val="0"/>
          <w:sz w:val="24"/>
        </w:rPr>
        <w:t>四、实践案例：一个活动从创意到落地的全流程</w:t>
      </w:r>
    </w:p>
    <w:p>
      <w:pPr>
        <w:pStyle w:val="BookLevel4Heading"/>
      </w:pPr>
      <w:r>
        <w:rPr>
          <w:rFonts w:ascii="Times New Roman" w:hAnsi="Times New Roman" w:eastAsia="黑体" w:cs="Times New Roman"/>
          <w:b w:val="0"/>
          <w:sz w:val="24"/>
        </w:rPr>
        <w:t>（一）活动创意生成阶段</w:t>
      </w:r>
    </w:p>
    <w:p>
      <w:pPr/>
      <w:r>
        <w:rPr>
          <w:rFonts w:ascii="Times New Roman" w:hAnsi="Times New Roman" w:eastAsia="宋体" w:cs="Times New Roman"/>
          <w:b w:val="0"/>
          <w:sz w:val="24"/>
        </w:rPr>
        <w:t>活动创意生成阶段的核心任务，是把阅读推广的初始设想转化为可讨论、可筛选的活动方向。馆员可以向 AI 输入活动主题、时间节点、服务对象、馆藏特色和校园文化语境，引导其围绕世界读书日、毕业季、新生入馆教育、职业技能竞赛、传统节日等场景提出若干创意方案。对于高职学生而言，活动方向不宜停留在抽象的读书倡议上，更适合与专业学习、职业发展、生活经验和兴趣社群形成连接，例如围绕工匠精神、职业人物传记、专业入门书单、影视改编阅读、宿舍共读等主题展开。AI 的作用在于快速生成多种切入角度，帮助馆员比较不同方案的受众匹配度、传播难度和执行条件。馆员则需依据学校办学特色、学生阅读基础、馆内资源供给和活动周期，对 AI 提出的创意做出取舍，保留具有教育意义、阅读含量和落地可能的方案。通过这种方式，创意生成不再依赖临时灵感，也不等同于简单套用节日模板，而是形成由主题、节点、学生兴趣和馆藏资源共同支撑的活动方向。</w:t>
      </w:r>
    </w:p>
    <w:p>
      <w:pPr>
        <w:pStyle w:val="BookLevel4Heading"/>
      </w:pPr>
      <w:r>
        <w:rPr>
          <w:rFonts w:ascii="Times New Roman" w:hAnsi="Times New Roman" w:eastAsia="黑体" w:cs="Times New Roman"/>
          <w:b w:val="0"/>
          <w:sz w:val="24"/>
        </w:rPr>
        <w:t>（二）内容材料生成阶段</w:t>
      </w:r>
    </w:p>
    <w:p>
      <w:pPr/>
      <w:r>
        <w:rPr>
          <w:rFonts w:ascii="Times New Roman" w:hAnsi="Times New Roman" w:eastAsia="宋体" w:cs="Times New Roman"/>
          <w:b w:val="0"/>
          <w:sz w:val="24"/>
        </w:rPr>
        <w:t>内容材料生成阶段，是把已筛选的活动创意转化为可发布、可执行、可沟通的文本与视觉素材。馆员可向 AI 提供活动名称、服务对象、举办时间、参与方式、推荐书目和栏目风格，请其生成微信公众号推文初稿，形成标题、导语、活动说明、报名提示和结尾提醒。围绕主题阅读或书单推广，AI 能够辅助生成导读词、荐书语和书摘解读，但书名、作者、版本、内容简介和引文仍需馆员依据馆藏目录和原书文本核验。对于短视频或现场活动，AI 可根据时长、出镜角色和平台要求，生成一分钟荐书脚本、馆员口播稿、活动回顾脚本和互动提问。海报和推文配图制作前，馆员还可让 AI 整理图像提示词，明确主题元素、色调、构图、校园场景和阅读氛围。主持稿、串词和流程提示需保持现场感，交代活动环节，也留出读者互动空间，避免把生成文本变成僵硬的宣读材料。AI 在这一阶段的价值主要在于提高材料生成速度和结构完整度，最终文本仍需馆员调整，使其符合高职学生的阅读经验、图书馆的表达气质和具体活动的现场条件。</w:t>
      </w:r>
    </w:p>
    <w:p>
      <w:pPr>
        <w:pStyle w:val="BookLevel4Heading"/>
      </w:pPr>
      <w:r>
        <w:rPr>
          <w:rFonts w:ascii="Times New Roman" w:hAnsi="Times New Roman" w:eastAsia="黑体" w:cs="Times New Roman"/>
          <w:b w:val="0"/>
          <w:sz w:val="24"/>
        </w:rPr>
        <w:t>（三）人工审核优化阶段</w:t>
      </w:r>
    </w:p>
    <w:p>
      <w:pPr/>
      <w:r>
        <w:rPr>
          <w:rFonts w:ascii="Times New Roman" w:hAnsi="Times New Roman" w:eastAsia="宋体" w:cs="Times New Roman"/>
          <w:b w:val="0"/>
          <w:sz w:val="24"/>
        </w:rPr>
        <w:t>人工审核优化阶段，是 AI 生成材料进入发布和执行之前的质量控制环节。馆员需要先修订语言，删除夸张、空泛、口号化表达，使活动推文、导读词、主持稿和海报文字符合高职图书馆平实、清晰、亲切的传播风格。面向学生的内容可以适度活泼，但不能把阅读活动写成商业促销，也不能用过度煽动的语句替代价值说明。书名、作者、出版社、馆藏地点、活动时间、报名方式、参与对象、成果提交要求等信息，必须逐项核对。涉及作品内容、人物关系、章节情节和引文的表述，应以馆藏目录、原书文本或馆内已确认资料为依据，防止 AI 把相近作品、网络简介和虚构细节混合生成。对图像素材，还需检查人物形象、校名标识、图书封面、品牌元素和敏感符号，避免未经核验的视觉内容直接公开传播。</w:t>
      </w:r>
    </w:p>
    <w:p>
      <w:pPr/>
      <w:r>
        <w:rPr>
          <w:rFonts w:ascii="Times New Roman" w:hAnsi="Times New Roman" w:eastAsia="宋体" w:cs="Times New Roman"/>
          <w:b w:val="0"/>
          <w:sz w:val="24"/>
        </w:rPr>
        <w:t>事实核验之后，馆员还需从执行角度调整活动流程。AI 生成的方案常常结构完整，却可能忽略场地容量、设备条件、馆员排班、学生作息、社团协作和安全管理等现实约束。审核人员应把活动流程拆解为签到、导入、阅读分享、互动提问、成果提交、奖项确认和资料归档等环节，检查每一环节是否有明确负责人、时间安排和衔接方式。对于过于复杂的互动设计，应根据高职学生参与习惯做出压缩或替换，避免活动形式超过组织能力。不同材料之间也需统一口径，推文标题、报名表说明、海报时间、现场主持稿和后台回复不能出现信息差异。经过语言修订、事实核对、流程调整和风格统一，AI 生成内容才能从初稿转化为符合图书馆发布规范和活动实施要求的正式材料。</w:t>
      </w:r>
    </w:p>
    <w:p>
      <w:pPr>
        <w:pStyle w:val="BookLevel4Heading"/>
      </w:pPr>
      <w:r>
        <w:rPr>
          <w:rFonts w:ascii="Times New Roman" w:hAnsi="Times New Roman" w:eastAsia="黑体" w:cs="Times New Roman"/>
          <w:b w:val="0"/>
          <w:sz w:val="24"/>
        </w:rPr>
        <w:t>（四）发布与复盘阶段</w:t>
      </w:r>
    </w:p>
    <w:p>
      <w:pPr/>
      <w:r>
        <w:rPr>
          <w:rFonts w:ascii="Times New Roman" w:hAnsi="Times New Roman" w:eastAsia="宋体" w:cs="Times New Roman"/>
          <w:b w:val="0"/>
          <w:sz w:val="24"/>
        </w:rPr>
        <w:t>活动内容发布后，人机协同仍需进入复盘阶段。馆员应围绕推文阅读量、报名转化、现场参与、作品提交、读者留言和馆员观察，整理活动传播与执行反馈。学生提出的疑问、偏好的表达方式、容易误解的流程说明，可归入后续提示语和栏目规范。AI 可以辅助归纳留言、问卷和活动记录中的共性问题，生成复盘提纲、改进清单和选题建议。活动成效判断仍应由馆员结合服务目标、现场情况和馆藏条件做出，使 AI 生成逐步转化为阅读推广的内容资产和工作经验。</w:t>
      </w:r>
    </w:p>
    <w:p>
      <w:pPr/>
      <w:r>
        <w:rPr>
          <w:rFonts w:ascii="Times New Roman" w:hAnsi="Times New Roman" w:eastAsia="宋体" w:cs="Times New Roman"/>
          <w:b w:val="0"/>
          <w:sz w:val="24"/>
        </w:rPr>
        <w:t>复盘资料沉淀还需控制边界。读者留言、报名信息、作品内容和互动记录可能包含个人身份、学习进度或兴趣偏好，整理时应做必要脱敏，避免把原始个人信息直接输入外部 AI 工具。有效提示语、审核意见、视觉风格和发布模板，可建立馆内可复用素材库，并标明适用对象、活动类型和使用限制。效果不佳的表达也应保留修改原因，防止后续生成沿用同类问题。复盘由此成为高职图书馆改进内容生产流程、稳定传播风格和降低合规风险的工作环节。</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智能对话与内容生成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39"/>
          <w:footerReference w:type="default" r:id="rId40"/>
          <w:headerReference w:type="even" r:id="rId41"/>
          <w:footerReference w:type="even" r:id="rId42"/>
          <w:headerReference w:type="first" r:id="rId43"/>
          <w:footerReference w:type="first" r:id="rId44"/>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第四章　新生入馆教育与专业阅读推广</w:t>
      </w:r>
    </w:p>
    <w:p>
      <w:pPr>
        <w:pStyle w:val="BookSectionHeading"/>
      </w:pPr>
      <w:r>
        <w:rPr>
          <w:rFonts w:ascii="Times New Roman" w:hAnsi="Times New Roman" w:eastAsia="黑体" w:cs="Times New Roman"/>
          <w:b/>
          <w:sz w:val="28"/>
        </w:rPr>
        <w:t>第一节　新生入馆教育的 AI 赋能</w:t>
      </w:r>
    </w:p>
    <w:p>
      <w:pPr>
        <w:pStyle w:val="BookLevel3Heading"/>
      </w:pPr>
      <w:r>
        <w:rPr>
          <w:rFonts w:ascii="Times New Roman" w:hAnsi="Times New Roman" w:eastAsia="黑体" w:cs="Times New Roman"/>
          <w:b w:val="0"/>
          <w:sz w:val="24"/>
        </w:rPr>
        <w:t>一、传统入馆教育的痛点：内容枯燥、形式单一、效果有限</w:t>
      </w:r>
    </w:p>
    <w:p>
      <w:pPr>
        <w:pStyle w:val="BookLevel4Heading"/>
      </w:pPr>
      <w:r>
        <w:rPr>
          <w:rFonts w:ascii="Times New Roman" w:hAnsi="Times New Roman" w:eastAsia="黑体" w:cs="Times New Roman"/>
          <w:b w:val="0"/>
          <w:sz w:val="24"/>
        </w:rPr>
        <w:t>（一）讲授式培训吸引力不足</w:t>
      </w:r>
    </w:p>
    <w:p>
      <w:pPr/>
      <w:r>
        <w:rPr>
          <w:rFonts w:ascii="Times New Roman" w:hAnsi="Times New Roman" w:eastAsia="宋体" w:cs="Times New Roman"/>
          <w:b w:val="0"/>
          <w:sz w:val="24"/>
        </w:rPr>
        <w:t>高职图书馆的新生入馆教育长期依赖集中讲授，常见形式是馆员在报告厅、教室或线上会议中统一介绍馆舍布局、借阅规则、开放时间和电子资源入口。此类培训便于组织，也便于在短时间内覆盖大量新生，但它把学生置于被动接收的位置，学生只能听到图书馆预先安排的内容，难以按照自身专业、兴趣和即时疑问进行选择。对于刚进入高职院校的新生而言，校园环境、课程安排、社团活动和生活适应同时展开，入馆教育若仍以规则说明和功能罗列为主，就很容易被视为一次必须参加的事务性活动。讲授式培训的问题并不在于讲解本身无效，而在于它缺少互动触点，学生没有形成探索空间、提出问题、完成任务和获得反馈的过程。馆员讲得越完整，学生反而越可能把图书馆理解为一个需要记住规定的场所，而不是可以持续使用的学习支持系统。吸引力不足的结果，是入馆教育完成了形式上的覆盖，却没有真正改变新生对图书馆的使用预期。</w:t>
      </w:r>
    </w:p>
    <w:p>
      <w:pPr>
        <w:pStyle w:val="BookLevel4Heading"/>
      </w:pPr>
      <w:r>
        <w:rPr>
          <w:rFonts w:ascii="Times New Roman" w:hAnsi="Times New Roman" w:eastAsia="黑体" w:cs="Times New Roman"/>
          <w:b w:val="0"/>
          <w:sz w:val="24"/>
        </w:rPr>
        <w:t>（二）资源介绍与学生需求脱节</w:t>
      </w:r>
    </w:p>
    <w:p>
      <w:pPr/>
      <w:r>
        <w:rPr>
          <w:rFonts w:ascii="Times New Roman" w:hAnsi="Times New Roman" w:eastAsia="宋体" w:cs="Times New Roman"/>
          <w:b w:val="0"/>
          <w:sz w:val="24"/>
        </w:rPr>
        <w:t>传统入馆教育中的资源介绍，往往按照图书馆自身的资源结构展开，如馆藏分布、借阅规则、电子数据库、检索入口、开放时间和服务项目等，这种讲解顺序符合管理逻辑，却未必符合新生的理解逻辑。高职新生刚进入新的学习环境，对专业课程、实训任务、资格考试、社团活动和生活适应尚未形成清晰认识，因而很难把抽象的资源名称转化为具体的学习支持。许多学生在培训结束后能够记住“借书要刷卡”“图书要按期归还”“数据库需要登录”等规则性信息，却说不清某一类资源可以解决课程预习、技能训练、作业完成或职业认知中的什么问题。资源介绍与学生需求之间的断裂，使入馆教育停留在“图书馆有什么”的层面，学生获得的是场所认知和制度认知，而非使用图书馆改善学习过程的能力。对于高职学生而言，图书馆资源只有与专业学习、实训项目、就业准备和个人兴趣发生联系，才可能从被动告知转化为主动使用。若入馆教育缺少这种关联建构，资源越多越容易形成信息负担，学生反而会把图书馆理解为一个规则复杂、入口分散、与自身任务距离较远的公共空间。</w:t>
      </w:r>
    </w:p>
    <w:p>
      <w:pPr>
        <w:pStyle w:val="BookLevel4Heading"/>
      </w:pPr>
      <w:r>
        <w:rPr>
          <w:rFonts w:ascii="Times New Roman" w:hAnsi="Times New Roman" w:eastAsia="黑体" w:cs="Times New Roman"/>
          <w:b w:val="0"/>
          <w:sz w:val="24"/>
        </w:rPr>
        <w:t>（三）培训效果难以持续</w:t>
      </w:r>
    </w:p>
    <w:p>
      <w:pPr/>
      <w:r>
        <w:rPr>
          <w:rFonts w:ascii="Times New Roman" w:hAnsi="Times New Roman" w:eastAsia="宋体" w:cs="Times New Roman"/>
          <w:b w:val="0"/>
          <w:sz w:val="24"/>
        </w:rPr>
        <w:t>入馆教育若停留在开学初的一次性培训，效果便容易随新生学习生活节奏的变化而衰减。学生在集中培训中听到的规则、入口和服务项目，只有转化为后续的借阅、检索、预约、咨询和活动参与，才算真正进入学习行为；如果培训结束后缺少持续触达，学生很可能仍沿用搜索引擎、短视频平台或同伴经验来解决学习问题。高职新生的课程任务具有阶段性，刚入学时尚未充分感受到专业阅读、资料检索和电子资源对作业、实训、竞赛的支持作用，过早灌输的大量信息往往难以沉淀为稳定能力。传统做法的问题在于，它把“讲过”误认为“学会”，把“到场”误认为“使用”，却没有观察学生在真实学习场景中是否再次进入图书馆服务体系。培训之后若没有基于行为变化的提醒、答疑和再引导，入馆教育就会成为一次独立活动，难以形成从认知到尝试、从尝试到习惯的连续链条。这个断点很关键。</w:t>
      </w:r>
    </w:p>
    <w:p>
      <w:pPr>
        <w:pStyle w:val="BookLevel4Heading"/>
      </w:pPr>
      <w:r>
        <w:rPr>
          <w:rFonts w:ascii="Times New Roman" w:hAnsi="Times New Roman" w:eastAsia="黑体" w:cs="Times New Roman"/>
          <w:b w:val="0"/>
          <w:sz w:val="24"/>
        </w:rPr>
        <w:t>（四）评价方式简单</w:t>
      </w:r>
    </w:p>
    <w:p>
      <w:pPr/>
      <w:r>
        <w:rPr>
          <w:rFonts w:ascii="Times New Roman" w:hAnsi="Times New Roman" w:eastAsia="宋体" w:cs="Times New Roman"/>
          <w:b w:val="0"/>
          <w:sz w:val="24"/>
        </w:rPr>
        <w:t>传统入馆教育的评价常被压缩为签到、到场、扫码学习、完成线上培训等可计数环节，管理上清楚，却难以说明学生是否真正具备图书馆使用能力。学生坐在培训现场，并不等于能够独立找到专业书架、判断检索词是否合适、区分纸质馆藏与电子资源的适用场景，也不等于在遇到课程作业、实训任务或阅读困难时会主动寻求图书馆支持。若评价只停留在“参加过”的层面，图书馆获得的是活动完成率，而不是学习转化情况；这种指标容易使入馆教育变成流程性任务，掩盖学生不会查、不会选、不会用的问题。更关键的是，签到数据无法反映能力差异，同一场培训之后，有的学生已经能够完成基础检索，有的学生仍停留在记住借还规则的水平，简单评价会把这些差异抹平。完成培训也不能替代真实场景中的操作验证，因为图书馆使用能力往往发生在具体问题中，如查找一本指定教材、检索某个专业主题、预约学习空间、获取数据库全文等。评价方式过于简单，最终会削弱入馆教育的改进依据，使馆员难以判断哪些内容讲得过多、哪些能力没有形成、哪些学生需要再次引导。</w:t>
      </w:r>
    </w:p>
    <w:p>
      <w:pPr>
        <w:pStyle w:val="BookLevel3Heading"/>
      </w:pPr>
      <w:r>
        <w:rPr>
          <w:rFonts w:ascii="Times New Roman" w:hAnsi="Times New Roman" w:eastAsia="黑体" w:cs="Times New Roman"/>
          <w:b w:val="0"/>
          <w:sz w:val="24"/>
        </w:rPr>
        <w:t>二、AI 赋能的入馆教育创新：虚拟馆员导览、智能问答闯关、个性化阅读初诊</w:t>
      </w:r>
    </w:p>
    <w:p>
      <w:pPr>
        <w:pStyle w:val="BookLevel4Heading"/>
      </w:pPr>
      <w:r>
        <w:rPr>
          <w:rFonts w:ascii="Times New Roman" w:hAnsi="Times New Roman" w:eastAsia="黑体" w:cs="Times New Roman"/>
          <w:b w:val="0"/>
          <w:sz w:val="24"/>
        </w:rPr>
        <w:t>（一）虚拟馆员导览</w:t>
      </w:r>
    </w:p>
    <w:p>
      <w:pPr/>
      <w:r>
        <w:rPr>
          <w:rFonts w:ascii="Times New Roman" w:hAnsi="Times New Roman" w:eastAsia="宋体" w:cs="Times New Roman"/>
          <w:b w:val="0"/>
          <w:sz w:val="24"/>
        </w:rPr>
        <w:t>虚拟馆员导览是入馆教育从集中讲解转向随处可用服务的基础环节，其关键不在于替代现场馆员，而在于把空间指引、规则说明和服务入口转化为新生能够随时调用的交互界面。新生进入图书馆后，可通过入口处二维码、楼层标识、小程序导航、语音问答或文本对话，了解借还书区域、自习空间、专业书架、电子阅览区、咨询台和活动场地的位置关系，减少因环境陌生造成的迟疑。与传统参观路线相比，虚拟馆员能够按照学生提问即时给出路径提示，例如“如何找到护理类图书”“数据库在哪里登录”“研讨室怎样预约”等，使导览内容从统一讲解变为问题驱动。语音交互适合移动中的空间定位，文本交互适合规则查询，二维码适合把实体空间与数字说明连接起来，小程序则适合整合导航、预约、检索和通知等功能。对高职新生而言，这种导览方式降低了第一次使用图书馆的心理门槛，使其不必等待集中培训或人工咨询，也能完成基本探索。虚拟馆员的有效性取决于信息维护的准确性，若楼层调整、开放时间变化、服务入口更新后未能同步修订，智能导览反而会放大错误信息。</w:t>
      </w:r>
    </w:p>
    <w:p>
      <w:pPr>
        <w:pStyle w:val="BookLevel4Heading"/>
      </w:pPr>
      <w:r>
        <w:rPr>
          <w:rFonts w:ascii="Times New Roman" w:hAnsi="Times New Roman" w:eastAsia="黑体" w:cs="Times New Roman"/>
          <w:b w:val="0"/>
          <w:sz w:val="24"/>
        </w:rPr>
        <w:t>（二）智能问答闯关</w:t>
      </w:r>
    </w:p>
    <w:p>
      <w:pPr/>
      <w:r>
        <w:rPr>
          <w:rFonts w:ascii="Times New Roman" w:hAnsi="Times New Roman" w:eastAsia="宋体" w:cs="Times New Roman"/>
          <w:b w:val="0"/>
          <w:sz w:val="24"/>
        </w:rPr>
        <w:t>智能问答闯关把入馆教育中的规则说明、资源识别和服务流程转化为可参与的任务链，使新生在回答、判断、选择和操作中形成记忆。题目设计不宜停留在馆规背诵，应围绕真实使用情境展开，例如借阅逾期如何处理、电子资源怎样校外访问、专业图书如何定位、研讨空间如何预约，使学生在完成闯关时同步理解图书馆服务与学习任务的关系。AI 系统可以根据学生答题情况即时给出提示，对错误答案提供简短解释，并把相似问题转化为后续练习，避免学生只获得一个分数却不知道错在何处。任务打卡则可把“听过介绍”改为“完成一次检索”“收藏一本专业书”“预约一次座位”“关注一个阅读活动”等具体行为，促使新生在身体进入图书馆之后，进一步进入资源使用过程。与单向讲授相比，问答闯关的优势在于降低参与门槛，学生无需在陌生环境中公开提问，也能通过手机端或馆内终端完成学习。其限度也很清楚：若题目只是把传统培训内容机械搬到线上，闯关会变成新的形式主义；只有把问题、反馈和操作任务绑定，智能问答才可能提升参与感和记忆度。</w:t>
      </w:r>
    </w:p>
    <w:p>
      <w:pPr>
        <w:pStyle w:val="BookLevel4Heading"/>
      </w:pPr>
      <w:r>
        <w:rPr>
          <w:rFonts w:ascii="Times New Roman" w:hAnsi="Times New Roman" w:eastAsia="黑体" w:cs="Times New Roman"/>
          <w:b w:val="0"/>
          <w:sz w:val="24"/>
        </w:rPr>
        <w:t>（三）个性化阅读初诊</w:t>
      </w:r>
    </w:p>
    <w:p>
      <w:pPr/>
      <w:r>
        <w:rPr>
          <w:rFonts w:ascii="Times New Roman" w:hAnsi="Times New Roman" w:eastAsia="宋体" w:cs="Times New Roman"/>
          <w:b w:val="0"/>
          <w:sz w:val="24"/>
        </w:rPr>
        <w:t>个性化阅读初诊是新生入馆教育中连接“认识图书馆”与“开始使用图书馆”的关键环节，其基本做法是依据学生专业、兴趣方向和既有阅读习惯，生成一份初步阅读建议。新生入学时对专业学习尚未形成稳定判断，对图书馆资源的理解也多停留在借书、自习和查资料等浅层印象，若能在入馆教育阶段完成一次低门槛的阅读画像采集，就可以把资源介绍转化为与个人学习处境相关的阅读入口。AI 系统可通过简短问卷、入学专业信息、兴趣标签、阅读频率、偏好载体和阅读困难等要素，初步判断学生更适合从专业入门读物、通识阅读材料、技能训练资料还是轻量化电子资源开始接触图书馆。推荐结果不宜设计成复杂的能力评估报告，而应以清晰、可执行的方式呈现，例如三至五本入门书、一组电子资源入口、一个适合参加的阅读活动或一次后续咨询建议，使新生能够立即产生行动。对高职学生而言，个性化阅读初诊的价值不在于精确预测其长期阅读轨迹，而在于降低初次选择成本，避免学生面对庞杂馆藏时无从下手。馆员仍需对系统生成的建议进行规则设定和内容校验，防止推荐被热门资源、单一兴趣或过窄专业标签所支配，因为入馆教育中的推荐一旦过早固化，反而会限制学生对图书馆多类型资源的探索。</w:t>
      </w:r>
    </w:p>
    <w:p>
      <w:pPr>
        <w:pStyle w:val="BookLevel4Heading"/>
      </w:pPr>
      <w:r>
        <w:rPr>
          <w:rFonts w:ascii="Times New Roman" w:hAnsi="Times New Roman" w:eastAsia="黑体" w:cs="Times New Roman"/>
          <w:b w:val="0"/>
          <w:sz w:val="24"/>
        </w:rPr>
        <w:t>（四）互动体验优化</w:t>
      </w:r>
    </w:p>
    <w:p>
      <w:pPr/>
      <w:r>
        <w:rPr>
          <w:rFonts w:ascii="Times New Roman" w:hAnsi="Times New Roman" w:eastAsia="宋体" w:cs="Times New Roman"/>
          <w:b w:val="0"/>
          <w:sz w:val="24"/>
        </w:rPr>
        <w:t>AI 介入新生入馆教育后，互动体验的变化并不只是形式变得活泼，而是教育关系从“馆员讲、学生听”转向“学生问、系统答、任务推着走”。新生在陌生空间中最需要的不是一次性接收完整说明，而是在遇到具体问题时获得可理解、可操作的回应，智能问答、语音导览和任务提示正好把培训内容拆分到真实行动之中。学生可以按照个人节奏选择路线、查询规则、完成闯关、尝试检索，并在错误操作后得到即时反馈，这种反馈比集中讲解中的统一提醒更容易形成使用记忆。自主探索也会暴露学生理解上的差异，例如有的学生熟悉自习空间却不了解数据库，有的学生知道借阅流程却不会定位专业图书，AI 系统能够据此调整提示深度，避免所有新生接受同一种内容。互动体验优化的管理含义在于，入馆教育不再以“讲完”为完成标志，而应以学生是否完成若干基本使用任务、是否愿意再次进入服务场景为判断依据。若缺少任务设计和人工校正，技术界面也可能沦为新的展示屏；真正有效的优化，必须让每一次点击、提问和反馈都指向图书馆使用能力的形成。</w:t>
      </w:r>
    </w:p>
    <w:p>
      <w:pPr>
        <w:pStyle w:val="BookLevel3Heading"/>
      </w:pPr>
      <w:r>
        <w:rPr>
          <w:rFonts w:ascii="Times New Roman" w:hAnsi="Times New Roman" w:eastAsia="黑体" w:cs="Times New Roman"/>
          <w:b w:val="0"/>
          <w:sz w:val="24"/>
        </w:rPr>
        <w:t>三、入馆教育与专业结合的探索：不同专业的新生看到不同的资源推荐</w:t>
      </w:r>
    </w:p>
    <w:p>
      <w:pPr>
        <w:pStyle w:val="BookLevel4Heading"/>
      </w:pPr>
      <w:r>
        <w:rPr>
          <w:rFonts w:ascii="Times New Roman" w:hAnsi="Times New Roman" w:eastAsia="黑体" w:cs="Times New Roman"/>
          <w:b w:val="0"/>
          <w:sz w:val="24"/>
        </w:rPr>
        <w:t>（一）按专业推送资源入口</w:t>
      </w:r>
    </w:p>
    <w:p>
      <w:pPr/>
      <w:r>
        <w:rPr>
          <w:rFonts w:ascii="Times New Roman" w:hAnsi="Times New Roman" w:eastAsia="宋体" w:cs="Times New Roman"/>
          <w:b w:val="0"/>
          <w:sz w:val="24"/>
        </w:rPr>
        <w:t>按专业推送资源入口，是把新生入馆教育中的资源说明从统一展示改为定向呈现，使不同专业学生在入馆初期就能看到与自身学习相关的数据库、专业书架、电子资源和学习工具。高职专业差异较大，护理、智能制造、财经商贸、建筑工程、信息技术等专业所需资料类型并不相同，若仍以馆藏总量、借阅规则和平台名称作为主要内容，学生很难判断哪些资源能够支持课程学习与技能训练。AI 系统可依据新生所属院系、专业名称和培养方向，自动匹配相应的资源入口，例如专业图书分类导航、常用数据库链接、电子教材平台、行业资讯渠道、技能证书备考资源以及馆内相关书架位置。这样的推送并不等于替代馆员筛选，而是把原本分散在馆藏系统、数据库页面和服务指南中的信息重新组织为专业化入口，降低新生从“知道图书馆有资源”到“找到自己能用的资源”之间的转换成本。资源入口还应配合简短说明，说明某一数据库适合查找什么材料，某类专业书架适合解决哪些学习问题，某种学习工具可用于课程预习、实训准备或作业检索，避免把资源推荐变成链接堆放。若专业入口缺少馆员和院系教师的共同校准，推荐结果容易停留在关键词匹配层面，甚至把名称相近但内容偏离的资源推给学生。有效的专业化推送，应让新生在第一次接触图书馆时形成一个清楚判断：图书馆资源不是抽象的公共设施，而是可以进入本专业学习过程的具体支持。</w:t>
      </w:r>
    </w:p>
    <w:p>
      <w:pPr>
        <w:pStyle w:val="BookLevel4Heading"/>
      </w:pPr>
      <w:r>
        <w:rPr>
          <w:rFonts w:ascii="Times New Roman" w:hAnsi="Times New Roman" w:eastAsia="黑体" w:cs="Times New Roman"/>
          <w:b w:val="0"/>
          <w:sz w:val="24"/>
        </w:rPr>
        <w:t>（二）按课程需求设计入门书单</w:t>
      </w:r>
    </w:p>
    <w:p>
      <w:pPr/>
      <w:r>
        <w:rPr>
          <w:rFonts w:ascii="Times New Roman" w:hAnsi="Times New Roman" w:eastAsia="宋体" w:cs="Times New Roman"/>
          <w:b w:val="0"/>
          <w:sz w:val="24"/>
        </w:rPr>
        <w:t>按课程需求设计入门书单，关键在于把新生最先接触的专业基础课和核心课程转化为可阅读、可理解、可进入的资源清单。高职新生对专业的认识往往来自专业名称和就业想象，对课程体系内部的知识递进并不清楚，如果书单只按馆藏分类罗列，学生仍然难以判断从哪一本读起、读到什么程度、与课堂学习有什么关系。AI 可依据课程名称、课程目标、章节主题和实训任务，提取基础概念、常用术语、典型案例和技能背景，辅助馆员形成“教材配套阅读、概念解释读物、案例材料、图文视频资源”相结合的入门书单。书单的难度应控制在新生能够进入的层级，避免直接推送篇幅过长、术语密集、研究性过强的专业著作，否则阅读推广会在起点上制造挫败感。教师在这一环节中应承担审核责任，判断推荐材料是否贴合课程进度、是否有助于理解课堂重点、是否能够服务实训准备。馆员则需关注资源可获得性和阅读体验，保证纸质书、电子书、数据库资源和开放学习材料之间形成稳定入口。这样的入门书单不再是附加性的推荐目录，而是新生理解专业课程、建立阅读习惯和使用图书馆资源的早期支架。</w:t>
      </w:r>
    </w:p>
    <w:p>
      <w:pPr>
        <w:pStyle w:val="BookLevel4Heading"/>
      </w:pPr>
      <w:r>
        <w:rPr>
          <w:rFonts w:ascii="Times New Roman" w:hAnsi="Times New Roman" w:eastAsia="黑体" w:cs="Times New Roman"/>
          <w:b w:val="0"/>
          <w:sz w:val="24"/>
        </w:rPr>
        <w:t>（三）按职业方向提供阅读路径</w:t>
      </w:r>
    </w:p>
    <w:p>
      <w:pPr/>
      <w:r>
        <w:rPr>
          <w:rFonts w:ascii="Times New Roman" w:hAnsi="Times New Roman" w:eastAsia="宋体" w:cs="Times New Roman"/>
          <w:b w:val="0"/>
          <w:sz w:val="24"/>
        </w:rPr>
        <w:t>按职业方向提供阅读路径，是把新生对专业的模糊想象转化为可持续进入的阅读线索，使专业学习、岗位能力、职业资格与图书馆资源形成对应关系。高职学生进入专业初期，常把就业岗位理解为某个名称，却未能看清岗位背后的知识结构、技能要求、规范意识和发展空间，因而也难以主动寻找支撑职业成长的阅读材料。AI 可依据专业培养方案、岗位群描述和课程模块，辅助梳理“基础认知—技能理解—规范学习—案例拓展”的资源序列，将教材延伸读物、行业入门书、职业资格辅导资料、岗位案例、操作规范类资源连接起来。对护理、建筑、智能制造、财经商贸、信息技术等专业而言，阅读路径不应停留在专业书单层面，而应说明某类资源对应哪一类岗位能力，例如沟通能力、质量意识、流程理解、风险判断或问题诊断能力。这样设计后，新生看到的不是抽象的馆藏资源，而是从课程学习走向实训任务、资格准备和就业适应的阅读台阶。AI 生成的路径仍需馆员和专业教师审核，因为岗位能力的解释不能完全交给算法，资源难度、价值取向和职业适配性都需要人工把关。</w:t>
      </w:r>
    </w:p>
    <w:p>
      <w:pPr>
        <w:pStyle w:val="BookLevel4Heading"/>
      </w:pPr>
      <w:r>
        <w:rPr>
          <w:rFonts w:ascii="Times New Roman" w:hAnsi="Times New Roman" w:eastAsia="黑体" w:cs="Times New Roman"/>
          <w:b w:val="0"/>
          <w:sz w:val="24"/>
        </w:rPr>
        <w:t>（四）避免泛化介绍</w:t>
      </w:r>
    </w:p>
    <w:p>
      <w:pPr/>
      <w:r>
        <w:rPr>
          <w:rFonts w:ascii="Times New Roman" w:hAnsi="Times New Roman" w:eastAsia="宋体" w:cs="Times New Roman"/>
          <w:b w:val="0"/>
          <w:sz w:val="24"/>
        </w:rPr>
        <w:t>入馆教育的专业化转向，核心在于改变泛化介绍的叙述方式，使新生从“知道图书馆有什么”转向“理解这些资源与自身学习有什么关系”。如果培训内容长期停留在馆舍面积、开放时间、借还规则和平台名称层面，学生即使完成入馆流程，也难以把图书馆纳入课程学习、技能训练和职业准备之中。AI 参与后的资源呈现，应围绕学生专业、课程起点和可能面对的学习任务组织内容，把数据库入口、专业书架、电子教材、案例资源和导读书单嵌入具体问题情境。护理专业新生关注生命健康、基础医学和照护伦理，智能制造专业新生关注机械识图、工艺流程和设备维护，不同资源说明必须回应这些差异。泛化介绍的问题不在于内容错误，而在于缺少对象感，无法让学生形成使用图书馆的即时理由。有效的入馆教育应把资源名称翻译成学习用途，把服务流程转化为可操作的学习路径，使新生在第一次接触图书馆时就看到专业学习与阅读资源之间的真实连接。</w:t>
      </w:r>
    </w:p>
    <w:p>
      <w:pPr>
        <w:pStyle w:val="BookLevel3Heading"/>
      </w:pPr>
      <w:r>
        <w:rPr>
          <w:rFonts w:ascii="Times New Roman" w:hAnsi="Times New Roman" w:eastAsia="黑体" w:cs="Times New Roman"/>
          <w:b w:val="0"/>
          <w:sz w:val="24"/>
        </w:rPr>
        <w:t>四、持续追踪：入馆教育后的行为跟踪与干预</w:t>
      </w:r>
    </w:p>
    <w:p>
      <w:pPr>
        <w:pStyle w:val="BookLevel4Heading"/>
      </w:pPr>
      <w:r>
        <w:rPr>
          <w:rFonts w:ascii="Times New Roman" w:hAnsi="Times New Roman" w:eastAsia="黑体" w:cs="Times New Roman"/>
          <w:b w:val="0"/>
          <w:sz w:val="24"/>
        </w:rPr>
        <w:t>（一）跟踪新生资源使用行为</w:t>
      </w:r>
    </w:p>
    <w:p>
      <w:pPr/>
      <w:r>
        <w:rPr>
          <w:rFonts w:ascii="Times New Roman" w:hAnsi="Times New Roman" w:eastAsia="宋体" w:cs="Times New Roman"/>
          <w:b w:val="0"/>
          <w:sz w:val="24"/>
        </w:rPr>
        <w:t>入馆教育结束后的跟踪，不能只停留在培训签到和系统完成记录上，而应转向新生是否真实进入图书馆服务场景。可被关注的行为包括入馆频次、纸质图书借阅、馆藏目录检索、电子资源登录、数据库访问、空间预约、咨询提问和阅读活动报名等，这些数据共同构成新生使用图书馆的初始轨迹。单项数据容易产生误判，例如一次入馆可能只是参观，一次检索也未必形成有效阅读，因此更适合观察多类行为之间的连续关系。AI 可以对这些行为进行时间序列整理和类型归并，识别新生在培训后是否完成从“知道规则”到“尝试使用”的转化。图书馆据此能够判断入馆教育中哪些内容被学生真正吸收，哪些资源入口仍然处于低触达状态。对高职新生而言，资源使用行为的跟踪不是监控学生，而是为后续服务找到更准确的介入位置。</w:t>
      </w:r>
    </w:p>
    <w:p>
      <w:pPr>
        <w:pStyle w:val="BookLevel4Heading"/>
      </w:pPr>
      <w:r>
        <w:rPr>
          <w:rFonts w:ascii="Times New Roman" w:hAnsi="Times New Roman" w:eastAsia="黑体" w:cs="Times New Roman"/>
          <w:b w:val="0"/>
          <w:sz w:val="24"/>
        </w:rPr>
        <w:t>（二）识别低参与学生</w:t>
      </w:r>
    </w:p>
    <w:p>
      <w:pPr/>
      <w:r>
        <w:rPr>
          <w:rFonts w:ascii="Times New Roman" w:hAnsi="Times New Roman" w:eastAsia="宋体" w:cs="Times New Roman"/>
          <w:b w:val="0"/>
          <w:sz w:val="24"/>
        </w:rPr>
        <w:t>识别低参与学生，关键不在于给新生贴上“不阅读”或“不使用图书馆”的标签，而在于发现入馆教育之后仍未形成资源接触行为的群体。培训后一段时间内，若学生没有入馆记录、借阅记录、检索记录、电子资源访问记录或活动报名记录，系统可将其纳入低参与预警范围，但判断不能依赖单一指标。部分学生可能因课程安排、住宿位置、设备条件或个人适应节奏较慢而暂时未使用图书馆，AI 分析应把时间跨度、行为类型和专业学习节点结合起来，避免把正常差异误判为消极态度。对确有持续低参与迹象的学生，图书馆宜采用温和提醒，如推送新生常用服务入口、专业入门书单、空间预约提示或简短问答链接，使其获得再次进入图书馆的低门槛机会。提醒语言应减少管理意味，避免使用考核、通报、排名等压力性表达，因为入馆教育的目标是引导使用能力生成，而非制造被监督感。再引导还可结合辅导员、专业教师和班级阅读骨干的支持，把图书馆资源嵌入近期课程任务或生活需求之中，使低参与学生在具体问题中重新理解图书馆的实际价值。</w:t>
      </w:r>
    </w:p>
    <w:p>
      <w:pPr>
        <w:pStyle w:val="BookLevel4Heading"/>
      </w:pPr>
      <w:r>
        <w:rPr>
          <w:rFonts w:ascii="Times New Roman" w:hAnsi="Times New Roman" w:eastAsia="黑体" w:cs="Times New Roman"/>
          <w:b w:val="0"/>
          <w:sz w:val="24"/>
        </w:rPr>
        <w:t>（三）形成后续服务推送</w:t>
      </w:r>
    </w:p>
    <w:p>
      <w:pPr/>
      <w:r>
        <w:rPr>
          <w:rFonts w:ascii="Times New Roman" w:hAnsi="Times New Roman" w:eastAsia="宋体" w:cs="Times New Roman"/>
          <w:b w:val="0"/>
          <w:sz w:val="24"/>
        </w:rPr>
        <w:t>新生行为跟踪的价值，最终要落实到连续性的服务推送中，而不能停留在后台识别和静态记录。图书馆可依据新生入馆、借阅、检索、数据库访问、活动报名等行为轨迹，判断其当前阅读状态与资源接触阶段，进而推送相匹配的书单、专题活动、数据库培训和阅读社群信息。对已产生专业书借阅行为的学生，可推送同主题入门书目、电子资源入口和相关导读活动；对有检索记录却未形成下载或借阅行为的学生，可提供检索策略提示、数据库使用微课和馆员咨询入口。对参加过阅读活动的新生，系统可继续推荐相近主题的读书会、专业导读讲座或线上阅读社群，使一次性参与转化为较稳定的阅读关系。推送内容应控制频率和边界，避免把智能服务变成信息打扰，也不能把学生的短期兴趣固化为单一画像。较为可取的做法，是由 AI 完成行为匹配和初步分发，由馆员对重点内容、敏感主题和专业适配性进行审核，使后续服务既有个性化精度，又保持教育引导的公共属性。</w:t>
      </w:r>
    </w:p>
    <w:p>
      <w:pPr>
        <w:pStyle w:val="BookLevel4Heading"/>
      </w:pPr>
      <w:r>
        <w:rPr>
          <w:rFonts w:ascii="Times New Roman" w:hAnsi="Times New Roman" w:eastAsia="黑体" w:cs="Times New Roman"/>
          <w:b w:val="0"/>
          <w:sz w:val="24"/>
        </w:rPr>
        <w:t>（四）改进入馆教育内容</w:t>
      </w:r>
    </w:p>
    <w:p>
      <w:pPr/>
      <w:r>
        <w:rPr>
          <w:rFonts w:ascii="Times New Roman" w:hAnsi="Times New Roman" w:eastAsia="宋体" w:cs="Times New Roman"/>
          <w:b w:val="0"/>
          <w:sz w:val="24"/>
        </w:rPr>
        <w:t>入馆教育内容的改进，应以新生培训后的真实使用数据为依据，而不能只依赖馆员经验或往年模板。若多数新生在完成培训后仍集中咨询开放时间、借还规则和空间位置，说明基础信息呈现不够清晰；若数据库访问、馆藏检索和电子资源登录长期偏低，则表明培训对资源价值的解释没有进入学生的学习情境。AI 可以把问答记录、闯关错误、页面停留、资源点击和后续借阅等数据进行归类，帮助图书馆判断哪些内容被理解，哪些环节被忽略，哪些表达造成误解。下一轮培训据此调整讲解顺序、任务难度和互动形式，将学生反复出错的知识点转化为情境化问题，把使用率较低但与专业学习相关的资源嵌入新生更容易接受的任务场景。数据反馈也会暴露培训形式的失效，例如视频过长、问答过密、任务过散，都会削弱新生的持续注意。改进的目标不是追求技术环节更复杂，而是让入馆教育从一次性告知转为可修正、可迭代、可回应学生实际需求的服务过程。</w:t>
      </w:r>
    </w:p>
    <w:p>
      <w:pPr>
        <w:pStyle w:val="BookSectionHeading"/>
      </w:pPr>
      <w:r>
        <w:rPr>
          <w:rFonts w:ascii="Times New Roman" w:hAnsi="Times New Roman" w:eastAsia="黑体" w:cs="Times New Roman"/>
          <w:b/>
          <w:sz w:val="28"/>
        </w:rPr>
        <w:t>第二节　专业阅读推广的困境与突破</w:t>
      </w:r>
    </w:p>
    <w:p>
      <w:pPr>
        <w:pStyle w:val="BookLevel3Heading"/>
      </w:pPr>
      <w:r>
        <w:rPr>
          <w:rFonts w:ascii="Times New Roman" w:hAnsi="Times New Roman" w:eastAsia="黑体" w:cs="Times New Roman"/>
          <w:b w:val="0"/>
          <w:sz w:val="24"/>
        </w:rPr>
        <w:t>一、图书馆不懂专业：馆员的专业背景局限</w:t>
      </w:r>
    </w:p>
    <w:p>
      <w:pPr>
        <w:pStyle w:val="BookLevel4Heading"/>
      </w:pPr>
      <w:r>
        <w:rPr>
          <w:rFonts w:ascii="Times New Roman" w:hAnsi="Times New Roman" w:eastAsia="黑体" w:cs="Times New Roman"/>
          <w:b w:val="0"/>
          <w:sz w:val="24"/>
        </w:rPr>
        <w:t>（一）专业知识储备不足</w:t>
      </w:r>
    </w:p>
    <w:p>
      <w:pPr/>
      <w:r>
        <w:rPr>
          <w:rFonts w:ascii="Times New Roman" w:hAnsi="Times New Roman" w:eastAsia="宋体" w:cs="Times New Roman"/>
          <w:b w:val="0"/>
          <w:sz w:val="24"/>
        </w:rPr>
        <w:t>专业阅读推广对馆员提出的要求，已经超出一般馆藏分类和书目揭示的范围。高职院校专业门类与岗位场景联系紧密，同一名称下的课程目标、实训环节、职业资格要求和行业术语往往存在明显差异，馆员若缺少相应专业知识储备，便难以判断某类资源究竟服务于基础认知、技能训练还是拓展提升。仅凭中图分类号、书名关键词或出版社信息进行理解，容易把专业阅读简化为同类图书的集中推荐，忽略课程体系内部的先后关系和能力递进。行业术语也会造成理解障碍，教师和学生在课程中使用的缩略语、设备名称、工艺流程或岗位表达，未必能与图书馆检索语言直接对应，资源发现链条因而被截断。馆员并非必须成为各专业教师，但至少需要理解专业培养方案、核心课程名称、常见实训项目和基本职业方向，否则阅读推广很难进入学生真实学习情境。把专业阅读推广完全等同于馆藏展示，是一个错误前提，因为它回避了专业知识转换这一关键环节。</w:t>
      </w:r>
    </w:p>
    <w:p>
      <w:pPr>
        <w:pStyle w:val="BookLevel4Heading"/>
      </w:pPr>
      <w:r>
        <w:rPr>
          <w:rFonts w:ascii="Times New Roman" w:hAnsi="Times New Roman" w:eastAsia="黑体" w:cs="Times New Roman"/>
          <w:b w:val="0"/>
          <w:sz w:val="24"/>
        </w:rPr>
        <w:t>（二）资源推荐针对性不强</w:t>
      </w:r>
    </w:p>
    <w:p>
      <w:pPr/>
      <w:r>
        <w:rPr>
          <w:rFonts w:ascii="Times New Roman" w:hAnsi="Times New Roman" w:eastAsia="宋体" w:cs="Times New Roman"/>
          <w:b w:val="0"/>
          <w:sz w:val="24"/>
        </w:rPr>
        <w:t>资源推荐针对性不强，常表现为馆员把“专业相关”理解为分类号相近、书名含有专业词或主题标签一致。这样的推荐可以完成资源罗列，却难以说明某本书、某篇资料或某个数据库对应哪一门课程、哪一个实训项目、哪一类岗位能力。高职学生的阅读需求通常嵌入课程学习、技能训练和就业准备之中，若推荐停留在书目层面，学生便难以判断阅读材料与课堂任务、证书考试、竞赛项目或岗位要求之间的关系。部分书单看似覆盖面较广，实际缺少层级区分，入门读物、工具资料、案例材料和拓展文献混在一起，反而增加了学生选择成本。更深的问题在于，推荐逻辑没有进入专业培养方案和课程结构，馆藏资源与能力目标之间缺少可解释的连接。这个缺口会削弱专业阅读推广的说服力。</w:t>
      </w:r>
    </w:p>
    <w:p>
      <w:pPr>
        <w:pStyle w:val="BookLevel4Heading"/>
      </w:pPr>
      <w:r>
        <w:rPr>
          <w:rFonts w:ascii="Times New Roman" w:hAnsi="Times New Roman" w:eastAsia="黑体" w:cs="Times New Roman"/>
          <w:b w:val="0"/>
          <w:sz w:val="24"/>
        </w:rPr>
        <w:t>（三）与院系沟通不足</w:t>
      </w:r>
    </w:p>
    <w:p>
      <w:pPr/>
      <w:r>
        <w:rPr>
          <w:rFonts w:ascii="Times New Roman" w:hAnsi="Times New Roman" w:eastAsia="宋体" w:cs="Times New Roman"/>
          <w:b w:val="0"/>
          <w:sz w:val="24"/>
        </w:rPr>
        <w:t>与院系沟通不足，使馆员对专业建设变化的把握长期滞后。高职专业常随产业需求、课程改革、实训条件和岗位标准调整而更新，课程名称、模块结构、技能要求和教学重点发生变化后，图书馆若仍依赖既有馆藏分类和往年书单，就会把已经变化的专业需求理解为稳定不变的资源需求。现实中的沟通往往停留在采购征询、活动邀请或临时借阅服务层面，缺少面向人才培养方案、课程大纲、实训项目和毕业设计主题的常态化信息交换。院系教师掌握课程运行和学生学习困难，却未必主动向图书馆转化为资源需求；馆员熟悉馆藏结构和检索工具，却难以及时进入专业教学现场。双方信息分散，专业阅读推广便容易错过课程调整、新技术引入和岗位能力变化等关键节点。这个断点不解决，图书馆对专业的理解只能停留在外部观察，资源推荐也难以真正嵌入学生正在经历的学习过程。</w:t>
      </w:r>
    </w:p>
    <w:p>
      <w:pPr>
        <w:pStyle w:val="BookLevel4Heading"/>
      </w:pPr>
      <w:r>
        <w:rPr>
          <w:rFonts w:ascii="Times New Roman" w:hAnsi="Times New Roman" w:eastAsia="黑体" w:cs="Times New Roman"/>
          <w:b w:val="0"/>
          <w:sz w:val="24"/>
        </w:rPr>
        <w:t>（四）AI 辅助理解专业需求</w:t>
      </w:r>
    </w:p>
    <w:p>
      <w:pPr/>
      <w:r>
        <w:rPr>
          <w:rFonts w:ascii="Times New Roman" w:hAnsi="Times New Roman" w:eastAsia="宋体" w:cs="Times New Roman"/>
          <w:b w:val="0"/>
          <w:sz w:val="24"/>
        </w:rPr>
        <w:t>AI 介入专业阅读推广，首先可以缓解馆员面对多专业知识时的理解压力。馆员可利用智能工具对人才培养方案、课程大纲、实训项目说明和教材目录进行整理，从中提取课程主题、核心概念、常用术语和能力要求，进而形成较为清晰的专业需求轮廓。对于行业信息更新较快的专业，AI 还可辅助归纳新技术、新工艺、新岗位和新规范的关键词，帮助馆员发现馆藏资源与现实职业场景之间的连接点。这个作用是有限的。课程文本和行业材料经过算法整理后，仍可能存在语义误读、重点偏移和资源适配不当等问题，特别是高职教学中大量隐含在实训环节、课堂任务和教师经验中的需求，无法完全由文本分析自动还原。馆员仍需结合院系沟通、学生反馈和馆藏条件，对 AI 生成的关键词、主题框架和资源线索作出判断，避免把机器整理结果直接等同于专业真实需求。</w:t>
      </w:r>
    </w:p>
    <w:p>
      <w:pPr>
        <w:pStyle w:val="BookLevel3Heading"/>
      </w:pPr>
      <w:r>
        <w:rPr>
          <w:rFonts w:ascii="Times New Roman" w:hAnsi="Times New Roman" w:eastAsia="黑体" w:cs="Times New Roman"/>
          <w:b w:val="0"/>
          <w:sz w:val="24"/>
        </w:rPr>
        <w:t>二、教师不懂图书馆：专业课教师不了解图书馆资源</w:t>
      </w:r>
    </w:p>
    <w:p>
      <w:pPr>
        <w:pStyle w:val="BookLevel4Heading"/>
      </w:pPr>
      <w:r>
        <w:rPr>
          <w:rFonts w:ascii="Times New Roman" w:hAnsi="Times New Roman" w:eastAsia="黑体" w:cs="Times New Roman"/>
          <w:b w:val="0"/>
          <w:sz w:val="24"/>
        </w:rPr>
        <w:t>（一）教师资源认知有限</w:t>
      </w:r>
    </w:p>
    <w:p>
      <w:pPr/>
      <w:r>
        <w:rPr>
          <w:rFonts w:ascii="Times New Roman" w:hAnsi="Times New Roman" w:eastAsia="宋体" w:cs="Times New Roman"/>
          <w:b w:val="0"/>
          <w:sz w:val="24"/>
        </w:rPr>
        <w:t>专业课教师熟悉课程内容、实训要求和学生学习短板，却未必熟悉图书馆已经具备的资源与服务。许多教师对图书馆的认识仍停留在纸质图书借阅、教材参考书查找和学生自习空间供给上，对专业数据库、电子图书、学科导航、阅读推广平台、信息素养培训以及馆员参与课程支持的能力了解有限。资源认知不足会直接影响课程教学中的阅读设计，教师即使希望学生拓展学习，也可能只推荐个人熟悉的教材、网络资料或零散案例，难以把馆藏资源转化为稳定的课程资源。高职课程强调技能训练和任务完成，教师在教学压力较大的情况下，更容易优先处理实训设备、课堂进度和考核要求，图书馆资源便被排除在教学方案之外。问题不在于教师缺少阅读意识，而在于图书馆资源没有以教师能够理解和调用的方式进入课程语境。若馆员服务能力、资源入口和推广平台长期处于低可见状态，专业教师便难以把图书馆视为教学共同体的一部分，专业阅读推广也会失去进入课堂的关键通道。</w:t>
      </w:r>
    </w:p>
    <w:p>
      <w:pPr>
        <w:pStyle w:val="BookLevel4Heading"/>
      </w:pPr>
      <w:r>
        <w:rPr>
          <w:rFonts w:ascii="Times New Roman" w:hAnsi="Times New Roman" w:eastAsia="黑体" w:cs="Times New Roman"/>
          <w:b w:val="0"/>
          <w:sz w:val="24"/>
        </w:rPr>
        <w:t>（二）课程教学与馆藏资源脱节</w:t>
      </w:r>
    </w:p>
    <w:p>
      <w:pPr/>
      <w:r>
        <w:rPr>
          <w:rFonts w:ascii="Times New Roman" w:hAnsi="Times New Roman" w:eastAsia="宋体" w:cs="Times New Roman"/>
          <w:b w:val="0"/>
          <w:sz w:val="24"/>
        </w:rPr>
        <w:t>课程教学与馆藏资源脱节，主要表现为教学任务中缺少对图书馆资源的明确引用和使用要求。专业课教师在布置预习、实训准备、案例分析和课后拓展时，往往以教材、课件和课堂材料为主要依据，学生完成任务并不必然进入馆藏检索、专业数据库或电子资源平台。阅读被放在课程外围。即使图书馆已经购置相关图书、数据库或行业资料，只要课程大纲、作业说明和考核标准没有把这些资源嵌入学习流程，学生就很难把图书馆视为专业学习的必要支持。由此形成的结果是，馆藏资源停留在“可供使用”的状态，课程教学则沿着既有教材体系运行，二者之间缺少稳定接口。这个接口一旦缺失，阅读推广便容易变成课程之外的倡议，难以转化为学生必须完成、能够评价、可以反馈的学习行为。</w:t>
      </w:r>
    </w:p>
    <w:p>
      <w:pPr>
        <w:pStyle w:val="BookLevel4Heading"/>
      </w:pPr>
      <w:r>
        <w:rPr>
          <w:rFonts w:ascii="Times New Roman" w:hAnsi="Times New Roman" w:eastAsia="黑体" w:cs="Times New Roman"/>
          <w:b w:val="0"/>
          <w:sz w:val="24"/>
        </w:rPr>
        <w:t>（三）协同推广缺少机制</w:t>
      </w:r>
    </w:p>
    <w:p>
      <w:pPr/>
      <w:r>
        <w:rPr>
          <w:rFonts w:ascii="Times New Roman" w:hAnsi="Times New Roman" w:eastAsia="宋体" w:cs="Times New Roman"/>
          <w:b w:val="0"/>
          <w:sz w:val="24"/>
        </w:rPr>
        <w:t>教师与馆员在专业阅读推广中的合作，常常依赖个人关系、临时请求和单次活动安排，缺少稳定的制度化支撑。教师需要书单、数据库培训或阅读任务设计时，才会联系图书馆；馆员发现某一专业资源利用不足时，也多以通知、邀请或活动推送的方式寻求教师配合。这种合作方式成本不低，却难以持续。由于缺少固定议题、责任分工、时间节点和成果评价，阅读推广很容易被课程进度、实训安排和教师个人事务挤压。更关键的是，临时沟通无法把图书馆服务嵌入人才培养方案、课程标准和教学评价之中，学生便难以把阅读视为专业学习的必要环节。协同机制的缺位，使专业阅读推广停留在“有人推动才发生”的状态。更有效的协同应当进入学校常规教学治理结构，例如在专业建设、课程修订、教学资源建设和学生学习支持中预留图书馆参与位置。教师提出课程主题、能力目标和学生阅读难点，馆员据此提供馆藏资源、数据库入口和导读支持，双方再共同确定阅读任务是否进入作业、课堂讨论或学习成果评价。若缺少这类安排，AI 工具即使能够生成书单和资源匹配结果，也只能停留在辅助检索层面，无法改变教师、馆员和学生之间的协作关系。机制缺失不是技术问题，而是组织问题。</w:t>
      </w:r>
    </w:p>
    <w:p>
      <w:pPr>
        <w:pStyle w:val="BookLevel4Heading"/>
      </w:pPr>
      <w:r>
        <w:rPr>
          <w:rFonts w:ascii="Times New Roman" w:hAnsi="Times New Roman" w:eastAsia="黑体" w:cs="Times New Roman"/>
          <w:b w:val="0"/>
          <w:sz w:val="24"/>
        </w:rPr>
        <w:t>（四）AI 促进资源匹配沟通</w:t>
      </w:r>
    </w:p>
    <w:p>
      <w:pPr/>
      <w:r>
        <w:rPr>
          <w:rFonts w:ascii="Times New Roman" w:hAnsi="Times New Roman" w:eastAsia="宋体" w:cs="Times New Roman"/>
          <w:b w:val="0"/>
          <w:sz w:val="24"/>
        </w:rPr>
        <w:t>AI 介入教师与图书馆的协同，关键作用在于把课程语言转换为资源语言。专业课教师提供课程名称、教学模块、实训项目和作业主题后，系统可以提取核心概念、关联术语和能力要求，再与馆藏目录、电子图书、数据库主题词、阅读推广平台资源进行匹配，形成可供讨论的资源线索。这样的匹配并不等同于自动生成最终书单，因为课程重点、学生基础和教学节奏仍需教师判断，资源质量、获取路径和版权条件也需馆员核验。它改变的是沟通起点。过去教师询问“图书馆有没有相关资料”，馆员往往需要从模糊需求中反复确认；经过 AI 预处理，双方可以围绕一组课程主题、资源清单和使用场景进行具体协商。教师由此更容易看见馆藏资源进入课堂任务的可能性，馆员也能更准确理解专业教学的真实需求，专业阅读推广便获得了较为稳定的合作基础。</w:t>
      </w:r>
    </w:p>
    <w:p>
      <w:pPr>
        <w:pStyle w:val="BookLevel3Heading"/>
      </w:pPr>
      <w:r>
        <w:rPr>
          <w:rFonts w:ascii="Times New Roman" w:hAnsi="Times New Roman" w:eastAsia="黑体" w:cs="Times New Roman"/>
          <w:b w:val="0"/>
          <w:sz w:val="24"/>
        </w:rPr>
        <w:t>三、学生觉得没用：阅读与专业学习脱节</w:t>
      </w:r>
    </w:p>
    <w:p>
      <w:pPr>
        <w:pStyle w:val="BookLevel4Heading"/>
      </w:pPr>
      <w:r>
        <w:rPr>
          <w:rFonts w:ascii="Times New Roman" w:hAnsi="Times New Roman" w:eastAsia="黑体" w:cs="Times New Roman"/>
          <w:b w:val="0"/>
          <w:sz w:val="24"/>
        </w:rPr>
        <w:t>（一）学生对专业阅读价值认识不足</w:t>
      </w:r>
    </w:p>
    <w:p>
      <w:pPr/>
      <w:r>
        <w:rPr>
          <w:rFonts w:ascii="Times New Roman" w:hAnsi="Times New Roman" w:eastAsia="宋体" w:cs="Times New Roman"/>
          <w:b w:val="0"/>
          <w:sz w:val="24"/>
        </w:rPr>
        <w:t>高职学生对专业阅读价值的低估，往往源于对“有用”的狭窄理解。实训操作、技能考证和岗位训练能够带来较快反馈，学生容易把看得见的动作掌握等同于专业能力提升，而把专业阅读视为耗时较长、收益不明的附加任务。专业阅读的作用并不总是立即呈现，它更多通过概念理解、问题识别、工艺判断、案例迁移和职业表达进入学习过程，这种间接性使其在日常学习安排中被排在较后位置。若课程评价主要关注操作结果、作业完成和考试成绩，学生便会进一步确认阅读与专业成长关系不强，图书馆推荐的专业书目也容易被理解为“可读可不读”的补充材料。这个判断是片面的，因为技能训练解决的是特定情境中的操作熟练度，专业阅读则帮助学生理解操作背后的原理、规范、风险和行业语境。阅读价值被遮蔽之后，专业学习会变得过度任务化，学生能够完成某个步骤，却难以解释为何这样做、何时需要调整以及如何把经验迁移到新的岗位情境中。</w:t>
      </w:r>
    </w:p>
    <w:p>
      <w:pPr>
        <w:pStyle w:val="BookLevel4Heading"/>
      </w:pPr>
      <w:r>
        <w:rPr>
          <w:rFonts w:ascii="Times New Roman" w:hAnsi="Times New Roman" w:eastAsia="黑体" w:cs="Times New Roman"/>
          <w:b w:val="0"/>
          <w:sz w:val="24"/>
        </w:rPr>
        <w:t>（二）专业图书表达门槛较高</w:t>
      </w:r>
    </w:p>
    <w:p>
      <w:pPr/>
      <w:r>
        <w:rPr>
          <w:rFonts w:ascii="Times New Roman" w:hAnsi="Times New Roman" w:eastAsia="宋体" w:cs="Times New Roman"/>
          <w:b w:val="0"/>
          <w:sz w:val="24"/>
        </w:rPr>
        <w:t>专业图书对高职学生形成阅读阻力，主要来自表达方式与学习经验之间的落差。许多专业书籍以概念体系、技术原理、行业规范和理论模型为基本结构，术语密度较高，句式也偏向严整说明，学生若缺少课程基础和实践背景，容易在开篇阶段就失去继续阅读的耐心。篇幅较长同样会放大这种困难，因为学生难以判断哪些内容与当前课程、实训项目或岗位任务直接相关，只能把整本书看成沉重的学习负担。更大的问题在于，专业图书中的知识往往需要经过教师讲解、案例转化或实践验证，才能进入学生可理解、可使用的经验范围。若图书馆只是把专业书目推送给学生，却没有提供导读、章节提示和应用场景说明，学生便很难把阅读内容转化为操作改进、问题分析或职业表达能力。阅读兴趣并非天然不足，而是在“读不懂、读不完、用不上”的连续体验中被削弱。</w:t>
      </w:r>
    </w:p>
    <w:p>
      <w:pPr>
        <w:pStyle w:val="BookLevel4Heading"/>
      </w:pPr>
      <w:r>
        <w:rPr>
          <w:rFonts w:ascii="Times New Roman" w:hAnsi="Times New Roman" w:eastAsia="黑体" w:cs="Times New Roman"/>
          <w:b w:val="0"/>
          <w:sz w:val="24"/>
        </w:rPr>
        <w:t>（三）阅读任务与学习评价脱节</w:t>
      </w:r>
    </w:p>
    <w:p>
      <w:pPr/>
      <w:r>
        <w:rPr>
          <w:rFonts w:ascii="Times New Roman" w:hAnsi="Times New Roman" w:eastAsia="宋体" w:cs="Times New Roman"/>
          <w:b w:val="0"/>
          <w:sz w:val="24"/>
        </w:rPr>
        <w:t>专业阅读难以持续，一个直接原因是阅读任务没有进入课程评价结构。学生在时间分配上通常会优先处理有明确提交要求、成绩权重或课堂反馈的学习事项，若阅读只是图书馆推荐或教师口头倡议，便容易被视为可做可不做的附加安排。缺少成果要求时，学生即使领取了书单，也未必知道读到什么程度、用何种方式呈现理解、阅读结果如何与课程学习发生关系。评价缺位还会削弱教师和馆员的协同动力，因为阅读成效无法转化为作业、讨论、案例分析或实训准备，推广活动便停留在资源告知层面。高职专业学习强调任务驱动和成果导向，阅读若不能嵌入预习、课堂研讨、项目报告、技能反思等环节，就难以形成稳定的学习压力和正向反馈。这个断点必须被正视。更可行的做法，是把阅读要求转化为可观察、可反馈、可评价的学习成果，例如围绕课程主题提交摘录说明、概念辨析、案例评议或实训问题清单。评价并不必然意味着增加考试压力，关键在于让学生明白阅读会影响课堂发言、项目完成和专业判断。若这一连接没有建立，阅读就只能依赖学生自觉，而自觉很难抵抗课业负担、手机娱乐和短期任务的挤压。阅读推广因此不能只追求参与人数。它必须进入学习过程。</w:t>
      </w:r>
    </w:p>
    <w:p>
      <w:pPr>
        <w:pStyle w:val="BookLevel4Heading"/>
      </w:pPr>
      <w:r>
        <w:rPr>
          <w:rFonts w:ascii="Times New Roman" w:hAnsi="Times New Roman" w:eastAsia="黑体" w:cs="Times New Roman"/>
          <w:b w:val="0"/>
          <w:sz w:val="24"/>
        </w:rPr>
        <w:t>（四）重建阅读与能力之间的关系</w:t>
      </w:r>
    </w:p>
    <w:p>
      <w:pPr/>
      <w:r>
        <w:rPr>
          <w:rFonts w:ascii="Times New Roman" w:hAnsi="Times New Roman" w:eastAsia="宋体" w:cs="Times New Roman"/>
          <w:b w:val="0"/>
          <w:sz w:val="24"/>
        </w:rPr>
        <w:t>专业阅读要重新获得学生认可，关键在于把阅读结果转化为可感知的能力增量。对高职学生而言，阅读不能停留在“拓展知识”的抽象表述中，而要进入实训准备、方案设计、故障判断、竞赛训练和求职表达等具体场景，使学生看见一本书、一篇案例或一组行业资料如何帮助其完成任务。实训前的阅读能够补足操作背后的原理理解，减少学生只会模仿步骤却不能解释原因的问题；竞赛中的阅读能够帮助学生把握规则、案例和技术路线，提升方案选择的依据性。就业阶段的阅读则可转化为岗位认知、行业语言和面试表达，使学生在描述专业能力时拥有更清晰的概念支撑。职业成长更依赖持续学习，若学生在校期间没有形成借助文献、案例和专业资料解决问题的习惯，进入岗位后便容易停留在经验重复之中。阅读推广的有效方向，是把书单、导读和资源推荐嵌入能力形成过程，让学生在完成一次实训、一次竞赛准备或一次职业规划时，真实感受到阅读对专业行动的支持。</w:t>
      </w:r>
    </w:p>
    <w:p>
      <w:pPr>
        <w:pStyle w:val="BookLevel3Heading"/>
      </w:pPr>
      <w:r>
        <w:rPr>
          <w:rFonts w:ascii="Times New Roman" w:hAnsi="Times New Roman" w:eastAsia="黑体" w:cs="Times New Roman"/>
          <w:b w:val="0"/>
          <w:sz w:val="24"/>
        </w:rPr>
        <w:t>四、AI 辅助专业阅读推荐：基于课程大纲、行业热点、就业方向的推送</w:t>
      </w:r>
    </w:p>
    <w:p>
      <w:pPr>
        <w:pStyle w:val="BookLevel4Heading"/>
      </w:pPr>
      <w:r>
        <w:rPr>
          <w:rFonts w:ascii="Times New Roman" w:hAnsi="Times New Roman" w:eastAsia="黑体" w:cs="Times New Roman"/>
          <w:b w:val="0"/>
          <w:sz w:val="24"/>
        </w:rPr>
        <w:t>（一）基于课程大纲生成资源线索</w:t>
      </w:r>
    </w:p>
    <w:p>
      <w:pPr/>
      <w:r>
        <w:rPr>
          <w:rFonts w:ascii="Times New Roman" w:hAnsi="Times New Roman" w:eastAsia="宋体" w:cs="Times New Roman"/>
          <w:b w:val="0"/>
          <w:sz w:val="24"/>
        </w:rPr>
        <w:t>基于课程大纲生成资源线索，核心在于把课程文本转化为可检索、可推荐、可阅读的关键词体系。课程目标通常包含知识要求、能力要求和素养要求，AI 可从这些表述中识别高频概念、关键技能和应用场景，形成专业阅读的初始词表。章节主题则能进一步限定阅读范围，例如概念原理、操作流程、典型案例、行业规范等内容，可被拆分为不同层级的检索词，避免资源推荐只停留在宽泛学科名称上。实训项目具有更强的任务指向，设备名称、工艺环节、岗位动作、故障类型和成果要求都能成为阅读关键词，使学生在查找资料时更接近真实学习任务。AI 的作用并非替代馆员理解课程，而是帮助馆员从大纲、教案和实训任务书中快速抽取线索，减少人工梳理的重复劳动。经过教师确认后，这些关键词可用于匹配馆藏图书、电子资源、案例材料和数据库主题词，专业阅读推荐才具备课程依据。</w:t>
      </w:r>
    </w:p>
    <w:p>
      <w:pPr>
        <w:pStyle w:val="BookLevel4Heading"/>
      </w:pPr>
      <w:r>
        <w:rPr>
          <w:rFonts w:ascii="Times New Roman" w:hAnsi="Times New Roman" w:eastAsia="黑体" w:cs="Times New Roman"/>
          <w:b w:val="0"/>
          <w:sz w:val="24"/>
        </w:rPr>
        <w:t>（二）基于行业热点更新阅读内容</w:t>
      </w:r>
    </w:p>
    <w:p>
      <w:pPr/>
      <w:r>
        <w:rPr>
          <w:rFonts w:ascii="Times New Roman" w:hAnsi="Times New Roman" w:eastAsia="宋体" w:cs="Times New Roman"/>
          <w:b w:val="0"/>
          <w:sz w:val="24"/>
        </w:rPr>
        <w:t>专业阅读推荐若长期停留在教材配套书和经典馆藏范围内，容易与行业变化脱节，学生也难以感受到阅读对真实岗位的解释力。AI 可以围绕专业关键词持续汇聚新技术、新政策和新案例线索，将其转化为可供馆员筛选的阅读候选资源，例如技术发展介绍、政策解读材料、行业应用报道、企业案例和典型项目资料。对高职学生而言，行业热点的价值不在于追逐新概念，而在于帮助其理解专业知识正在被哪些技术、规范和场景重新组织。图书馆在使用 AI 更新推荐内容时，应把热点信息与课程主题、实训任务和岗位能力相连接，避免把零散资讯直接推送给学生。经过馆员和专业教师审核后，新技术可进入拓展阅读，新政策可进入规范意识培养，新案例可进入任务讨论和课堂分享。这样形成的专业阅读推荐更接近学生未来可能面对的工作环境，也能减少专业阅读与职业现实之间的断裂。</w:t>
      </w:r>
    </w:p>
    <w:p>
      <w:pPr>
        <w:pStyle w:val="BookLevel4Heading"/>
      </w:pPr>
      <w:r>
        <w:rPr>
          <w:rFonts w:ascii="Times New Roman" w:hAnsi="Times New Roman" w:eastAsia="黑体" w:cs="Times New Roman"/>
          <w:b w:val="0"/>
          <w:sz w:val="24"/>
        </w:rPr>
        <w:t>（三）基于就业方向设计阅读路径</w:t>
      </w:r>
    </w:p>
    <w:p>
      <w:pPr/>
      <w:r>
        <w:rPr>
          <w:rFonts w:ascii="Times New Roman" w:hAnsi="Times New Roman" w:eastAsia="宋体" w:cs="Times New Roman"/>
          <w:b w:val="0"/>
          <w:sz w:val="24"/>
        </w:rPr>
        <w:t>基于就业方向设计阅读路径，关键是把专业阅读从课程章节延伸到岗位能力结构。AI 可以依据专业人才培养方案、招聘岗位描述、职业资格要求和行业规范文本，提取岗位名称、核心任务、能力要素、工具名称和规范术语，形成面向就业场景的资源推送线索。对于准备进入一线技术岗位的学生，推荐内容可侧重操作流程、设备维护、质量控制、典型故障和安全规范；对于面向管理、服务或设计岗位的学生，则可增加沟通表达、项目管理、客户需求分析和案例复盘等阅读材料。职业资格相关资源不宜被简化为考试资料清单，还应与岗位真实任务相连接，使学生理解证书背后的能力要求。行业规范类资源具有较强的约束性，图书馆在推荐时需提示其适用范围、阅读难度和实践指向，避免学生只记住条文而不能理解规范为何影响工作判断。经过馆员与专业教师审核后的就业阅读路径，能够把“读什么”转化为“为哪类岗位做准备”，从而增强专业阅读的任务感。</w:t>
      </w:r>
    </w:p>
    <w:p>
      <w:pPr>
        <w:pStyle w:val="BookLevel4Heading"/>
      </w:pPr>
      <w:r>
        <w:rPr>
          <w:rFonts w:ascii="Times New Roman" w:hAnsi="Times New Roman" w:eastAsia="黑体" w:cs="Times New Roman"/>
          <w:b w:val="0"/>
          <w:sz w:val="24"/>
        </w:rPr>
        <w:t>（四）馆员与教师共同审核</w:t>
      </w:r>
    </w:p>
    <w:p>
      <w:pPr/>
      <w:r>
        <w:rPr>
          <w:rFonts w:ascii="Times New Roman" w:hAnsi="Times New Roman" w:eastAsia="宋体" w:cs="Times New Roman"/>
          <w:b w:val="0"/>
          <w:sz w:val="24"/>
        </w:rPr>
        <w:t>AI 生成的专业书单和阅读路径只能作为候选方案，不能直接等同于教学推荐结果。馆员需要从馆藏可获得性、资源版本、出版质量、阅读难度和平台使用便利性等方面进行筛查，剔除重复、过时、来源不明或与学生水平明显不匹配的材料。专业课教师则应从课程目标、知识结构、实训任务和岗位要求出发，判断推荐内容是否真正服务于学习过程，避免书单看似丰富却偏离教学重点。两类审核缺一不可。只有馆员把握资源组织逻辑，教师把握专业教学逻辑，AI 推荐才可能从“相似内容聚合”转化为“有效阅读安排”。在实际运行中，可由 AI 先生成初稿，再由馆员标注资源属性和获取方式，由教师确认适用课程、阅读顺序和任务要求，形成可追踪、可修订的专业阅读路径。人工审核的价值不在于否定技术，而在于为技术输出设定教育边界，使专业阅读推荐承担明确的教学责任。</w:t>
      </w:r>
    </w:p>
    <w:p>
      <w:pPr>
        <w:pStyle w:val="BookSectionHeading"/>
      </w:pPr>
      <w:r>
        <w:rPr>
          <w:rFonts w:ascii="Times New Roman" w:hAnsi="Times New Roman" w:eastAsia="黑体" w:cs="Times New Roman"/>
          <w:b/>
          <w:sz w:val="28"/>
        </w:rPr>
        <w:t>第三节　嵌入式阅读服务模式</w:t>
      </w:r>
    </w:p>
    <w:p>
      <w:pPr>
        <w:pStyle w:val="BookLevel3Heading"/>
      </w:pPr>
      <w:r>
        <w:rPr>
          <w:rFonts w:ascii="Times New Roman" w:hAnsi="Times New Roman" w:eastAsia="黑体" w:cs="Times New Roman"/>
          <w:b w:val="0"/>
          <w:sz w:val="24"/>
        </w:rPr>
        <w:t>一、嵌入式阅读服务的概念与价值</w:t>
      </w:r>
    </w:p>
    <w:p>
      <w:pPr>
        <w:pStyle w:val="BookLevel4Heading"/>
      </w:pPr>
      <w:r>
        <w:rPr>
          <w:rFonts w:ascii="Times New Roman" w:hAnsi="Times New Roman" w:eastAsia="黑体" w:cs="Times New Roman"/>
          <w:b w:val="0"/>
          <w:sz w:val="24"/>
        </w:rPr>
        <w:t>（一）嵌入式服务的基本含义</w:t>
      </w:r>
    </w:p>
    <w:p>
      <w:pPr/>
      <w:r>
        <w:rPr>
          <w:rFonts w:ascii="Times New Roman" w:hAnsi="Times New Roman" w:eastAsia="宋体" w:cs="Times New Roman"/>
          <w:b w:val="0"/>
          <w:sz w:val="24"/>
        </w:rPr>
        <w:t>本书使用“嵌入式服务”这一概念，是指图书馆阅读服务主动进入课程教学、项目训练、技能竞赛、毕业设计等具体学习场景，并在任务发生过程中提供资源、方法和阅读支持。它区别于传统意义上的馆内咨询或活动推广，后者往往等待学生到馆后再发生服务关系，嵌入式服务则把服务位置前移到学生正在完成的学习任务之中。对高职院校而言，课程作业、实训项目、竞赛备赛和毕业设计构成学生专业学习的主要压力点，也是阅读需求最容易被激活的场域。图书馆若仍以书目展示和活动通知作为主要方式，阅读就容易被学生理解为额外负担。嵌入式服务改变了这一关系，它把文献检索、材料筛选、案例阅读、规范理解和成果表达纳入学习流程，使阅读成为完成专业任务的必要条件。AI 技术在其中承担辅助连接功能，可帮助馆员识别任务主题、匹配资源线索、生成导读提示，但服务判断仍需由馆员和教师共同完成。嵌入式服务的核心不是技术进入课堂，而是图书馆服务进入真实学习过程。</w:t>
      </w:r>
    </w:p>
    <w:p>
      <w:pPr>
        <w:pStyle w:val="BookLevel4Heading"/>
      </w:pPr>
      <w:r>
        <w:rPr>
          <w:rFonts w:ascii="Times New Roman" w:hAnsi="Times New Roman" w:eastAsia="黑体" w:cs="Times New Roman"/>
          <w:b w:val="0"/>
          <w:sz w:val="24"/>
        </w:rPr>
        <w:t>（二）对专业学习的支持价值</w:t>
      </w:r>
    </w:p>
    <w:p>
      <w:pPr/>
      <w:r>
        <w:rPr>
          <w:rFonts w:ascii="Times New Roman" w:hAnsi="Times New Roman" w:eastAsia="宋体" w:cs="Times New Roman"/>
          <w:b w:val="0"/>
          <w:sz w:val="24"/>
        </w:rPr>
        <w:t>嵌入式阅读服务对专业学习的支持，主要体现在把资料获取、知识拓展、行业理解和信息素养训练放入同一个学习过程。高职学生在完成课程作业、实训报告或项目任务时，常面临资料来源分散、检索词不准确、材料难度不匹配等问题，单纯要求学生“多查资料”并不能自动转化为有效学习。图书馆服务进入教学场景后，馆员可以围绕课程主题提供馆藏图书、电子资源、案例材料和行业信息线索，帮助学生从教材内容延伸到真实岗位所需的知识结构。AI 工具在其中可承担初步聚合和路径提示功能，例如依据任务主题生成关键词、关联相近概念、提示可检索的资源类型，但资源是否适合课程目标仍需馆员和教师共同判断。学生在这一过程中学习的不是零散的检索技巧，而是如何提出问题、筛选资料、比较观点并判断信息的可靠性。专业学习因此获得更稳定的阅读支撑，阅读也不再停留在兴趣性活动层面，而成为理解专业、进入行业和形成学习能力的基础环节。</w:t>
      </w:r>
    </w:p>
    <w:p>
      <w:pPr>
        <w:pStyle w:val="BookLevel4Heading"/>
      </w:pPr>
      <w:r>
        <w:rPr>
          <w:rFonts w:ascii="Times New Roman" w:hAnsi="Times New Roman" w:eastAsia="黑体" w:cs="Times New Roman"/>
          <w:b w:val="0"/>
          <w:sz w:val="24"/>
        </w:rPr>
        <w:t>（三）对阅读推广的转化价值</w:t>
      </w:r>
    </w:p>
    <w:p>
      <w:pPr/>
      <w:r>
        <w:rPr>
          <w:rFonts w:ascii="Times New Roman" w:hAnsi="Times New Roman" w:eastAsia="宋体" w:cs="Times New Roman"/>
          <w:b w:val="0"/>
          <w:sz w:val="24"/>
        </w:rPr>
        <w:t>嵌入式阅读服务改变了阅读推广的发生位置，使阅读不再只是图书馆组织的课外活动，而是进入课程学习、项目训练和职业准备的具体任务之中。传统阅读推广常依赖主题展览、讲座通知和书单发布，学生是否参与主要取决于个人兴趣，阅读行为与学业压力之间缺少稳定连接。服务嵌入教学场景后，阅读材料可以围绕课程问题、实训要求和岗位能力被重新组织，学生阅读某一篇文献、一本专业书或一组案例，直接服务于作业完成、方案设计和问题分析。阅读的价值因此变得可感知。对高职学生而言，阅读若能帮助其理解工艺流程、行业规范、客户需求和职业伦理，便会从“额外负担”转化为“完成任务所需的方法”。这种转化也要求图书馆放弃单纯追求活动热度的推广逻辑，把阅读参与、学习成果和职业成长之间的关联建立起来。更关键的是，嵌入式服务使阅读推广获得了可持续的任务牵引。学生在完成课程报告、竞赛方案或毕业设计时，会反复遇到资料选择、观点辨析和经验借鉴的问题，图书馆便可在这些节点提供连续支持。阅读由一次性参与变为伴随学习过程的能力训练。推广效果也不再只看参加人数，而要观察学生能否把阅读所得转化为分析、表达和改进方案的能力。若这一链条被稳定嵌入专业培养过程，阅读推广便具有了职业教育内部的生长空间。</w:t>
      </w:r>
    </w:p>
    <w:p>
      <w:pPr>
        <w:pStyle w:val="BookLevel4Heading"/>
      </w:pPr>
      <w:r>
        <w:rPr>
          <w:rFonts w:ascii="Times New Roman" w:hAnsi="Times New Roman" w:eastAsia="黑体" w:cs="Times New Roman"/>
          <w:b w:val="0"/>
          <w:sz w:val="24"/>
        </w:rPr>
        <w:t>（四）对馆员角色的拓展价值</w:t>
      </w:r>
    </w:p>
    <w:p>
      <w:pPr/>
      <w:r>
        <w:rPr>
          <w:rFonts w:ascii="Times New Roman" w:hAnsi="Times New Roman" w:eastAsia="宋体" w:cs="Times New Roman"/>
          <w:b w:val="0"/>
          <w:sz w:val="24"/>
        </w:rPr>
        <w:t>嵌入式阅读服务使馆员的工作重心从资源保管、书目揭示和活动执行，转向对教学过程的持续支持。馆员进入课程、项目和竞赛场景后，面对的不再是抽象读者，而是带着具体任务、专业问题和成果压力的学习者。其服务内容也随之改变：馆员需要理解课程目标，判断资源难度，设计阅读路径，并把分散的馆藏、数据库、案例材料转化为学生能够使用的学习支持。AI 可以承担资源聚合、关键词提示和初步匹配等基础工作，但资源是否适合某一专业阶段、某一教学任务，仍需馆员依据教育目标和学生能力作出判断。馆员因此成为教师的协作者、学生的阅读引导者和专业资源的组织者，而不是单纯等待咨询的服务人员。这一角色拓展要求图书馆重新配置岗位能力与协作机制，否则嵌入式服务容易退回到临时性的书单推送。这种转向还会改变馆员专业发展的评价尺度。若仍以到馆人次、借阅量和活动场次衡量工作成效，嵌入式阅读服务的真实价值会被低估。馆员在课程中的贡献，更多体现为学生能否找到合适资料、能否读懂关键文本、能否把阅读结果转化为作业、方案或展示成果。评价对象因此应从“服务是否发生”转向“学习是否得到支持”。馆员角色的拓展并非岗位名称变化，而是服务关系的重建。</w:t>
      </w:r>
    </w:p>
    <w:p>
      <w:pPr>
        <w:pStyle w:val="BookLevel3Heading"/>
      </w:pPr>
      <w:r>
        <w:rPr>
          <w:rFonts w:ascii="Times New Roman" w:hAnsi="Times New Roman" w:eastAsia="黑体" w:cs="Times New Roman"/>
          <w:b w:val="0"/>
          <w:sz w:val="24"/>
        </w:rPr>
        <w:t>二、专业课程的阅读任务设计：AI 辅助生成阅读材料清单</w:t>
      </w:r>
    </w:p>
    <w:p>
      <w:pPr>
        <w:pStyle w:val="BookLevel4Heading"/>
      </w:pPr>
      <w:r>
        <w:rPr>
          <w:rFonts w:ascii="Times New Roman" w:hAnsi="Times New Roman" w:eastAsia="黑体" w:cs="Times New Roman"/>
          <w:b w:val="0"/>
          <w:sz w:val="24"/>
        </w:rPr>
        <w:t>（一）课程目标分析</w:t>
      </w:r>
    </w:p>
    <w:p>
      <w:pPr/>
      <w:r>
        <w:rPr>
          <w:rFonts w:ascii="Times New Roman" w:hAnsi="Times New Roman" w:eastAsia="宋体" w:cs="Times New Roman"/>
          <w:b w:val="0"/>
          <w:sz w:val="24"/>
        </w:rPr>
        <w:t>专业课程中的阅读任务不能从书单出发，而应从课程目标出发。课程大纲、教学目标和章节内容共同规定了学生需要掌握的知识范围、技能要求和问题情境，也决定了阅读材料应承担解释概念、补充案例、支撑实训或拓展行业认知等不同功能。AI 介入课程阅读设计时，可先对课程大纲中的能力目标、知识模块、实训项目和考核要求进行语义提取，形成若干核心主题与关键词，再据此判断阅读任务应服务于概念理解、方案设计、案例分析还是岗位规范认知。若忽略这一环节，阅读推广容易退回到按分类号罗列图书的做法，材料看似丰富，却难以进入学生的学习过程。课程目标分析还要求区分不同学习阶段的阅读难度，入门阶段宜强调基础概念和典型案例，提升阶段则可增加行业资料、技术文档和综合性问题材料。阅读任务方向由课程目标锁定后，AI 生成材料清单才有明确依据，馆员和教师也才能判断推荐结果是否真正适配教学需要。</w:t>
      </w:r>
    </w:p>
    <w:p>
      <w:pPr>
        <w:pStyle w:val="BookLevel4Heading"/>
      </w:pPr>
      <w:r>
        <w:rPr>
          <w:rFonts w:ascii="Times New Roman" w:hAnsi="Times New Roman" w:eastAsia="黑体" w:cs="Times New Roman"/>
          <w:b w:val="0"/>
          <w:sz w:val="24"/>
        </w:rPr>
        <w:t>（二）阅读材料清单生成</w:t>
      </w:r>
    </w:p>
    <w:p>
      <w:pPr/>
      <w:r>
        <w:rPr>
          <w:rFonts w:ascii="Times New Roman" w:hAnsi="Times New Roman" w:eastAsia="宋体" w:cs="Times New Roman"/>
          <w:b w:val="0"/>
          <w:sz w:val="24"/>
        </w:rPr>
        <w:t>阅读材料清单生成的关键，是把课程目标转化为学生可获得、可理解、可使用的资源组合。AI 可依据课程大纲中的章节主题、实训项目和关键词，对馆藏目录、电子书平台、期刊数据库、案例库和开放学习资源进行初步匹配，形成教材延伸书目、典型案例材料、行业资料和数据库检索入口。教材延伸书目用于补足课堂教材的解释空间，使学生在概念、方法和操作原理上获得更宽的理解。案例材料更接近高职教学的问题情境，可服务于方案分析、流程比较和岗位任务理解。行业资料则承担连接课堂知识与职业现场的作用，包括行业发展介绍、企业实践材料、技术应用报道和岗位规范性文本等，但其可靠性和适配性必须经过馆员与任课教师筛选。AI 生成的清单只能作为候选结果，最终清单应兼顾资源质量、阅读难度、课程进度和学生基础，避免把材料堆积误当作阅读支持。</w:t>
      </w:r>
    </w:p>
    <w:p>
      <w:pPr>
        <w:pStyle w:val="BookLevel4Heading"/>
      </w:pPr>
      <w:r>
        <w:rPr>
          <w:rFonts w:ascii="Times New Roman" w:hAnsi="Times New Roman" w:eastAsia="黑体" w:cs="Times New Roman"/>
          <w:b w:val="0"/>
          <w:sz w:val="24"/>
        </w:rPr>
        <w:t>（三）导读问题设计</w:t>
      </w:r>
    </w:p>
    <w:p>
      <w:pPr/>
      <w:r>
        <w:rPr>
          <w:rFonts w:ascii="Times New Roman" w:hAnsi="Times New Roman" w:eastAsia="宋体" w:cs="Times New Roman"/>
          <w:b w:val="0"/>
          <w:sz w:val="24"/>
        </w:rPr>
        <w:t>导读问题设计的核心，是把课程重点转化为学生阅读时能够追问、辨析和应用的问题链。AI 可依据课程目标、章节主题和实训任务，提取关键概念、操作流程、案例情境和评价要求，并将其组织为由浅入深的问题序列。起始问题应帮助学生确认“读懂了什么”，例如概念含义、基本原理和材料主旨；推进问题应引导学生判断“为什么这样做”，使其理解技术选择、流程安排或案例处理背后的依据；应用问题则指向“能否用于任务”，要求学生把阅读内容转化为方案比较、故障分析、岗位规范说明或课堂讨论材料。若导读问题只停留在摘抄答案层面，阅读仍会变成被动完成任务，难以进入专业思维训练。馆员和教师需共同审核 AI 生成的问题，删除空泛提问，保留与课程难点、实训场景和学习成果直接相关的内容。这样形成的导读问题链，能够让学生带着明确任务进入阅读过程。</w:t>
      </w:r>
    </w:p>
    <w:p>
      <w:pPr>
        <w:pStyle w:val="BookLevel4Heading"/>
      </w:pPr>
      <w:r>
        <w:rPr>
          <w:rFonts w:ascii="Times New Roman" w:hAnsi="Times New Roman" w:eastAsia="黑体" w:cs="Times New Roman"/>
          <w:b w:val="0"/>
          <w:sz w:val="24"/>
        </w:rPr>
        <w:t>（四）阅读成果要求</w:t>
      </w:r>
    </w:p>
    <w:p>
      <w:pPr/>
      <w:r>
        <w:rPr>
          <w:rFonts w:ascii="Times New Roman" w:hAnsi="Times New Roman" w:eastAsia="宋体" w:cs="Times New Roman"/>
          <w:b w:val="0"/>
          <w:sz w:val="24"/>
        </w:rPr>
        <w:t>阅读任务进入课程后，必须有明确的成果形态，否则学生容易把阅读视为可有可无的课外补充。成果要求可按课程特点设计为读书笔记、案例分析、课堂分享和小组报告等形式，使阅读过程留下可检查、可交流、可评价的痕迹。读书笔记适合用于概念理解和材料摘录，但要求不能停留在抄写段落，应包含关键词解释、观点整理和与课程问题的对应关系。案例分析更适合高职专业课程，可要求学生依据阅读材料说明问题情境、处理流程、方案差异和岗位启示。课堂分享能够把个人阅读转化为同伴交流，教师和馆员可据此观察学生是否真正理解材料。小组报告则适用于综合性任务，要求成员分工检索、阅读、讨论和表达，把书面材料转化为课程项目中的判断依据。成果要求越清楚，阅读推广越能摆脱活动化倾向，进入专业学习的真实过程。</w:t>
      </w:r>
    </w:p>
    <w:p>
      <w:pPr>
        <w:pStyle w:val="BookLevel3Heading"/>
      </w:pPr>
      <w:r>
        <w:rPr>
          <w:rFonts w:ascii="Times New Roman" w:hAnsi="Times New Roman" w:eastAsia="黑体" w:cs="Times New Roman"/>
          <w:b w:val="0"/>
          <w:sz w:val="24"/>
        </w:rPr>
        <w:t>三、毕业设计文献支持：AI 辅助文献检索与筛选</w:t>
      </w:r>
    </w:p>
    <w:p>
      <w:pPr>
        <w:pStyle w:val="BookLevel4Heading"/>
      </w:pPr>
      <w:r>
        <w:rPr>
          <w:rFonts w:ascii="Times New Roman" w:hAnsi="Times New Roman" w:eastAsia="黑体" w:cs="Times New Roman"/>
          <w:b w:val="0"/>
          <w:sz w:val="24"/>
        </w:rPr>
        <w:t>（一）毕业设计选题与关键词提取</w:t>
      </w:r>
    </w:p>
    <w:p>
      <w:pPr/>
      <w:r>
        <w:rPr>
          <w:rFonts w:ascii="Times New Roman" w:hAnsi="Times New Roman" w:eastAsia="宋体" w:cs="Times New Roman"/>
          <w:b w:val="0"/>
          <w:sz w:val="24"/>
        </w:rPr>
        <w:t>毕业设计文献支持的起点，是把学生提交的题目转化为可检索的词组和概念边界。高职学生的选题常带有任务化表达，例如“某系统设计”“某工艺改进”“某平台应用”，若直接以完整题名检索，容易出现结果过少、结果偏散或与专业语境不匹配的问题。AI 可辅助学生拆解题目中的研究对象、技术方法、应用场景和预期成果，形成核心检索词、限定词和扩展词。对于同一概念，还可提示常用同义词、近义表达、英文术语和行业惯用说法，使学生避免只用单一词汇反复检索。专业术语的提取不能脱离课程体系和岗位语境，馆员应引导学生对 AI 给出的词表进行核对，删除过宽、过泛或与选题无关的表达。关键词一旦清晰，后续检索才有稳定入口；题目若仍停留在口号式或经验式表述，文献支持会从源头失准。</w:t>
      </w:r>
    </w:p>
    <w:p>
      <w:pPr>
        <w:pStyle w:val="BookLevel4Heading"/>
      </w:pPr>
      <w:r>
        <w:rPr>
          <w:rFonts w:ascii="Times New Roman" w:hAnsi="Times New Roman" w:eastAsia="黑体" w:cs="Times New Roman"/>
          <w:b w:val="0"/>
          <w:sz w:val="24"/>
        </w:rPr>
        <w:t>（二）文献检索路径指导</w:t>
      </w:r>
    </w:p>
    <w:p>
      <w:pPr/>
      <w:r>
        <w:rPr>
          <w:rFonts w:ascii="Times New Roman" w:hAnsi="Times New Roman" w:eastAsia="宋体" w:cs="Times New Roman"/>
          <w:b w:val="0"/>
          <w:sz w:val="24"/>
        </w:rPr>
        <w:t>文献检索路径指导的要点，是把已经形成的关键词放入合适的资源系统中，而不是让学生在普通搜索框中反复碰运气。馆员可引导学生从馆藏目录进入，确认本校纸质图书、电子图书、专业教材和工具书的可获得性，再根据选题需要转入学术数据库，检索期刊论文、学位论文、会议论文和专业案例材料。对于涉及工艺流程、质量要求、岗位规范和安全要求的毕业设计，还应提示学生关注行业标准、技术规范和职业资格相关资料，但具体标准名称和适用范围必须经过教师或专业人员核验。开放资源也有使用价值，如政府部门公开信息、行业协会资料、开放课程和机构知识库，可用于理解背景、补充案例和扩展术语。AI 可以根据题目和关键词生成检索入口建议、检索式组合和资源类型排序，但不能替代学生判断文献来源的权威性、时效性和适配性。检索路径清楚以后，学生才能把“找到资料”转化为“找到能支撑设计方案的资料”。</w:t>
      </w:r>
    </w:p>
    <w:p>
      <w:pPr>
        <w:pStyle w:val="BookLevel4Heading"/>
      </w:pPr>
      <w:r>
        <w:rPr>
          <w:rFonts w:ascii="Times New Roman" w:hAnsi="Times New Roman" w:eastAsia="黑体" w:cs="Times New Roman"/>
          <w:b w:val="0"/>
          <w:sz w:val="24"/>
        </w:rPr>
        <w:t>（三）文献筛选与阅读排序</w:t>
      </w:r>
    </w:p>
    <w:p>
      <w:pPr/>
      <w:r>
        <w:rPr>
          <w:rFonts w:ascii="Times New Roman" w:hAnsi="Times New Roman" w:eastAsia="宋体" w:cs="Times New Roman"/>
          <w:b w:val="0"/>
          <w:sz w:val="24"/>
        </w:rPr>
        <w:t>检索完成后，学生面对的困难往往不是没有文献，而是无法判断哪些材料应先读、精读或仅作背景参考。AI 可依据题名、摘要、关键词和主题相似度，对文献与毕业设计选题的相关性进行初步排序，并结合发表时间提示材料的新旧差异，避免学生把过时技术或已被替代的方法作为主要依据。文献类型也应进入筛选过程，教材和工具书适合建立基础概念，期刊论文适合把握研究进展，案例材料和行业资料更接近高职毕业设计的应用场景。难度分层同样重要，系统可把理论性强、方法复杂的文献后置，把概念清晰、案例具体、与实训任务关联紧密的材料前置，使学生形成可进入、可持续的阅读顺序。AI 排序只能作为辅助判断，因为算法难以完全识别专业语境、课程要求和选题的真实技术边界。教师和馆员必须对核心文献进行人工核验，确认其来源可靠、内容适配、观点可用，防止学生把“相似”误当成“适用”。</w:t>
      </w:r>
    </w:p>
    <w:p>
      <w:pPr>
        <w:pStyle w:val="BookLevel4Heading"/>
      </w:pPr>
      <w:r>
        <w:rPr>
          <w:rFonts w:ascii="Times New Roman" w:hAnsi="Times New Roman" w:eastAsia="黑体" w:cs="Times New Roman"/>
          <w:b w:val="0"/>
          <w:sz w:val="24"/>
        </w:rPr>
        <w:t>（四）文献理解与摘要辅助</w:t>
      </w:r>
    </w:p>
    <w:p>
      <w:pPr/>
      <w:r>
        <w:rPr>
          <w:rFonts w:ascii="Times New Roman" w:hAnsi="Times New Roman" w:eastAsia="宋体" w:cs="Times New Roman"/>
          <w:b w:val="0"/>
          <w:sz w:val="24"/>
        </w:rPr>
        <w:t>文献进入阅读阶段后，AI 的作用应从“找得到”转向“读得懂”。高职学生在毕业设计中常能摘录若干句结论，却难以判断文献的核心观点、研究方法、案例条件和可迁移价值，结果容易把材料堆放成背景说明。AI 可辅助提取文献的问题意识、主要结论、技术路线、实验或案例依据，并用较为清晰的结构提示学生区分事实描述、作者判断和方法步骤。对于应用性较强的文献，还可引导学生识别其中的设备条件、工艺参数、服务流程、实施场景和限制条件，避免把特定案例直接套用到自身设计。摘要辅助不等于替学生完成写作，而是帮助学生形成阅读笔记、观点卡片和方法索引，使其能够说明某篇文献对选题方案、设计论证或实践改进的具体支持。馆员和指导教师仍需提醒学生核对原文，保留必要出处，并判断 AI 概括是否遗漏关键前提。</w:t>
      </w:r>
    </w:p>
    <w:p>
      <w:pPr>
        <w:pStyle w:val="BookLevel4Heading"/>
      </w:pPr>
      <w:r>
        <w:rPr>
          <w:rFonts w:ascii="Times New Roman" w:hAnsi="Times New Roman" w:eastAsia="黑体" w:cs="Times New Roman"/>
          <w:b w:val="0"/>
          <w:sz w:val="24"/>
        </w:rPr>
        <w:t>（五）学术规范提醒</w:t>
      </w:r>
    </w:p>
    <w:p>
      <w:pPr/>
      <w:r>
        <w:rPr>
          <w:rFonts w:ascii="Times New Roman" w:hAnsi="Times New Roman" w:eastAsia="宋体" w:cs="Times New Roman"/>
          <w:b w:val="0"/>
          <w:sz w:val="24"/>
        </w:rPr>
        <w:t>毕业设计文献支持必须以学术规范为底线，AI 只能帮助学生理解资料、整理线索和检查格式，不能替代学生完成选题论证、方案设计和正文写作。馆员在提供服务时，应提醒学生区分直接引用、间接转述和个人分析，凡使用他人观点、数据、图表、案例和技术方案，均需按照学校要求标明来源。对于 AI 生成的摘要、提纲和表达建议，学生也应进行核验和改写，不能把未经确认的内容直接放入毕业设计。诚信要求比工具效率更重要。图书馆可通过检索课、咨询记录、模板示例和规范清单，帮助学生理解引用格式、参考文献著录、查重风险和学术不端边界。馆员的支持边界应保持清晰：可以指导检索、筛选、阅读和规范表达，但不得代写、代改核心内容或替学生作出专业判断。</w:t>
      </w:r>
    </w:p>
    <w:p>
      <w:pPr>
        <w:pStyle w:val="BookLevel3Heading"/>
      </w:pPr>
      <w:r>
        <w:rPr>
          <w:rFonts w:ascii="Times New Roman" w:hAnsi="Times New Roman" w:eastAsia="黑体" w:cs="Times New Roman"/>
          <w:b w:val="0"/>
          <w:sz w:val="24"/>
        </w:rPr>
        <w:t>四、技能竞赛阅读支撑：竞赛相关的知识库建设</w:t>
      </w:r>
    </w:p>
    <w:p>
      <w:pPr>
        <w:pStyle w:val="BookLevel4Heading"/>
      </w:pPr>
      <w:r>
        <w:rPr>
          <w:rFonts w:ascii="Times New Roman" w:hAnsi="Times New Roman" w:eastAsia="黑体" w:cs="Times New Roman"/>
          <w:b w:val="0"/>
          <w:sz w:val="24"/>
        </w:rPr>
        <w:t>（一）竞赛主题资源整理</w:t>
      </w:r>
    </w:p>
    <w:p>
      <w:pPr/>
      <w:r>
        <w:rPr>
          <w:rFonts w:ascii="Times New Roman" w:hAnsi="Times New Roman" w:eastAsia="宋体" w:cs="Times New Roman"/>
          <w:b w:val="0"/>
          <w:sz w:val="24"/>
        </w:rPr>
        <w:t>技能竞赛阅读支撑的起点，是围绕具体赛项建立主题资源范围，而不能把竞赛辅导简化为临时查找几本教材。图书馆可依据竞赛项目的任务要求、训练模块和成果形式，收集与之相关的专业标准、操作规范、教材章节、案例材料、教学视频、软件工具说明和往届参赛资料，使学生在备赛初期形成较完整的知识背景。标准和规范类资源用于明确技术边界与评价尺度，教材和工具书用于补足基础概念，案例与视频材料则有助于学生理解真实任务中的操作流程、问题情境和呈现方式。往届资料的整理尤其需要审慎，优秀作品、评审意见、训练记录和问题清单可以转化为阅读线索，但不能被学生机械模仿。馆员在整理资源时，应与指导教师确认赛项关键词、核心技能点和资料使用权限，避免资源堆积造成新的筛选负担。经过主题化处理的竞赛资源，才能进入后续的知识库组织和学习路径设计。</w:t>
      </w:r>
    </w:p>
    <w:p>
      <w:pPr>
        <w:pStyle w:val="BookLevel4Heading"/>
      </w:pPr>
      <w:r>
        <w:rPr>
          <w:rFonts w:ascii="Times New Roman" w:hAnsi="Times New Roman" w:eastAsia="黑体" w:cs="Times New Roman"/>
          <w:b w:val="0"/>
          <w:sz w:val="24"/>
        </w:rPr>
        <w:t>（二）竞赛知识库建设</w:t>
      </w:r>
    </w:p>
    <w:p>
      <w:pPr>
        <w:pStyle w:val="BookLevel4Heading"/>
      </w:pPr>
      <w:r>
        <w:rPr>
          <w:rFonts w:ascii="Times New Roman" w:hAnsi="Times New Roman" w:eastAsia="黑体" w:cs="Times New Roman"/>
          <w:b w:val="0"/>
          <w:sz w:val="24"/>
        </w:rPr>
        <w:t>（三）AI 辅助学习路径生成</w:t>
      </w:r>
    </w:p>
    <w:p>
      <w:pPr>
        <w:pStyle w:val="BookLevel4Heading"/>
      </w:pPr>
      <w:r>
        <w:rPr>
          <w:rFonts w:ascii="Times New Roman" w:hAnsi="Times New Roman" w:eastAsia="黑体" w:cs="Times New Roman"/>
          <w:b w:val="0"/>
          <w:sz w:val="24"/>
        </w:rPr>
        <w:t>（四）赛后成果沉淀</w:t>
      </w:r>
    </w:p>
    <w:p>
      <w:pPr/>
      <w:r>
        <w:rPr>
          <w:rFonts w:ascii="Times New Roman" w:hAnsi="Times New Roman" w:eastAsia="宋体" w:cs="Times New Roman"/>
          <w:b w:val="0"/>
          <w:sz w:val="24"/>
        </w:rPr>
        <w:t>技能竞赛结束后，图书馆应把备赛过程中的优秀作品、训练记录、经验总结和问题清单纳入知识库更新，而不能让竞赛资源随团队解散而散失。优秀作品可转化为案例型阅读材料，保留任务背景、方案思路、资料来源、修改过程和展示方式，使后续学生看到成果背后的阅读路径与知识组织方法。经验总结适合整理为专题导读，如检索策略、规范理解、工具使用、团队协作和成果表达等，帮助学生把零散体会转化为可学习的程序性知识。问题清单的价值更为直接，常见误读、检索遗漏、材料选择失当和表达不规范等问题，能够反向提示图书馆补充哪些资源、设计哪些导读问题、调整哪些训练节点。AI 可辅助完成材料归类、关键词标引、相似问题聚合和案例摘要生成，但作品质量判断、经验适用边界和问题成因分析仍需馆员、指导教师与参赛学生共同确认。经过沉淀的赛后成果会成为新的阅读推广资源，使竞赛阅读从一次性备赛支持转化为面向同专业学生的持续学习材料。</w:t>
      </w:r>
    </w:p>
    <w:p>
      <w:pPr>
        <w:pStyle w:val="BookLevel3Heading"/>
      </w:pPr>
      <w:r>
        <w:rPr>
          <w:rFonts w:ascii="Times New Roman" w:hAnsi="Times New Roman" w:eastAsia="黑体" w:cs="Times New Roman"/>
          <w:b w:val="0"/>
          <w:sz w:val="24"/>
        </w:rPr>
        <w:t>五、嵌入式阅读服务的条件与挑战</w:t>
      </w:r>
    </w:p>
    <w:p>
      <w:pPr>
        <w:pStyle w:val="BookLevel4Heading"/>
      </w:pPr>
      <w:r>
        <w:rPr>
          <w:rFonts w:ascii="Times New Roman" w:hAnsi="Times New Roman" w:eastAsia="黑体" w:cs="Times New Roman"/>
          <w:b w:val="0"/>
          <w:sz w:val="24"/>
        </w:rPr>
        <w:t>（一）部门协同条件</w:t>
      </w:r>
    </w:p>
    <w:p>
      <w:pPr/>
      <w:r>
        <w:rPr>
          <w:rFonts w:ascii="Times New Roman" w:hAnsi="Times New Roman" w:eastAsia="宋体" w:cs="Times New Roman"/>
          <w:b w:val="0"/>
          <w:sz w:val="24"/>
        </w:rPr>
        <w:t>嵌入式阅读服务要进入课程、项目和竞赛场景，单靠图书馆一方推动难以稳定运行。图书馆掌握资源组织、检索指导和阅读活动设计能力，但对专业教学进度、课程重点和学生能力短板的把握有限；二级学院熟悉专业建设和人才培养方案，却未必能把阅读资源转化为可执行的学习任务。专业教师处在教学现场，能够判断哪些资料适合课程导入、实训准备和成果评价，教务部门则关系到课表安排、学分认定、活动备案和质量评价等制度条件。若这些主体之间缺少固定沟通机制，嵌入式服务容易退化为临时讲座、一次性书单或赛前突击支持，阅读与教学仍然各走各路。较为可行的做法，是由图书馆与二级学院共同确定服务对象和课程入口，由教师提出教学问题和阅读需求，由馆员完成资源匹配与导读设计，再由教务部门在时间、平台和评价环节给予必要支持。协同机制的核心不是增加会议和流程，而是明确责任边界、信息流向和成果归属，使阅读服务能够嵌入真实教学任务，并在反复运行中形成可复制的合作秩序。</w:t>
      </w:r>
    </w:p>
    <w:p>
      <w:pPr>
        <w:pStyle w:val="BookLevel4Heading"/>
      </w:pPr>
      <w:r>
        <w:rPr>
          <w:rFonts w:ascii="Times New Roman" w:hAnsi="Times New Roman" w:eastAsia="黑体" w:cs="Times New Roman"/>
          <w:b w:val="0"/>
          <w:sz w:val="24"/>
        </w:rPr>
        <w:t>（二）资源建设条件</w:t>
      </w:r>
    </w:p>
    <w:p>
      <w:pPr/>
      <w:r>
        <w:rPr>
          <w:rFonts w:ascii="Times New Roman" w:hAnsi="Times New Roman" w:eastAsia="宋体" w:cs="Times New Roman"/>
          <w:b w:val="0"/>
          <w:sz w:val="24"/>
        </w:rPr>
        <w:t>嵌入式阅读服务要稳定进入专业教学场景，资源建设必须先达到可调用、可更新、可重组的状态。专业资源是基础，包括教材延伸读物、专业工具书、课程参考资料、实训指导材料等，它们决定阅读任务能否贴近课程内容和岗位能力。数字资源承担扩展功能，数据库、电子图书、开放课程、学术检索平台和多媒体资料，可以弥补纸本文献更新慢、覆盖面窄的问题。案例库更接近高职学生的学习方式，应围绕真实项目、典型工单、竞赛作品、毕业设计样例和常见问题组织材料，使阅读能够转化为可理解的操作情境。行业信息则关系到资源的现实性，若推荐内容长期停留在过时教材和泛化书单，学生很难把阅读与技术变化、职业规范和就业要求联系起来。资源建设的难点不在于简单增加数量，而在于形成专业分类、课程标签、能力标签和使用场景之间的对应关系，否则 AI 只能放大资源堆积的问题。</w:t>
      </w:r>
    </w:p>
    <w:p>
      <w:pPr>
        <w:pStyle w:val="BookLevel4Heading"/>
      </w:pPr>
      <w:r>
        <w:rPr>
          <w:rFonts w:ascii="Times New Roman" w:hAnsi="Times New Roman" w:eastAsia="黑体" w:cs="Times New Roman"/>
          <w:b w:val="0"/>
          <w:sz w:val="24"/>
        </w:rPr>
        <w:t>（三）馆员能力挑战</w:t>
      </w:r>
    </w:p>
    <w:p>
      <w:pPr/>
      <w:r>
        <w:rPr>
          <w:rFonts w:ascii="Times New Roman" w:hAnsi="Times New Roman" w:eastAsia="宋体" w:cs="Times New Roman"/>
          <w:b w:val="0"/>
          <w:sz w:val="24"/>
        </w:rPr>
        <w:t>嵌入式阅读服务对馆员能力提出了更高要求，核心困难在于馆员不能停留在资源保管和检索指导层面，而要进入专业教学的语境中理解需求。馆员需要读懂人才培养方案、课程大纲、实训项目和毕业设计题目，从中判断学生在概念理解、资料获取、案例分析和成果表达方面的阅读缺口。若缺少这种专业理解，阅读任务容易被设计成泛化书单，学生难以把材料与课程作业、技能训练和职业能力联系起来。馆员还需具备任务化设计能力，把图书、数据库、行业资料和案例材料转化为导读问题、阅读步骤、成果要求和评价提示，使阅读成为教学过程中的可执行环节。与此同时，嵌入式服务依赖持续沟通，馆员要能与教师协商课程节点、资料难度和作业形式，也要能用学生听得懂的语言解释阅读路径和资源价值。AI 可以辅助整理关键词、生成材料清单和模拟问题链，但它不能替代馆员对专业适配性、学生接受度和教育边界的判断。馆员能力不足会使嵌入式服务停在技术展示层面，真正的难点仍是把资源理解、教学理解和沟通协调整合为稳定的服务能力。</w:t>
      </w:r>
    </w:p>
    <w:p>
      <w:pPr>
        <w:pStyle w:val="BookLevel4Heading"/>
      </w:pPr>
      <w:r>
        <w:rPr>
          <w:rFonts w:ascii="Times New Roman" w:hAnsi="Times New Roman" w:eastAsia="黑体" w:cs="Times New Roman"/>
          <w:b w:val="0"/>
          <w:sz w:val="24"/>
        </w:rPr>
        <w:t>（四）持续运行挑战</w:t>
      </w:r>
    </w:p>
    <w:p>
      <w:pPr/>
      <w:r>
        <w:rPr>
          <w:rFonts w:ascii="Times New Roman" w:hAnsi="Times New Roman" w:eastAsia="宋体" w:cs="Times New Roman"/>
          <w:b w:val="0"/>
          <w:sz w:val="24"/>
        </w:rPr>
        <w:t>嵌入式阅读服务的难点不在一次活动的完成，而在长期运行机制的形成。若缺少制度安排，课程导入、资源更新、教师协同和学生反馈都容易依赖个别馆员或个别教师的热情，人员变动后服务便会中断。时间也是硬约束，馆员需要参加教研沟通、整理资源、设计任务和跟进成果，教师也需要在课程进度中为阅读活动留出位置，否则阅读支持只能被压缩成临时补充材料。评价机制同样关键，单纯统计参与人数、推送次数或书单数量，不能判断学生是否真正完成了资料理解、问题分析和成果转化。较为稳妥的做法，是把嵌入式阅读服务纳入课程支持、专业建设或图书馆服务质量评价之中，使服务有岗位职责、时间保障和改进依据。没有这些条件，嵌入式服务会停留在项目化展示层面，难以成为高职图书馆支持专业学习的稳定能力。持续运行还要求形成可交接的工作档案，包括课程需求记录、资源清单版本、活动反馈、学生成果样例和问题处理记录。AI 工具可以承担部分整理与提醒功能，但服务责任不能转移给系统。若平台生成的推荐缺少人工复核，错误资源、过时材料和不合适的阅读难度会直接削弱教学信任。稳定的嵌入式服务必须允许反复修订。它依靠的是日常化管理，而非单次活动的声量。</w:t>
      </w:r>
    </w:p>
    <w:p>
      <w:pPr>
        <w:pStyle w:val="BookSectionHeading"/>
      </w:pPr>
      <w:r>
        <w:rPr>
          <w:rFonts w:ascii="Times New Roman" w:hAnsi="Times New Roman" w:eastAsia="黑体" w:cs="Times New Roman"/>
          <w:b/>
          <w:sz w:val="28"/>
        </w:rPr>
        <w:t>第四节　“专业+人文”融合的阅读推广</w:t>
      </w:r>
    </w:p>
    <w:p>
      <w:pPr>
        <w:pStyle w:val="BookLevel3Heading"/>
      </w:pPr>
      <w:r>
        <w:rPr>
          <w:rFonts w:ascii="Times New Roman" w:hAnsi="Times New Roman" w:eastAsia="黑体" w:cs="Times New Roman"/>
          <w:b w:val="0"/>
          <w:sz w:val="24"/>
        </w:rPr>
        <w:t>一、高职育人的目标：职业技能与人文素养并重</w:t>
      </w:r>
    </w:p>
    <w:p>
      <w:pPr>
        <w:pStyle w:val="BookLevel4Heading"/>
      </w:pPr>
      <w:r>
        <w:rPr>
          <w:rFonts w:ascii="Times New Roman" w:hAnsi="Times New Roman" w:eastAsia="黑体" w:cs="Times New Roman"/>
          <w:b w:val="0"/>
          <w:sz w:val="24"/>
        </w:rPr>
        <w:t>（一）高职教育的双重目标</w:t>
      </w:r>
    </w:p>
    <w:p>
      <w:pPr/>
      <w:r>
        <w:rPr>
          <w:rFonts w:ascii="Times New Roman" w:hAnsi="Times New Roman" w:eastAsia="宋体" w:cs="Times New Roman"/>
          <w:b w:val="0"/>
          <w:sz w:val="24"/>
        </w:rPr>
        <w:t>高职教育的目标不能被压缩为岗位技能训练。技术技能人才需要掌握工艺流程、工具使用、操作规范和问题处置方法，也需要理解岗位行为与他人安全、服务质量、公共利益之间的关系。若只强调“会操作”，学生可能在短期内适应某一岗位，却难以面对技术更新、组织协作和职业伦理带来的复杂情境。责任意识使学生能够把个人工作放入团队和社会分工之中，情怀使其在重复性劳动和服务性岗位中保持尊重与耐心，判断力则帮助其在规则冲突、信息不完整和利益诱惑面前作出稳妥选择。高职育人因此具有双重指向：一端连接产业现场，另一端连接人的完整成长。阅读推广介入这一目标时，不能只服务专业知识补充，还应帮助学生形成理解职业、理解社会、理解自我的基本能力。</w:t>
      </w:r>
    </w:p>
    <w:p>
      <w:pPr>
        <w:pStyle w:val="BookLevel4Heading"/>
      </w:pPr>
      <w:r>
        <w:rPr>
          <w:rFonts w:ascii="Times New Roman" w:hAnsi="Times New Roman" w:eastAsia="黑体" w:cs="Times New Roman"/>
          <w:b w:val="0"/>
          <w:sz w:val="24"/>
        </w:rPr>
        <w:t>（二）阅读推广的育人功能</w:t>
      </w:r>
    </w:p>
    <w:p>
      <w:pPr/>
      <w:r>
        <w:rPr>
          <w:rFonts w:ascii="Times New Roman" w:hAnsi="Times New Roman" w:eastAsia="宋体" w:cs="Times New Roman"/>
          <w:b w:val="0"/>
          <w:sz w:val="24"/>
        </w:rPr>
        <w:t>课堂教学和实训环节更容易围绕知识点、操作流程和技能标准展开，人文教育常被压缩在有限的课程时段之内。阅读推广的育人功能，正在于为学生提供较为舒展的精神经验和价值讨论空间，使其在专业训练之外接触人物命运、行业历史、社会议题和伦理困境。高职学生通过持续阅读，可以把岗位技能放入更宽的生活世界和社会关系中理解，避免把职业能力简化为工具使用能力。图书馆组织主题书单、导读活动和交流讨论时，能够把责任、尊重、合作、审美和判断力转化为可接近的文本经验。实训强调“怎样做”，阅读则追问“为何这样做”和“这样做会影响谁”。缺少这一层补充，职业教育容易形成技能充足而意义贫乏的育人断裂。</w:t>
      </w:r>
    </w:p>
    <w:p>
      <w:pPr>
        <w:pStyle w:val="BookLevel4Heading"/>
      </w:pPr>
      <w:r>
        <w:rPr>
          <w:rFonts w:ascii="Times New Roman" w:hAnsi="Times New Roman" w:eastAsia="黑体" w:cs="Times New Roman"/>
          <w:b w:val="0"/>
          <w:sz w:val="24"/>
        </w:rPr>
        <w:t>（三）专业阅读与人文阅读的互补</w:t>
      </w:r>
    </w:p>
    <w:p>
      <w:pPr/>
      <w:r>
        <w:rPr>
          <w:rFonts w:ascii="Times New Roman" w:hAnsi="Times New Roman" w:eastAsia="宋体" w:cs="Times New Roman"/>
          <w:b w:val="0"/>
          <w:sz w:val="24"/>
        </w:rPr>
        <w:t>专业阅读主要解决学生“会做什么”的问题，它通过教材、操作手册、行业资料和案例文本，把岗位任务转化为可学习、可训练的知识结构。人文阅读则追问“为何而做”，使学生在技能之外理解职业行为背后的生命关怀、公共责任、审美判断和伦理边界。若专业阅读脱离人文理解，技能容易被简化为工具性动作，学生也难以解释工作的社会意义。若人文阅读脱离专业场景，又可能停留在抽象价值表达，难以进入学生真实的学习经验。二者的互补关系，应落实为围绕专业任务配置人文文本，使学生在掌握方法的同时理解目的。阅读推广的关键，不是把两类阅读简单并列，而是让“能做”与“为何做”在同一职业情境中发生关联。</w:t>
      </w:r>
    </w:p>
    <w:p>
      <w:pPr>
        <w:pStyle w:val="BookLevel4Heading"/>
      </w:pPr>
      <w:r>
        <w:rPr>
          <w:rFonts w:ascii="Times New Roman" w:hAnsi="Times New Roman" w:eastAsia="黑体" w:cs="Times New Roman"/>
          <w:b w:val="0"/>
          <w:sz w:val="24"/>
        </w:rPr>
        <w:t>（四）图书馆的连接作用</w:t>
      </w:r>
    </w:p>
    <w:p>
      <w:pPr/>
      <w:r>
        <w:rPr>
          <w:rFonts w:ascii="Times New Roman" w:hAnsi="Times New Roman" w:eastAsia="宋体" w:cs="Times New Roman"/>
          <w:b w:val="0"/>
          <w:sz w:val="24"/>
        </w:rPr>
        <w:t>图书馆在“专业+人文”融合阅读中承担资源连接、主题转译和场景组织的作用。专业资源往往依附于课程、实训和岗位任务，人文资源则分散在文学、历史、伦理、心理、艺术等不同门类，若缺少中介组织，二者很难自然进入同一阅读过程。图书馆可以以专业主题为轴心，把专业书籍、行业案例、人物传记、职业伦理文本和社会文化读物重新编排，形成面向不同专业学生的融合型阅读体系。这样的体系不以馆藏分类为唯一依据，而以学生正在学习的任务、将要面对的职业情境和需要形成的价值判断为组织线索。馆员在其中要把资源从“可获得”推进到“可理解、可使用”，使学生看到技术学习与人的处境、社会责任和职业选择之间的关联。专业教育若缺少这种连接，阅读推广容易停留在并列书单；人文教育若缺少专业入口，也难以真正触及高职学生的学习经验。</w:t>
      </w:r>
    </w:p>
    <w:p>
      <w:pPr>
        <w:pStyle w:val="BookLevel3Heading"/>
      </w:pPr>
      <w:r>
        <w:rPr>
          <w:rFonts w:ascii="Times New Roman" w:hAnsi="Times New Roman" w:eastAsia="黑体" w:cs="Times New Roman"/>
          <w:b w:val="0"/>
          <w:sz w:val="24"/>
        </w:rPr>
        <w:t>二、阅读与工匠精神的养成</w:t>
      </w:r>
    </w:p>
    <w:p>
      <w:pPr>
        <w:pStyle w:val="BookLevel4Heading"/>
      </w:pPr>
      <w:r>
        <w:rPr>
          <w:rFonts w:ascii="Times New Roman" w:hAnsi="Times New Roman" w:eastAsia="黑体" w:cs="Times New Roman"/>
          <w:b w:val="0"/>
          <w:sz w:val="24"/>
        </w:rPr>
        <w:t>（一）工匠精神的阅读资源类型</w:t>
      </w:r>
    </w:p>
    <w:p>
      <w:pPr/>
      <w:r>
        <w:rPr>
          <w:rFonts w:ascii="Times New Roman" w:hAnsi="Times New Roman" w:eastAsia="宋体" w:cs="Times New Roman"/>
          <w:b w:val="0"/>
          <w:sz w:val="24"/>
        </w:rPr>
        <w:t>工匠精神的阅读资源不应被限定为励志故事，而应围绕职业形成、技术演进和质量意识建立多层次文本结构。人物传记能够呈现技术人员在长期训练、反复修正和岗位坚守中的成长轨迹，使学生看到技能成熟并非短期结果。行业史资源可以说明一个专业如何从经验操作走向规范生产，帮助学生理解岗位要求背后的历史积累。技术文化类读物则把工具、工艺、材料、流程与审美判断联系起来，避免学生只把技术理解为机械操作。优秀企业案例可呈现质量管理、团队协作、客户责任和创新改进等真实情境，使工匠精神进入可讨论的职业场景。图书馆组织此类资源时，应依据不同专业的岗位特点进行编排，使阅读材料与学生未来工作经验形成对应关系。</w:t>
      </w:r>
    </w:p>
    <w:p>
      <w:pPr>
        <w:pStyle w:val="BookLevel4Heading"/>
      </w:pPr>
      <w:r>
        <w:rPr>
          <w:rFonts w:ascii="Times New Roman" w:hAnsi="Times New Roman" w:eastAsia="黑体" w:cs="Times New Roman"/>
          <w:b w:val="0"/>
          <w:sz w:val="24"/>
        </w:rPr>
        <w:t>（二）专注与精益的价值引导</w:t>
      </w:r>
    </w:p>
    <w:p>
      <w:pPr/>
      <w:r>
        <w:rPr>
          <w:rFonts w:ascii="Times New Roman" w:hAnsi="Times New Roman" w:eastAsia="宋体" w:cs="Times New Roman"/>
          <w:b w:val="0"/>
          <w:sz w:val="24"/>
        </w:rPr>
        <w:t>专注与精益并非抽象品格，它们在职业实践中表现为对工序、尺度、材料、时间和质量后果的持续敏感。通过人物传记、行业案例和技术文化读物，学生可以看到成熟技能往往来自反复练习、细节校正和长期积累，而非一次性掌握。阅读能够把实训中容易被忽略的耐心、复核、记录、改进等环节重新呈现出来，使学生理解“差一点”可能导致质量下降、成本增加或安全风险。对于高职学生而言，这种理解有助于纠正只追求操作速度、轻视过程规范的倾向。图书馆在推广相关资源时，应把精益求精落实到具体岗位情境中，引导学生从文本中辨认质量意识的形成路径。专注因此成为可学习的职业能力，精益也成为可判断的实践标准。</w:t>
      </w:r>
    </w:p>
    <w:p>
      <w:pPr>
        <w:pStyle w:val="BookLevel4Heading"/>
      </w:pPr>
      <w:r>
        <w:rPr>
          <w:rFonts w:ascii="Times New Roman" w:hAnsi="Times New Roman" w:eastAsia="黑体" w:cs="Times New Roman"/>
          <w:b w:val="0"/>
          <w:sz w:val="24"/>
        </w:rPr>
        <w:t>（三）创新与传承的结合</w:t>
      </w:r>
    </w:p>
    <w:p>
      <w:pPr/>
      <w:r>
        <w:rPr>
          <w:rFonts w:ascii="Times New Roman" w:hAnsi="Times New Roman" w:eastAsia="宋体" w:cs="Times New Roman"/>
          <w:b w:val="0"/>
          <w:sz w:val="24"/>
        </w:rPr>
        <w:t>技术创新并不从空白处发生，它往往建立在既有经验、工艺规范和问题积累之上。阅读能够帮助高职学生把技术发展的连续性看清楚，使其理解一项新工具、新流程或新方案，背后常有长期试错、代际传承和现场改进的基础。行业史、技术人物传记和企业改进案例，可以呈现传统经验如何被记录、比较、修正并转化为新的技术方案。学生若只接触实训中的操作结果，容易把创新理解为灵感或设备更新；经过阅读，他们会看到创新还包含对旧方法的辨析、对关键环节的重组以及对质量标准的再确认。传承也不是简单重复，而是在理解原有工艺逻辑和职业规范的前提下，判断哪些经验应被保留，哪些环节需要改进。图书馆开展相关阅读推广时，应引导学生从文本中辨认“经验积累—问题暴露—方法改进—新成果形成”的链条，使工匠精神中的守正与创新进入同一个职业理解框架。</w:t>
      </w:r>
    </w:p>
    <w:p>
      <w:pPr>
        <w:pStyle w:val="BookLevel4Heading"/>
      </w:pPr>
      <w:r>
        <w:rPr>
          <w:rFonts w:ascii="Times New Roman" w:hAnsi="Times New Roman" w:eastAsia="黑体" w:cs="Times New Roman"/>
          <w:b w:val="0"/>
          <w:sz w:val="24"/>
        </w:rPr>
        <w:t>（四）与专业学习结合</w:t>
      </w:r>
    </w:p>
    <w:p>
      <w:pPr/>
      <w:r>
        <w:rPr>
          <w:rFonts w:ascii="Times New Roman" w:hAnsi="Times New Roman" w:eastAsia="宋体" w:cs="Times New Roman"/>
          <w:b w:val="0"/>
          <w:sz w:val="24"/>
        </w:rPr>
        <w:t>工匠精神的阅读推广只有落到具体专业，才可能摆脱空泛说教。面向智能制造、汽车检测、建筑工程、护理、财经商贸、信息技术等不同专业，图书馆应选择与岗位任务相贴近的人物故事、行业案例和技术发展读物，使学生在熟悉的职业情境中理解专注、规范、改进和责任。智能制造专业可侧重精密加工、设备维护和质量控制案例，护理专业可侧重生命照护、职业伦理和细节管理故事，建筑类专业可侧重工程质量、安全责任和城市建设案例。资源选择不能只看主题是否励志，还要看其是否能够回应课程内容、实训环节和未来岗位要求。教师可提供专业判断，馆员可完成资源组织，AI 可辅助发现不同专业主题之间的文本关联。这样形成的阅读材料，更容易进入课堂讨论、实训反思和职业规划之中。</w:t>
      </w:r>
    </w:p>
    <w:p>
      <w:pPr>
        <w:pStyle w:val="BookLevel3Heading"/>
      </w:pPr>
      <w:r>
        <w:rPr>
          <w:rFonts w:ascii="Times New Roman" w:hAnsi="Times New Roman" w:eastAsia="黑体" w:cs="Times New Roman"/>
          <w:b w:val="0"/>
          <w:sz w:val="24"/>
        </w:rPr>
        <w:t>三、阅读与职业素养的建构：行业伦理与职业认同</w:t>
      </w:r>
    </w:p>
    <w:p>
      <w:pPr>
        <w:pStyle w:val="BookLevel4Heading"/>
      </w:pPr>
      <w:r>
        <w:rPr>
          <w:rFonts w:ascii="Times New Roman" w:hAnsi="Times New Roman" w:eastAsia="黑体" w:cs="Times New Roman"/>
          <w:b w:val="0"/>
          <w:sz w:val="24"/>
        </w:rPr>
        <w:t>（一）行业伦理阅读</w:t>
      </w:r>
    </w:p>
    <w:p>
      <w:pPr/>
      <w:r>
        <w:rPr>
          <w:rFonts w:ascii="Times New Roman" w:hAnsi="Times New Roman" w:eastAsia="宋体" w:cs="Times New Roman"/>
          <w:b w:val="0"/>
          <w:sz w:val="24"/>
        </w:rPr>
        <w:t>行业伦理阅读应围绕学生未来可能进入的岗位情境组织资源，而不能停留在抽象的道德劝导。医疗类专业可选择生命尊严、患者隐私、知情沟通和护理责任等读物，使学生理解技术操作背后的生命边界。财经类专业可引入诚信记录、风险控制、客户权益和合规意识相关材料，帮助学生把数字处理与职业底线联系起来。建筑类专业适合配置工程安全、质量责任、公共空间与环境影响等案例文本，使学生看到图纸、材料和施工管理对社会生活的实际后果。信息技术与智能制造专业则需关注数据安全、算法偏差、设备安全、知识产权和人机协作责任等议题。图书馆在组织这类资源时，应把伦理主题嵌入专业书单、案例导读和课程阅读任务，使学生在进入岗位之前形成基本的责任判断。</w:t>
      </w:r>
    </w:p>
    <w:p>
      <w:pPr>
        <w:pStyle w:val="BookLevel4Heading"/>
      </w:pPr>
      <w:r>
        <w:rPr>
          <w:rFonts w:ascii="Times New Roman" w:hAnsi="Times New Roman" w:eastAsia="黑体" w:cs="Times New Roman"/>
          <w:b w:val="0"/>
          <w:sz w:val="24"/>
        </w:rPr>
        <w:t>（二）职业认同形成</w:t>
      </w:r>
    </w:p>
    <w:p>
      <w:pPr/>
      <w:r>
        <w:rPr>
          <w:rFonts w:ascii="Times New Roman" w:hAnsi="Times New Roman" w:eastAsia="宋体" w:cs="Times New Roman"/>
          <w:b w:val="0"/>
          <w:sz w:val="24"/>
        </w:rPr>
        <w:t>职业认同并非入学时自然形成，它需要学生在具体人物、真实情境和行业叙事中逐步确认自身与未来岗位的关系。行业人物传记能够呈现普通劳动者、技术骨干和基层管理者的成长轨迹，使学生看到职业能力并非只由证书和技能点构成，还包含长期训练、问题处理和价值选择。职业故事则把岗位压力、服务对象、团队协作和责任边界具体化，帮助学生理解所学专业进入社会运行后的实际位置。企业文化类读物可以补充课堂中较少展开的组织规范、质量意识和服务理念，使学生提前接触职业共同体的语言和行为准则。图书馆在组织相关阅读时，应避免把职业认同简化为励志口号，而要选择能够呈现行业真实复杂性的文本。学生在阅读中看见可接近的职业榜样，才可能把“将来从事什么工作”转化为“愿意成为什么样的从业者”。</w:t>
      </w:r>
    </w:p>
    <w:p>
      <w:pPr>
        <w:pStyle w:val="BookLevel4Heading"/>
      </w:pPr>
      <w:r>
        <w:rPr>
          <w:rFonts w:ascii="Times New Roman" w:hAnsi="Times New Roman" w:eastAsia="黑体" w:cs="Times New Roman"/>
          <w:b w:val="0"/>
          <w:sz w:val="24"/>
        </w:rPr>
        <w:t>（三）责任意识培养</w:t>
      </w:r>
    </w:p>
    <w:p>
      <w:pPr/>
      <w:r>
        <w:rPr>
          <w:rFonts w:ascii="Times New Roman" w:hAnsi="Times New Roman" w:eastAsia="宋体" w:cs="Times New Roman"/>
          <w:b w:val="0"/>
          <w:sz w:val="24"/>
        </w:rPr>
        <w:t>责任意识培养应把岗位行为与社会后果连接起来，使学生理解一次操作、一次记录、一次沟通都可能影响他人权益和公共安全。护理、建筑、财经、信息技术等专业的阅读材料，可以通过事故复盘、职业失范案例、优秀从业者叙事和行业伦理文本，呈现岗位责任的具体边界。学生在阅读中看到失误如何传导为风险，也能理解规范为何不能被简化为形式要求。职业底线不是抽象口号。它体现为尊重生命、守护质量、保护数据、诚实记录、依法合规等可辨认的行动准则。图书馆组织此类阅读时，应引导学生把文本内容转化为对未来岗位的预判，进而形成面对压力、诱惑和疏忽时仍能守住边界的职业判断。</w:t>
      </w:r>
    </w:p>
    <w:p>
      <w:pPr>
        <w:pStyle w:val="BookLevel4Heading"/>
      </w:pPr>
      <w:r>
        <w:rPr>
          <w:rFonts w:ascii="Times New Roman" w:hAnsi="Times New Roman" w:eastAsia="黑体" w:cs="Times New Roman"/>
          <w:b w:val="0"/>
          <w:sz w:val="24"/>
        </w:rPr>
        <w:t>（四）案例化推广方式</w:t>
      </w:r>
    </w:p>
    <w:p>
      <w:pPr/>
      <w:r>
        <w:rPr>
          <w:rFonts w:ascii="Times New Roman" w:hAnsi="Times New Roman" w:eastAsia="宋体" w:cs="Times New Roman"/>
          <w:b w:val="0"/>
          <w:sz w:val="24"/>
        </w:rPr>
        <w:t>案例化推广方式应把行业伦理、职业认同和责任意识转化为可讨论的具体情境。图书馆可围绕专业方向编制主题书单，将岗位失误、规范执行、服务沟通、质量控制等内容纳入阅读范围，使学生在文本中看到职业选择的后果。案例讨论适合与班级活动、课程导入或社团阅读结合，由馆员提供材料，教师提出专业判断问题，学生围绕“应当如何处理”展开分析。专业导读活动则可邀请教师、优秀毕业生或行业人员参与，把书中叙事与岗位经验相互印证。AI 可辅助完成案例标签标注、相近主题聚合和阅读难度分层，但材料取舍仍需人工审核。缺少案例支撑的职业素养教育容易滑向口号。</w:t>
      </w:r>
    </w:p>
    <w:p>
      <w:pPr>
        <w:pStyle w:val="BookLevel3Heading"/>
      </w:pPr>
      <w:r>
        <w:rPr>
          <w:rFonts w:ascii="Times New Roman" w:hAnsi="Times New Roman" w:eastAsia="黑体" w:cs="Times New Roman"/>
          <w:b w:val="0"/>
          <w:sz w:val="24"/>
        </w:rPr>
        <w:t>四、阅读与人的全面发展：技能之外的人文底色</w:t>
      </w:r>
    </w:p>
    <w:p>
      <w:pPr>
        <w:pStyle w:val="BookLevel4Heading"/>
      </w:pPr>
      <w:r>
        <w:rPr>
          <w:rFonts w:ascii="Times New Roman" w:hAnsi="Times New Roman" w:eastAsia="黑体" w:cs="Times New Roman"/>
          <w:b w:val="0"/>
          <w:sz w:val="24"/>
        </w:rPr>
        <w:t>（一）文学阅读与情感滋养</w:t>
      </w:r>
    </w:p>
    <w:p>
      <w:pPr/>
      <w:r>
        <w:rPr>
          <w:rFonts w:ascii="Times New Roman" w:hAnsi="Times New Roman" w:eastAsia="宋体" w:cs="Times New Roman"/>
          <w:b w:val="0"/>
          <w:sz w:val="24"/>
        </w:rPr>
        <w:t>文学阅读对高职学生的情感滋养，主要体现在共情能力、表达能力、审美经验和生命理解的共同生成。学生在小说、散文、诗歌和戏剧中接触不同人物的处境，能够越出个人经验的狭窄范围，理解他人的痛苦、选择与尊严。共情不是简单的感动，它要求读者在情节推进和人物冲突中辨认情绪来源，并学习以更准确的语言描述内心感受。表达能力也在这一过程中得到训练，因为文学文本提供了比日常交流更细腻的词汇、句式和叙述方式。审美经验则使学生感知节奏、意象、结构和语言质地，避免把阅读仅理解为获取信息。生命理解由此获得更厚的基础，学生能够在作品呈现的亲情、劳动、挫折、孤独和希望中重新认识自我与世界的关系。</w:t>
      </w:r>
    </w:p>
    <w:p>
      <w:pPr>
        <w:pStyle w:val="BookLevel4Heading"/>
      </w:pPr>
      <w:r>
        <w:rPr>
          <w:rFonts w:ascii="Times New Roman" w:hAnsi="Times New Roman" w:eastAsia="黑体" w:cs="Times New Roman"/>
          <w:b w:val="0"/>
          <w:sz w:val="24"/>
        </w:rPr>
        <w:t>（二）历史与社会阅读拓展视野</w:t>
      </w:r>
    </w:p>
    <w:p>
      <w:pPr/>
      <w:r>
        <w:rPr>
          <w:rFonts w:ascii="Times New Roman" w:hAnsi="Times New Roman" w:eastAsia="宋体" w:cs="Times New Roman"/>
          <w:b w:val="0"/>
          <w:sz w:val="24"/>
        </w:rPr>
        <w:t>历史与社会阅读能够把学生的专业选择放入更长的社会变迁中理解，使其看到职业并非孤立岗位，而是产业结构、技术更新、制度环境和社会需求共同塑造的结果。高职学生若只从眼前课程和实训任务理解未来工作，容易把职业发展简化为技能熟练度的提高，忽视行业兴衰、区域经济变化和劳动组织方式对个人机会的影响。历史读物可以呈现技术演进与职业分化的过程，社会类读物则帮助学生理解城市生活、人口流动、公共服务、平台经济等现实议题与自身处境之间的联系。学生由此能够判断个人成长并非完全取决于主观努力，也受到时代条件、教育资源和职业通道的制约。这个判断很重要。图书馆在推广此类阅读时，应避免把历史与社会读物处理成泛泛的课外兴趣，而应围绕专业背景、就业地域和学生生活经验组织书单，使阅读真正参与其自我定位与职业判断。</w:t>
      </w:r>
    </w:p>
    <w:p>
      <w:pPr>
        <w:pStyle w:val="BookLevel4Heading"/>
      </w:pPr>
      <w:r>
        <w:rPr>
          <w:rFonts w:ascii="Times New Roman" w:hAnsi="Times New Roman" w:eastAsia="黑体" w:cs="Times New Roman"/>
          <w:b w:val="0"/>
          <w:sz w:val="24"/>
        </w:rPr>
        <w:t>（三）心理与成长阅读支持自我调适</w:t>
      </w:r>
    </w:p>
    <w:p>
      <w:pPr/>
      <w:r>
        <w:rPr>
          <w:rFonts w:ascii="Times New Roman" w:hAnsi="Times New Roman" w:eastAsia="宋体" w:cs="Times New Roman"/>
          <w:b w:val="0"/>
          <w:sz w:val="24"/>
        </w:rPr>
        <w:t>心理与成长类阅读面向的是高职学生在学习压力、专业适应、就业焦虑和人际交往中形成的现实困扰。部分学生进入高职后，会经历目标感下降、身份评价不稳和自我管理困难，单纯依靠说教难以改变其内在感受。图书馆可选择情绪管理、时间规划、沟通表达、亲密关系、自我接纳等主题读物，形成低门槛、可持续的支持资源。此类阅读不替代心理咨询，它的作用在于帮助学生获得解释自身处境的语言，并在他人经验中辨认可行动的调适路径。推广方式可采用匿名荐书、主题书架、成长书单和小型共读，降低学生寻求帮助时的羞耻感。阅读一旦进入学生日常生活，就能为其提供较温和的自我修复空间。</w:t>
      </w:r>
    </w:p>
    <w:p>
      <w:pPr>
        <w:pStyle w:val="BookLevel4Heading"/>
      </w:pPr>
      <w:r>
        <w:rPr>
          <w:rFonts w:ascii="Times New Roman" w:hAnsi="Times New Roman" w:eastAsia="黑体" w:cs="Times New Roman"/>
          <w:b w:val="0"/>
          <w:sz w:val="24"/>
        </w:rPr>
        <w:t>（四）人文底色对职业发展的意义</w:t>
      </w:r>
    </w:p>
    <w:p>
      <w:pPr/>
      <w:r>
        <w:rPr>
          <w:rFonts w:ascii="Times New Roman" w:hAnsi="Times New Roman" w:eastAsia="宋体" w:cs="Times New Roman"/>
          <w:b w:val="0"/>
          <w:sz w:val="24"/>
        </w:rPr>
        <w:t>人文底色对职业发展的意义，体现在学生进入岗位后处理关系、作出判断、参与协作和持续学习的能力之中。技术技能能够解决操作是否熟练的问题，却不能自动生成对服务对象、工作后果和职业边界的理解。具有人文素养的学生，在与同事、客户、患者、用户或管理对象沟通时，更容易理解对方处境，并以合适语言表达专业意见。面对复杂任务时，人文阅读形成的历史感、伦理感和社会理解力，可以帮助学生避免把问题简化为流程执行。团队合作也依赖这种底色，因为合作并非只是分工完成任务，还涉及信任、倾听、责任承担和冲突处理。职业发展最终考验的是人在变化环境中的再学习能力，人文素养能使学生保持开放心态，理解职业变化背后的社会逻辑，并在技能更新中维持稳定的价值判断。</w:t>
      </w:r>
    </w:p>
    <w:p>
      <w:pPr>
        <w:pStyle w:val="BookLevel3Heading"/>
      </w:pPr>
      <w:r>
        <w:rPr>
          <w:rFonts w:ascii="Times New Roman" w:hAnsi="Times New Roman" w:eastAsia="黑体" w:cs="Times New Roman"/>
          <w:b w:val="0"/>
          <w:sz w:val="24"/>
        </w:rPr>
        <w:t>五、AI 如何助力专业与人文的桥梁搭建</w:t>
      </w:r>
    </w:p>
    <w:p>
      <w:pPr>
        <w:pStyle w:val="BookLevel4Heading"/>
      </w:pPr>
      <w:r>
        <w:rPr>
          <w:rFonts w:ascii="Times New Roman" w:hAnsi="Times New Roman" w:eastAsia="黑体" w:cs="Times New Roman"/>
          <w:b w:val="0"/>
          <w:sz w:val="24"/>
        </w:rPr>
        <w:t>（一）跨主题资源关联</w:t>
      </w:r>
    </w:p>
    <w:p>
      <w:pPr/>
      <w:r>
        <w:rPr>
          <w:rFonts w:ascii="Times New Roman" w:hAnsi="Times New Roman" w:eastAsia="宋体" w:cs="Times New Roman"/>
          <w:b w:val="0"/>
          <w:sz w:val="24"/>
        </w:rPr>
        <w:t>AI 用于“专业+人文”融合阅读推广，关键在于把专业主题从单一知识点扩展为可关联的意义网络。系统可依据课程名称、岗位能力、实训项目和学生检索行为，识别其中隐含的伦理议题、行业历史、代表人物和文学表达，再与馆藏资源、电子资源和主题书单建立匹配关系。护理专业的生命照护可关联生命伦理、医患沟通和疾病叙事，建筑专业的空间设计可关联城市史、社区生活和地方文化，智能制造专业的工艺训练可关联技术史、工匠人物和劳动书写。这样的关联并非把人文资源附着在专业资源之后作装饰，而是让学生看到专业活动背后的价值判断、社会关系和人的处境。AI 的作用是提高发现关联的效率，避免馆员完全依靠个人经验进行人工联想。关联结果仍需馆员与教师审读，因为算法容易把词语相近误判为主题相通，真正有效的融合必须经得起专业逻辑和育人目标的双重检验。</w:t>
      </w:r>
    </w:p>
    <w:p>
      <w:pPr>
        <w:pStyle w:val="BookLevel4Heading"/>
      </w:pPr>
      <w:r>
        <w:rPr>
          <w:rFonts w:ascii="Times New Roman" w:hAnsi="Times New Roman" w:eastAsia="黑体" w:cs="Times New Roman"/>
          <w:b w:val="0"/>
          <w:sz w:val="24"/>
        </w:rPr>
        <w:t>（二）融合型书单生成</w:t>
      </w:r>
    </w:p>
    <w:p>
      <w:pPr/>
      <w:r>
        <w:rPr>
          <w:rFonts w:ascii="Times New Roman" w:hAnsi="Times New Roman" w:eastAsia="宋体" w:cs="Times New Roman"/>
          <w:b w:val="0"/>
          <w:sz w:val="24"/>
        </w:rPr>
        <w:t>融合型书单的价值，在于把专业学习中的具体问题转化为可阅读、可讨论、可反思的主题组合。AI 可依据专业名称、课程关键词和馆藏主题词生成初步框架，如“护理+生命伦理”可配置生命照护、医患沟通、疾病叙事类读物，“建筑+城市文化”可连接城市史、空间美学、社区生活类资源，“智能制造+工匠精神”可纳入技术史、工匠人物、质量管理类材料。书单生成不能停留在题名拼接，需说明每类资源与专业能力之间的关系。馆员应对 AI 生成结果进行筛选，剔除内容浅表、价值导向含混或与学生阅读能力不匹配的材料。教师也需参与确认，避免书单脱离课程进度和岗位训练。这样的书单才可能成为专业教育与人文教育之间的真实接口。</w:t>
      </w:r>
    </w:p>
    <w:p>
      <w:pPr>
        <w:pStyle w:val="BookLevel4Heading"/>
      </w:pPr>
      <w:r>
        <w:rPr>
          <w:rFonts w:ascii="Times New Roman" w:hAnsi="Times New Roman" w:eastAsia="黑体" w:cs="Times New Roman"/>
          <w:b w:val="0"/>
          <w:sz w:val="24"/>
        </w:rPr>
        <w:t>（三）个性化融合推荐</w:t>
      </w:r>
    </w:p>
    <w:p>
      <w:pPr/>
      <w:r>
        <w:rPr>
          <w:rFonts w:ascii="Times New Roman" w:hAnsi="Times New Roman" w:eastAsia="宋体" w:cs="Times New Roman"/>
          <w:b w:val="0"/>
          <w:sz w:val="24"/>
        </w:rPr>
        <w:t>个性化融合推荐应以学生的专业背景、兴趣取向和阅读能力为基本依据，而不能把同一套人文书单推送给所有学生。AI 可根据专业课程、借阅记录、检索主题、活动参与情况和学生主动选择的兴趣标签，形成较为细分的阅读画像，再匹配不同层级的融合阅读材料。对阅读基础较弱的学生，可推送篇幅较短、叙事性较强、与专业生活接近的作品，降低进入门槛。对已有稳定阅读习惯的学生，可增加行业伦理、技术史、社会议题和经典文本的比例，引导其形成更复杂的职业理解。推荐结果还需呈现难度梯度，使学生能够从故事、案例进入概念和思想。若只追求算法匹配，融合阅读会退化为兴趣投喂，馆员和教师仍需对推荐方向进行价值校准。</w:t>
      </w:r>
    </w:p>
    <w:p>
      <w:pPr>
        <w:pStyle w:val="BookLevel4Heading"/>
      </w:pPr>
      <w:r>
        <w:rPr>
          <w:rFonts w:ascii="Times New Roman" w:hAnsi="Times New Roman" w:eastAsia="黑体" w:cs="Times New Roman"/>
          <w:b w:val="0"/>
          <w:sz w:val="24"/>
        </w:rPr>
        <w:t>（四）人工审核与价值把关</w:t>
      </w:r>
    </w:p>
    <w:p>
      <w:pPr/>
      <w:r>
        <w:rPr>
          <w:rFonts w:ascii="Times New Roman" w:hAnsi="Times New Roman" w:eastAsia="宋体" w:cs="Times New Roman"/>
          <w:b w:val="0"/>
          <w:sz w:val="24"/>
        </w:rPr>
        <w:t>“专业+人文”融合推荐不能完全交由算法决定，人工审核是其进入教育场景的必要环节。馆员主要判断资源来源、版本质量、阅读难度、馆藏可获得性和主题组织是否恰当，避免推荐结果停留在题名相似或标签相近的层面。专业教师则需要从课程目标、岗位能力和行业伦理出发，判断材料是否真正服务于专业理解，是否会造成概念误读或价值偏差。两类主体的合作可以形成双重把关：馆员保证资源可靠与阅读适配，教师保证专业关联与育人方向。对于 AI 生成的融合书单、导读语和推荐路径，应建立修改、确认、反馈的流程，而不是一次性采纳系统结果。人工审核的核心价值在于把技术匹配转化为教育选择，使推荐既有可读性，也能承载职业教育中的人文引导。</w:t>
      </w:r>
    </w:p>
    <w:p>
      <w:pPr>
        <w:pStyle w:val="BookSectionHeading"/>
      </w:pPr>
      <w:r>
        <w:rPr>
          <w:rFonts w:ascii="Times New Roman" w:hAnsi="Times New Roman" w:eastAsia="黑体" w:cs="Times New Roman"/>
          <w:b/>
          <w:sz w:val="28"/>
        </w:rPr>
        <w:t>第五节　本章小结</w:t>
      </w:r>
    </w:p>
    <w:p>
      <w:pPr/>
      <w:r>
        <w:rPr>
          <w:rFonts w:ascii="Times New Roman" w:hAnsi="Times New Roman" w:eastAsia="宋体" w:cs="Times New Roman"/>
          <w:b w:val="0"/>
          <w:sz w:val="24"/>
        </w:rPr>
        <w:t>本章围绕新生入馆教育与专业阅读推广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45"/>
          <w:footerReference w:type="default" r:id="rId46"/>
          <w:headerReference w:type="even" r:id="rId47"/>
          <w:footerReference w:type="even" r:id="rId48"/>
          <w:headerReference w:type="first" r:id="rId49"/>
          <w:footerReference w:type="first" r:id="rId50"/>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第五章　主题活动策划与阅读社群运营</w:t>
      </w:r>
    </w:p>
    <w:p>
      <w:pPr>
        <w:pStyle w:val="BookSectionHeading"/>
      </w:pPr>
      <w:r>
        <w:rPr>
          <w:rFonts w:ascii="Times New Roman" w:hAnsi="Times New Roman" w:eastAsia="黑体" w:cs="Times New Roman"/>
          <w:b/>
          <w:sz w:val="28"/>
        </w:rPr>
        <w:t>第一节　主题活动策划的 AI 赋能</w:t>
      </w:r>
    </w:p>
    <w:p>
      <w:pPr>
        <w:pStyle w:val="BookLevel3Heading"/>
      </w:pPr>
      <w:r>
        <w:rPr>
          <w:rFonts w:ascii="Times New Roman" w:hAnsi="Times New Roman" w:eastAsia="黑体" w:cs="Times New Roman"/>
          <w:b w:val="0"/>
          <w:sz w:val="24"/>
        </w:rPr>
        <w:t>一、高职阅读推广活动的常见形式：书展、讲座、征文、朗诵、朗读亭、阅读挑战</w:t>
      </w:r>
    </w:p>
    <w:p>
      <w:pPr>
        <w:pStyle w:val="BookLevel4Heading"/>
      </w:pPr>
      <w:r>
        <w:rPr>
          <w:rFonts w:ascii="Times New Roman" w:hAnsi="Times New Roman" w:eastAsia="黑体" w:cs="Times New Roman"/>
          <w:b w:val="0"/>
          <w:sz w:val="24"/>
        </w:rPr>
        <w:t>（一）展示型活动</w:t>
      </w:r>
    </w:p>
    <w:p>
      <w:pPr/>
      <w:r>
        <w:rPr>
          <w:rFonts w:ascii="Times New Roman" w:hAnsi="Times New Roman" w:eastAsia="宋体" w:cs="Times New Roman"/>
          <w:b w:val="0"/>
          <w:sz w:val="24"/>
        </w:rPr>
        <w:t>展示型活动是高职图书馆阅读推广中进入门槛较低、空间呈现感较强的一类形式，主要包括书展、主题书架、阅读成果展、馆藏推荐墙和数字屏展播等。书展适合用于集中呈现某一主题、专业方向或阅读季活动资源，使学生在短时间内形成对相关图书的整体印象，并通过封面、书名、导语和馆员推荐语完成初步选择。主题书架更强调日常化引导，可围绕职业规划、心理成长、技能提升、文学欣赏、传统文化等内容持续更新，适合吸引尚未形成稳定阅读习惯的学生。阅读成果展则把读书笔记、摘抄卡片、思维导图、书评短文和共读海报转化为可观看、可交流的作品，使阅读从个人行为转变为校园文化中的可见经验。展示型活动的目标不在于立即形成深度讨论，而在于降低发现图书的成本，制造接触文本的机会，并让学生感到阅读活动与自身专业、生活和表达需求存在关联。若展示内容只是简单堆放馆藏，学生很快会把它视为空间装饰；只有把资源选择、视觉呈现和参与入口结合起来，展示型活动才可能成为后续讲授型、参与型活动的起点。</w:t>
      </w:r>
    </w:p>
    <w:p>
      <w:pPr>
        <w:pStyle w:val="BookLevel4Heading"/>
      </w:pPr>
      <w:r>
        <w:rPr>
          <w:rFonts w:ascii="Times New Roman" w:hAnsi="Times New Roman" w:eastAsia="黑体" w:cs="Times New Roman"/>
          <w:b w:val="0"/>
          <w:sz w:val="24"/>
        </w:rPr>
        <w:t>（二）讲授型活动</w:t>
      </w:r>
    </w:p>
    <w:p>
      <w:pPr/>
      <w:r>
        <w:rPr>
          <w:rFonts w:ascii="Times New Roman" w:hAnsi="Times New Roman" w:eastAsia="宋体" w:cs="Times New Roman"/>
          <w:b w:val="0"/>
          <w:sz w:val="24"/>
        </w:rPr>
        <w:t>讲授型活动以知识解释、经验传递和阅读引导为主要功能，常见形式包括专题讲座、导读课、名师分享和馆员讲书。专题讲座适合围绕职业发展、专业学习、心理成长、经典阅读等主题展开，由教师、行业人士或馆员对相关书目进行集中阐释，帮助学生建立进入某一阅读领域的基本框架。导读课更强调文本入口的设计，可通过作者背景、核心问题、章节结构和阅读方法的说明，降低学生面对较长文本或理论性读物时的畏难感。名师分享具有较强的示范作用，教师把个人阅读经验、专业成长路径和课程学习需求结合起来，能够使阅读从单纯的图书推荐转化为可模仿的学习方式。馆员讲书则更贴近图书馆资源组织，可围绕馆藏新书、专业书单、主题书架和数字资源进行讲解，使学生知道“读什么”之后，也知道“从哪里获取”和“怎样继续读”。讲授型活动的局限在于学生容易处于被动接受状态，若缺少提问、书单领取、现场检索、短评提交等后续环节，活动影响往往停留在一次性听讲层面。</w:t>
      </w:r>
    </w:p>
    <w:p>
      <w:pPr>
        <w:pStyle w:val="BookLevel4Heading"/>
      </w:pPr>
      <w:r>
        <w:rPr>
          <w:rFonts w:ascii="Times New Roman" w:hAnsi="Times New Roman" w:eastAsia="黑体" w:cs="Times New Roman"/>
          <w:b w:val="0"/>
          <w:sz w:val="24"/>
        </w:rPr>
        <w:t>（三）参与型活动</w:t>
      </w:r>
    </w:p>
    <w:p>
      <w:pPr/>
      <w:r>
        <w:rPr>
          <w:rFonts w:ascii="Times New Roman" w:hAnsi="Times New Roman" w:eastAsia="宋体" w:cs="Times New Roman"/>
          <w:b w:val="0"/>
          <w:sz w:val="24"/>
        </w:rPr>
        <w:t>参与型活动以学生的实际投入为核心，强调在写、读、说、练的过程中形成阅读经验，常见形式包括征文、朗诵、朗读亭、打卡挑战和阅读马拉松。征文活动适合把阅读感受转化为较完整的书面表达，可围绕一本书、一个职业主题或一次成长经验设置题目，使学生在整理观点时完成二次理解。朗诵活动更重视声音表达和情感进入，适用于诗歌、散文、经典片段和职业人物故事等文本，能够降低部分学生对长篇阅读的距离感。朗读亭具有较强的即时性和私密性，学生可以在相对独立的空间完成录音、回听和分享，适合与校园新媒体展示、优秀音频征集等环节结合。打卡挑战通过连续阅读、页数记录、摘抄提交或短评发布维持阅读节奏，但任务强度过高会使学生把阅读理解为签到负担。阅读马拉松则把一定时段内的集中阅读、阶段交流和成果提交连成完整过程，适合用于阅读季、专业主题月或社群共读活动，其关键不在于制造竞赛压力，而在于让学生获得可持续的参与感和可见的阅读成果。</w:t>
      </w:r>
    </w:p>
    <w:p>
      <w:pPr>
        <w:pStyle w:val="BookLevel4Heading"/>
      </w:pPr>
      <w:r>
        <w:rPr>
          <w:rFonts w:ascii="Times New Roman" w:hAnsi="Times New Roman" w:eastAsia="黑体" w:cs="Times New Roman"/>
          <w:b w:val="0"/>
          <w:sz w:val="24"/>
        </w:rPr>
        <w:t>（四）不同形式的适配对象</w:t>
      </w:r>
    </w:p>
    <w:p>
      <w:pPr/>
      <w:r>
        <w:rPr>
          <w:rFonts w:ascii="Times New Roman" w:hAnsi="Times New Roman" w:eastAsia="宋体" w:cs="Times New Roman"/>
          <w:b w:val="0"/>
          <w:sz w:val="24"/>
        </w:rPr>
        <w:t>不同阅读推广形式的有效性，取决于活动目标与学生差异之间的匹配关系。低年级学生刚进入高职学习场域，对馆藏资源、专业阅读路径和校园文化尚不熟悉，展示型活动和轻量化参与活动更容易形成初始接触；高年级学生面对实习、就业和职业资格准备，讲授型活动、专题书展和阅读挑战则更适合承接其明确的能力提升需求。专业差异也会影响活动选择，工科、医护、财经、艺术等专业学生的阅读兴趣和文本接受方式并不相同，主题书架、导读讲座和成果展示应围绕专业语境组织，而不能只按图书分类机械陈列。阅读基础较弱的学生通常需要低门槛入口，朗读亭、短篇共读、打卡挑战可以减少畏难感；已有稳定阅读经验的学生则更适合征文、深度导读和阅读马拉松。参与动机同样关键，社交驱动者更容易被朗诵、分享会和社群挑战吸引，任务驱动者更关注活动证书、课程关联和成果呈现，自我提升驱动者则更看重书目质量与指导深度。若忽视这些差异，活动形式再丰富也会停留在表面热闹，难以转化为持续阅读行为。</w:t>
      </w:r>
    </w:p>
    <w:p>
      <w:pPr>
        <w:pStyle w:val="BookLevel3Heading"/>
      </w:pPr>
      <w:r>
        <w:rPr>
          <w:rFonts w:ascii="Times New Roman" w:hAnsi="Times New Roman" w:eastAsia="黑体" w:cs="Times New Roman"/>
          <w:b w:val="0"/>
          <w:sz w:val="24"/>
        </w:rPr>
        <w:t>二、AI 辅助活动创意生成：基于节日节气、社会热点、学生兴趣的主题挖掘</w:t>
      </w:r>
    </w:p>
    <w:p>
      <w:pPr>
        <w:pStyle w:val="BookLevel4Heading"/>
      </w:pPr>
      <w:r>
        <w:rPr>
          <w:rFonts w:ascii="Times New Roman" w:hAnsi="Times New Roman" w:eastAsia="黑体" w:cs="Times New Roman"/>
          <w:b w:val="0"/>
          <w:sz w:val="24"/>
        </w:rPr>
        <w:t>（一）基于时间节点生成主题</w:t>
      </w:r>
    </w:p>
    <w:p>
      <w:pPr/>
      <w:r>
        <w:rPr>
          <w:rFonts w:ascii="Times New Roman" w:hAnsi="Times New Roman" w:eastAsia="宋体" w:cs="Times New Roman"/>
          <w:b w:val="0"/>
          <w:sz w:val="24"/>
        </w:rPr>
        <w:t>基于时间节点生成主题，是把校园阅读推广嵌入学生学习生活节律之中，使活动主题与学生当下经验发生连接。世界读书日适合设计“职业成长书单”“一日共读”“馆员荐书直播”等主题，AI 可依据馆藏类别、过往借阅记录和活动文案模板，生成不同专业方向的宣传语、书目组合和互动任务。开学季的主题应降低进入门槛，可围绕“认识图书馆”“大学第一本专业书”“新生阅读地图”展开，帮助学生把图书馆从物理空间转化为学习资源入口。毕业季更适合把阅读与求职、实习、职业伦理和自我整理联系起来，形成“带一本书去岗位”“毕业书信”“职场阅读清单”等活动。传统节日和节气主题则可连接经典文本、地方文化、非遗技艺和生活美学，使阅读推广摆脱单纯纪念化表达，转向可参与、可分享的校园文化活动。AI 生成的时间节点方案必须经过馆员校正，因为同一节日可被包装成许多主题，真正可执行的方案取决于馆藏支撑、学生日程、场地条件和学校文化氛围。</w:t>
      </w:r>
    </w:p>
    <w:p>
      <w:pPr>
        <w:pStyle w:val="BookLevel4Heading"/>
      </w:pPr>
      <w:r>
        <w:rPr>
          <w:rFonts w:ascii="Times New Roman" w:hAnsi="Times New Roman" w:eastAsia="黑体" w:cs="Times New Roman"/>
          <w:b w:val="0"/>
          <w:sz w:val="24"/>
        </w:rPr>
        <w:t>（二）基于社会热点生成主题</w:t>
      </w:r>
    </w:p>
    <w:p>
      <w:pPr/>
      <w:r>
        <w:rPr>
          <w:rFonts w:ascii="Times New Roman" w:hAnsi="Times New Roman" w:eastAsia="宋体" w:cs="Times New Roman"/>
          <w:b w:val="0"/>
          <w:sz w:val="24"/>
        </w:rPr>
        <w:t>基于社会热点生成阅读主题，关键在于把外部议题转化为学生能够理解、愿意讨论、可通过馆藏资源继续追问的阅读入口。科技发展类热点可围绕人工智能、智能制造、数字安全、绿色能源等方向组织主题，引导学生阅读科普读物、产业观察、职业伦理和技术史材料，使技术话题从新闻浏览进入知识建构。职业趋势类热点更贴近高职学生的现实关切，可结合新职业、岗位能力变化、工匠精神、就业选择等内容，形成“未来岗位需要怎样的阅读”“从一本书理解一个行业”等活动主题。社会议题类热点则适合连接心理健康、城市生活、环境保护、媒介素养、劳动价值等内容，使阅读活动承接学生在校园生活和公共讨论中已经形成的问题意识。AI 的作用是对热点词、馆藏主题词和学生表达进行快速匹配，生成若干可选标题、书单方向和互动问题，但热点本身不能替代阅读目标。若主题只追逐流量，活动会滑向浅层围观；只有经过馆员筛选，把热点压缩为明确的问题、适当的文本和可完成的参与任务，社会热点才能成为高职图书馆阅读推广的有效起点。</w:t>
      </w:r>
    </w:p>
    <w:p>
      <w:pPr>
        <w:pStyle w:val="BookLevel4Heading"/>
      </w:pPr>
      <w:r>
        <w:rPr>
          <w:rFonts w:ascii="Times New Roman" w:hAnsi="Times New Roman" w:eastAsia="黑体" w:cs="Times New Roman"/>
          <w:b w:val="0"/>
          <w:sz w:val="24"/>
        </w:rPr>
        <w:t>（三）基于学生兴趣生成主题</w:t>
      </w:r>
    </w:p>
    <w:p>
      <w:pPr/>
      <w:r>
        <w:rPr>
          <w:rFonts w:ascii="Times New Roman" w:hAnsi="Times New Roman" w:eastAsia="宋体" w:cs="Times New Roman"/>
          <w:b w:val="0"/>
          <w:sz w:val="24"/>
        </w:rPr>
        <w:t>基于学生兴趣生成主题，应从学生已经留下的阅读痕迹和表达痕迹中寻找线索，而不能只依赖馆员对“学生喜欢什么”的经验判断。借阅数据能够显示某一时期内不同专业、年级学生对文学、心理、职业技能、考试辅导、科普读物等类别的接触频率，AI 可对题名、主题词、借阅时间和续借情况进行聚类，帮助图书馆发现稳定兴趣与阶段性兴趣之间的差异。社群讨论提供了更细的兴趣信号，学生在群聊、读书会发言、活动留言中反复提到的困惑、偏好和生活经验，往往比单次借阅更能反映主题策划的真实入口。问卷反馈则适合补足沉默学生的需求，通过开放题、选题排序和活动期待收集，可以把“想读但没有行动”的潜在兴趣纳入主题生成。AI 在这一环节的作用，是把分散文本和行为记录整理为可比较的主题线索，如“职业成长与自我管理”“影视改编与原著阅读”“情绪调适与人际沟通”等。主题一旦只追随高频兴趣，就会压缩阅读推广的引导功能，因此馆员需判断这些线索是否能够与馆藏资源、教育目标和学生表达能力相匹配。</w:t>
      </w:r>
    </w:p>
    <w:p>
      <w:pPr>
        <w:pStyle w:val="BookLevel4Heading"/>
      </w:pPr>
      <w:r>
        <w:rPr>
          <w:rFonts w:ascii="Times New Roman" w:hAnsi="Times New Roman" w:eastAsia="黑体" w:cs="Times New Roman"/>
          <w:b w:val="0"/>
          <w:sz w:val="24"/>
        </w:rPr>
        <w:t>（四）主题筛选与馆员判断</w:t>
      </w:r>
    </w:p>
    <w:p>
      <w:pPr/>
      <w:r>
        <w:rPr>
          <w:rFonts w:ascii="Times New Roman" w:hAnsi="Times New Roman" w:eastAsia="宋体" w:cs="Times New Roman"/>
          <w:b w:val="0"/>
          <w:sz w:val="24"/>
        </w:rPr>
        <w:t>AI 生成的活动主题只是候选方案，不能直接等同于可执行方案。馆员筛选主题时，应先核对馆藏资源、数据库资源、空间条件和人员配置，判断主题是否具备支撑材料和组织基础，避免出现题目新颖却无书可读、无人能讲、成果难以呈现的情况。学校文化也是筛选的重要尺度，高职院校的阅读推广应与专业培养、劳动教育、职业精神和校园价值取向保持协调，过度追逐热点会削弱图书馆活动的教育稳定性。学生接受度则决定主题能否真正转化为参与行为，馆员需结合年级差异、专业背景、阅读基础和表达习惯，判断主题语言是否清楚、任务是否适量、参与门槛是否可承受。AI 擅长扩大创意范围，却难以准确把握校园氛围、学生情绪和具体执行风险，因此馆员的判断不是形式审核，而是把算法生成的可能性压缩为现实可操作的方案。经过资源、文化和接受度三重筛选后，主题策划才能从“可被生成”转向“可被组织、可被理解、可被持续参与”。</w:t>
      </w:r>
    </w:p>
    <w:p>
      <w:pPr>
        <w:pStyle w:val="BookLevel3Heading"/>
      </w:pPr>
      <w:r>
        <w:rPr>
          <w:rFonts w:ascii="Times New Roman" w:hAnsi="Times New Roman" w:eastAsia="黑体" w:cs="Times New Roman"/>
          <w:b w:val="0"/>
          <w:sz w:val="24"/>
        </w:rPr>
        <w:t>三、AI 辅助活动全流程管理：宣传文案生成、报名表单设计、过程引导、数据汇总</w:t>
      </w:r>
    </w:p>
    <w:p>
      <w:pPr>
        <w:pStyle w:val="BookLevel4Heading"/>
      </w:pPr>
      <w:r>
        <w:rPr>
          <w:rFonts w:ascii="Times New Roman" w:hAnsi="Times New Roman" w:eastAsia="黑体" w:cs="Times New Roman"/>
          <w:b w:val="0"/>
          <w:sz w:val="24"/>
        </w:rPr>
        <w:t>（一）活动前准备</w:t>
      </w:r>
    </w:p>
    <w:p>
      <w:pPr/>
      <w:r>
        <w:rPr>
          <w:rFonts w:ascii="Times New Roman" w:hAnsi="Times New Roman" w:eastAsia="宋体" w:cs="Times New Roman"/>
          <w:b w:val="0"/>
          <w:sz w:val="24"/>
        </w:rPr>
        <w:t>活动前准备决定阅读推广活动能否从创意进入可执行状态，AI 的作用主要体现在把零散设想转化为清晰材料。馆员可将活动主题、对象、时间、场地、参与方式和预期成果输入系统，由 AI 生成流程表，列明宣传发布、报名截止、物料准备、人员分工、现场布置和应急处理等环节。报名表单也可借助 AI 完成字段设计，包括姓名、院系专业、年级、联系方式、阅读基础、参与动机和特殊需求，使后续分组、提醒和统计具备基本依据。通知文案应根据校园平台、社群消息和海报标题分别生成不同版本，语言保持简洁，避免把活动包装成与学生经验无关的口号。任务说明则需写明阅读材料、完成标准、提交方式和时间节点，减少学生因规则含混而退出。馆员必须对 AI 生成内容进行核对，特别是时间、地点、责任人和资源名称，错误信息一旦进入宣传环节，会直接削弱活动组织的可信度。</w:t>
      </w:r>
    </w:p>
    <w:p>
      <w:pPr>
        <w:pStyle w:val="BookLevel4Heading"/>
      </w:pPr>
      <w:r>
        <w:rPr>
          <w:rFonts w:ascii="Times New Roman" w:hAnsi="Times New Roman" w:eastAsia="黑体" w:cs="Times New Roman"/>
          <w:b w:val="0"/>
          <w:sz w:val="24"/>
        </w:rPr>
        <w:t>（二）活动中引导</w:t>
      </w:r>
    </w:p>
    <w:p>
      <w:pPr/>
      <w:r>
        <w:rPr>
          <w:rFonts w:ascii="Times New Roman" w:hAnsi="Times New Roman" w:eastAsia="宋体" w:cs="Times New Roman"/>
          <w:b w:val="0"/>
          <w:sz w:val="24"/>
        </w:rPr>
        <w:t>活动进入实施阶段后，AI 的价值不在于替代馆员主持活动，而在于把容易遗漏、重复消耗人力的过程管理转化为稳定提醒和即时支持。签到环节可由智能表单、二维码或社群机器人完成，系统根据报名名单识别未到场人员，并向其发送温和提醒，减少馆员在入口核对、名单统计和临时沟通上的负担。任务推进环节可按照活动流程自动发布阅读进度、讨论要求、提交时间和注意事项，使征文、朗诵、阅读挑战等参与型活动保持连续节奏，避免学生因信息分散而中途脱落。问题答疑环节可由 AI 先处理地点、时间、材料格式、提交方式等程序性问题，复杂问题再转交馆员判断，这能缩短响应时间，也能防止错误规则在社群中反复传播。互动提示环节则可根据现场或线上参与情况生成追问、投票、话题引子和作品点评线索，帮助沉默学生找到进入讨论的入口。过程引导必须保留人工控制，提醒频率、话题方向和答疑口径均需由馆员设定边界，否则技术提示会滑向机械催促，削弱阅读活动应有的自愿性和开放感。</w:t>
      </w:r>
    </w:p>
    <w:p>
      <w:pPr>
        <w:pStyle w:val="BookLevel4Heading"/>
      </w:pPr>
      <w:r>
        <w:rPr>
          <w:rFonts w:ascii="Times New Roman" w:hAnsi="Times New Roman" w:eastAsia="黑体" w:cs="Times New Roman"/>
          <w:b w:val="0"/>
          <w:sz w:val="24"/>
        </w:rPr>
        <w:t>（三）活动后整理</w:t>
      </w:r>
    </w:p>
    <w:p>
      <w:pPr/>
      <w:r>
        <w:rPr>
          <w:rFonts w:ascii="Times New Roman" w:hAnsi="Times New Roman" w:eastAsia="宋体" w:cs="Times New Roman"/>
          <w:b w:val="0"/>
          <w:sz w:val="24"/>
        </w:rPr>
        <w:t>活动结束后的整理工作，决定一次阅读推广能否留下可复用的管理资料。AI 可协助馆员汇总报名数据、签到记录、任务完成情况和现场互动信息，将分散在表单、社群、活动平台中的内容归并为统一台账，减少人工复制和漏记。问卷反馈、留言评论和访谈摘录也可通过文本分析形成问题类别，例如活动时间是否合适、阅读材料是否过难、互动环节是否充分、成果提交是否便利。对于征文、朗诵、阅读挑战等活动，AI 还可辅助整理作品清单、优秀片段、照片说明和展示文案，使成果材料更便于归档、宣传和后续查阅。馆员需对自动生成的汇总结果进行核验，尤其要检查重复报名、缺失记录、异常反馈和涉及个人隐私的内容，避免把未经确认的数据直接作为活动结论。经过整理后的材料既是单项活动的工作档案，也是改进宣传渠道、任务设计和服务支持的依据。</w:t>
      </w:r>
    </w:p>
    <w:p>
      <w:pPr>
        <w:pStyle w:val="BookLevel4Heading"/>
      </w:pPr>
      <w:r>
        <w:rPr>
          <w:rFonts w:ascii="Times New Roman" w:hAnsi="Times New Roman" w:eastAsia="黑体" w:cs="Times New Roman"/>
          <w:b w:val="0"/>
          <w:sz w:val="24"/>
        </w:rPr>
        <w:t>（四）流程标准化沉淀</w:t>
      </w:r>
    </w:p>
    <w:p>
      <w:pPr/>
      <w:r>
        <w:rPr>
          <w:rFonts w:ascii="Times New Roman" w:hAnsi="Times New Roman" w:eastAsia="宋体" w:cs="Times New Roman"/>
          <w:b w:val="0"/>
          <w:sz w:val="24"/>
        </w:rPr>
        <w:t>一次阅读推广活动结束后，真正可沉淀的并非零散照片和临时总结，而是能够被再次调用的流程模板。馆员可借助 AI 把活动主题设定、对象分析、宣传发布、报名管理、现场执行、成果整理和反馈收集等环节转化为标准化文本，形成“活动策划书—执行清单—风险提示—数据台账—复盘记录”的资料包。模板不应固化为僵硬格式，而应保留可替换字段，例如活动名称、参与规模、阅读材料、任务周期、场地条件和人员分工，使不同主题活动能够在同一框架下调整。AI 还可根据活动后整理出的常见问题，提示报名表字段是否缺漏、通知时间是否过晚、任务说明是否含混、成果提交方式是否便利，从而把经验教训写入下一次活动准备。馆员需要对模板进行人工校订，删除与具体场景绑定过深的内容，保留对高职学生阅读推广具有普遍意义的步骤和判断标准。流程标准化的价值在于降低重复劳动，并让活动改进具有连续记录；如果每次活动都从头设计，图书馆的推广经验就会停留在个人记忆之中。</w:t>
      </w:r>
    </w:p>
    <w:p>
      <w:pPr>
        <w:pStyle w:val="BookLevel3Heading"/>
      </w:pPr>
      <w:r>
        <w:rPr>
          <w:rFonts w:ascii="Times New Roman" w:hAnsi="Times New Roman" w:eastAsia="黑体" w:cs="Times New Roman"/>
          <w:b w:val="0"/>
          <w:sz w:val="24"/>
        </w:rPr>
        <w:t>四、活动效果评估：参与度、满意度、影响度</w:t>
      </w:r>
    </w:p>
    <w:p>
      <w:pPr>
        <w:pStyle w:val="BookLevel4Heading"/>
      </w:pPr>
      <w:r>
        <w:rPr>
          <w:rFonts w:ascii="Times New Roman" w:hAnsi="Times New Roman" w:eastAsia="黑体" w:cs="Times New Roman"/>
          <w:b w:val="0"/>
          <w:sz w:val="24"/>
        </w:rPr>
        <w:t>（一）参与度评估</w:t>
      </w:r>
    </w:p>
    <w:p>
      <w:pPr/>
      <w:r>
        <w:rPr>
          <w:rFonts w:ascii="Times New Roman" w:hAnsi="Times New Roman" w:eastAsia="宋体" w:cs="Times New Roman"/>
          <w:b w:val="0"/>
          <w:sz w:val="24"/>
        </w:rPr>
        <w:t>参与度评估关注学生是否真正进入活动过程，不能只看报名表上的人数。报名人数可反映主题吸引力和宣传触达效果，但高报名低到场往往说明活动时间、地点、提醒方式或参与成本存在问题。到场率能够检验活动组织的稳定性，尤其适用于讲座、朗诵、书展导览等需要现场参与的形式；线上活动则可用登录记录、签到时间和有效停留情况加以替代。完成率更能显示活动的持续黏性，例如阅读挑战是否按周期打卡、征文是否提交成稿、朗读亭活动是否形成可保存作品。互动次数则反映学生是否从被动参加转向主动回应，可包括提问、评论、转发、投票、共读讨论和任务反馈等行为。AI 可协助馆员把报名、签到、任务提交和互动记录归并为同一数据表，识别“报名未到场”“到场未完成”“完成但低互动”等不同状态，使参与度评价从单一人数统计转向过程性观察。</w:t>
      </w:r>
    </w:p>
    <w:p>
      <w:pPr>
        <w:pStyle w:val="BookLevel4Heading"/>
      </w:pPr>
      <w:r>
        <w:rPr>
          <w:rFonts w:ascii="Times New Roman" w:hAnsi="Times New Roman" w:eastAsia="黑体" w:cs="Times New Roman"/>
          <w:b w:val="0"/>
          <w:sz w:val="24"/>
        </w:rPr>
        <w:t>（二）满意度评估</w:t>
      </w:r>
    </w:p>
    <w:p>
      <w:pPr/>
      <w:r>
        <w:rPr>
          <w:rFonts w:ascii="Times New Roman" w:hAnsi="Times New Roman" w:eastAsia="宋体" w:cs="Times New Roman"/>
          <w:b w:val="0"/>
          <w:sz w:val="24"/>
        </w:rPr>
        <w:t>满意度评估关注学生对活动体验的主观判断，其价值在于补足参与度数据无法解释的部分。问卷适合在活动结束后即时发放，题项可围绕主题吸引力、阅读材料难度、流程清晰度、互动氛围、时间安排和服务支持设置，并保留开放题，让学生写出具体不满和改进意见。访谈适合用于人数较少或问题较复杂的活动，馆员可选择不同参与程度的学生进行简短交流，了解他们为何愿意参加、在哪个环节产生兴趣、哪些设计造成压力。评论、留言和社群反馈具有自然表达的特点，能反映学生未经格式化处理的真实感受，但整理时需区分情绪化表达与可操作问题。反馈表则更适合讲座、导读课、朗诵展示等现场活动，可把场地、设备、主持、节奏和收获感纳入评价。AI 可协助归类文本意见、提取高频问题和典型语句，但满意度判断不能交给工具自动完成，馆员仍需结合活动目标和学生表达语境作出解释。</w:t>
      </w:r>
    </w:p>
    <w:p>
      <w:pPr>
        <w:pStyle w:val="BookLevel4Heading"/>
      </w:pPr>
      <w:r>
        <w:rPr>
          <w:rFonts w:ascii="Times New Roman" w:hAnsi="Times New Roman" w:eastAsia="黑体" w:cs="Times New Roman"/>
          <w:b w:val="0"/>
          <w:sz w:val="24"/>
        </w:rPr>
        <w:t>（三）影响度评估</w:t>
      </w:r>
    </w:p>
    <w:p>
      <w:pPr/>
      <w:r>
        <w:rPr>
          <w:rFonts w:ascii="Times New Roman" w:hAnsi="Times New Roman" w:eastAsia="宋体" w:cs="Times New Roman"/>
          <w:b w:val="0"/>
          <w:sz w:val="24"/>
        </w:rPr>
        <w:t>影响度评估关注活动结束后是否产生持续作用，不能停留在现场热闹或即时好评。馆员可比较活动前后一段时间内相关主题图书的借阅、续借、预约和电子资源访问变化，但这种比较只宜作为趋势线索，不能简单把所有增长都归因于单项活动。社群加入情况能够反映学生是否愿意把一次性参与转化为持续阅读关系，例如讲座后加入共读群、书展后关注主题书单、阅读挑战后继续参与打卡。成果传播也应纳入观察范围，包括学生作品被公众号推送、展板展示、班级转发或社团二次使用，因为传播链条越长，活动越可能突破原有参与人群。二次参与更能检验推广黏性，同一学生是否再次报名、是否从参与者转为分享者、是否带动同伴参加，均可作为后续影响的判断依据。AI 可帮助馆员整合借阅记录、社群数据、传播反馈和报名历史，形成单项活动的影响轨迹，但最终解释仍需结合活动主题、学期节奏、课程任务和馆藏供给作出人工判断。</w:t>
      </w:r>
    </w:p>
    <w:p>
      <w:pPr>
        <w:pStyle w:val="BookLevel4Heading"/>
      </w:pPr>
      <w:r>
        <w:rPr>
          <w:rFonts w:ascii="Times New Roman" w:hAnsi="Times New Roman" w:eastAsia="黑体" w:cs="Times New Roman"/>
          <w:b w:val="0"/>
          <w:sz w:val="24"/>
        </w:rPr>
        <w:t>（四）单项活动评估边界</w:t>
      </w:r>
    </w:p>
    <w:p>
      <w:pPr/>
      <w:r>
        <w:rPr>
          <w:rFonts w:ascii="Times New Roman" w:hAnsi="Times New Roman" w:eastAsia="宋体" w:cs="Times New Roman"/>
          <w:b w:val="0"/>
          <w:sz w:val="24"/>
        </w:rPr>
        <w:t>单项活动评估的对象是一次具体阅读推广活动，其判断依据应围绕既定目标、参与过程、学生反馈和后续影响展开。若一次书展的目标是提升某类图书的可见度，评估便应关注展陈触达、现场停留、相关借阅和学生评论，而不能直接推断全校阅读生态已经改善。若一次讲座的目标是激发专业阅读兴趣，满意度和提问质量可以作为观察线索，但不能替代长期阅读能力变化的判断。AI 汇总数据时容易把报名、签到、互动、转发等指标合并为看似完整的效果图景，馆员仍需识别指标之间的因果断点，避免把热闹误读为成效。单项评估更适合形成活动复盘，说明哪些设计有效、哪些环节造成流失、哪些资源配置需要调整。其结论应服务于同类活动的改进，而不是承担解释图书馆整体阅读推广绩效的任务。评估报告还应保留活动条件的说明，包括举办时段、宣传渠道、参与门槛、馆藏支撑和人员投入等因素。脱离这些条件，单项活动之间的横向比较容易失真。AI 可以帮助整理相似活动的历史记录，提示报名波动、反馈变化和资源消耗差异，但这些差异只能作为复盘线索。馆员在作出判断时，应把技术生成的统计结果重新放回具体场景，区分活动设计问题、执行问题和外部环境影响。单项活动评估的可靠性，取决于结论是否克制。</w:t>
      </w:r>
    </w:p>
    <w:p>
      <w:pPr>
        <w:pStyle w:val="BookSectionHeading"/>
      </w:pPr>
      <w:r>
        <w:rPr>
          <w:rFonts w:ascii="Times New Roman" w:hAnsi="Times New Roman" w:eastAsia="黑体" w:cs="Times New Roman"/>
          <w:b/>
          <w:sz w:val="28"/>
        </w:rPr>
        <w:t>第二节　阅读社群的类型与价值</w:t>
      </w:r>
    </w:p>
    <w:p>
      <w:pPr>
        <w:pStyle w:val="BookLevel3Heading"/>
      </w:pPr>
      <w:r>
        <w:rPr>
          <w:rFonts w:ascii="Times New Roman" w:hAnsi="Times New Roman" w:eastAsia="黑体" w:cs="Times New Roman"/>
          <w:b w:val="0"/>
          <w:sz w:val="24"/>
        </w:rPr>
        <w:t>一、读书会的意义：从独读到共读</w:t>
      </w:r>
    </w:p>
    <w:p>
      <w:pPr>
        <w:pStyle w:val="BookLevel4Heading"/>
      </w:pPr>
      <w:r>
        <w:rPr>
          <w:rFonts w:ascii="Times New Roman" w:hAnsi="Times New Roman" w:eastAsia="黑体" w:cs="Times New Roman"/>
          <w:b w:val="0"/>
          <w:sz w:val="24"/>
        </w:rPr>
        <w:t>（一）共读增强持续性</w:t>
      </w:r>
    </w:p>
    <w:p>
      <w:pPr/>
      <w:r>
        <w:rPr>
          <w:rFonts w:ascii="Times New Roman" w:hAnsi="Times New Roman" w:eastAsia="宋体" w:cs="Times New Roman"/>
          <w:b w:val="0"/>
          <w:sz w:val="24"/>
        </w:rPr>
        <w:t>共读对高职学生阅读持续性的作用，主要来自群体约定对个人行动的稳定牵引。单个学生面对长篇文本、专业读物或非功利性阅读时，容易因课程实训、兼职安排和即时娱乐分散注意力，阅读计划常在几天后中断；读书会把阅读进度转化为共同遵守的时间表，使“是否继续读”不再完全依赖个人兴致。打卡机制的意义不在于制造考勤压力，而在于让阅读行为被温和记录，学生通过连续签到、摘录分享和阶段反馈看到自己的推进轨迹。讨论环节进一步强化这种持续性，因为成员需要带着问题进入文本，并在交流中回应他人的理解，阅读便从孤立任务变成有等待、有回应的互动过程。对阅读基础较弱的学生而言，同伴的简短解释和进度陪伴能够降低放弃成本，避免因一两处理解障碍而退出。共读若要真正延长阅读周期，馆员需控制任务强度，使约定具有可完成性，使打卡保留弹性，使讨论围绕文本展开。</w:t>
      </w:r>
    </w:p>
    <w:p>
      <w:pPr>
        <w:pStyle w:val="BookLevel4Heading"/>
      </w:pPr>
      <w:r>
        <w:rPr>
          <w:rFonts w:ascii="Times New Roman" w:hAnsi="Times New Roman" w:eastAsia="黑体" w:cs="Times New Roman"/>
          <w:b w:val="0"/>
          <w:sz w:val="24"/>
        </w:rPr>
        <w:t>（二）交流促进理解深化</w:t>
      </w:r>
    </w:p>
    <w:p>
      <w:pPr/>
      <w:r>
        <w:rPr>
          <w:rFonts w:ascii="Times New Roman" w:hAnsi="Times New Roman" w:eastAsia="宋体" w:cs="Times New Roman"/>
          <w:b w:val="0"/>
          <w:sz w:val="24"/>
        </w:rPr>
        <w:t>共读中的交流使学生从单向接收文本转入相互校正理解的过程。高职学生面对理论性、专业性或情节较复杂的读物时，常会停留在情节复述、摘录语句和个人感受层面，难以把文本中的概念、人物关系、论证线索与自身经验连接起来。观点分享能够暴露不同读者的理解差异，同一段文字被不同专业、不同年级学生解释后，文本意义会从个人印象转化为可讨论、可比较的公共对象。问题讨论进一步推动理解深化，因为学生需要说明判断依据，回应他人追问，并在争议中重新回到文本寻找证据。许多理解偏差并非来自阅读态度不足，而是来自背景知识缺口、表达能力限制或阅读方法单一，同伴解释可以用更接近学生经验的语言补足这些断点。馆员在组织读书会时，应把交流设计为围绕文本展开的思考过程，而不能让讨论滑向随意聊天或简单表态。只有当观点、问题和解释形成稳定互动，读书会才真正改变学生理解文本的方式。</w:t>
      </w:r>
    </w:p>
    <w:p>
      <w:pPr>
        <w:pStyle w:val="BookLevel4Heading"/>
      </w:pPr>
      <w:r>
        <w:rPr>
          <w:rFonts w:ascii="Times New Roman" w:hAnsi="Times New Roman" w:eastAsia="黑体" w:cs="Times New Roman"/>
          <w:b w:val="0"/>
          <w:sz w:val="24"/>
        </w:rPr>
        <w:t>（三）情感连接形成归属感</w:t>
      </w:r>
    </w:p>
    <w:p>
      <w:pPr/>
      <w:r>
        <w:rPr>
          <w:rFonts w:ascii="Times New Roman" w:hAnsi="Times New Roman" w:eastAsia="宋体" w:cs="Times New Roman"/>
          <w:b w:val="0"/>
          <w:sz w:val="24"/>
        </w:rPr>
        <w:t>读书会使阅读从私人化行为进入可被回应的社交场景，学生在共同阅读、共同发言和共同等待反馈的过程中，逐渐形成对群体的稳定期待。高职学生的校园生活常被课程实训、技能训练和就业准备切分，阅读容易被视为孤立任务，缺少持续谈论和情绪安放的空间。读书会中的签到问候、片段分享、疑问回应和经验互助，能够把文本讨论转化为人与人之间的轻度连接，使成员感到自己的阅读状态被看见、被接纳。对阅读基础较弱的学生而言，同伴的相似困惑会削弱羞怯感，馆员或学生骨干的温和回应也能降低表达压力。情感连接并不等同于热闹气氛，它依赖稳定规则、平等发言和适度陪伴，若社群只追求发言数量，沉默成员反而可能被进一步推远。归属感一旦形成，阅读便不再只是完成书目或提交笔记，而会成为学生维持同伴关系、表达自我经验和获得情绪支持的一种日常方式。</w:t>
      </w:r>
    </w:p>
    <w:p>
      <w:pPr>
        <w:pStyle w:val="BookLevel4Heading"/>
      </w:pPr>
      <w:r>
        <w:rPr>
          <w:rFonts w:ascii="Times New Roman" w:hAnsi="Times New Roman" w:eastAsia="黑体" w:cs="Times New Roman"/>
          <w:b w:val="0"/>
          <w:sz w:val="24"/>
        </w:rPr>
        <w:t>（四）阅读成果可见化</w:t>
      </w:r>
    </w:p>
    <w:p>
      <w:pPr/>
      <w:r>
        <w:rPr>
          <w:rFonts w:ascii="Times New Roman" w:hAnsi="Times New Roman" w:eastAsia="宋体" w:cs="Times New Roman"/>
          <w:b w:val="0"/>
          <w:sz w:val="24"/>
        </w:rPr>
        <w:t>共读的价值还体现在阅读成果能够被持续呈现。独读形成的理解常停留在个人笔记、划线批注和零散感受中，难以进入他人视野，也难以转化为可积累的阅读资源；读书会则把这些分散痕迹组织为可展示、可传播、可再利用的成果形态。成员在共读过程中形成摘录卡片、问题清单、主题笔记和读后短评，经过整理后可以成为社群内部的讨论材料，也可以转化为图书馆公众号推文、主题书单说明、阅读分享稿和展板内容。成果可见化会改变学生对阅读的感受，因为阅读不再只是完成一本书的私人经验，而是可以留下文字、声音、图片或展示作品的公共行动。对表达能力较弱的学生而言，短评、金句摘录、语音朗读和小组海报比长篇读后感更容易进入表达状态，也更符合高职学生碎片化参与和实践性学习的特点。图书馆在组织共读时，应把成果形式设计得轻量而明确，使学生知道阅读结束后会形成什么、由谁整理、在哪里呈现，并在展示前完成必要的文字校订和授权确认。成果一旦被看见，社群成员之间的阅读劳动便获得了相互承认，读书会也由一次性活动转为可沉淀的阅读共同体。</w:t>
      </w:r>
    </w:p>
    <w:p>
      <w:pPr>
        <w:pStyle w:val="BookLevel3Heading"/>
      </w:pPr>
      <w:r>
        <w:rPr>
          <w:rFonts w:ascii="Times New Roman" w:hAnsi="Times New Roman" w:eastAsia="黑体" w:cs="Times New Roman"/>
          <w:b w:val="0"/>
          <w:sz w:val="24"/>
        </w:rPr>
        <w:t>二、社群类型：兴趣型、任务型、混合型</w:t>
      </w:r>
    </w:p>
    <w:p>
      <w:pPr>
        <w:pStyle w:val="BookLevel4Heading"/>
      </w:pPr>
      <w:r>
        <w:rPr>
          <w:rFonts w:ascii="Times New Roman" w:hAnsi="Times New Roman" w:eastAsia="黑体" w:cs="Times New Roman"/>
          <w:b w:val="0"/>
          <w:sz w:val="24"/>
        </w:rPr>
        <w:t>（一）兴趣型社群</w:t>
      </w:r>
    </w:p>
    <w:p>
      <w:pPr/>
      <w:r>
        <w:rPr>
          <w:rFonts w:ascii="Times New Roman" w:hAnsi="Times New Roman" w:eastAsia="宋体" w:cs="Times New Roman"/>
          <w:b w:val="0"/>
          <w:sz w:val="24"/>
        </w:rPr>
        <w:t>兴趣型社群以学生自愿形成的阅读偏好为基础，常围绕文学、心理、科幻、传统文化等主题展开松散共读。文学类社群适合承载小说、诗歌、散文和影视改编作品的讨论，成员进入门槛较低，容易从情节、人物和语言感受切入。心理类社群往往与情绪调适、人际关系、自我认知相关，能够回应高职学生在学习、实习和就业准备中的现实困惑，但选书和讨论需避免把阅读交流替代专业心理服务。科幻类社群能够把想象力、技术伦理和职业发展联系起来，适合吸引对人工智能、智能制造、数字媒体等领域有兴趣的学生。传统文化类社群则可围绕经典选读、节日习俗、非遗知识和地方文化展开，使阅读与校园文化活动发生连接。兴趣型社群的优势在于压力较小、话题开放、成员关系较自然，其困难也在于目标不够刚性，若缺少持续话题和轻量组织，社群容易停留在一时热情之中。</w:t>
      </w:r>
    </w:p>
    <w:p>
      <w:pPr>
        <w:pStyle w:val="BookLevel4Heading"/>
      </w:pPr>
      <w:r>
        <w:rPr>
          <w:rFonts w:ascii="Times New Roman" w:hAnsi="Times New Roman" w:eastAsia="黑体" w:cs="Times New Roman"/>
          <w:b w:val="0"/>
          <w:sz w:val="24"/>
        </w:rPr>
        <w:t>（二）任务型社群</w:t>
      </w:r>
    </w:p>
    <w:p>
      <w:pPr/>
      <w:r>
        <w:rPr>
          <w:rFonts w:ascii="Times New Roman" w:hAnsi="Times New Roman" w:eastAsia="宋体" w:cs="Times New Roman"/>
          <w:b w:val="0"/>
          <w:sz w:val="24"/>
        </w:rPr>
        <w:t>任务型社群以明确任务为组织起点，成员加入社群并非单纯出于兴趣偏好，而是为了完成课程阅读、竞赛准备、考证学习或图书馆阅读挑战。高职院校的学习结构与专业训练联系紧密，许多学生更容易接受目标清晰、周期有限、成果可交付的阅读安排，例如围绕课程参考书建立共读小组，围绕技能竞赛资料形成资料研读群，围绕职业资格考试组织法规、案例和题库解读。此类社群的优势在于目标具有外部约束，阅读进度、讨论主题和成果形式较易被设计，也便于馆员根据任务节点提供书目、数据库资源和检索指导。任务过重会削弱阅读的开放性。若社群只剩下打卡、提交和排名，学生容易把阅读理解为额外负担，参与行为也会退化为形式化完成。较为合适的做法，是把任务拆分为短周期、低压力、可反馈的阅读单元，使成员在完成课程、竞赛或考证目标的同时，仍能保留提问、交流和自我选择的空间。</w:t>
      </w:r>
    </w:p>
    <w:p>
      <w:pPr>
        <w:pStyle w:val="BookLevel4Heading"/>
      </w:pPr>
      <w:r>
        <w:rPr>
          <w:rFonts w:ascii="Times New Roman" w:hAnsi="Times New Roman" w:eastAsia="黑体" w:cs="Times New Roman"/>
          <w:b w:val="0"/>
          <w:sz w:val="24"/>
        </w:rPr>
        <w:t>（三）混合型社群</w:t>
      </w:r>
    </w:p>
    <w:p>
      <w:pPr/>
      <w:r>
        <w:rPr>
          <w:rFonts w:ascii="Times New Roman" w:hAnsi="Times New Roman" w:eastAsia="宋体" w:cs="Times New Roman"/>
          <w:b w:val="0"/>
          <w:sz w:val="24"/>
        </w:rPr>
        <w:t>混合型社群是在兴趣交流与任务完成之间建立弹性结构的阅读共同体，它以学生愿意谈论的主题吸引成员进入，又以阶段性任务维持阅读节奏。高职学生的阅读时间常被课程实训、技能训练和就业准备切分，单纯依靠兴趣容易出现热度衰减，单纯依靠任务又会使阅读变成额外负担，混合型社群正是对这一矛盾的回应。其运行方式可以表现为围绕一类兴趣主题设置轻量任务，例如心理成长类共读配合短评打卡，职业人物传记阅读配合经验分享，科幻作品讨论配合技术伦理小辩论。兴趣提供进入社群的理由，任务提供持续参与的支点，两者之间不能简单叠加，必须控制任务密度、成果形式和评价压力。若任务设计过重，社群会滑向课程化管理；若兴趣讨论完全松散，成员又难以形成稳定关系和共同成果。对高职图书馆而言，混合型社群更适合作为常态化阅读推广载体，因为它能够在低门槛参与、同伴交流和可见成果之间形成相对平衡。</w:t>
      </w:r>
    </w:p>
    <w:p>
      <w:pPr>
        <w:pStyle w:val="BookLevel4Heading"/>
      </w:pPr>
      <w:r>
        <w:rPr>
          <w:rFonts w:ascii="Times New Roman" w:hAnsi="Times New Roman" w:eastAsia="黑体" w:cs="Times New Roman"/>
          <w:b w:val="0"/>
          <w:sz w:val="24"/>
        </w:rPr>
        <w:t>（四）不同类型的管理重点</w:t>
      </w:r>
    </w:p>
    <w:p>
      <w:pPr/>
      <w:r>
        <w:rPr>
          <w:rFonts w:ascii="Times New Roman" w:hAnsi="Times New Roman" w:eastAsia="宋体" w:cs="Times New Roman"/>
          <w:b w:val="0"/>
          <w:sz w:val="24"/>
        </w:rPr>
        <w:t>不同类型阅读社群的管理重点，取决于成员加入社群时所依赖的主要动力。兴趣型社群以自愿参与和情感认同为基础，管理上应重在营造轻松、可信、可表达的交流氛围，馆员和学生骨干不宜用过密任务压缩成员的自由讨论空间。任务型社群以目标达成和成果提交为牵引，管理上应重在明确周期、进度、分工和评价方式，使成员知道读什么、何时读、怎样反馈、形成何种成果。混合型社群同时承载兴趣交流与任务推进，管理难点在于保持二者平衡，既不能让任务把兴趣耗尽，也不能让松散交流削弱持续阅读的节奏。对高职学生而言，社群管理若只强调热闹，容易停留在即时互动；若只强调完成，阅读又会被感受为新的负担。较为稳妥的做法，是依据社群类型设置不同强度的组织规则，使兴趣型保留弹性，任务型形成约束，混合型在阶段目标与成员体验之间不断校准。</w:t>
      </w:r>
    </w:p>
    <w:p>
      <w:pPr>
        <w:pStyle w:val="BookLevel3Heading"/>
      </w:pPr>
      <w:r>
        <w:rPr>
          <w:rFonts w:ascii="Times New Roman" w:hAnsi="Times New Roman" w:eastAsia="黑体" w:cs="Times New Roman"/>
          <w:b w:val="0"/>
          <w:sz w:val="24"/>
        </w:rPr>
        <w:t>三、高职学生社群参与的特点：哪些人愿意参加、什么形式能留住人</w:t>
      </w:r>
    </w:p>
    <w:p>
      <w:pPr>
        <w:pStyle w:val="BookLevel4Heading"/>
      </w:pPr>
      <w:r>
        <w:rPr>
          <w:rFonts w:ascii="Times New Roman" w:hAnsi="Times New Roman" w:eastAsia="黑体" w:cs="Times New Roman"/>
          <w:b w:val="0"/>
          <w:sz w:val="24"/>
        </w:rPr>
        <w:t>（一）愿意参与者的特征</w:t>
      </w:r>
    </w:p>
    <w:p>
      <w:pPr/>
      <w:r>
        <w:rPr>
          <w:rFonts w:ascii="Times New Roman" w:hAnsi="Times New Roman" w:eastAsia="宋体" w:cs="Times New Roman"/>
          <w:b w:val="0"/>
          <w:sz w:val="24"/>
        </w:rPr>
        <w:t>愿意进入阅读社群的高职学生，通常已经具备某种可被激活的参与理由。具有稳定阅读兴趣的学生，更容易把社群视为获取书目、交换感受和延续阅读习惯的空间；存在社交需求的学生，则可能借由共读降低陌生感，在较轻的交流压力中建立同伴关系。另有一类学生并非主动爱读书，却受到课程作业、竞赛准备、考证学习或活动任务的推动，因目标明确而愿意加入任务型或混合型社群。还有部分学生把阅读看作自我提升的路径，希望通过职业人物传记、专业拓展读物、表达训练类书籍改善认知、沟通和就业准备状态。若把这些学生简单归为“爱读书者”，判断会失准，因为兴趣、关系、压力和成长愿望分别对应不同的组织入口。社群招募应识别这种差异，用兴趣主题吸引一部分人，用同伴氛围留住一部分人，用清晰任务带动一部分人，再用可见成长回应另一部分人的期待。</w:t>
      </w:r>
    </w:p>
    <w:p>
      <w:pPr>
        <w:pStyle w:val="BookLevel4Heading"/>
      </w:pPr>
      <w:r>
        <w:rPr>
          <w:rFonts w:ascii="Times New Roman" w:hAnsi="Times New Roman" w:eastAsia="黑体" w:cs="Times New Roman"/>
          <w:b w:val="0"/>
          <w:sz w:val="24"/>
        </w:rPr>
        <w:t>（二）参与障碍</w:t>
      </w:r>
    </w:p>
    <w:p>
      <w:pPr/>
      <w:r>
        <w:rPr>
          <w:rFonts w:ascii="Times New Roman" w:hAnsi="Times New Roman" w:eastAsia="宋体" w:cs="Times New Roman"/>
          <w:b w:val="0"/>
          <w:sz w:val="24"/>
        </w:rPr>
        <w:t>高职学生进入阅读社群并不困难，持续参与却常被多重因素削弱。课程学习、实训安排、技能竞赛、兼职实践和就业准备会把可支配时间切割成零散片段，学生即使对共读主题有兴趣，也可能因无法稳定跟上进度而逐渐沉默。阅读信心不足同样会影响参与意愿，一些学生担心自己读得慢、说不清、理解浅，在公开讨论中更倾向于旁观，社群由此容易形成少数活跃者发言、多数成员潜水的结构。社群陌生感也是阻力，成员之间缺少日常关系基础时，分享阅读感受会被理解为一种带有评价风险的表达行为，尤其在新加入阶段更容易出现观望和退群。任务负担过重会进一步放大这些问题，如果打卡、摘抄、心得提交和展示汇报被设计得过密，阅读便会从自我选择转化为额外压力。参与障碍并非学生缺乏阅读价值判断，而是时间条件、能力感受、关系安全和任务强度之间发生了错位。</w:t>
      </w:r>
    </w:p>
    <w:p>
      <w:pPr>
        <w:pStyle w:val="BookLevel4Heading"/>
      </w:pPr>
      <w:r>
        <w:rPr>
          <w:rFonts w:ascii="Times New Roman" w:hAnsi="Times New Roman" w:eastAsia="黑体" w:cs="Times New Roman"/>
          <w:b w:val="0"/>
          <w:sz w:val="24"/>
        </w:rPr>
        <w:t>（三）留住成员的关键</w:t>
      </w:r>
    </w:p>
    <w:p>
      <w:pPr/>
      <w:r>
        <w:rPr>
          <w:rFonts w:ascii="Times New Roman" w:hAnsi="Times New Roman" w:eastAsia="宋体" w:cs="Times New Roman"/>
          <w:b w:val="0"/>
          <w:sz w:val="24"/>
        </w:rPr>
        <w:t>留住阅读社群成员，关键在于把参与成本控制在学生能够承受的范围内，并让持续投入获得可感知的回报。轻量任务比高强度要求更适合高职学生的时间结构，例如短时阅读、摘录一句话、回应一个问题、完成一次语音分享，都能降低中途退出的概率。同伴激励具有稳定作用，成员看到同伴按时打卡、主动提问或分享经验，容易把阅读理解为一种共同完成的行动，而非孤立的个人坚持。成果展示可以把零散投入转化为可见记录，阅读笔记、共读海报、社群推文和线下展板都能增强成员的成就感。教师或馆员的支持则提供必要的秩序与安全感，包括书目选择、节奏提醒、讨论引导和表达鼓励。若任务过重、反馈稀薄、成果不可见，社群会很快退化为沉默的通知群。稳定留存还依赖清晰而不过度的社群节奏。固定阅读周期、固定反馈窗口和相对稳定的主持人，可以减少成员对活动安排的猜测成本。激励方式也应贴近日常学习生活，过分强调排名和竞争，反而会放大阅读能力差异带来的压力。更有效的做法，是让不同基础的学生都能找到合适位置：有人负责摘录，有人负责提问，有人负责整理，有人负责主持。成员一旦感到自己的贡献被看见，继续参与的理由就会变得具体。</w:t>
      </w:r>
    </w:p>
    <w:p>
      <w:pPr>
        <w:pStyle w:val="BookLevel4Heading"/>
      </w:pPr>
      <w:r>
        <w:rPr>
          <w:rFonts w:ascii="Times New Roman" w:hAnsi="Times New Roman" w:eastAsia="黑体" w:cs="Times New Roman"/>
          <w:b w:val="0"/>
          <w:sz w:val="24"/>
        </w:rPr>
        <w:t>（四）高职场景的组织启示</w:t>
      </w:r>
    </w:p>
    <w:p>
      <w:pPr/>
      <w:r>
        <w:rPr>
          <w:rFonts w:ascii="Times New Roman" w:hAnsi="Times New Roman" w:eastAsia="宋体" w:cs="Times New Roman"/>
          <w:b w:val="0"/>
          <w:sz w:val="24"/>
        </w:rPr>
        <w:t>高职图书馆组织阅读社群，不能照搬规模化社团或课程班级的管理方式，因为学生时间分散、阅读基础差异明显，过大的群体会迅速稀释互动关系。较可行的做法是保持小规模运行，使成员能够记住彼此的阅读进度、表达习惯和兴趣偏好，形成可被回应的交流场域。准入门槛也应降低，加入社群不应以阅读速度、表达能力或既有阅读量作为隐性筛选条件，而应允许学生从摘录、提问、听读、短评等轻任务进入。互动设计要避免单向通知和机械打卡，应围绕具体文本、生活经验和专业情境设置可回答的问题，让沉默成员也有低压力的发言入口。社群能否留下学生，还取决于成果是否可见，阅读笔记、共读清单、语音片段、海报展示和推文汇编，都能把零散参与转化为被看见的学习痕迹。高职阅读社群的组织原则因此很明确：规模要小，入口要轻，交流要密，成果要能被成员自己确认。</w:t>
      </w:r>
    </w:p>
    <w:p>
      <w:pPr>
        <w:pStyle w:val="BookSectionHeading"/>
      </w:pPr>
      <w:r>
        <w:rPr>
          <w:rFonts w:ascii="Times New Roman" w:hAnsi="Times New Roman" w:eastAsia="黑体" w:cs="Times New Roman"/>
          <w:b/>
          <w:sz w:val="28"/>
        </w:rPr>
        <w:t>第三节　AI 辅助阅读社群运营</w:t>
      </w:r>
    </w:p>
    <w:p>
      <w:pPr>
        <w:pStyle w:val="BookLevel3Heading"/>
      </w:pPr>
      <w:r>
        <w:rPr>
          <w:rFonts w:ascii="Times New Roman" w:hAnsi="Times New Roman" w:eastAsia="黑体" w:cs="Times New Roman"/>
          <w:b w:val="0"/>
          <w:sz w:val="24"/>
        </w:rPr>
        <w:t>一、社群成员画像：谁在读书、读什么</w:t>
      </w:r>
    </w:p>
    <w:p>
      <w:pPr>
        <w:pStyle w:val="BookLevel4Heading"/>
      </w:pPr>
      <w:r>
        <w:rPr>
          <w:rFonts w:ascii="Times New Roman" w:hAnsi="Times New Roman" w:eastAsia="黑体" w:cs="Times New Roman"/>
          <w:b w:val="0"/>
          <w:sz w:val="24"/>
        </w:rPr>
        <w:t>（一）成员基础信息整理</w:t>
      </w:r>
    </w:p>
    <w:p>
      <w:pPr/>
      <w:r>
        <w:rPr>
          <w:rFonts w:ascii="Times New Roman" w:hAnsi="Times New Roman" w:eastAsia="宋体" w:cs="Times New Roman"/>
          <w:b w:val="0"/>
          <w:sz w:val="24"/>
        </w:rPr>
        <w:t>社群成员画像的起点，是对基础信息进行克制而有用的整理。高职图书馆可围绕专业、年级、阅读兴趣和加入原因建立成员档案，专业信息有助于判断学生可能关注的职业领域和知识需求，年级信息则关系到其课业压力、实训安排和就业准备状态。阅读兴趣不宜只用“文学”“历史”“心理”等宽泛标签概括，还应记录学生偏好的文本长度、表达形式和参与方式，以免把真实需求压缩成粗糙分类。加入原因同样重要，有的学生希望拓展阅读面，有的学生需要完成活动任务，有的学生期待社交陪伴，有的学生只是被同伴带入社群。AI 可以协助馆员把报名表、问卷和入群自我介绍中的信息转化为结构化字段，但字段设置必须服务运营判断，不能为了技术完整性收集无关信息。基础信息整理的价值，不在于给学生贴上固定标签，而在于帮助馆员理解成员进入社群时携带的差异条件。</w:t>
      </w:r>
    </w:p>
    <w:p>
      <w:pPr>
        <w:pStyle w:val="BookLevel4Heading"/>
      </w:pPr>
      <w:r>
        <w:rPr>
          <w:rFonts w:ascii="Times New Roman" w:hAnsi="Times New Roman" w:eastAsia="黑体" w:cs="Times New Roman"/>
          <w:b w:val="0"/>
          <w:sz w:val="24"/>
        </w:rPr>
        <w:t>（二）阅读行为记录</w:t>
      </w:r>
    </w:p>
    <w:p>
      <w:pPr/>
      <w:r>
        <w:rPr>
          <w:rFonts w:ascii="Times New Roman" w:hAnsi="Times New Roman" w:eastAsia="宋体" w:cs="Times New Roman"/>
          <w:b w:val="0"/>
          <w:sz w:val="24"/>
        </w:rPr>
        <w:t>阅读行为记录关注成员在社群内部留下的持续性行动痕迹，其价值不在于监控个人，而在于判断共读是否真实发生。打卡频率可以反映成员参与的稳定性，但不能简单等同于阅读质量，连续打卡、间隔打卡和集中补卡所呈现的是不同的时间使用方式。阅读主题记录有助于识别成员偏好的文本类型、知识领域和专业关联度，避免社群长期停留在少数热门书目上。发言次数能够呈现互动活跃程度，但更应结合发言内容判断其是提问、回应、摘录还是经验分享，否则高频发言可能掩盖讨论深度不足的问题。提交成果包括读书笔记、短评、思维导图、音频朗读、展示海报等，它使阅读从私人行为转化为可交流、可保存的社群材料。AI 可协助整理这些分散记录，形成成员参与轨迹和社群运行概况，但原始记录的解释仍需由馆员结合活动目标、学生状态和文本难度作出判断。</w:t>
      </w:r>
    </w:p>
    <w:p>
      <w:pPr>
        <w:pStyle w:val="BookLevel4Heading"/>
      </w:pPr>
      <w:r>
        <w:rPr>
          <w:rFonts w:ascii="Times New Roman" w:hAnsi="Times New Roman" w:eastAsia="黑体" w:cs="Times New Roman"/>
          <w:b w:val="0"/>
          <w:sz w:val="24"/>
        </w:rPr>
        <w:t>（三）成员分层识别</w:t>
      </w:r>
    </w:p>
    <w:p>
      <w:pPr/>
      <w:r>
        <w:rPr>
          <w:rFonts w:ascii="Times New Roman" w:hAnsi="Times New Roman" w:eastAsia="宋体" w:cs="Times New Roman"/>
          <w:b w:val="0"/>
          <w:sz w:val="24"/>
        </w:rPr>
        <w:t>成员分层识别是在基础信息和阅读行为记录之上，对社群参与状态作出的运营性判断。活跃成员通常表现为稳定打卡、持续发言、愿意回应他人，其作用在于维持讨论热度，但不能简单把发言频率等同于阅读质量。潜水成员并非无效成员，他们可能受表达信心、时间安排或文本难度影响而保持沉默，对这类成员的识别应结合登录、浏览、偶尔点赞和阶段性提交等弱参与痕迹。引领成员具有较强的组织能力和文本解释能力，能够提出问题、连接成员观点、带动小组完成共读任务，是社群自治的重要支点。新手成员则需要较低难度的阅读入口和明确的参与提示，如果一开始就被置于高强度讨论环境，容易形成退缩。AI 可以依据打卡频率、发言类型、互动回应和成果提交等变量辅助形成成员类型标签，但标签只能服务于任务分配、话题设计和支持方式调整，不能固化为对学生阅读能力的评价。</w:t>
      </w:r>
    </w:p>
    <w:p>
      <w:pPr>
        <w:pStyle w:val="BookLevel4Heading"/>
      </w:pPr>
      <w:r>
        <w:rPr>
          <w:rFonts w:ascii="Times New Roman" w:hAnsi="Times New Roman" w:eastAsia="黑体" w:cs="Times New Roman"/>
          <w:b w:val="0"/>
          <w:sz w:val="24"/>
        </w:rPr>
        <w:t>（四）运营画像的使用边界</w:t>
      </w:r>
    </w:p>
    <w:p>
      <w:pPr/>
      <w:r>
        <w:rPr>
          <w:rFonts w:ascii="Times New Roman" w:hAnsi="Times New Roman" w:eastAsia="宋体" w:cs="Times New Roman"/>
          <w:b w:val="0"/>
          <w:sz w:val="24"/>
        </w:rPr>
        <w:t>运营画像应被限定为阅读社群内部的服务工具，不能被扩大为对全校读者的总体判断。社群成员本身具有自选择特征，愿意加入共读、打卡或讨论的学生，已经不同于没有进入社群的学生；如果据此推断全校学生的阅读兴趣、阅读能力和参与意愿，样本前提就是错的。AI 对成员分层、兴趣偏好和参与状态的识别，适合用于调整话题难度、优化提醒频率、安排同伴互助和设计成果展示，不能转化为对学生个人阅读品质的固定标签。馆员使用画像时，应保留人工解释空间，把沉默、间断参与和低频发言理解为可能受时间、信心、任务压力影响的运营信号，而非简单归为消极阅读。画像数据还应遵循最小必要原则，只采集社群运营所需信息，避免把专业、年级、兴趣和互动记录无限关联到其他管理场景。若运营画像越过社群边界，就会把服务优化工具变成分类管理工具，阅读推广的支持性也会随之减弱。</w:t>
      </w:r>
    </w:p>
    <w:p>
      <w:pPr>
        <w:pStyle w:val="BookLevel3Heading"/>
      </w:pPr>
      <w:r>
        <w:rPr>
          <w:rFonts w:ascii="Times New Roman" w:hAnsi="Times New Roman" w:eastAsia="黑体" w:cs="Times New Roman"/>
          <w:b w:val="0"/>
          <w:sz w:val="24"/>
        </w:rPr>
        <w:t>二、话题引导：AI 辅助讨论话题生成与提问设计</w:t>
      </w:r>
    </w:p>
    <w:p>
      <w:pPr>
        <w:pStyle w:val="BookLevel4Heading"/>
      </w:pPr>
      <w:r>
        <w:rPr>
          <w:rFonts w:ascii="Times New Roman" w:hAnsi="Times New Roman" w:eastAsia="黑体" w:cs="Times New Roman"/>
          <w:b w:val="0"/>
          <w:sz w:val="24"/>
        </w:rPr>
        <w:t>（一）基于文本内容生成问题</w:t>
      </w:r>
    </w:p>
    <w:p>
      <w:pPr/>
      <w:r>
        <w:rPr>
          <w:rFonts w:ascii="Times New Roman" w:hAnsi="Times New Roman" w:eastAsia="宋体" w:cs="Times New Roman"/>
          <w:b w:val="0"/>
          <w:sz w:val="24"/>
        </w:rPr>
        <w:t>AI 辅助话题生成的起点应放在文本本身，而不能把讨论题简化为读后感征集。对于叙事类作品，系统可依据情节推进、冲突设置、人物选择和结局变化生成问题，引导成员说明“发生了什么”以及“为什么会这样发生”。对于观点性文本，问题应围绕核心判断、论证依据、概念边界和反对意见展开，使学生从摘录语句转向辨析立场。对于人物传记、职业故事和案例材料，AI 可以提取关键行为、决策情境、利益冲突和结果影响，形成贴近高职学生专业经验的讨论入口。对于理论性或知识性文本，问题设计需把抽象概念拆解为可理解的定义、例证和适用条件，避免一开始就要求学生作宏大评价。馆员在使用这些问题时，应检查其是否紧扣原文、是否能引发真实回应、是否给不同阅读基础的成员留下进入空间；脱离文本的漂亮问题会制造热闹，却不能支撑共读。</w:t>
      </w:r>
    </w:p>
    <w:p>
      <w:pPr>
        <w:pStyle w:val="BookLevel4Heading"/>
      </w:pPr>
      <w:r>
        <w:rPr>
          <w:rFonts w:ascii="Times New Roman" w:hAnsi="Times New Roman" w:eastAsia="黑体" w:cs="Times New Roman"/>
          <w:b w:val="0"/>
          <w:sz w:val="24"/>
        </w:rPr>
        <w:t>（二）基于学生水平调整难度</w:t>
      </w:r>
    </w:p>
    <w:p>
      <w:pPr/>
      <w:r>
        <w:rPr>
          <w:rFonts w:ascii="Times New Roman" w:hAnsi="Times New Roman" w:eastAsia="宋体" w:cs="Times New Roman"/>
          <w:b w:val="0"/>
          <w:sz w:val="24"/>
        </w:rPr>
        <w:t>基于学生水平调整难度，关键在于把同一文本转化为不同层级的问题，而不是用同一套话题要求所有成员作出相同深度的回答。面对入门学生，AI 生成的问题应偏向理解题，围绕人物关系、事件顺序、核心概念、关键词含义和作者基本观点展开，使学生能够先确认自己读懂了什么。若起点过高，讨论会迅速变成少数活跃成员的表达场，阅读信心较弱的学生会退回沉默状态。面对已有阅读经验或专业知识基础的成员，问题可以转向分析题，要求其比较不同观点、辨析论证依据、说明情节选择的原因，或把文本中的判断放入职业情境中检验。反思题则适合放在讨论后段，引导学生把文本经验与个人学习、实习经历、职业选择联系起来，但问题不能滑向空泛感想。AI 的作用是快速提供难度梯度，馆员的判断则在于识别学生是否能够进入该梯度，并及时删去过难、过虚或过度抽象的问题。</w:t>
      </w:r>
    </w:p>
    <w:p>
      <w:pPr>
        <w:pStyle w:val="BookLevel4Heading"/>
      </w:pPr>
      <w:r>
        <w:rPr>
          <w:rFonts w:ascii="Times New Roman" w:hAnsi="Times New Roman" w:eastAsia="黑体" w:cs="Times New Roman"/>
          <w:b w:val="0"/>
          <w:sz w:val="24"/>
        </w:rPr>
        <w:t>（三）基于互动目标设置话题</w:t>
      </w:r>
    </w:p>
    <w:p>
      <w:pPr/>
      <w:r>
        <w:rPr>
          <w:rFonts w:ascii="Times New Roman" w:hAnsi="Times New Roman" w:eastAsia="宋体" w:cs="Times New Roman"/>
          <w:b w:val="0"/>
          <w:sz w:val="24"/>
        </w:rPr>
        <w:t>话题设计不能只追求问题数量，还要服从社群当次互动目标。若目标是破冰，AI 生成的问题应降低表达门槛，围绕阅读经历、标题联想、人物好恶、生活经验等内容设置，使新成员能够用较短回答进入讨论。若目标是深入讨论，问题应从文本表层转向理由辨析、立场比较和情境推演，促使成员说明判断依据，而不是停留在“喜欢”或“不喜欢”的即时感受。若目标是联系专业，话题可把文本中的职业伦理、岗位选择、沟通方式、技术变化等因素转化为讨论情境，使高职学生把阅读内容与专业学习发生关联。若目标是联系生活，问题宜指向消费选择、亲密关系、情绪管理、时间安排等学生可感知的经验领域，避免把阅读讨论变成抽象概念的搬运。AI 在这一环节的价值，是帮助馆员快速形成不同互动目标下的问题备选库；但目标不清时，生成的问题会彼此游离，社群讨论也会被切割成零散发言。</w:t>
      </w:r>
    </w:p>
    <w:p>
      <w:pPr>
        <w:pStyle w:val="BookLevel4Heading"/>
      </w:pPr>
      <w:r>
        <w:rPr>
          <w:rFonts w:ascii="Times New Roman" w:hAnsi="Times New Roman" w:eastAsia="黑体" w:cs="Times New Roman"/>
          <w:b w:val="0"/>
          <w:sz w:val="24"/>
        </w:rPr>
        <w:t>（四）馆员审核话题质量</w:t>
      </w:r>
    </w:p>
    <w:p>
      <w:pPr/>
      <w:r>
        <w:rPr>
          <w:rFonts w:ascii="Times New Roman" w:hAnsi="Times New Roman" w:eastAsia="宋体" w:cs="Times New Roman"/>
          <w:b w:val="0"/>
          <w:sz w:val="24"/>
        </w:rPr>
        <w:t>AI 生成的话题进入社群讨论前，馆员必须进行质量审核，因为算法更擅长组合文本信息，却难以准确判断学生的理解承受力、表达习惯和校园文化语境。空泛问题会把讨论引向情绪化表态，例如只问“有什么感想”，学生容易用几句套话完成回应，文本细节和观点辨析反而被跳过。过难问题同样会削弱参与意愿，尤其是概念密集、论证层级复杂或要求较高背景知识的问题，会使基础较弱的成员产生回避心理。偏离主题的问题需要及时删改，阅读社群的讨论应围绕文本、专业经验和生活经验之间的有效连接展开，不能被热点词、娱乐化表达或无关争论带走。价值导向不当的问题更应严格排除，凡是可能强化偏见、侵犯隐私、诱导对立或淡化职业伦理的问题，都不能直接投放给学生讨论。馆员审核的关键，是把 AI 生成的候选题改造成可理解、可回应、可延展的问题，使技术效率服从阅读推广的教育目标。</w:t>
      </w:r>
    </w:p>
    <w:p>
      <w:pPr>
        <w:pStyle w:val="BookLevel3Heading"/>
      </w:pPr>
      <w:r>
        <w:rPr>
          <w:rFonts w:ascii="Times New Roman" w:hAnsi="Times New Roman" w:eastAsia="黑体" w:cs="Times New Roman"/>
          <w:b w:val="0"/>
          <w:sz w:val="24"/>
        </w:rPr>
        <w:t>三、活跃度监测：及时发现潜水成员，防止社群沉寂</w:t>
      </w:r>
    </w:p>
    <w:p>
      <w:pPr>
        <w:pStyle w:val="BookLevel4Heading"/>
      </w:pPr>
      <w:r>
        <w:rPr>
          <w:rFonts w:ascii="Times New Roman" w:hAnsi="Times New Roman" w:eastAsia="黑体" w:cs="Times New Roman"/>
          <w:b w:val="0"/>
          <w:sz w:val="24"/>
        </w:rPr>
        <w:t>（一）活跃度指标设置</w:t>
      </w:r>
    </w:p>
    <w:p>
      <w:pPr/>
      <w:r>
        <w:rPr>
          <w:rFonts w:ascii="Times New Roman" w:hAnsi="Times New Roman" w:eastAsia="宋体" w:cs="Times New Roman"/>
          <w:b w:val="0"/>
          <w:sz w:val="24"/>
        </w:rPr>
        <w:t>阅读社群的活跃度不能只用“群内是否热闹”来判断，而应转化为可观察、可比较、可追踪的指标组合。签到记录能够反映成员是否持续进入共读节奏，但签到本身只说明到达，不等于真实阅读，因此需与发言次数、阅读进度和任务完成情况联动分析。发言指标应区分简单回应、问题提出、观点表达和同伴回应，避免把表情符号、机械打卡与有效讨论混为一类。阅读进度可依据共读计划记录页码、章节、音频时长或阶段任务完成情况，使馆员判断成员是暂时滞后，还是已经脱离活动节奏。成果提交包括读书笔记、摘录卡片、短评、海报、朗读音频等，其意义在于把隐性的阅读过程转化为可保存的材料。互动回应则体现社群关系的密度，成员之间是否相互追问、补充和鼓励，往往比单个成员的高频发言更能说明社群是否具备持续运行的基础。</w:t>
      </w:r>
    </w:p>
    <w:p>
      <w:pPr>
        <w:pStyle w:val="BookLevel4Heading"/>
      </w:pPr>
      <w:r>
        <w:rPr>
          <w:rFonts w:ascii="Times New Roman" w:hAnsi="Times New Roman" w:eastAsia="黑体" w:cs="Times New Roman"/>
          <w:b w:val="0"/>
          <w:sz w:val="24"/>
        </w:rPr>
        <w:t>（二）潜水成员识别</w:t>
      </w:r>
    </w:p>
    <w:p>
      <w:pPr/>
      <w:r>
        <w:rPr>
          <w:rFonts w:ascii="Times New Roman" w:hAnsi="Times New Roman" w:eastAsia="宋体" w:cs="Times New Roman"/>
          <w:b w:val="0"/>
          <w:sz w:val="24"/>
        </w:rPr>
        <w:t>潜水成员识别的核心，是把“沉默”从模糊印象转化为可核查的连续行为记录。阅读社群中有些成员虽然不发言，却仍按时阅读、浏览资料或私下完成笔记，这类沉默不应直接判定为脱离；真正需要关注的，是在较长周期内同时出现不发言、不打卡、不提交阶段任务等多重缺席迹象的成员。AI 可依据签到间隔、发言空窗、阅读进度停滞、成果提交缺失等数据形成预警，但预警只能说明参与状态发生变化，不能替代馆员对原因的判断。高职学生的学习实训安排、兼职压力、社交顾虑和阅读信心不足，都可能造成短期沉默，若仅按发言次数排序，容易把暂时观望者误判为无效成员。较稳妥的做法，是设置观察周期和行为组合阈值，例如连续多次缺席共读节点、未回应提醒、未完成最低任务，才进入重点关注名单。潜水识别的目标不是清退成员，而是发现社群连接正在松动的位置，为后续提醒、陪伴和任务调整提供依据。</w:t>
      </w:r>
    </w:p>
    <w:p>
      <w:pPr>
        <w:pStyle w:val="BookLevel4Heading"/>
      </w:pPr>
      <w:r>
        <w:rPr>
          <w:rFonts w:ascii="Times New Roman" w:hAnsi="Times New Roman" w:eastAsia="黑体" w:cs="Times New Roman"/>
          <w:b w:val="0"/>
          <w:sz w:val="24"/>
        </w:rPr>
        <w:t>（三）温和唤醒机制</w:t>
      </w:r>
    </w:p>
    <w:p>
      <w:pPr/>
      <w:r>
        <w:rPr>
          <w:rFonts w:ascii="Times New Roman" w:hAnsi="Times New Roman" w:eastAsia="宋体" w:cs="Times New Roman"/>
          <w:b w:val="0"/>
          <w:sz w:val="24"/>
        </w:rPr>
        <w:t>潜水成员被识别后，运营者不宜立即采用公开点名、排名通报或强制补交的方式处理，因为这会把阅读社群中的暂时沉默转化为心理压力，进而削弱成员重新进入讨论的意愿。较为稳妥的做法，是由馆员或学生骨干通过私信进行低压力提醒，语气应从关心参与状态出发，询问其是否存在时间冲突、阅读困难或话题不适，而不是直接判定其态度消极。对于仍有参与意愿但缺少启动动力的成员，可安排熟悉的伙伴进行带动，通过共同打卡、互相摘录一句话、短时语音交流等方式降低重新发言的门槛。AI 可以根据成员既往阅读主题、收藏记录和社群发言线索，辅助生成轻量任务，例如选择一段感兴趣的文字、回应一个判断题、补充一个职业场景中的相关经验，使成员以较小成本恢复参与节奏。兴趣话题的设置也应避开宏大命题，转向学生愿意谈、能够谈的具体问题，如专业学习中的困惑、实习见闻与文本内容的连接、影视或生活经验引出的阅读联想。温和唤醒的目标不是制造表面活跃，而是让成员在不被羞辱、不被催逼的条件下重新获得进入社群的理由。</w:t>
      </w:r>
    </w:p>
    <w:p>
      <w:pPr>
        <w:pStyle w:val="BookLevel4Heading"/>
      </w:pPr>
      <w:r>
        <w:rPr>
          <w:rFonts w:ascii="Times New Roman" w:hAnsi="Times New Roman" w:eastAsia="黑体" w:cs="Times New Roman"/>
          <w:b w:val="0"/>
          <w:sz w:val="24"/>
        </w:rPr>
        <w:t>（四）防止过度管理</w:t>
      </w:r>
    </w:p>
    <w:p>
      <w:pPr/>
      <w:r>
        <w:rPr>
          <w:rFonts w:ascii="Times New Roman" w:hAnsi="Times New Roman" w:eastAsia="宋体" w:cs="Times New Roman"/>
          <w:b w:val="0"/>
          <w:sz w:val="24"/>
        </w:rPr>
        <w:t>活跃度监测的目的在于发现社群运行中的阻滞，而不是把每名成员都纳入持续考核。阅读社群与课程作业、行政任务不同，其成立基础是学生对文本、同伴和交流氛围的自愿接近，一旦签到、打卡、发言和成果提交被过度量化，原本具有弹性的共读关系就会转化为新的负担。AI 生成的提醒、排名和预警若使用不当，容易放大成员之间的比较压力，使阅读从自我选择变成被动响应，尤其会削弱阅读基础较弱、表达信心不足学生的参与意愿。馆员在使用活跃度数据时，应把指标作为服务线索，而非纪律工具；对短期沉默、阶段性缺席和低频互动，应保留解释空间，允许成员根据实训安排、学习节奏和个人状态调整参与强度。社群规则也应控制在必要范围内，明确共读周期、基本礼仪和成果使用方式即可，避免设置过密任务、过细评分和过多公开比较。较好的运营状态，是让 AI 承担重复提醒和状态观察，让馆员维护关系弹性和阅读温度，使学生感到可以进入、可以暂停，也可以重新返回。过度管理会损害社群生命力。</w:t>
      </w:r>
    </w:p>
    <w:p>
      <w:pPr>
        <w:pStyle w:val="BookLevel3Heading"/>
      </w:pPr>
      <w:r>
        <w:rPr>
          <w:rFonts w:ascii="Times New Roman" w:hAnsi="Times New Roman" w:eastAsia="黑体" w:cs="Times New Roman"/>
          <w:b w:val="0"/>
          <w:sz w:val="24"/>
        </w:rPr>
        <w:t>四、阅读成果的 AI 整理：讨论精华自动汇总与传播</w:t>
      </w:r>
    </w:p>
    <w:p>
      <w:pPr>
        <w:pStyle w:val="BookLevel4Heading"/>
      </w:pPr>
      <w:r>
        <w:rPr>
          <w:rFonts w:ascii="Times New Roman" w:hAnsi="Times New Roman" w:eastAsia="黑体" w:cs="Times New Roman"/>
          <w:b w:val="0"/>
          <w:sz w:val="24"/>
        </w:rPr>
        <w:t>（一）讨论内容整理</w:t>
      </w:r>
    </w:p>
    <w:p>
      <w:pPr/>
      <w:r>
        <w:rPr>
          <w:rFonts w:ascii="Times New Roman" w:hAnsi="Times New Roman" w:eastAsia="宋体" w:cs="Times New Roman"/>
          <w:b w:val="0"/>
          <w:sz w:val="24"/>
        </w:rPr>
        <w:t>阅读社群的讨论常以即时消息、语音转写、评论回复和共享文档等形式分散存在，若完全依靠馆员逐条翻检，容易遗漏学生真实关切，也难以及时沉淀可传播的阅读成果。AI 可在获得授权的社群文本中识别高频观点、重复疑问、分歧焦点和情绪倾向，把零散发言整理为相对清晰的讨论脉络。对于文本阅读中的人物评价、情节理解、概念辨析和现实联想，系统能够提取代表性表述，并按照“观点—理由—疑问”的关系生成摘要，帮助馆员发现哪些内容已形成共识，哪些问题仍停留在表层理解。精彩语句的筛选不能只依据点赞数量或出现频次，还要看其是否准确回应文本、是否具有表达特色、是否能引发进一步讨论。AI 整理的价值在于减轻初步归纳负担，使馆员把精力转向判断发言质量、修正误读和保护成员表达。讨论内容一经结构化，社群阅读便不再只是聊天记录的堆积，而成为可回看、可修订、可转化的学习材料。</w:t>
      </w:r>
    </w:p>
    <w:p>
      <w:pPr>
        <w:pStyle w:val="BookLevel4Heading"/>
      </w:pPr>
      <w:r>
        <w:rPr>
          <w:rFonts w:ascii="Times New Roman" w:hAnsi="Times New Roman" w:eastAsia="黑体" w:cs="Times New Roman"/>
          <w:b w:val="0"/>
          <w:sz w:val="24"/>
        </w:rPr>
        <w:t>（二）阅读笔记汇编</w:t>
      </w:r>
    </w:p>
    <w:p>
      <w:pPr/>
      <w:r>
        <w:rPr>
          <w:rFonts w:ascii="Times New Roman" w:hAnsi="Times New Roman" w:eastAsia="宋体" w:cs="Times New Roman"/>
          <w:b w:val="0"/>
          <w:sz w:val="24"/>
        </w:rPr>
        <w:t>成员笔记经过整理后，才能从个人阅读痕迹转化为社群可共享的成果。AI 可对授权提交的摘录、批注、读后感和问题记录进行格式统一，识别其中的关键词、核心观点和文本出处，再按主题、书目或阅读阶段生成简报初稿。面向公众号推文时，整理重点应放在观点清晰、表达自然、适合公开传播的片段，并配合书目信息、成员感想和活动图片形成完整叙事。面向成果集时，系统可协助建立目录、归并同类笔记、消除重复内容，使零散材料呈现出连续的共读过程。面向展板素材时，馆员可借助 AI 提炼标题、短句和视觉呈现线索，但不能让自动生成的修辞替代学生原有表达。阅读笔记汇编的价值不在于制造整齐文本，而在于保留学生理解文本的真实路径，使社群成果能够被看见、被保存，并成为后续阅读推广的基础材料。</w:t>
      </w:r>
    </w:p>
    <w:p>
      <w:pPr>
        <w:pStyle w:val="BookLevel4Heading"/>
      </w:pPr>
      <w:r>
        <w:rPr>
          <w:rFonts w:ascii="Times New Roman" w:hAnsi="Times New Roman" w:eastAsia="黑体" w:cs="Times New Roman"/>
          <w:b w:val="0"/>
          <w:sz w:val="24"/>
        </w:rPr>
        <w:t>（三）成果传播转化</w:t>
      </w:r>
    </w:p>
    <w:p>
      <w:pPr>
        <w:pStyle w:val="BookLevel4Heading"/>
      </w:pPr>
      <w:r>
        <w:rPr>
          <w:rFonts w:ascii="Times New Roman" w:hAnsi="Times New Roman" w:eastAsia="黑体" w:cs="Times New Roman"/>
          <w:b w:val="0"/>
          <w:sz w:val="24"/>
        </w:rPr>
        <w:t>（四）人工筛选与授权</w:t>
      </w:r>
    </w:p>
    <w:p>
      <w:pPr/>
      <w:r>
        <w:rPr>
          <w:rFonts w:ascii="Times New Roman" w:hAnsi="Times New Roman" w:eastAsia="宋体" w:cs="Times New Roman"/>
          <w:b w:val="0"/>
          <w:sz w:val="24"/>
        </w:rPr>
        <w:t>AI 整理出的讨论精华、笔记片段和传播文案，在发布前必须经过成员授权和馆员筛选。社群发言原本发生在相对封闭的交流环境中，学生同意参与共读，并不等于同意其观点、姓名、照片或语音转写内容被用于公众号、展板和活动总结。较稳妥的做法是把拟发布材料回传给相关成员确认，明确使用范围、呈现方式和是否匿名，涉及多人合写或群体讨论的内容，还需避免把集体观点归属于单个学生。馆员审核的重点并非替学生改写成立场整齐的宣传文本，而是检查表达是否准确、语义是否被 AI 压缩误读、是否含有个人隐私、敏感经历、未经核实的事实判断和可能造成误解的标签化表述。对高职学生而言，阅读成果公开展示具有激励作用，但这种激励不能以牺牲表达安全感为代价，尤其不能把沉默成员、低频参与者或表达能力较弱的学生排除在成果叙事之外。人工筛选与授权使 AI 整理从技术处理转为负责任的馆员服务，发布内容因此保留学生声音，也守住社群信任。</w:t>
      </w:r>
    </w:p>
    <w:p>
      <w:pPr>
        <w:pStyle w:val="BookSectionHeading"/>
      </w:pPr>
      <w:r>
        <w:rPr>
          <w:rFonts w:ascii="Times New Roman" w:hAnsi="Times New Roman" w:eastAsia="黑体" w:cs="Times New Roman"/>
          <w:b/>
          <w:sz w:val="28"/>
        </w:rPr>
        <w:t>第四节　师生共读与朋辈共读</w:t>
      </w:r>
    </w:p>
    <w:p>
      <w:pPr>
        <w:pStyle w:val="BookLevel3Heading"/>
      </w:pPr>
      <w:r>
        <w:rPr>
          <w:rFonts w:ascii="Times New Roman" w:hAnsi="Times New Roman" w:eastAsia="黑体" w:cs="Times New Roman"/>
          <w:b w:val="0"/>
          <w:sz w:val="24"/>
        </w:rPr>
        <w:t>一、教师领读的 AI 辅助：导读材料准备、阅读任务设计</w:t>
      </w:r>
    </w:p>
    <w:p>
      <w:pPr>
        <w:pStyle w:val="BookLevel4Heading"/>
      </w:pPr>
      <w:r>
        <w:rPr>
          <w:rFonts w:ascii="Times New Roman" w:hAnsi="Times New Roman" w:eastAsia="黑体" w:cs="Times New Roman"/>
          <w:b w:val="0"/>
          <w:sz w:val="24"/>
        </w:rPr>
        <w:t>（一）教师领读的价值</w:t>
      </w:r>
    </w:p>
    <w:p>
      <w:pPr/>
      <w:r>
        <w:rPr>
          <w:rFonts w:ascii="Times New Roman" w:hAnsi="Times New Roman" w:eastAsia="宋体" w:cs="Times New Roman"/>
          <w:b w:val="0"/>
          <w:sz w:val="24"/>
        </w:rPr>
        <w:t>教师领读的价值，集中体现在把阅读从单纯的书目接触转化为有方向的学习经验。高职学生面对专业教材、行业读物和通识作品时，常会停留在摘录情节、记忆概念或完成打卡的层面，难以判断文本与课程知识、岗位能力之间的关系。教师进入共读过程后，可以依据课程结构和专业训练要求，提示学生关注作品中的问题意识、方法路径和职业情境，使阅读材料与课堂学习形成可理解的连接。对于护理、机电、财经、艺术设计等不同专业学生，同一本书或同一主题材料也会呈现不同的解释入口，教师的领读能够帮助学生把个人经验、专业判断和社会观察放在同一阅读场域中比较。教师还可以把自身学习经历、职业理解和人生经验转化为适度的导读提示，使学生意识到阅读并非脱离现实的附加任务，而是理解专业、认识自我和进入社会的一种训练方式。没有这种解释性中介，师生共读容易退化为普通打卡活动。</w:t>
      </w:r>
    </w:p>
    <w:p>
      <w:pPr>
        <w:pStyle w:val="BookLevel4Heading"/>
      </w:pPr>
      <w:r>
        <w:rPr>
          <w:rFonts w:ascii="Times New Roman" w:hAnsi="Times New Roman" w:eastAsia="黑体" w:cs="Times New Roman"/>
          <w:b w:val="0"/>
          <w:sz w:val="24"/>
        </w:rPr>
        <w:t>（二）AI 辅助导读材料准备</w:t>
      </w:r>
    </w:p>
    <w:p>
      <w:pPr/>
      <w:r>
        <w:rPr>
          <w:rFonts w:ascii="Times New Roman" w:hAnsi="Times New Roman" w:eastAsia="宋体" w:cs="Times New Roman"/>
          <w:b w:val="0"/>
          <w:sz w:val="24"/>
        </w:rPr>
        <w:t>AI 辅助导读材料准备，核心作用在于把教师的领读意图转化为学生能够进入文本的支持材料。围绕一本共读书或一组主题材料，教师可借助 AI 生成作者背景、时代语境、核心概念解释和相关知识链接，再依据学生专业基础删改取舍，避免材料堆积成新的阅读负担。问题清单的设计更能体现辅助价值，AI 可以从文本内容中提取情节理解题、观点辨析题、经验联结题和职业情境题，教师再把过于宽泛或偏离价值导向的问题压缩为可讨论的提问。知识链接适合连接课程术语、行业场景和校园生活，使学生知道阅读并非脱离专业训练的额外任务。课堂讨论提示则应服务于发言秩序和思考推进，可包括分组角度、回应方式、追问方向和成果记录要求。若完全接受 AI 生成内容，导读会变成资料拼贴；教师的判断必须保留在材料选择、问题改写和讨论节奏控制之中。</w:t>
      </w:r>
    </w:p>
    <w:p>
      <w:pPr>
        <w:pStyle w:val="BookLevel4Heading"/>
      </w:pPr>
      <w:r>
        <w:rPr>
          <w:rFonts w:ascii="Times New Roman" w:hAnsi="Times New Roman" w:eastAsia="黑体" w:cs="Times New Roman"/>
          <w:b w:val="0"/>
          <w:sz w:val="24"/>
        </w:rPr>
        <w:t>（三）阅读任务设计</w:t>
      </w:r>
    </w:p>
    <w:p>
      <w:pPr/>
      <w:r>
        <w:rPr>
          <w:rFonts w:ascii="Times New Roman" w:hAnsi="Times New Roman" w:eastAsia="宋体" w:cs="Times New Roman"/>
          <w:b w:val="0"/>
          <w:sz w:val="24"/>
        </w:rPr>
        <w:t>阅读任务设计应把教师领读的目标拆分为学生能够完成的阶段性行动，避免把共读简化为一次性读完和集中发言。分阶段阅读可按照章节、主题或问题链推进，每一阶段配套少量阅读页码、关键词标注和简短回应，使基础较弱的学生也能跟上节奏。AI 可辅助生成阶段任务单、问题回应模板和小组讨论提示，但任务难度需由教师依据学生专业基础重新校准。问题回应不宜停留在摘抄和感想，应引导学生说明文本观点、举出相关情境，并判断其与专业学习或生活经验的关系。小组讨论可设置主持、记录、质疑和汇报等角色，让学生在交流中承担明确责任。成果展示则可采用读书札记、主题海报、微分享、情境案例改写等形式，使阅读过程留下可评价、可传播、可继续修改的材料。</w:t>
      </w:r>
    </w:p>
    <w:p>
      <w:pPr>
        <w:pStyle w:val="BookLevel4Heading"/>
      </w:pPr>
      <w:r>
        <w:rPr>
          <w:rFonts w:ascii="Times New Roman" w:hAnsi="Times New Roman" w:eastAsia="黑体" w:cs="Times New Roman"/>
          <w:b w:val="0"/>
          <w:sz w:val="24"/>
        </w:rPr>
        <w:t>（四）与专业课程的边界</w:t>
      </w:r>
    </w:p>
    <w:p>
      <w:pPr/>
      <w:r>
        <w:rPr>
          <w:rFonts w:ascii="Times New Roman" w:hAnsi="Times New Roman" w:eastAsia="宋体" w:cs="Times New Roman"/>
          <w:b w:val="0"/>
          <w:sz w:val="24"/>
        </w:rPr>
        <w:t>教师领读进入高职阅读推广后，容易被误解为课程教学的延伸，进而把共读活动改造成作业、考核或课堂训练。这个理解是偏窄的。共读活动可以借用专业课程中的概念、案例和问题意识，但其组织逻辑仍应服从阅读推广的开放性，学生参与的动力主要来自兴趣、交流和自我理解，而非学分压力或课程评价。AI 辅助生成导读材料和阅读任务时，也应避免把文本拆解为标准答案式知识点，宜保留讨论空间，使学生能够在专业经验、生活经验和文本意义之间建立自主连接。教师的作用是提供理解支架，帮助学生看见阅读材料与职业成长的关系；图书馆的作用是维护资源供给、活动节奏和交流氛围，防止共读被单一课程目标吸收。只有划清这一边界，师生共读才不会退化为课堂任务的附属环节，也能保持图书馆阅读推广应有的公共性与包容性。</w:t>
      </w:r>
    </w:p>
    <w:p>
      <w:pPr>
        <w:pStyle w:val="BookLevel3Heading"/>
      </w:pPr>
      <w:r>
        <w:rPr>
          <w:rFonts w:ascii="Times New Roman" w:hAnsi="Times New Roman" w:eastAsia="黑体" w:cs="Times New Roman"/>
          <w:b w:val="0"/>
          <w:sz w:val="24"/>
        </w:rPr>
        <w:t>二、朋辈推荐的 AI 辅助：阅读伙伴匹配、兴趣小组推荐</w:t>
      </w:r>
    </w:p>
    <w:p>
      <w:pPr>
        <w:pStyle w:val="BookLevel4Heading"/>
      </w:pPr>
      <w:r>
        <w:rPr>
          <w:rFonts w:ascii="Times New Roman" w:hAnsi="Times New Roman" w:eastAsia="黑体" w:cs="Times New Roman"/>
          <w:b w:val="0"/>
          <w:sz w:val="24"/>
        </w:rPr>
        <w:t>（一）朋辈推荐的影响力</w:t>
      </w:r>
    </w:p>
    <w:p>
      <w:pPr/>
      <w:r>
        <w:rPr>
          <w:rFonts w:ascii="Times New Roman" w:hAnsi="Times New Roman" w:eastAsia="宋体" w:cs="Times New Roman"/>
          <w:b w:val="0"/>
          <w:sz w:val="24"/>
        </w:rPr>
        <w:t>朋辈推荐之所以能够影响高职学生的阅读选择，关键在于推荐者与接受者处在相近的学习阶段、生活场景和表达语境中。教师和馆员的推荐具有专业性，但学生有时会把这种推荐理解为外部要求，心理距离较远；同龄人的阅读经验则更容易被看作真实体验，进入门槛也显得较低。一个学生说某本书“看得下去”“和实习经历有关”“适合睡前读几页”，往往比抽象的价值说明更能触发同伴尝试阅读。高职学生的阅读信心差异较大，朋辈推荐可以降低被评价的压力，使阅读从正式任务转化为可分享、可模仿的日常行为。社群中的转发、短评、摘句和口头介绍，会不断强化这种影响，使一本书的接受过程带有明显的关系传播特征。朋辈影响并不自动等于高质量推荐，若缺少馆员的资源支持和方向校正，热门、轻松、情绪化的内容容易占据社群注意力。</w:t>
      </w:r>
    </w:p>
    <w:p>
      <w:pPr>
        <w:pStyle w:val="BookLevel4Heading"/>
      </w:pPr>
      <w:r>
        <w:rPr>
          <w:rFonts w:ascii="Times New Roman" w:hAnsi="Times New Roman" w:eastAsia="黑体" w:cs="Times New Roman"/>
          <w:b w:val="0"/>
          <w:sz w:val="24"/>
        </w:rPr>
        <w:t>（二）阅读伙伴匹配</w:t>
      </w:r>
    </w:p>
    <w:p>
      <w:pPr/>
      <w:r>
        <w:rPr>
          <w:rFonts w:ascii="Times New Roman" w:hAnsi="Times New Roman" w:eastAsia="宋体" w:cs="Times New Roman"/>
          <w:b w:val="0"/>
          <w:sz w:val="24"/>
        </w:rPr>
        <w:t>阅读伙伴匹配的核心，是把学生之间可能形成持续共读关系的条件识别出来，而非简单按照同专业或同班级分组。AI 可依据学生自愿填写的兴趣标签、近期借阅主题、社群发言偏好和可参与时间，初步推荐阅读方向相近或作息较为一致的伙伴。专业因素也应纳入匹配过程，例如护理、机电、财经、艺术等不同专业学生，对案例类、技能类、文学类读物的接受方式并不相同。阅读水平的差异不能被忽视，基础接近的学生更容易形成同步进度，水平互补的学生则适合采用一人提问、一人解释的共读方式。时间安排是高职场景中的硬条件，若实习、课程和兼职节奏冲突，再高的兴趣相似度也难以转化为稳定陪伴。AI 生成的匹配结果只能作为建议，最终还需保留学生自主选择、试读调整和退出更换的空间。</w:t>
      </w:r>
    </w:p>
    <w:p>
      <w:pPr>
        <w:pStyle w:val="BookLevel4Heading"/>
      </w:pPr>
      <w:r>
        <w:rPr>
          <w:rFonts w:ascii="Times New Roman" w:hAnsi="Times New Roman" w:eastAsia="黑体" w:cs="Times New Roman"/>
          <w:b w:val="0"/>
          <w:sz w:val="24"/>
        </w:rPr>
        <w:t>（三）兴趣小组推荐</w:t>
      </w:r>
    </w:p>
    <w:p>
      <w:pPr/>
      <w:r>
        <w:rPr>
          <w:rFonts w:ascii="Times New Roman" w:hAnsi="Times New Roman" w:eastAsia="宋体" w:cs="Times New Roman"/>
          <w:b w:val="0"/>
          <w:sz w:val="24"/>
        </w:rPr>
        <w:t>兴趣小组推荐的作用，是把零散的阅读意愿转化为可持续的共同活动。AI 可依据学生自愿提交的兴趣标签、借阅主题、活动报名记录和社群发言内容，识别文学欣赏、心理成长、职业技能、科幻探索、传统文化等相近兴趣，并为馆员提供初步分组建议。相似兴趣有助于降低交流门槛，成员更容易围绕同一类文本形成话题。互补需求也有组织价值，例如表达能力较强的学生可带动阅读信心不足的成员，专业背景不同的学生可从同一本书中提出差异化问题。分组规模不宜过大，过大的小组会削弱参与感，也会使沉默成员更难被看见。馆员在采纳推荐结果时，应结合学生意愿、时间安排和社群氛围进行调整，使算法建议转化为具有真实互动可能的阅读共同体。</w:t>
      </w:r>
    </w:p>
    <w:p>
      <w:pPr>
        <w:pStyle w:val="BookLevel4Heading"/>
      </w:pPr>
      <w:r>
        <w:rPr>
          <w:rFonts w:ascii="Times New Roman" w:hAnsi="Times New Roman" w:eastAsia="黑体" w:cs="Times New Roman"/>
          <w:b w:val="0"/>
          <w:sz w:val="24"/>
        </w:rPr>
        <w:t>（四）避免算法固化关系</w:t>
      </w:r>
    </w:p>
    <w:p>
      <w:pPr/>
      <w:r>
        <w:rPr>
          <w:rFonts w:ascii="Times New Roman" w:hAnsi="Times New Roman" w:eastAsia="宋体" w:cs="Times New Roman"/>
          <w:b w:val="0"/>
          <w:sz w:val="24"/>
        </w:rPr>
        <w:t>阅读伙伴和兴趣小组的智能匹配只能作为运营参考，不能替代学生对共读关系的自主选择。算法依据兴趣标签、阅读记录和互动频率形成推荐，容易把学生固定在熟悉主题、相近同伴和既有表达方式之中，久而久之会削弱社群中偶遇、跨界和重新组合的空间。高职学生的阅读兴趣并非稳定不变，实习经历、课程任务、职业规划和同伴影响都可能改变其阅读取向，单次画像若被长期沿用，反而会误判学生的真实需求。馆员在使用匹配结果时，应允许学生拒绝推荐、主动换组、临时加入其他讨论，并为跨专业、跨年级的自由组合保留入口。社群平台也可设置人工调整、周期性重配和自选主题机制，使推荐关系保持流动。匹配的价值在于降低相遇成本，关系能否持续仍取决于成员之间的信任、节奏和共同投入。</w:t>
      </w:r>
    </w:p>
    <w:p>
      <w:pPr>
        <w:pStyle w:val="BookLevel3Heading"/>
      </w:pPr>
      <w:r>
        <w:rPr>
          <w:rFonts w:ascii="Times New Roman" w:hAnsi="Times New Roman" w:eastAsia="黑体" w:cs="Times New Roman"/>
          <w:b w:val="0"/>
          <w:sz w:val="24"/>
        </w:rPr>
        <w:t>三、从线上到线下：社群活动的转化与延续</w:t>
      </w:r>
    </w:p>
    <w:p>
      <w:pPr>
        <w:pStyle w:val="BookLevel4Heading"/>
      </w:pPr>
      <w:r>
        <w:rPr>
          <w:rFonts w:ascii="Times New Roman" w:hAnsi="Times New Roman" w:eastAsia="黑体" w:cs="Times New Roman"/>
          <w:b w:val="0"/>
          <w:sz w:val="24"/>
        </w:rPr>
        <w:t>（一）线上社群的优势</w:t>
      </w:r>
    </w:p>
    <w:p>
      <w:pPr/>
      <w:r>
        <w:rPr>
          <w:rFonts w:ascii="Times New Roman" w:hAnsi="Times New Roman" w:eastAsia="宋体" w:cs="Times New Roman"/>
          <w:b w:val="0"/>
          <w:sz w:val="24"/>
        </w:rPr>
        <w:t>线上社群适合高职阅读推广，关键在于它降低了学生进入共读关系的门槛。学生无需固定到馆，也不必在同一时间集中参加活动，只要通过班级群、阅读平台或图书馆社群入口，就能完成加入、打卡、留言和材料提交。高职学生课程、实训、兼职和实习安排差异较大，线下活动容易受时间冲突影响，线上空间则能够把分散的阅读行为连接起来，使短时阅读、碎片交流和阶段性任务具有连续性。社群平台还能保存阅读进度、讨论记录、问题回应和成果材料，馆员据此可以观察成员参与状态，调整提醒频率和话题难度。AI 工具介入后，签到提示、进度提醒、共读日程、问题推送等事务性工作可以被部分自动化处理，减少馆员反复催促造成的管理消耗。线上社群的优势并不等于活动质量自然提高，它只是为低门槛参与、持续陪伴和过程留痕提供了更稳定的组织条件。</w:t>
      </w:r>
    </w:p>
    <w:p>
      <w:pPr>
        <w:pStyle w:val="BookLevel4Heading"/>
      </w:pPr>
      <w:r>
        <w:rPr>
          <w:rFonts w:ascii="Times New Roman" w:hAnsi="Times New Roman" w:eastAsia="黑体" w:cs="Times New Roman"/>
          <w:b w:val="0"/>
          <w:sz w:val="24"/>
        </w:rPr>
        <w:t>（二）线下活动的价值</w:t>
      </w:r>
    </w:p>
    <w:p>
      <w:pPr/>
      <w:r>
        <w:rPr>
          <w:rFonts w:ascii="Times New Roman" w:hAnsi="Times New Roman" w:eastAsia="宋体" w:cs="Times New Roman"/>
          <w:b w:val="0"/>
          <w:sz w:val="24"/>
        </w:rPr>
        <w:t>线上社群能够维持阅读联系，但真实连接往往需要在线下活动中被重新确认。面对面分享使学生能够看见同伴的语气、停顿、表情和迟疑，许多在线上难以展开的理解分歧，会在现场追问和即时回应中变得具体。读书沙龙的价值也在于重建阅读的场域感，学生围坐讨论同一本书、同一组问题或同一类职业经验时，阅读不再只是个人任务，而成为可被他人倾听和回应的公共表达。成果展览则把笔记、书评、摘录、手账、朗读音频和主题海报转化为可观看的作品，使原本分散在社群中的阅读痕迹进入校园空间。对高职学生而言，这种可见性能够增强参与者的被认可感，也能吸引旁观学生从观看成果转向尝试参与。线下活动的价值不在于替代线上运营，而在于把线上积累的弱联系转化为有温度、有记忆点、可持续延展的共读关系。</w:t>
      </w:r>
    </w:p>
    <w:p>
      <w:pPr>
        <w:pStyle w:val="BookLevel4Heading"/>
      </w:pPr>
      <w:r>
        <w:rPr>
          <w:rFonts w:ascii="Times New Roman" w:hAnsi="Times New Roman" w:eastAsia="黑体" w:cs="Times New Roman"/>
          <w:b w:val="0"/>
          <w:sz w:val="24"/>
        </w:rPr>
        <w:t>（三）线上线下联动路径</w:t>
      </w:r>
    </w:p>
    <w:p>
      <w:pPr/>
      <w:r>
        <w:rPr>
          <w:rFonts w:ascii="Times New Roman" w:hAnsi="Times New Roman" w:eastAsia="宋体" w:cs="Times New Roman"/>
          <w:b w:val="0"/>
          <w:sz w:val="24"/>
        </w:rPr>
        <w:t>线上线下联动的关键，是把社群中的连续记录转化为现场交流的共同基础。线上打卡可以积累阅读进度、摘录内容、问题清单和简短感受，AI 工具可协助馆员整理高频问题与代表性观点，使线下分享不再停留于临场发言。线下活动则承担深化功能，学生围绕线上形成的分歧、疑问和成果进行面对面讨论，在追问、回应和补充中修正对文本的理解。活动结束后，馆员可将现场发言、展示材料和共识性内容重新整理为社群帖、阅读简报或后续话题，引导成员回到线上继续讨论。这样的路径使阅读推广形成“线上积累—线下深化—线上延续”的循环，而不是把线上社群和线下沙龙分割为两类孤立活动。AI 的作用应限定在记录整理、话题提炼和提醒推送等环节，真正维系共读关系的仍是学生之间持续可见的回应。</w:t>
      </w:r>
    </w:p>
    <w:p>
      <w:pPr>
        <w:pStyle w:val="BookLevel4Heading"/>
      </w:pPr>
      <w:r>
        <w:rPr>
          <w:rFonts w:ascii="Times New Roman" w:hAnsi="Times New Roman" w:eastAsia="黑体" w:cs="Times New Roman"/>
          <w:b w:val="0"/>
          <w:sz w:val="24"/>
        </w:rPr>
        <w:t>（四）延续机制建设</w:t>
      </w:r>
    </w:p>
    <w:p>
      <w:pPr/>
      <w:r>
        <w:rPr>
          <w:rFonts w:ascii="Times New Roman" w:hAnsi="Times New Roman" w:eastAsia="宋体" w:cs="Times New Roman"/>
          <w:b w:val="0"/>
          <w:sz w:val="24"/>
        </w:rPr>
        <w:t>社群活动要获得持续生命力，不能依赖临时动员和个别成员的热情，而应形成可预期的运行节奏。固定周期可以降低组织成本，例如按周设置线上打卡，按月安排主题分享，按学期形成成果展示，使学生在学习和实训安排中预留稳定的阅读位置。固定栏目则为社群提供持续内容供给，如“本周摘录”“职业书单”“同伴荐读”“问题接龙”等，AI 工具可协助馆员整理栏目素材、生成提醒语和汇总讨论要点。固定骨干承担日常维护作用，学生负责人负责通知、主持和同伴动员，馆员负责资源支持、方向把关和异常情况处理，避免社群因人员流动而中断。成果展示能够把持续参与转化为可见回报，书评、笔记、朗读音频、主题海报和分享记录均可进入公众号推文、馆内展板或线下沙龙。延续机制的实质，是把一次活动转化为稳定关系，把短期阅读任务转化为学生愿意反复进入的共同空间。</w:t>
      </w:r>
    </w:p>
    <w:p>
      <w:pPr>
        <w:pStyle w:val="BookLevel3Heading"/>
      </w:pPr>
      <w:r>
        <w:rPr>
          <w:rFonts w:ascii="Times New Roman" w:hAnsi="Times New Roman" w:eastAsia="黑体" w:cs="Times New Roman"/>
          <w:b w:val="0"/>
          <w:sz w:val="24"/>
        </w:rPr>
        <w:t>四、学生自治与馆员支持的分工</w:t>
      </w:r>
    </w:p>
    <w:p>
      <w:pPr>
        <w:pStyle w:val="BookLevel4Heading"/>
      </w:pPr>
      <w:r>
        <w:rPr>
          <w:rFonts w:ascii="Times New Roman" w:hAnsi="Times New Roman" w:eastAsia="黑体" w:cs="Times New Roman"/>
          <w:b w:val="0"/>
          <w:sz w:val="24"/>
        </w:rPr>
        <w:t>（一）学生自治的内容</w:t>
      </w:r>
    </w:p>
    <w:p>
      <w:pPr/>
      <w:r>
        <w:rPr>
          <w:rFonts w:ascii="Times New Roman" w:hAnsi="Times New Roman" w:eastAsia="宋体" w:cs="Times New Roman"/>
          <w:b w:val="0"/>
          <w:sz w:val="24"/>
        </w:rPr>
        <w:t>学生自治主要体现为社群日常运行事务由学生骨干承担，使共读不完全依赖馆员的外部推动。学生骨干可负责活动通知、阅读提醒和打卡记录，把共读时间、任务要求、提交方式转化为同伴容易理解的表达，减少正式通知带来的距离感。在话题维护方面，学生骨干需要根据成员阅读进度抛出问题，回应冷场，邀请沉默成员发表简短看法，使讨论保持基本密度。线下分享、线上读书会和成果展示等活动，也可由学生骨干担任主持人，负责开场引入、发言顺序、时间控制和现场衔接。更重要的是，同伴动员具有馆员难以替代的影响力，学生之间的邀请、鼓励和示范，往往比行政式安排更能降低参与门槛。学生自治的有效性取决于职责是否清楚，若通知、打卡、主持和动员都落在少数成员身上，自治就会变成隐性的组织负担。</w:t>
      </w:r>
    </w:p>
    <w:p>
      <w:pPr>
        <w:pStyle w:val="BookLevel4Heading"/>
      </w:pPr>
      <w:r>
        <w:rPr>
          <w:rFonts w:ascii="Times New Roman" w:hAnsi="Times New Roman" w:eastAsia="黑体" w:cs="Times New Roman"/>
          <w:b w:val="0"/>
          <w:sz w:val="24"/>
        </w:rPr>
        <w:t>（二）馆员支持的内容</w:t>
      </w:r>
    </w:p>
    <w:p>
      <w:pPr/>
      <w:r>
        <w:rPr>
          <w:rFonts w:ascii="Times New Roman" w:hAnsi="Times New Roman" w:eastAsia="宋体" w:cs="Times New Roman"/>
          <w:b w:val="0"/>
          <w:sz w:val="24"/>
        </w:rPr>
        <w:t>馆员支持的核心，是为学生自治提供稳定的资源、规则和安全边界。资源提供包括书目遴选、馆藏调配、电子资源入口说明、阅读空间预约和活动物料准备，使学生骨干能够把共读设想转化为可执行的社群安排。方向把关主要体现在主题选择、话题设置和成果发布环节，馆员需判断阅读内容是否适合高职学生的认知基础、专业背景和校园文化，防止社群讨论偏离阅读推广目标。平台维护则涉及社群工具、报名表单、打卡记录、线上会议和成果归档等事务，AI 工具可以协助生成提醒、整理记录和汇总反馈，但账号权限、数据保存和发布口径仍需由馆员掌握。风险处理更不能交给学生自行承担，涉及隐私泄露、言语冲突、版权使用、价值导向不当或线下活动安全时，馆员应及时介入并形成处置记录。学生自治由此获得支撑，而不是被馆员替代。</w:t>
      </w:r>
    </w:p>
    <w:p>
      <w:pPr>
        <w:pStyle w:val="BookLevel4Heading"/>
      </w:pPr>
      <w:r>
        <w:rPr>
          <w:rFonts w:ascii="Times New Roman" w:hAnsi="Times New Roman" w:eastAsia="黑体" w:cs="Times New Roman"/>
          <w:b w:val="0"/>
          <w:sz w:val="24"/>
        </w:rPr>
        <w:t>（三）分工协作机制</w:t>
      </w:r>
    </w:p>
    <w:p>
      <w:pPr/>
      <w:r>
        <w:rPr>
          <w:rFonts w:ascii="Times New Roman" w:hAnsi="Times New Roman" w:eastAsia="宋体" w:cs="Times New Roman"/>
          <w:b w:val="0"/>
          <w:sz w:val="24"/>
        </w:rPr>
        <w:t>学生自治与馆员支持要形成稳定关系，关键在于把职责、沟通、反馈和激励写入可执行的社群规则。职责划分应具体到事项，学生骨干负责通知发布、打卡提醒、话题维护、现场主持和同伴动员，馆员负责资源配置、主题审核、平台权限、成果发布把关和突发问题处理，避免事务交叉造成推诿。沟通方式宜保持简洁固定，可设立骨干工作群、周期例会和活动前确认表，使活动时间、阅读任务、分工节点和风险事项能够被及时校准。反馈渠道应同时面向成员和管理者，成员可通过表单、群内留言或个别交流提出阅读难度、活动节奏和社群氛围方面的意见，馆员则依据反馈调整资源供给和运营安排。激励办法不宜只依赖物质奖励，更应重视公开认可、成果展示、志愿服务记录、优秀骨干推荐等方式，使学生投入获得可见回报。协作机制一旦缺少规则，就会把自治变成少数学生的临时劳动。</w:t>
      </w:r>
    </w:p>
    <w:p>
      <w:pPr>
        <w:pStyle w:val="BookLevel4Heading"/>
      </w:pPr>
      <w:r>
        <w:rPr>
          <w:rFonts w:ascii="Times New Roman" w:hAnsi="Times New Roman" w:eastAsia="黑体" w:cs="Times New Roman"/>
          <w:b w:val="0"/>
          <w:sz w:val="24"/>
        </w:rPr>
        <w:t>（四）自治能力培养</w:t>
      </w:r>
    </w:p>
    <w:p>
      <w:pPr/>
      <w:r>
        <w:rPr>
          <w:rFonts w:ascii="Times New Roman" w:hAnsi="Times New Roman" w:eastAsia="宋体" w:cs="Times New Roman"/>
          <w:b w:val="0"/>
          <w:sz w:val="24"/>
        </w:rPr>
        <w:t>阅读社群的学生自治，不能只被理解为事务分担，它同时是一种能力训练场。学生骨干在发布通知、协调时间、维持讨论和处理临时变化时，需要把模糊的活动意图转化为清晰的执行安排，组织能力由此获得具体支撑。主持共读、回应成员提问、整理讨论观点和展示阅读成果，又要求学生用准确、得体的语言表达理解，表达能力在持续实践中被反复锤炼。社群运行还会暴露分歧、拖延、冷场和任务失衡等问题，学生必须学习协商分工、照顾差异、调整节奏，合作能力因此不再停留在口号层面。馆员的作用，是给出规则、资源和反馈，而不是替代学生完成所有判断。自治能力的形成依赖真实责任，也依赖允许试错的空间。</w:t>
      </w:r>
    </w:p>
    <w:p>
      <w:pPr>
        <w:pStyle w:val="BookSectionHeading"/>
      </w:pPr>
      <w:r>
        <w:rPr>
          <w:rFonts w:ascii="Times New Roman" w:hAnsi="Times New Roman" w:eastAsia="黑体" w:cs="Times New Roman"/>
          <w:b/>
          <w:sz w:val="28"/>
        </w:rPr>
        <w:t>第五节　本章小结</w:t>
      </w:r>
    </w:p>
    <w:p>
      <w:pPr/>
      <w:r>
        <w:rPr>
          <w:rFonts w:ascii="Times New Roman" w:hAnsi="Times New Roman" w:eastAsia="宋体" w:cs="Times New Roman"/>
          <w:b w:val="0"/>
          <w:sz w:val="24"/>
        </w:rPr>
        <w:t>本章围绕主题活动策划与阅读社群运营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51"/>
          <w:footerReference w:type="default" r:id="rId52"/>
          <w:headerReference w:type="even" r:id="rId53"/>
          <w:footerReference w:type="even" r:id="rId54"/>
          <w:headerReference w:type="first" r:id="rId55"/>
          <w:footerReference w:type="first" r:id="rId56"/>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第六章　人机协同</w:t>
      </w:r>
    </w:p>
    <w:p>
      <w:pPr>
        <w:pStyle w:val="BookSectionHeading"/>
      </w:pPr>
      <w:r>
        <w:rPr>
          <w:rFonts w:ascii="Times New Roman" w:hAnsi="Times New Roman" w:eastAsia="黑体" w:cs="Times New Roman"/>
          <w:b/>
          <w:sz w:val="28"/>
        </w:rPr>
        <w:t>第一节　AI 对图书馆职业的冲击与机遇</w:t>
      </w:r>
    </w:p>
    <w:p>
      <w:pPr>
        <w:pStyle w:val="BookLevel3Heading"/>
      </w:pPr>
      <w:r>
        <w:rPr>
          <w:rFonts w:ascii="Times New Roman" w:hAnsi="Times New Roman" w:eastAsia="黑体" w:cs="Times New Roman"/>
          <w:b w:val="0"/>
          <w:sz w:val="24"/>
        </w:rPr>
        <w:t>一、哪些工作可能被替代：编目、咨询、推荐中的重复性劳动</w:t>
      </w:r>
    </w:p>
    <w:p>
      <w:pPr>
        <w:pStyle w:val="BookLevel4Heading"/>
      </w:pPr>
      <w:r>
        <w:rPr>
          <w:rFonts w:ascii="Times New Roman" w:hAnsi="Times New Roman" w:eastAsia="黑体" w:cs="Times New Roman"/>
          <w:b w:val="0"/>
          <w:sz w:val="24"/>
        </w:rPr>
        <w:t>（一）标准化编目与数据整理</w:t>
      </w:r>
    </w:p>
    <w:p>
      <w:pPr/>
      <w:r>
        <w:rPr>
          <w:rFonts w:ascii="Times New Roman" w:hAnsi="Times New Roman" w:eastAsia="宋体" w:cs="Times New Roman"/>
          <w:b w:val="0"/>
          <w:sz w:val="24"/>
        </w:rPr>
        <w:t>标准化编目与数据整理属于高职图书馆中规则明确、流程稳定、重复性较强的基础业务，人工智能较容易在这一环节形成辅助作用。馆藏资源进入系统后，AI 可以依据题名、摘要、目录、主题词和已有书目记录，对分类号、关键词、内容摘要和关联主题进行初步识别，减少馆员在机械录入和反复核对上的时间消耗。对于格式校验、字段缺漏、同名书目合并、关键词不一致等问题，智能工具能够通过规则匹配和语义比对提出提示，使书目数据保持较高的一致性。高职院校馆藏常与专业群、课程资源和技能训练材料相互关联，若仍完全依靠人工逐条处理，容易造成更新滞后和标签粗疏，进而影响后续检索、推荐和阅读推广。AI 的介入并不意味着编目判断可以交给机器完成，因为分类取舍、主题深浅、专业语境和读者使用习惯仍需要馆员审核。把 AI 用于初分、初标、初校，把馆员力量用于复核、修订和规则维护，才是这一环节较为稳妥的工作结构。</w:t>
      </w:r>
    </w:p>
    <w:p>
      <w:pPr>
        <w:pStyle w:val="BookLevel4Heading"/>
      </w:pPr>
      <w:r>
        <w:rPr>
          <w:rFonts w:ascii="Times New Roman" w:hAnsi="Times New Roman" w:eastAsia="黑体" w:cs="Times New Roman"/>
          <w:b w:val="0"/>
          <w:sz w:val="24"/>
        </w:rPr>
        <w:t>（二）高频咨询自动化</w:t>
      </w:r>
    </w:p>
    <w:p>
      <w:pPr/>
      <w:r>
        <w:rPr>
          <w:rFonts w:ascii="Times New Roman" w:hAnsi="Times New Roman" w:eastAsia="宋体" w:cs="Times New Roman"/>
          <w:b w:val="0"/>
          <w:sz w:val="24"/>
        </w:rPr>
        <w:t>高频咨询是高职图书馆最容易被智能问答系统接管的服务环节，其共同特征是问题边界清楚、答案相对稳定、解释成本较低。读者反复询问的开放时间、节假日安排、借阅册数、续借方式、逾期处理、馆藏检索入口、电子资源访问路径等事项，通常已经固化在规章制度、服务指南和系统页面之中，AI 可以通过知识库调用和语义匹配快速给出回应。对学生而言，这类自动化服务减少了等待时间，也降低了因不熟悉图书馆规则而放弃使用资源的可能。对馆员而言，重复问答的减少可以释放工作精力，使其从机械解释转向复杂咨询、阅读引导和服务改进。高频咨询自动化并不意味着取消人工咨询窗口，因为制度变化、账号异常、资源权限冲突和个别学生的特殊处境仍需人工判断。较稳妥的做法，是由 AI 承担标准答案的即时回应，由馆员负责知识库更新、错误纠正和例外处理，使咨询服务在效率提升的同时保持可控性。</w:t>
      </w:r>
    </w:p>
    <w:p>
      <w:pPr>
        <w:pStyle w:val="BookLevel4Heading"/>
      </w:pPr>
      <w:r>
        <w:rPr>
          <w:rFonts w:ascii="Times New Roman" w:hAnsi="Times New Roman" w:eastAsia="黑体" w:cs="Times New Roman"/>
          <w:b w:val="0"/>
          <w:sz w:val="24"/>
        </w:rPr>
        <w:t>（三）初步推荐与筛选</w:t>
      </w:r>
    </w:p>
    <w:p>
      <w:pPr/>
      <w:r>
        <w:rPr>
          <w:rFonts w:ascii="Times New Roman" w:hAnsi="Times New Roman" w:eastAsia="宋体" w:cs="Times New Roman"/>
          <w:b w:val="0"/>
          <w:sz w:val="24"/>
        </w:rPr>
        <w:t>初步推荐与筛选是 AI 较容易介入的另一类重复性工作，其基础在于图书馆已经积累了馆藏书目、借阅记录、检索词、活动报名、课程主题和专业方向等数据。AI 可以根据学生所属专业、阅读历史、资源访问行为和活动参与情况，生成候选书单、专题资源清单和阅读推广对象名单，帮助馆员从大量资源与读者信息中完成第一轮筛选。对于高职图书馆而言，这种处理尤其适用于专业阅读、技能考证阅读、入学教育阅读和主题活动前期准备，因为馆员往往需要在较短时间内匹配不同专业群、不同年级和不同阅读基础的学生需求。若完全依靠人工检索和经验判断，筛选过程容易受时间、精力和个人熟悉范围限制，部分低频馆藏和潜在读者也可能被忽略。AI 生成的结果并不能直接等同于最终推荐，它更接近一份可供判断的工作底稿，其价值在于压缩资料搜集和对象识别的成本。馆员据此再剔除内容过浅、主题偏离、重复度过高或与育人目标不符的条目，才能形成真正适合学生的书单、活动邀请名单和资源组合。</w:t>
      </w:r>
    </w:p>
    <w:p>
      <w:pPr>
        <w:pStyle w:val="BookLevel4Heading"/>
      </w:pPr>
      <w:r>
        <w:rPr>
          <w:rFonts w:ascii="Times New Roman" w:hAnsi="Times New Roman" w:eastAsia="黑体" w:cs="Times New Roman"/>
          <w:b w:val="0"/>
          <w:sz w:val="24"/>
        </w:rPr>
        <w:t>（四）替代的是重复劳动而非职业整体</w:t>
      </w:r>
    </w:p>
    <w:p>
      <w:pPr/>
      <w:r>
        <w:rPr>
          <w:rFonts w:ascii="Times New Roman" w:hAnsi="Times New Roman" w:eastAsia="宋体" w:cs="Times New Roman"/>
          <w:b w:val="0"/>
          <w:sz w:val="24"/>
        </w:rPr>
        <w:t>AI 介入编目、咨询和初步推荐后，最直接的变化是部分岗位任务被重新分配，不能据此推断图书馆职业本身失去存在依据。被压缩的多是规则清楚、答案稳定、流程重复的事务性劳动，这些劳动过去占用了馆员大量时间，却并不等同于馆员职业价值的全部。高职图书馆面对的学生群体具有专业差异、学习基础差异和阅读动机差异，阅读推广还要处理课程需求、成长困惑、校园文化和公共服务之间的关系，这些问题无法由自动化流程自行完成。若把 AI 能够处理的环节直接理解为馆员可以被整体替代，就会把“任务替代”误读为“职业消失”，这个判断是错误的，因为它忽略了图书馆服务中解释、选择、协调和负责的人工环节。更合理的理解是，AI 改变了馆员工作的重心，使馆员从反复录入、机械答复和粗略筛选中抽身，转向读者理解、内容组织、活动策划和服务把关。职业价值因此发生位移，而非被取消。</w:t>
      </w:r>
    </w:p>
    <w:p>
      <w:pPr>
        <w:pStyle w:val="BookLevel3Heading"/>
      </w:pPr>
      <w:r>
        <w:rPr>
          <w:rFonts w:ascii="Times New Roman" w:hAnsi="Times New Roman" w:eastAsia="黑体" w:cs="Times New Roman"/>
          <w:b w:val="0"/>
          <w:sz w:val="24"/>
        </w:rPr>
        <w:t>二、哪些能力不可替代：理解、共情、创造、价值判断</w:t>
      </w:r>
    </w:p>
    <w:p>
      <w:pPr>
        <w:pStyle w:val="BookLevel4Heading"/>
      </w:pPr>
      <w:r>
        <w:rPr>
          <w:rFonts w:ascii="Times New Roman" w:hAnsi="Times New Roman" w:eastAsia="黑体" w:cs="Times New Roman"/>
          <w:b w:val="0"/>
          <w:sz w:val="24"/>
        </w:rPr>
        <w:t>（一）读者理解能力</w:t>
      </w:r>
    </w:p>
    <w:p>
      <w:pPr/>
      <w:r>
        <w:rPr>
          <w:rFonts w:ascii="Times New Roman" w:hAnsi="Times New Roman" w:eastAsia="宋体" w:cs="Times New Roman"/>
          <w:b w:val="0"/>
          <w:sz w:val="24"/>
        </w:rPr>
        <w:t>读者理解能力并不等同于识别借阅记录或检索关键词，它指向馆员在具体情境中判断学生真实需求的能力。高职学生提出的问题常常并不完整，表面上是在询问某本书、某类资料或某个数据库入口，实际可能关联专业课程压力、技能考试准备、毕业设计选题、就业方向犹疑，甚至是对阅读本身缺乏信心。AI 可以根据既有数据推断兴趣标签，却难以把一次含混的提问放回学生所处的学习阶段、专业训练和生活状态中加以理解。若把点击、停留、借阅等行为直接解释为稳定需求，就会把读者看成数据序列，这个前提是错的。馆员的作用正在于通过追问、观察和经验判断，识别学生没有说出口的困难，并把“想找资料”转化为更清晰的阅读任务。对高职图书馆而言，这种理解能力决定了阅读推广能否从资源推送进入学习支持，也决定了人工智能生成的结果能否被安放到真实的学生成长情境之中。</w:t>
      </w:r>
    </w:p>
    <w:p>
      <w:pPr>
        <w:pStyle w:val="BookLevel4Heading"/>
      </w:pPr>
      <w:r>
        <w:rPr>
          <w:rFonts w:ascii="Times New Roman" w:hAnsi="Times New Roman" w:eastAsia="黑体" w:cs="Times New Roman"/>
          <w:b w:val="0"/>
          <w:sz w:val="24"/>
        </w:rPr>
        <w:t>（二）情感共情能力</w:t>
      </w:r>
    </w:p>
    <w:p>
      <w:pPr/>
      <w:r>
        <w:rPr>
          <w:rFonts w:ascii="Times New Roman" w:hAnsi="Times New Roman" w:eastAsia="宋体" w:cs="Times New Roman"/>
          <w:b w:val="0"/>
          <w:sz w:val="24"/>
        </w:rPr>
        <w:t>情感共情能力指馆员在服务接触中识别学生情绪状态，并以合宜方式给予回应的能力。高职学生进入图书馆时，需求并不总是以清晰的问题形式出现，有时表现为检索反复失败后的烦躁，有时表现为专业学习受挫后的回避，也可能表现为面对升学、就业和技能考试压力时的迷茫。AI 可以回答规则性问题，也可以生成安慰性话语，但它难以判断沉默、迟疑、敷衍和突然放弃背后的真实情绪，更难承担持续陪伴所需要的信任关系。馆员的支持并不等于简单劝慰，而是在保护学生自尊的前提下，帮助其把模糊的不安转化为可处理的阅读任务、资料路径或学习计划。若把情绪支持简化为标准话术，就会遮蔽学生处境的差异，使阅读推广退化为流程服务。对高职图书馆而言，情感共情使馆员能够在焦虑、迷茫和挫败的情境中维持服务的温度，并把一次普通咨询转化为重新进入阅读的契机。</w:t>
      </w:r>
    </w:p>
    <w:p>
      <w:pPr>
        <w:pStyle w:val="BookLevel4Heading"/>
      </w:pPr>
      <w:r>
        <w:rPr>
          <w:rFonts w:ascii="Times New Roman" w:hAnsi="Times New Roman" w:eastAsia="黑体" w:cs="Times New Roman"/>
          <w:b w:val="0"/>
          <w:sz w:val="24"/>
        </w:rPr>
        <w:t>（三）文化创造能力</w:t>
      </w:r>
    </w:p>
    <w:p>
      <w:pPr/>
      <w:r>
        <w:rPr>
          <w:rFonts w:ascii="Times New Roman" w:hAnsi="Times New Roman" w:eastAsia="宋体" w:cs="Times New Roman"/>
          <w:b w:val="0"/>
          <w:sz w:val="24"/>
        </w:rPr>
        <w:t>文化创造能力体现为馆员把图书资源、学生经验和校园精神转化为可感知阅读场景的能力。AI 可以生成活动名称、宣传文案和书单草稿，却难以判断一个主题是否契合高职学生的专业气质、生活节奏和校园共同记忆；若只按照点击率和流行词设计活动，阅读推广会滑向短期注意力经营。活动主题的形成，需要馆员理解专业教育与人文教育之间的张力，把技能训练、职业理想、审美体验和成长困惑组织成有温度的阅读入口。阅读氛围也不是装饰物的堆叠，而是空间布置、导读语言、互动方式、展示节奏共同作用的结果，馆员的审美判断和现场感会直接影响学生是否愿意停留、交流和继续阅读。校园文化表达更依赖人的创造性，因为它要把学校历史、专业特色、地方文化和青年表达方式重新编织成可参与的阅读活动。把 AI 生成内容直接等同于文化创造，是对图书馆文化功能的误读。</w:t>
      </w:r>
    </w:p>
    <w:p>
      <w:pPr>
        <w:pStyle w:val="BookLevel4Heading"/>
      </w:pPr>
      <w:r>
        <w:rPr>
          <w:rFonts w:ascii="Times New Roman" w:hAnsi="Times New Roman" w:eastAsia="黑体" w:cs="Times New Roman"/>
          <w:b w:val="0"/>
          <w:sz w:val="24"/>
        </w:rPr>
        <w:t>（四）价值判断能力</w:t>
      </w:r>
    </w:p>
    <w:p>
      <w:pPr>
        <w:pStyle w:val="BookLevel3Heading"/>
      </w:pPr>
      <w:r>
        <w:rPr>
          <w:rFonts w:ascii="Times New Roman" w:hAnsi="Times New Roman" w:eastAsia="黑体" w:cs="Times New Roman"/>
          <w:b w:val="0"/>
          <w:sz w:val="24"/>
        </w:rPr>
        <w:t>三、高职馆员的焦虑与应对：不是被取代，而是被赋能</w:t>
      </w:r>
    </w:p>
    <w:p>
      <w:pPr>
        <w:pStyle w:val="BookLevel4Heading"/>
      </w:pPr>
      <w:r>
        <w:rPr>
          <w:rFonts w:ascii="Times New Roman" w:hAnsi="Times New Roman" w:eastAsia="黑体" w:cs="Times New Roman"/>
          <w:b w:val="0"/>
          <w:sz w:val="24"/>
        </w:rPr>
        <w:t>（一）技术焦虑的来源</w:t>
      </w:r>
    </w:p>
    <w:p>
      <w:pPr/>
      <w:r>
        <w:rPr>
          <w:rFonts w:ascii="Times New Roman" w:hAnsi="Times New Roman" w:eastAsia="宋体" w:cs="Times New Roman"/>
          <w:b w:val="0"/>
          <w:sz w:val="24"/>
        </w:rPr>
        <w:t>高职馆员的技术焦虑，首先来自对 AI 工具工作方式的不熟悉。许多馆员长期形成的业务能力依托编目规则、读者咨询经验、馆藏组织方法和线下活动流程，而智能问答、文本生成、用户画像、推荐算法等工具改变了任务入口和操作界面，使原有经验一时难以直接转化为可见优势。焦虑并不单纯来自技术难度，也来自评价压力：当系统能够快速生成书单、回复常见问题、整理活动文案时，馆员容易把速度差异理解为能力落后。这个判断是片面的，因为 AI 替代的是部分流程性产出，并不能自动完成服务判断。更深层的担忧在于职业价值被重新衡量，馆员害怕自身从知识服务者退化为系统操作员，原本依靠耐心、经验和阅读积累建立的职业尊严被界面点击和数据报表覆盖。若管理层只用效率指标解释 AI 应用，技术焦虑就会被放大为身份危机。</w:t>
      </w:r>
    </w:p>
    <w:p>
      <w:pPr>
        <w:pStyle w:val="BookLevel4Heading"/>
      </w:pPr>
      <w:r>
        <w:rPr>
          <w:rFonts w:ascii="Times New Roman" w:hAnsi="Times New Roman" w:eastAsia="黑体" w:cs="Times New Roman"/>
          <w:b w:val="0"/>
          <w:sz w:val="24"/>
        </w:rPr>
        <w:t>（二）角色焦虑的表现</w:t>
      </w:r>
    </w:p>
    <w:p>
      <w:pPr/>
      <w:r>
        <w:rPr>
          <w:rFonts w:ascii="Times New Roman" w:hAnsi="Times New Roman" w:eastAsia="宋体" w:cs="Times New Roman"/>
          <w:b w:val="0"/>
          <w:sz w:val="24"/>
        </w:rPr>
        <w:t>角色焦虑表现为馆员在传统业务身份与智能服务身份之间的摇摆。过去，馆员的专业感往往建立在书目组织、流通管理、咨询解答和活动执行等相对稳定的工作环节之上，工作成果可以通过编目质量、借还秩序、读者到场和活动完成度获得确认。AI 进入阅读推广后，系统开始承担问答、推荐、文案生成和数据分析等任务，馆员原先熟悉的劳动边界被重新划分，身份感随之变得不稳定。部分馆员会把自己理解为系统的辅助人员，只负责检查机器输出、处理异常情况和完成平台设置，这种理解压低了专业判断的地位。也有馆员仍停留在传统执行者位置，把智能服务视为外加任务，导致阅读推广中的技术工具与馆员经验相互脱节。角色焦虑的根源并非岗位消失，而是旧有能力评价方式失灵后，新的职业价值尚未被清晰命名。若图书馆仍用事务完成量衡量馆员贡献，智能转型会把专业人员推向更深的身份困惑。</w:t>
      </w:r>
    </w:p>
    <w:p>
      <w:pPr>
        <w:pStyle w:val="BookLevel4Heading"/>
      </w:pPr>
      <w:r>
        <w:rPr>
          <w:rFonts w:ascii="Times New Roman" w:hAnsi="Times New Roman" w:eastAsia="黑体" w:cs="Times New Roman"/>
          <w:b w:val="0"/>
          <w:sz w:val="24"/>
        </w:rPr>
        <w:t>（三）从抵触到使用</w:t>
      </w:r>
    </w:p>
    <w:p>
      <w:pPr/>
      <w:r>
        <w:rPr>
          <w:rFonts w:ascii="Times New Roman" w:hAnsi="Times New Roman" w:eastAsia="宋体" w:cs="Times New Roman"/>
          <w:b w:val="0"/>
          <w:sz w:val="24"/>
        </w:rPr>
        <w:t>馆员对 AI 工具的抵触，往往会在低风险、低成本、可见成效的使用过程中逐渐松动。与其一开始要求馆员掌握复杂系统，不如从小工具进入，例如用智能问答整理常见咨询口径，用文本生成辅助拟定活动通知，用表格分析工具初步归类读者反馈，使技术学习嵌入原有业务流程。小场景能够降低心理压力，因为任务边界清楚、结果容易核验，馆员可以凭借既有经验判断输出是否准确，而不会被迫把服务主导权交给系统。小成果则会改变馆员对 AI 的感受：一次更快完成的书单初稿，一份更清晰的活动总结，一组更便于理解的借阅反馈，都能把抽象技术转化为具体帮助。这个过程不能用强制考核推动，过早把 AI 使用能力变成压力指标，反而会加重防御心理。更稳妥的路径，是让馆员在可控任务中形成“能用、会改、敢判断”的经验，抵触便会从情绪反应转为审慎使用。</w:t>
      </w:r>
    </w:p>
    <w:p>
      <w:pPr>
        <w:pStyle w:val="BookLevel4Heading"/>
      </w:pPr>
      <w:r>
        <w:rPr>
          <w:rFonts w:ascii="Times New Roman" w:hAnsi="Times New Roman" w:eastAsia="黑体" w:cs="Times New Roman"/>
          <w:b w:val="0"/>
          <w:sz w:val="24"/>
        </w:rPr>
        <w:t>（四）赋能视角的建立</w:t>
      </w:r>
    </w:p>
    <w:p>
      <w:pPr/>
      <w:r>
        <w:rPr>
          <w:rFonts w:ascii="Times New Roman" w:hAnsi="Times New Roman" w:eastAsia="宋体" w:cs="Times New Roman"/>
          <w:b w:val="0"/>
          <w:sz w:val="24"/>
        </w:rPr>
        <w:t>赋能视角的建立，关键在于把 AI 理解为馆员专业能力的放大器，而非职业位置的替代者。高职图书馆阅读推广中，大量时间被格式整理、通知撰写、咨询回复、名单筛选和活动数据汇总占用，这些事务必要却消耗持续性的专业精力，使馆员难以把注意力投入学生阅读需求的辨析、活动体验的设计和校园文化语境的营造。AI 介入后，重复性环节可以被压缩为可审核、可修订的初步成果，馆员由此获得重新分配劳动时间的可能。真正发生变化的不是馆员退出服务现场，而是从机械执行中抽身，转向判断哪些资源适合高职学生、哪些表达能够激发阅读兴趣、哪些活动形式能够承接专业学习与人格成长。把 AI 视为威胁的观点是错误的，因为它把工具产出等同于服务完成，忽略了阅读推广中的解释、选择、陪伴和价值把关。赋能并不意味着技术自动带来进步，只有当馆员能够主动设定任务、审查结果、修正偏差并把节省下来的时间用于更具创造性的阅读服务时，AI 才真正进入图书馆职业发展的正向循环。</w:t>
      </w:r>
    </w:p>
    <w:p>
      <w:pPr>
        <w:pStyle w:val="BookSectionHeading"/>
      </w:pPr>
      <w:r>
        <w:rPr>
          <w:rFonts w:ascii="Times New Roman" w:hAnsi="Times New Roman" w:eastAsia="黑体" w:cs="Times New Roman"/>
          <w:b/>
          <w:sz w:val="28"/>
        </w:rPr>
        <w:t>第二节　从执行者到策展人：馆员的新角色</w:t>
      </w:r>
    </w:p>
    <w:p>
      <w:pPr>
        <w:pStyle w:val="BookLevel3Heading"/>
      </w:pPr>
      <w:r>
        <w:rPr>
          <w:rFonts w:ascii="Times New Roman" w:hAnsi="Times New Roman" w:eastAsia="黑体" w:cs="Times New Roman"/>
          <w:b w:val="0"/>
          <w:sz w:val="24"/>
        </w:rPr>
        <w:t>一、算法的训练者：数据标注与模型调优</w:t>
      </w:r>
    </w:p>
    <w:p>
      <w:pPr>
        <w:pStyle w:val="BookLevel4Heading"/>
      </w:pPr>
      <w:r>
        <w:rPr>
          <w:rFonts w:ascii="Times New Roman" w:hAnsi="Times New Roman" w:eastAsia="黑体" w:cs="Times New Roman"/>
          <w:b w:val="0"/>
          <w:sz w:val="24"/>
        </w:rPr>
        <w:t>（一）数据质量把关</w:t>
      </w:r>
    </w:p>
    <w:p>
      <w:pPr/>
      <w:r>
        <w:rPr>
          <w:rFonts w:ascii="Times New Roman" w:hAnsi="Times New Roman" w:eastAsia="宋体" w:cs="Times New Roman"/>
          <w:b w:val="0"/>
          <w:sz w:val="24"/>
        </w:rPr>
        <w:t>算法训练并不始于模型参数，而始于可被信任的书目数据。高职图书馆馆员参与数据质量把关，核心工作是对题名、责任者、分类号、主题词、摘要、馆藏状态等信息进行清洗，剔除重复记录、纠正格式混乱、补足影响检索与推荐的关键字段。主题标注尤其依赖馆员的专业判断，因为同一本书在职业教育语境中可能同时关联专业学习、职业素养、通识阅读和心理成长，单纯依靠机器抽取容易把复杂内容压缩为表层词频。关键词修订也不能停留在自动分词结果上，馆员需要根据学生常用表达、课程名称和馆藏体系调整词语颗粒度，使数据更接近真实阅读需求。若这一环节完全交给系统，推荐结果会把已有错误继续放大，形成看似精准、实则偏移的服务链条。数据质量把关使馆员从后台整理者转为算法训练的参与者，专业经验由此进入智能服务的基础层。</w:t>
      </w:r>
    </w:p>
    <w:p>
      <w:pPr>
        <w:pStyle w:val="BookLevel4Heading"/>
      </w:pPr>
      <w:r>
        <w:rPr>
          <w:rFonts w:ascii="Times New Roman" w:hAnsi="Times New Roman" w:eastAsia="黑体" w:cs="Times New Roman"/>
          <w:b w:val="0"/>
          <w:sz w:val="24"/>
        </w:rPr>
        <w:t>（二）标签体系优化</w:t>
      </w:r>
    </w:p>
    <w:p>
      <w:pPr/>
      <w:r>
        <w:rPr>
          <w:rFonts w:ascii="Times New Roman" w:hAnsi="Times New Roman" w:eastAsia="宋体" w:cs="Times New Roman"/>
          <w:b w:val="0"/>
          <w:sz w:val="24"/>
        </w:rPr>
        <w:t>标签体系优化的关键，是使机器能够理解高职馆藏与读者需求之间的真实关系。图书标签不能停留在学科分类和题名关键词上，还要结合专业群设置、课程任务、职业资格准备、通识阅读和心理成长等维度，形成适合阅读推广的内容标识。读者标签也不能被简化为年级、专业和借阅次数，因为同一专业学生可能存在升学备考、岗位实训、兴趣拓展和情绪调适等不同阅读动机。主题标签则承担连接两端的作用，它把“智能制造入门”“新生适应”“工匠精神”“沟通表达”等推广主题转化为系统可识别、馆员可调整、学生可理解的服务语言。若标签只由算法按词频生成，热门词会压过弱需求，短期行为会遮蔽长期成长，推荐结果容易变成相似内容的反复推送。馆员参与优化，正是要把馆藏特点、专业语境和学生表达方式嵌入标签结构，使 AI 推荐从机械匹配转向更贴近高职阅读现场的服务判断。</w:t>
      </w:r>
    </w:p>
    <w:p>
      <w:pPr>
        <w:pStyle w:val="BookLevel4Heading"/>
      </w:pPr>
      <w:r>
        <w:rPr>
          <w:rFonts w:ascii="Times New Roman" w:hAnsi="Times New Roman" w:eastAsia="黑体" w:cs="Times New Roman"/>
          <w:b w:val="0"/>
          <w:sz w:val="24"/>
        </w:rPr>
        <w:t>（三）推荐结果反馈</w:t>
      </w:r>
    </w:p>
    <w:p>
      <w:pPr/>
      <w:r>
        <w:rPr>
          <w:rFonts w:ascii="Times New Roman" w:hAnsi="Times New Roman" w:eastAsia="宋体" w:cs="Times New Roman"/>
          <w:b w:val="0"/>
          <w:sz w:val="24"/>
        </w:rPr>
        <w:t>推荐结果反馈，是馆员参与模型调优的重要入口。智能推荐生成的书单、活动名单和资源清单，只有经过读者反应检验，才能判断其是否真正适合高职学生的阅读处境。若学生频繁忽略某类推送，或在借阅、点击之后很快放弃，馆员不能简单归因于学生缺乏兴趣，而要检查标签匹配、内容难度、表达方式和推荐时机是否存在偏差。对不准确的推荐，应回到书目数据和读者标签中修订关联关系；对不合适的推荐，应剔除与年龄阶段、专业任务、心理状态或育人目标冲突的内容。对过度热门的推荐，馆员还需主动加入冷门但有价值的馆藏资源，防止算法把阅读推广压缩为流量循环。反馈的意义不在于否定算法，而在于把读者的沉默、拒绝、停留和再借阅转化为可修正的服务信号。</w:t>
      </w:r>
    </w:p>
    <w:p>
      <w:pPr>
        <w:pStyle w:val="BookLevel4Heading"/>
      </w:pPr>
      <w:r>
        <w:rPr>
          <w:rFonts w:ascii="Times New Roman" w:hAnsi="Times New Roman" w:eastAsia="黑体" w:cs="Times New Roman"/>
          <w:b w:val="0"/>
          <w:sz w:val="24"/>
        </w:rPr>
        <w:t>（四）专业知识嵌入算法</w:t>
      </w:r>
    </w:p>
    <w:p>
      <w:pPr/>
      <w:r>
        <w:rPr>
          <w:rFonts w:ascii="Times New Roman" w:hAnsi="Times New Roman" w:eastAsia="宋体" w:cs="Times New Roman"/>
          <w:b w:val="0"/>
          <w:sz w:val="24"/>
        </w:rPr>
        <w:t>专业知识嵌入算法，指馆员把分类、编目、导读、读者服务和阅读推广中的经验转化为机器可处理的规则、标签与反馈信号。AI 可以计算相似度和点击概率，却难以自行判断一本书在高职学生成长中的位置，也难以识别专业学习、职业伦理、审美养成与心理支持之间的细微关系。馆员介入算法训练，正是为了把“适合推广”的判断标准写入数据结构和服务流程，使推荐结果不被流量、热度和短期行为完全支配。若只按平台化推荐逻辑运行，系统容易把学生导向易读、热门、功利性强的内容，阅读推广会退化为资源分发。馆员的专业经验能够修正这种偏向，例如调整主题权重、限定不当关联、补充冷门但有教育价值的馆藏，并把课程任务、校园文化和学生阅读能力纳入匹配逻辑。算法因此不再只是技术工具，而成为承载图书馆专业判断的服务装置。</w:t>
      </w:r>
    </w:p>
    <w:p>
      <w:pPr>
        <w:pStyle w:val="BookLevel3Heading"/>
      </w:pPr>
      <w:r>
        <w:rPr>
          <w:rFonts w:ascii="Times New Roman" w:hAnsi="Times New Roman" w:eastAsia="黑体" w:cs="Times New Roman"/>
          <w:b w:val="0"/>
          <w:sz w:val="24"/>
        </w:rPr>
        <w:t>二、活动的设计者：从执行到创意</w:t>
      </w:r>
    </w:p>
    <w:p>
      <w:pPr>
        <w:pStyle w:val="BookLevel4Heading"/>
      </w:pPr>
      <w:r>
        <w:rPr>
          <w:rFonts w:ascii="Times New Roman" w:hAnsi="Times New Roman" w:eastAsia="黑体" w:cs="Times New Roman"/>
          <w:b w:val="0"/>
          <w:sz w:val="24"/>
        </w:rPr>
        <w:t>（一）从事务执行转向主题策划</w:t>
      </w:r>
    </w:p>
    <w:p>
      <w:pPr/>
      <w:r>
        <w:rPr>
          <w:rFonts w:ascii="Times New Roman" w:hAnsi="Times New Roman" w:eastAsia="宋体" w:cs="Times New Roman"/>
          <w:b w:val="0"/>
          <w:sz w:val="24"/>
        </w:rPr>
        <w:t>高职图书馆阅读推广中的活动设计，不能停留在发布通知、布置场地、统计人数和维持秩序等事务层面。若馆员只是完成流程性工作，活动容易被压缩为一次性动员，学生参与的理由、阅读的入口和体验的层次都难以形成。主题策划要求馆员从学生专业学习、校园生活、职业发展和心理成长中提炼问题，把阅读活动组织成有明确情境的文化体验。一个有效主题应能回答学生为什么读、从哪里进入、读后如何表达，并通过空间布置、导读话语、互动任务和成果呈现形成连续感。AI 可以协助搜集材料、生成备选标题和整理相近资源，但主题是否准确、语气是否贴近学生、体验是否符合育人目标，仍须由馆员作出判断。馆员角色的变化，实质上是从活动执行人员转向阅读经验的设计者。</w:t>
      </w:r>
    </w:p>
    <w:p>
      <w:pPr>
        <w:pStyle w:val="BookLevel4Heading"/>
      </w:pPr>
      <w:r>
        <w:rPr>
          <w:rFonts w:ascii="Times New Roman" w:hAnsi="Times New Roman" w:eastAsia="黑体" w:cs="Times New Roman"/>
          <w:b w:val="0"/>
          <w:sz w:val="24"/>
        </w:rPr>
        <w:t>（二）从活动安排转向内容组织</w:t>
      </w:r>
    </w:p>
    <w:p>
      <w:pPr/>
      <w:r>
        <w:rPr>
          <w:rFonts w:ascii="Times New Roman" w:hAnsi="Times New Roman" w:eastAsia="宋体" w:cs="Times New Roman"/>
          <w:b w:val="0"/>
          <w:sz w:val="24"/>
        </w:rPr>
        <w:t>活动设计若只停留在时间表、场地、人员分工和签到统计上，阅读推广便容易成为行政化安排，图书本身反而退居背景。馆员转向内容组织，意味着要把相关图书、导读材料、问题清单、互动任务和成果展示纳入同一条阅读链条，使学生在参与活动时能够形成连续的理解过程。图书的选择不能只看新书、热书和借阅量，还要考虑专业课程、职业情境、表达难度和学生经验之间的关系。导读环节也不能简化为内容简介，而应帮助学生找到进入文本的角度，理解作品与学习、生活及未来岗位之间的关联。互动设计需要围绕阅读内容展开，避免把游戏、打卡和抽奖变成脱离文本的热闹。成果展示则应承接阅读后的表达，如短评、书单、海报、微视频或主题讨论记录，使活动留下可见的学习痕迹。</w:t>
      </w:r>
    </w:p>
    <w:p>
      <w:pPr>
        <w:pStyle w:val="BookLevel4Heading"/>
      </w:pPr>
      <w:r>
        <w:rPr>
          <w:rFonts w:ascii="Times New Roman" w:hAnsi="Times New Roman" w:eastAsia="黑体" w:cs="Times New Roman"/>
          <w:b w:val="0"/>
          <w:sz w:val="24"/>
        </w:rPr>
        <w:t>（三）从临时活动转向品牌建设</w:t>
      </w:r>
    </w:p>
    <w:p>
      <w:pPr/>
      <w:r>
        <w:rPr>
          <w:rFonts w:ascii="Times New Roman" w:hAnsi="Times New Roman" w:eastAsia="宋体" w:cs="Times New Roman"/>
          <w:b w:val="0"/>
          <w:sz w:val="24"/>
        </w:rPr>
        <w:t>临时性阅读活动依赖节点动员，容易在活动结束后迅速失去影响，学生对图书馆的记忆也停留在一次通知、一次签到或一次展示上。馆员转向品牌建设，关键在于把分散活动组织为持续性阅读项目，使主题、对象、资源、形式和成果呈现保持可识别的连续关系。高职图书馆可以围绕专业成长、职业素养、经典阅读、技能拓展、心理支持等方向设置特色栏目，让学生在反复接触中形成稳定期待。品牌并不等同于名称包装，它需要固定的服务周期、清晰的内容标准、可延续的视觉表达和可积累的参与成果。若每次活动都从零开始策划，馆员的经验难以沉淀，学生的参与关系也难以延展。持续性项目能够把单次阅读行为纳入较长的成长过程，使阅读推广从事件管理转向文化培育。</w:t>
      </w:r>
    </w:p>
    <w:p>
      <w:pPr>
        <w:pStyle w:val="BookLevel4Heading"/>
      </w:pPr>
      <w:r>
        <w:rPr>
          <w:rFonts w:ascii="Times New Roman" w:hAnsi="Times New Roman" w:eastAsia="黑体" w:cs="Times New Roman"/>
          <w:b w:val="0"/>
          <w:sz w:val="24"/>
        </w:rPr>
        <w:t>（四）AI 释放创意空间</w:t>
      </w:r>
    </w:p>
    <w:p>
      <w:pPr/>
      <w:r>
        <w:rPr>
          <w:rFonts w:ascii="Times New Roman" w:hAnsi="Times New Roman" w:eastAsia="宋体" w:cs="Times New Roman"/>
          <w:b w:val="0"/>
          <w:sz w:val="24"/>
        </w:rPr>
        <w:t>AI 介入阅读推广活动设计后，最直接的作用是压缩馆员在初稿撰写、资料汇集和格式整理上的时间消耗。活动方案的框架、宣传文案的草稿、主题书目的候选清单、往期活动材料的归类，都可以由 AI 先行生成，再交由馆员判断取舍。若馆员仍把主要精力耗在复制通知、查找素材和反复改写套用文本上，创意判断便会被事务性劳动挤压。AI 生成的内容不能直接等同于活动创意，它往往停留在常见主题、通用表达和相似结构中，容易把阅读推广做成看似完整却缺少校园气质的文本产品。馆员的价值正在于识别这些初稿中的平庸之处，结合高职学生的专业背景、阅读经验和表达习惯，决定哪些内容应被保留，哪些内容必须重写。创意空间由此从“从零开始写材料”转向“在候选方案中作判断、作重组、作取舍”，馆员也因此更有可能把时间投向主题辨析、体验设计和阅读意义的建构。</w:t>
      </w:r>
    </w:p>
    <w:p>
      <w:pPr>
        <w:pStyle w:val="BookLevel3Heading"/>
      </w:pPr>
      <w:r>
        <w:rPr>
          <w:rFonts w:ascii="Times New Roman" w:hAnsi="Times New Roman" w:eastAsia="黑体" w:cs="Times New Roman"/>
          <w:b w:val="0"/>
          <w:sz w:val="24"/>
        </w:rPr>
        <w:t>三、关系的维护者：人与书的连接、人与人的连接</w:t>
      </w:r>
    </w:p>
    <w:p>
      <w:pPr>
        <w:pStyle w:val="BookLevel4Heading"/>
      </w:pPr>
      <w:r>
        <w:rPr>
          <w:rFonts w:ascii="Times New Roman" w:hAnsi="Times New Roman" w:eastAsia="黑体" w:cs="Times New Roman"/>
          <w:b w:val="0"/>
          <w:sz w:val="24"/>
        </w:rPr>
        <w:t>（一）连接读者与图书</w:t>
      </w:r>
    </w:p>
    <w:p>
      <w:pPr/>
      <w:r>
        <w:rPr>
          <w:rFonts w:ascii="Times New Roman" w:hAnsi="Times New Roman" w:eastAsia="宋体" w:cs="Times New Roman"/>
          <w:b w:val="0"/>
          <w:sz w:val="24"/>
        </w:rPr>
        <w:t>连接读者与图书，是馆员作为关系维护者最基础的工作。AI 可以依据借阅记录、检索行为和主题标签生成候选书目，但它难以判断一本书是否真正适合某个学生当下的阅读能力、专业处境和心理状态。馆员的作用在于把机器筛出的“可能相关”转化为读者愿意打开、能够读下去、读后有所触动的具体选择。推荐不是把书名推送给学生，导读也不是复述内容提要，而是帮助学生理解为什么可以读、从哪里进入、读完后怎样同课程学习和职业成长发生关系。展示空间同样具有连接功能，专题书架、电子屏书单、馆员短评和活动现场陈列，可以把原本沉默的馆藏转化为可被看见的阅读线索。若图书馆只依赖算法排序，热门资源会反复占据入口，阅读能力较弱或兴趣尚未成形的学生反而更难遇见合适的书。馆员介入推荐、导读和展示，正是为了让书与人之间形成更细密的匹配关系。</w:t>
      </w:r>
    </w:p>
    <w:p>
      <w:pPr>
        <w:pStyle w:val="BookLevel4Heading"/>
      </w:pPr>
      <w:r>
        <w:rPr>
          <w:rFonts w:ascii="Times New Roman" w:hAnsi="Times New Roman" w:eastAsia="黑体" w:cs="Times New Roman"/>
          <w:b w:val="0"/>
          <w:sz w:val="24"/>
        </w:rPr>
        <w:t>（二）连接学生与教师</w:t>
      </w:r>
    </w:p>
    <w:p>
      <w:pPr/>
      <w:r>
        <w:rPr>
          <w:rFonts w:ascii="Times New Roman" w:hAnsi="Times New Roman" w:eastAsia="宋体" w:cs="Times New Roman"/>
          <w:b w:val="0"/>
          <w:sz w:val="24"/>
        </w:rPr>
        <w:t>高职学生的阅读需求常常与专业课程、实训任务和职业规划交织在一起，单靠学生自发检索，容易停留在教材补充或应试资料层面。图书馆介入师生关系，并不是替代教师开展教学，而是把馆藏资源、数字资源和阅读活动组织成可被课程吸收的学习支持。馆员可以围绕专业主题建立共读书目，邀请任课教师参与导读、问题设计和成果点评，使阅读从课外兴趣转化为专业理解的一部分。在这一过程中，AI 可以辅助整理相关资源、生成候选书单和汇总学生反馈，但师生之间的讨论方向、问题深度和价值取向仍需由教师与馆员共同判断。若图书馆只向学生单向推送资源，专业阅读便容易失去课程语境；若阅读活动完全依附课堂考核，又会压缩学生自由探索的空间。较为有效的做法，是由图书馆搭建共读平台，由教师提供专业问题，由学生在阅读、讨论和展示中形成可见的学习连接。</w:t>
      </w:r>
    </w:p>
    <w:p>
      <w:pPr>
        <w:pStyle w:val="BookLevel4Heading"/>
      </w:pPr>
      <w:r>
        <w:rPr>
          <w:rFonts w:ascii="Times New Roman" w:hAnsi="Times New Roman" w:eastAsia="黑体" w:cs="Times New Roman"/>
          <w:b w:val="0"/>
          <w:sz w:val="24"/>
        </w:rPr>
        <w:t>（三）连接读者与读者</w:t>
      </w:r>
    </w:p>
    <w:p>
      <w:pPr/>
      <w:r>
        <w:rPr>
          <w:rFonts w:ascii="Times New Roman" w:hAnsi="Times New Roman" w:eastAsia="宋体" w:cs="Times New Roman"/>
          <w:b w:val="0"/>
          <w:sz w:val="24"/>
        </w:rPr>
        <w:t>连接读者与读者，关键在于把个人化阅读转化为可交流、可回应、可持续的共同经验。高职学生的阅读兴趣往往分散在专业学习、技能竞赛、就业准备和生活兴趣之间，单个学生即使完成阅读，也未必形成稳定的表达动力。馆员可以借助线上社群、主题读书会和朋辈推荐机制，把相近兴趣、相似专业背景或相同阅读困难的学生组织起来，使阅读从独自完成的任务变成彼此激发的过程。AI 可以辅助识别共同主题、整理讨论问题、汇总阅读反馈，但社群气氛、发言秩序和互相尊重的关系仍需馆员持续维护。朋辈推荐尤其适合高职阅读推广，因为学生更容易接受同伴关于“这本书怎样读”“对课程或实训有什么帮助”的具体经验。若读书会只停留在签到、拍照和提交心得，读者之间并未真正发生连接，活动只是换了一种形式的任务分派。阅读共同体的形成，依赖馆员把技术组织能力转化为关系组织能力。</w:t>
      </w:r>
    </w:p>
    <w:p>
      <w:pPr>
        <w:pStyle w:val="BookLevel4Heading"/>
      </w:pPr>
      <w:r>
        <w:rPr>
          <w:rFonts w:ascii="Times New Roman" w:hAnsi="Times New Roman" w:eastAsia="黑体" w:cs="Times New Roman"/>
          <w:b w:val="0"/>
          <w:sz w:val="24"/>
        </w:rPr>
        <w:t>（四）连接关系的持续维护</w:t>
      </w:r>
    </w:p>
    <w:p>
      <w:pPr/>
      <w:r>
        <w:rPr>
          <w:rFonts w:ascii="Times New Roman" w:hAnsi="Times New Roman" w:eastAsia="宋体" w:cs="Times New Roman"/>
          <w:b w:val="0"/>
          <w:sz w:val="24"/>
        </w:rPr>
        <w:t>阅读推广中的关系连接，不能依靠一次读书会、一次书单推送或一次主题展陈完成。学生是否愿意再次进入图书馆，是否愿意向馆员表达真实阅读困难，往往取决于此前服务中形成的信任感和回应质量。馆员需要在活动结束后继续跟进阅读反馈，观察社群互动状态，记录学生兴趣变化，并把这些细微信息转化为后续推荐、导读和活动设计的依据。AI 可以帮助保存服务记录、整理反馈文本和提示低活跃读者，但关系的延续仍然依赖馆员稳定、耐心、适度的介入。若把阅读推广理解为一次性项目，学生与图书、教师、同伴之间的连接很快会随活动结束而松散。真正有效的维护，是让读者在多次接触中感到图书馆始终可达、可问、可信。</w:t>
      </w:r>
    </w:p>
    <w:p>
      <w:pPr>
        <w:pStyle w:val="BookLevel3Heading"/>
      </w:pPr>
      <w:r>
        <w:rPr>
          <w:rFonts w:ascii="Times New Roman" w:hAnsi="Times New Roman" w:eastAsia="黑体" w:cs="Times New Roman"/>
          <w:b w:val="0"/>
          <w:sz w:val="24"/>
        </w:rPr>
        <w:t>四、价值的守护者：人文精神的技术化表达</w:t>
      </w:r>
    </w:p>
    <w:p>
      <w:pPr>
        <w:pStyle w:val="BookLevel4Heading"/>
      </w:pPr>
      <w:r>
        <w:rPr>
          <w:rFonts w:ascii="Times New Roman" w:hAnsi="Times New Roman" w:eastAsia="黑体" w:cs="Times New Roman"/>
          <w:b w:val="0"/>
          <w:sz w:val="24"/>
        </w:rPr>
        <w:t>（一）守护公共文化属性</w:t>
      </w:r>
    </w:p>
    <w:p>
      <w:pPr/>
      <w:r>
        <w:rPr>
          <w:rFonts w:ascii="Times New Roman" w:hAnsi="Times New Roman" w:eastAsia="宋体" w:cs="Times New Roman"/>
          <w:b w:val="0"/>
          <w:sz w:val="24"/>
        </w:rPr>
        <w:t>图书馆的阅读推广不能被简化为点击率、到场率和借阅量的竞争，因为这些指标只能反映服务被使用的表层状态，不能替代公共文化机构对公平、开放和包容的承担。高职院校学生来源多样，阅读基础、专业背景和信息能力差异明显，若 AI 系统只依据高频行为推送资源，容易把服务集中到活跃读者和热门内容上，使沉默读者、弱势需求和慢热型阅读被进一步遮蔽。馆员作为价值的守护者，需要对这种效率逻辑保持警惕，在书单设计、活动规则和资源展示中保留低门槛参与、非功利阅读和多类型内容的空间。公共性并不排斥技术效率，但效率必须接受公共目标的约束。把流量视为唯一成效的观点是错误的，因为它会把阅读推广变成注意力运营，削弱图书馆作为校园公共文化空间的教育责任。AI 可以帮助识别需求、扩大触达和优化流程，最终服务标准仍应落在更多学生是否获得平等进入知识、表达兴趣和发展自我的机会。</w:t>
      </w:r>
    </w:p>
    <w:p>
      <w:pPr>
        <w:pStyle w:val="BookLevel4Heading"/>
      </w:pPr>
      <w:r>
        <w:rPr>
          <w:rFonts w:ascii="Times New Roman" w:hAnsi="Times New Roman" w:eastAsia="黑体" w:cs="Times New Roman"/>
          <w:b w:val="0"/>
          <w:sz w:val="24"/>
        </w:rPr>
        <w:t>（二）守护阅读多样性</w:t>
      </w:r>
    </w:p>
    <w:p>
      <w:pPr/>
      <w:r>
        <w:rPr>
          <w:rFonts w:ascii="Times New Roman" w:hAnsi="Times New Roman" w:eastAsia="宋体" w:cs="Times New Roman"/>
          <w:b w:val="0"/>
          <w:sz w:val="24"/>
        </w:rPr>
        <w:t>AI 推荐容易沿着可计算的热度、完成率和即时反馈运行，因而更倾向于推送热门、易读、功利性强的内容。高职学生确有专业学习、技能提升和就业准备的现实需求，但阅读推广若完全服从这种需求，就会把阅读压缩为工具性训练，文学、历史、艺术、科普和思想类资源会被挤到边缘。这个倾向必须被纠正。馆员应在算法推荐结果之外保留人工配置空间，通过主题书架、分层书单、跨专业导读和冷门好书展示，让学生接触到与既有兴趣并不完全重合的文本。某些推荐系统把点击率等同于兴趣，把停留时间等同于价值，这个判断是错误的，因为学生未曾接触的内容无法在历史数据中形成偏好记录。阅读多样性的守护，实际是在算法确定性之外保留探索性，使图书馆不被短期流量牵引，也不把学生固定在单一的专业身份和功利目标之中。</w:t>
      </w:r>
    </w:p>
    <w:p>
      <w:pPr>
        <w:pStyle w:val="BookLevel4Heading"/>
      </w:pPr>
      <w:r>
        <w:rPr>
          <w:rFonts w:ascii="Times New Roman" w:hAnsi="Times New Roman" w:eastAsia="黑体" w:cs="Times New Roman"/>
          <w:b w:val="0"/>
          <w:sz w:val="24"/>
        </w:rPr>
        <w:t>（三）守护学生成长价值</w:t>
      </w:r>
    </w:p>
    <w:p>
      <w:pPr/>
      <w:r>
        <w:rPr>
          <w:rFonts w:ascii="Times New Roman" w:hAnsi="Times New Roman" w:eastAsia="宋体" w:cs="Times New Roman"/>
          <w:b w:val="0"/>
          <w:sz w:val="24"/>
        </w:rPr>
        <w:t>阅读推广的根本尺度，应落在学生成长上，而不能停留在活动次数、到场人数、推送频率等管理指标上。高职学生面对专业学习、技能训练、就业准备和自我认同等多重压力，阅读服务若只追求可量化结果，容易把学生简化为数据对象，把阅读简化为任务完成。馆员守护学生成长价值，意味着在推荐内容和活动设计中兼顾知识获得、职业理解、审美体验、情绪调适和社会责任意识，使阅读成为学生理解自我与拓展世界的过程。某些考核框架把借阅量直接等同于推广成效，这个判断是错误的，因为高频借阅未必带来深度理解，低频阅读也可能支撑关键性的精神转折。AI 可以帮助识别兴趣线索和参与变化，但不能替代馆员判断一本书、一场导读或一次交流是否真正回应了学生的发展需要。阅读推广若失去育人方向，技术越高效，偏离也会越快。</w:t>
      </w:r>
    </w:p>
    <w:p>
      <w:pPr>
        <w:pStyle w:val="BookLevel4Heading"/>
      </w:pPr>
      <w:r>
        <w:rPr>
          <w:rFonts w:ascii="Times New Roman" w:hAnsi="Times New Roman" w:eastAsia="黑体" w:cs="Times New Roman"/>
          <w:b w:val="0"/>
          <w:sz w:val="24"/>
        </w:rPr>
        <w:t>（四）将人文价值转化为服务设计</w:t>
      </w:r>
    </w:p>
    <w:p>
      <w:pPr/>
      <w:r>
        <w:rPr>
          <w:rFonts w:ascii="Times New Roman" w:hAnsi="Times New Roman" w:eastAsia="宋体" w:cs="Times New Roman"/>
          <w:b w:val="0"/>
          <w:sz w:val="24"/>
        </w:rPr>
        <w:t>人文价值若停留在理念层面，就难以抵抗算法效率对阅读推广的重塑，必须被转化为可执行、可检查、可调整的服务设计。书单设计可以把公共性、成长性和多样性嵌入选书规则，例如在专业技能类资源之外配置文学、历史、艺术、心理调适和社会认知类读物，避免推荐结果被单一就业导向支配。活动设计则应把学生的参与差异纳入流程安排，通过低门槛报名、分层任务、成果展示和同伴分享，使阅读基础较弱的学生也能进入阅读现场。导读服务承担解释与引导功能，馆员需要说明一本书为何适合某类学生、如何进入文本、可能遇到哪些理解障碍，而不能把 AI 生成的简介直接当作阅读建议。规则设计同样重要，推荐频率、隐私边界、活动评价和人工复核机制，都会影响学生是否感到被尊重。人文价值的落点不是口号。它必须进入书单、活动、导读和规则的细部，才可能成为高职图书馆可持续的服务能力。</w:t>
      </w:r>
    </w:p>
    <w:p>
      <w:pPr>
        <w:pStyle w:val="BookSectionHeading"/>
      </w:pPr>
      <w:r>
        <w:rPr>
          <w:rFonts w:ascii="Times New Roman" w:hAnsi="Times New Roman" w:eastAsia="黑体" w:cs="Times New Roman"/>
          <w:b/>
          <w:sz w:val="28"/>
        </w:rPr>
        <w:t>第三节　人机协作的阅读推广模式</w:t>
      </w:r>
    </w:p>
    <w:p>
      <w:pPr>
        <w:pStyle w:val="BookLevel3Heading"/>
      </w:pPr>
      <w:r>
        <w:rPr>
          <w:rFonts w:ascii="Times New Roman" w:hAnsi="Times New Roman" w:eastAsia="黑体" w:cs="Times New Roman"/>
          <w:b w:val="0"/>
          <w:sz w:val="24"/>
        </w:rPr>
        <w:t>一、人机分工的边界：算法负责效率，人负责温度</w:t>
      </w:r>
    </w:p>
    <w:p>
      <w:pPr>
        <w:pStyle w:val="BookLevel4Heading"/>
      </w:pPr>
      <w:r>
        <w:rPr>
          <w:rFonts w:ascii="Times New Roman" w:hAnsi="Times New Roman" w:eastAsia="黑体" w:cs="Times New Roman"/>
          <w:b w:val="0"/>
          <w:sz w:val="24"/>
        </w:rPr>
        <w:t>（一）AI 适合承担的任务</w:t>
      </w:r>
    </w:p>
    <w:p>
      <w:pPr/>
      <w:r>
        <w:rPr>
          <w:rFonts w:ascii="Times New Roman" w:hAnsi="Times New Roman" w:eastAsia="宋体" w:cs="Times New Roman"/>
          <w:b w:val="0"/>
          <w:sz w:val="24"/>
        </w:rPr>
        <w:t>AI 更适合承担规则清晰、重复频率高、结果可校验的阅读推广事务，如书目数据整理、关键词抽取、摘要生成、格式校验和资源去重等。面对馆藏资源、借阅记录、活动报名信息和平台访问数据，AI 能够较快完成初步归类与筛选，为馆员形成候选书单、重点读者名单和主题资源清单提供基础。自动提醒也适合交由系统处理，包括活动通知、借阅到期提示、预约确认和阅读打卡反馈，减少人工逐条发送造成的时间消耗。在宣传文案、导读提纲、活动总结等文本生产环节，AI 可以生成初稿，但这些初稿只具有材料雏形意义，不能直接等同于正式发布内容。高频问答同样属于适合自动化的领域，开放时间、借阅规则、数据库入口、座位预约流程等问题可以由智能助手即时回应。把这些任务交给 AI，核心目的在于压缩机械性劳动占用的时间，使馆员把精力转向筛选质量、语境判断和读者关系维护。</w:t>
      </w:r>
    </w:p>
    <w:p>
      <w:pPr>
        <w:pStyle w:val="BookLevel4Heading"/>
      </w:pPr>
      <w:r>
        <w:rPr>
          <w:rFonts w:ascii="Times New Roman" w:hAnsi="Times New Roman" w:eastAsia="黑体" w:cs="Times New Roman"/>
          <w:b w:val="0"/>
          <w:sz w:val="24"/>
        </w:rPr>
        <w:t>（二）人适合承担的任务</w:t>
      </w:r>
    </w:p>
    <w:p>
      <w:pPr/>
      <w:r>
        <w:rPr>
          <w:rFonts w:ascii="Times New Roman" w:hAnsi="Times New Roman" w:eastAsia="宋体" w:cs="Times New Roman"/>
          <w:b w:val="0"/>
          <w:sz w:val="24"/>
        </w:rPr>
        <w:t>人适合承担的任务，集中在价值判断、复杂沟通、情感支持、创意策划和最终审核等环节。阅读推广面对的不是抽象用户，而是处在不同专业背景、学习压力和成长阶段中的具体学生，单靠点击记录和借阅轨迹无法判断一本书是否适合其当下处境。馆员需要在推荐结果中辨别内容取向、难度层级和育人价值，避免算法把高频、热门或易消费的资源误当作最优选择。复杂沟通也离不开人的介入，学生表达含混、需求摇摆或存在抵触情绪时，馆员要通过追问、倾听和解释重新组织服务目标。情感支持更不能交给机械回应，焦虑、挫败和自我否定需要被认真接住。活动主题、导读方式和阅读场景的设计，依赖馆员对校园文化和学生经验的创造性理解。AI 可以给出方案雏形，发布前的判断仍须由人完成。</w:t>
      </w:r>
    </w:p>
    <w:p>
      <w:pPr>
        <w:pStyle w:val="BookLevel4Heading"/>
      </w:pPr>
      <w:r>
        <w:rPr>
          <w:rFonts w:ascii="Times New Roman" w:hAnsi="Times New Roman" w:eastAsia="黑体" w:cs="Times New Roman"/>
          <w:b w:val="0"/>
          <w:sz w:val="24"/>
        </w:rPr>
        <w:t>（三）边界动态调整</w:t>
      </w:r>
    </w:p>
    <w:p>
      <w:pPr/>
      <w:r>
        <w:rPr>
          <w:rFonts w:ascii="Times New Roman" w:hAnsi="Times New Roman" w:eastAsia="宋体" w:cs="Times New Roman"/>
          <w:b w:val="0"/>
          <w:sz w:val="24"/>
        </w:rPr>
        <w:t>人机分工并非一次划定后固定不变，它会随着 AI 工具成熟度、馆员使用能力和阅读推广任务复杂度的变化而调整。某些过去必须由馆员逐项完成的事务，在系统稳定、数据质量较高、结果易于复核时，可以逐步交给 AI 承担，如候选资源筛选、活动对象初步匹配和常规反馈整理。相反，当推荐结果涉及学生成长判断、专业学习路径或价值取向选择时，即便技术能够给出答案，也仍需馆员介入解释、修正和取舍。馆员能力提升也会改变协作边界，熟悉提示设计、数据观察和结果校验的馆员，可以把 AI 用于更复杂的方案生成和服务诊断，而不是停留在简单问答层面。边界调整的关键不在于扩大机器权限，而在于形成可回退、可复核、可修正的工作流程，使效率提升不削弱服务责任。若把技术进步直接等同于人工退出，阅读推广就会失去对具体学生处境的敏感性。</w:t>
      </w:r>
    </w:p>
    <w:p>
      <w:pPr>
        <w:pStyle w:val="BookLevel4Heading"/>
      </w:pPr>
      <w:r>
        <w:rPr>
          <w:rFonts w:ascii="Times New Roman" w:hAnsi="Times New Roman" w:eastAsia="黑体" w:cs="Times New Roman"/>
          <w:b w:val="0"/>
          <w:sz w:val="24"/>
        </w:rPr>
        <w:t>（四）防止责任转移</w:t>
      </w:r>
    </w:p>
    <w:p>
      <w:pPr/>
      <w:r>
        <w:rPr>
          <w:rFonts w:ascii="Times New Roman" w:hAnsi="Times New Roman" w:eastAsia="宋体" w:cs="Times New Roman"/>
          <w:b w:val="0"/>
          <w:sz w:val="24"/>
        </w:rPr>
        <w:t>人机分工一旦进入实际服务流程，最容易出现的问题是把 AI 结果视为最终结论，进而把服务责任转移给系统。这个做法是错误的，因为阅读推广面对的是具体学生的学习状态、专业需要和成长处境，算法只能依据既有数据生成判断，不能承担教育服务中的价值责任。馆员使用 AI 生成书单、活动对象名单、导读文案或咨询答复时，必须保留审核、修订和解释的权力，尤其要检查内容是否适合高职学生的认知水平、专业背景和阅读兴趣。若推荐结果存在偏差、回答内容含混或活动匹配不当，不能以“系统自动生成”为理由回避修正义务。管理层也不应把智能系统上线等同于服务质量提升，缺少人工把关的自动化只会放大数据偏差和流程惰性。责任边界应当明确：AI 负责提高处理效率，馆员负责结果把关，图书馆负责制度约束和服务后果。</w:t>
      </w:r>
    </w:p>
    <w:p>
      <w:pPr>
        <w:pStyle w:val="BookLevel3Heading"/>
      </w:pPr>
      <w:r>
        <w:rPr>
          <w:rFonts w:ascii="Times New Roman" w:hAnsi="Times New Roman" w:eastAsia="黑体" w:cs="Times New Roman"/>
          <w:b w:val="0"/>
          <w:sz w:val="24"/>
        </w:rPr>
        <w:t>二、人机协作的典型场景：智能初筛+人工精选、AI 推荐+人工解读</w:t>
      </w:r>
    </w:p>
    <w:p>
      <w:pPr>
        <w:pStyle w:val="BookLevel4Heading"/>
      </w:pPr>
      <w:r>
        <w:rPr>
          <w:rFonts w:ascii="Times New Roman" w:hAnsi="Times New Roman" w:eastAsia="黑体" w:cs="Times New Roman"/>
          <w:b w:val="0"/>
          <w:sz w:val="24"/>
        </w:rPr>
        <w:t>（一）智能初筛+人工精选</w:t>
      </w:r>
    </w:p>
    <w:p>
      <w:pPr/>
      <w:r>
        <w:rPr>
          <w:rFonts w:ascii="Times New Roman" w:hAnsi="Times New Roman" w:eastAsia="宋体" w:cs="Times New Roman"/>
          <w:b w:val="0"/>
          <w:sz w:val="24"/>
        </w:rPr>
        <w:t>“智能初筛+人工精选”适用于馆藏规模较大、活动主题明确而馆员时间有限的阅读推广场景。AI 可以依据图书分类、主题词、借阅记录、访问热度、专业关联度和读者兴趣标签，从大量纸质馆藏与数字资源中生成候选书目，减少馆员在检索、比对和去重上的重复劳动。候选结果只能作为起点，不能直接成为正式书单，因为算法容易把高频借阅、标题相近或标签相似的资源误判为适合推广的资源。馆员需要进一步检查内容质量、难度层级、版本可靠性、专业适配度和育人价值，并剔除过时、浅表、重复或与学生阅读基础不匹配的条目。在高职图书馆中，人工精选还要考虑专业学习、职业认知和通识成长之间的平衡，使书单既能回应学生当下学习任务，又能打开更宽的阅读视野。由 AI 完成广域筛选，由馆员完成价值取舍，书单才可能从资源集合转化为具有引导意义的阅读方案。</w:t>
      </w:r>
    </w:p>
    <w:p>
      <w:pPr>
        <w:pStyle w:val="BookLevel4Heading"/>
      </w:pPr>
      <w:r>
        <w:rPr>
          <w:rFonts w:ascii="Times New Roman" w:hAnsi="Times New Roman" w:eastAsia="黑体" w:cs="Times New Roman"/>
          <w:b w:val="0"/>
          <w:sz w:val="24"/>
        </w:rPr>
        <w:t>（二）AI 推荐+人工解读</w:t>
      </w:r>
    </w:p>
    <w:p>
      <w:pPr/>
      <w:r>
        <w:rPr>
          <w:rFonts w:ascii="Times New Roman" w:hAnsi="Times New Roman" w:eastAsia="宋体" w:cs="Times New Roman"/>
          <w:b w:val="0"/>
          <w:sz w:val="24"/>
        </w:rPr>
        <w:t>AI 完成图书推送之后，服务并未结束，真正影响阅读效果的是馆员如何把“被推荐的书”转化为“可进入的阅读”。高职学生面对系统推送时，常常只能看到书名、标签和简短简介，难以判断该书与专业学习、技能成长或个人兴趣之间的关系，馆员的导读便承担了重新解释资源意义的功能。馆员可以补充作者背景、主题脉络、阅读难点和适合人群，说明一本书为什么被推荐、适合在什么阶段阅读、可与哪些课程或实践任务形成关联。对于理论性较强或篇幅较长的图书，馆员还可给出章节进入路径、关键词提示和阅读节奏建议，降低学生的畏难情绪。算法推荐若只停留在推送层面，容易把阅读推广压缩为信息分发；人工解读介入后，推荐才获得教育服务的厚度。</w:t>
      </w:r>
    </w:p>
    <w:p>
      <w:pPr>
        <w:pStyle w:val="BookLevel4Heading"/>
      </w:pPr>
      <w:r>
        <w:rPr>
          <w:rFonts w:ascii="Times New Roman" w:hAnsi="Times New Roman" w:eastAsia="黑体" w:cs="Times New Roman"/>
          <w:b w:val="0"/>
          <w:sz w:val="24"/>
        </w:rPr>
        <w:t>（三）AI 生成+人工发布</w:t>
      </w:r>
    </w:p>
    <w:p>
      <w:pPr/>
      <w:r>
        <w:rPr>
          <w:rFonts w:ascii="Times New Roman" w:hAnsi="Times New Roman" w:eastAsia="宋体" w:cs="Times New Roman"/>
          <w:b w:val="0"/>
          <w:sz w:val="24"/>
        </w:rPr>
        <w:t>“AI 生成+人工发布”适合用于阅读推广中的通知文案、活动回顾、导读摘要、书单说明和读者反馈整理等工作。AI 可以依据馆员提供的主题、对象、书目信息和活动流程，快速形成初稿，减少反复起草、格式调整和材料归纳所耗费的时间。初稿不能直接发布，因为生成内容可能存在语气失当、重点偏移、事实含混或对学生阅读基础判断不准的问题。馆员需要对文本进行核验和改写，检查书名、活动时间、参与方式、资源入口等信息是否准确，也要判断表达是否符合高职学生的接受习惯和图书馆公共服务形象。对于活动总结和阅读成果展示，馆员还应删去夸张评价，保留真实过程、有效反馈和可继续改进的部分。发布权必须掌握在馆员手中，AI 承担的是文本生产的辅助环节，不能替代图书馆对内容质量、价值导向和服务责任的最终把关。</w:t>
      </w:r>
    </w:p>
    <w:p>
      <w:pPr>
        <w:pStyle w:val="BookLevel4Heading"/>
      </w:pPr>
      <w:r>
        <w:rPr>
          <w:rFonts w:ascii="Times New Roman" w:hAnsi="Times New Roman" w:eastAsia="黑体" w:cs="Times New Roman"/>
          <w:b w:val="0"/>
          <w:sz w:val="24"/>
        </w:rPr>
        <w:t>（四）AI 预警+人工干预</w:t>
      </w:r>
    </w:p>
    <w:p>
      <w:pPr/>
      <w:r>
        <w:rPr>
          <w:rFonts w:ascii="Times New Roman" w:hAnsi="Times New Roman" w:eastAsia="宋体" w:cs="Times New Roman"/>
          <w:b w:val="0"/>
          <w:sz w:val="24"/>
        </w:rPr>
        <w:t>AI 预警适用于发现阅读推广中长期沉默、参与频率明显下降或在资源检索中反复受阻的学生群体。系统可以依据借阅记录、数字资源访问、活动报名、签到反馈和咨询日志形成风险提示，但这些提示只能说明服务接触不足，不能直接判断学生缺乏阅读意愿或阅读能力较弱。若把算法标签等同于学生画像，容易把偶然的课程压力、实习安排、设备条件或个人情绪误读为稳定特征。馆员介入时应采用温和跟进方式，例如以资源提醒、专业书单推荐、活动邀请或一对一咨询预约进入，而不是以“预警对象”的名义进行管理化提醒。干预的重点在于降低学生重新接近图书馆的心理成本，使其感到服务可获得、可选择、可退出。AI 负责发现可能被忽视的信号，馆员负责判断信号背后的处境。</w:t>
      </w:r>
    </w:p>
    <w:p>
      <w:pPr>
        <w:pStyle w:val="BookLevel3Heading"/>
      </w:pPr>
      <w:r>
        <w:rPr>
          <w:rFonts w:ascii="Times New Roman" w:hAnsi="Times New Roman" w:eastAsia="黑体" w:cs="Times New Roman"/>
          <w:b w:val="0"/>
          <w:sz w:val="24"/>
        </w:rPr>
        <w:t>三、人机互信的建立：馆员如何理解和干预算法</w:t>
      </w:r>
    </w:p>
    <w:p>
      <w:pPr>
        <w:pStyle w:val="BookLevel4Heading"/>
      </w:pPr>
      <w:r>
        <w:rPr>
          <w:rFonts w:ascii="Times New Roman" w:hAnsi="Times New Roman" w:eastAsia="黑体" w:cs="Times New Roman"/>
          <w:b w:val="0"/>
          <w:sz w:val="24"/>
        </w:rPr>
        <w:t>（一）理解 AI 结果的来源</w:t>
      </w:r>
    </w:p>
    <w:p>
      <w:pPr/>
      <w:r>
        <w:rPr>
          <w:rFonts w:ascii="Times New Roman" w:hAnsi="Times New Roman" w:eastAsia="宋体" w:cs="Times New Roman"/>
          <w:b w:val="0"/>
          <w:sz w:val="24"/>
        </w:rPr>
        <w:t>馆员要与 AI 形成互信，前提是能够追问结果从何而来。阅读推荐、活动对象筛选或文案生成并非凭空完成，其依据通常包括馆藏书目、借阅记录、检索行为、活动参与记录、标签体系和馆员输入的提示语，也可能受到系统预设规则、相似用户匹配逻辑和热门资源权重的影响。若馆员只接收系统给出的书单或文本，却不了解数据范围、更新时间、标签口径和排序规则，就难以判断结果是否适合高职学生的真实阅读处境。某些推荐看似精准，实际可能只是把近期借阅量高的图书反复推给更多读者，或者把专业名称相近的资源误认为学习需求相同。馆员需要掌握基本的来源审查方法，确认 AI 使用了哪些数据、排除了哪些数据、哪些条件被赋予较高权重。只有结果来源可被说明，人工干预才有依据。</w:t>
      </w:r>
    </w:p>
    <w:p>
      <w:pPr>
        <w:pStyle w:val="BookLevel4Heading"/>
      </w:pPr>
      <w:r>
        <w:rPr>
          <w:rFonts w:ascii="Times New Roman" w:hAnsi="Times New Roman" w:eastAsia="黑体" w:cs="Times New Roman"/>
          <w:b w:val="0"/>
          <w:sz w:val="24"/>
        </w:rPr>
        <w:t>（二）识别 AI 结果的局限</w:t>
      </w:r>
    </w:p>
    <w:p>
      <w:pPr/>
      <w:r>
        <w:rPr>
          <w:rFonts w:ascii="Times New Roman" w:hAnsi="Times New Roman" w:eastAsia="宋体" w:cs="Times New Roman"/>
          <w:b w:val="0"/>
          <w:sz w:val="24"/>
        </w:rPr>
        <w:t>馆员识别 AI 结果的局限，关键在于把系统输出视为可疑的初步判断，而非已经完成的专业结论。阅读推荐可能受训练数据、历史借阅、点击记录和热门权重影响，进而把少数高频资源包装成“适合所有人”的选择，压缩冷门经典、跨专业读物和深度阅读材料的可见度。生成式 AI 还可能在书目信息、作者背景、内容概述和活动说明中产生虚构或混淆，文本看似流畅，却未必经得起馆藏核验和事实比对。语义误判同样常见，例如把学生检索中的专业术语理解为通俗兴趣，或把课程任务中的临时需求识别为长期偏好。若馆员缺少怀疑意识，算法偏差会通过书单、推送和活动名单进入服务流程，并被读者误认为图书馆的正式判断。AI 结果必须经过人工校正。馆员的判断位置不能后撤到发布环节之后，而应嵌入筛选、解释和修订的全过程。</w:t>
      </w:r>
    </w:p>
    <w:p>
      <w:pPr>
        <w:pStyle w:val="BookLevel4Heading"/>
      </w:pPr>
      <w:r>
        <w:rPr>
          <w:rFonts w:ascii="Times New Roman" w:hAnsi="Times New Roman" w:eastAsia="黑体" w:cs="Times New Roman"/>
          <w:b w:val="0"/>
          <w:sz w:val="24"/>
        </w:rPr>
        <w:t>（三）建立反馈修正机制</w:t>
      </w:r>
    </w:p>
    <w:p>
      <w:pPr/>
      <w:r>
        <w:rPr>
          <w:rFonts w:ascii="Times New Roman" w:hAnsi="Times New Roman" w:eastAsia="宋体" w:cs="Times New Roman"/>
          <w:b w:val="0"/>
          <w:sz w:val="24"/>
        </w:rPr>
        <w:t>人机互信不能停留在馆员对系统结果的被动接受上，必须形成可追踪、可回流、可修正的反馈机制。馆员在审核推荐书单、活动对象名单和导读文本时，应记录不准确、不适配、重复推送或价值取向偏窄的结果，并把修改意见转化为标签调整、权重修订和提示语优化的依据。读者反馈也不能只作为满意度材料存档，学生对推荐内容的拒绝、收藏、借阅、评论和活动参与情况，都应进入后续服务优化流程。若系统长期忽视这些反馈，推荐就会固化为历史数据的再生产，热门资源被继续放大，低频但有教育价值的资源更难被看见。馆员的作用在于把零散反馈整理为可处理的问题类型，使技术人员能够据此改进规则、接口和数据口径。反馈修正机制建立之后，AI 推荐才可能从一次性输出转向持续校准的服务过程。</w:t>
      </w:r>
    </w:p>
    <w:p>
      <w:pPr>
        <w:pStyle w:val="BookLevel4Heading"/>
      </w:pPr>
      <w:r>
        <w:rPr>
          <w:rFonts w:ascii="Times New Roman" w:hAnsi="Times New Roman" w:eastAsia="黑体" w:cs="Times New Roman"/>
          <w:b w:val="0"/>
          <w:sz w:val="24"/>
        </w:rPr>
        <w:t>（四）形成可解释服务</w:t>
      </w:r>
    </w:p>
    <w:p>
      <w:pPr/>
      <w:r>
        <w:rPr>
          <w:rFonts w:ascii="Times New Roman" w:hAnsi="Times New Roman" w:eastAsia="宋体" w:cs="Times New Roman"/>
          <w:b w:val="0"/>
          <w:sz w:val="24"/>
        </w:rPr>
        <w:t>可解释服务要求馆员能够把系统输出转化为读者听得懂、能判断、可追问的服务说明。智能推荐给出某本书、某组资源或某项活动建议时，馆员不能只以“系统推荐”为理由结束沟通，而应说明其依据可能来自专业方向、近期检索、借阅记录、课程任务、兴趣标签或同类读者的阅读行为。说明推荐理由并不等于公开全部算法细节，关键是让读者理解资源与自身需求之间的关联，知道这项建议适合解决什么问题，也知道它可能存在的限制。若学生发现推荐与实际需要不符，馆员还应引导其补充需求、修正标签或更换阅读路径，使解释过程成为服务再调整的入口。缺少解释的智能服务容易形成技术权威，读者只能被动接受结果，馆员也会失去判断和干预的空间。可解释服务的核心，是把算法判断重新纳入图书馆的专业责任之中。</w:t>
      </w:r>
    </w:p>
    <w:p>
      <w:pPr>
        <w:pStyle w:val="BookLevel3Heading"/>
      </w:pPr>
      <w:r>
        <w:rPr>
          <w:rFonts w:ascii="Times New Roman" w:hAnsi="Times New Roman" w:eastAsia="黑体" w:cs="Times New Roman"/>
          <w:b w:val="0"/>
          <w:sz w:val="24"/>
        </w:rPr>
        <w:t>四、技术故障的应对预案</w:t>
      </w:r>
    </w:p>
    <w:p>
      <w:pPr>
        <w:pStyle w:val="BookLevel4Heading"/>
      </w:pPr>
      <w:r>
        <w:rPr>
          <w:rFonts w:ascii="Times New Roman" w:hAnsi="Times New Roman" w:eastAsia="黑体" w:cs="Times New Roman"/>
          <w:b w:val="0"/>
          <w:sz w:val="24"/>
        </w:rPr>
        <w:t>（一）系统不可用的替代方案</w:t>
      </w:r>
    </w:p>
    <w:p>
      <w:pPr/>
      <w:r>
        <w:rPr>
          <w:rFonts w:ascii="Times New Roman" w:hAnsi="Times New Roman" w:eastAsia="宋体" w:cs="Times New Roman"/>
          <w:b w:val="0"/>
          <w:sz w:val="24"/>
        </w:rPr>
        <w:t>智能系统不可用时，阅读推广服务不能随之停摆，图书馆应保留能够立即启用的人工替代流程。人工咨询是最基本的兜底方式，馆员需掌握开放时间、借阅规则、资源入口、活动安排和常用数据库使用方法，并能在服务台、电话或班级联络群中完成及时回应。纸质指南也具有不可替代的稳定性，可将馆藏分布、检索步骤、活动报名流程、常见问题解答等内容制成简明手册，放置在入口、服务台和阅览区，减少系统故障带来的信息断裂。备用表单适用于借阅登记、活动签到、荐购申请和咨询记录等场景，表单设计应简洁清楚，便于事后补录和责任追溯。线下服务则要求图书馆在系统中断期间维持基本秩序，包括人工导览、现场答疑、纸本书单展示和临时阅读活动组织，使学生仍能获得连续的阅读支持。若平时完全依赖智能平台，故障发生时服务链条会迅速断裂；保留人工、纸质和线下方案，实际是在为智能化服务设置必要的安全阀。</w:t>
      </w:r>
    </w:p>
    <w:p>
      <w:pPr>
        <w:pStyle w:val="BookLevel4Heading"/>
      </w:pPr>
      <w:r>
        <w:rPr>
          <w:rFonts w:ascii="Times New Roman" w:hAnsi="Times New Roman" w:eastAsia="黑体" w:cs="Times New Roman"/>
          <w:b w:val="0"/>
          <w:sz w:val="24"/>
        </w:rPr>
        <w:t>（二）AI 回答错误的纠正机制</w:t>
      </w:r>
    </w:p>
    <w:p>
      <w:pPr/>
      <w:r>
        <w:rPr>
          <w:rFonts w:ascii="Times New Roman" w:hAnsi="Times New Roman" w:eastAsia="宋体" w:cs="Times New Roman"/>
          <w:b w:val="0"/>
          <w:sz w:val="24"/>
        </w:rPr>
        <w:t>AI 咨询系统一旦给出错误回答，问题就不再只是技术偏差，而会直接影响读者对图书馆服务的信任。高职图书馆应在咨询界面、服务台和移动端入口设置清晰的纠错通道，使读者能够便捷提交“回答不准确”“链接失效”“规则解释错误”“推荐不适合”等反馈。馆员需对反馈内容进行人工复核，区分知识库过期、语义理解偏差、系统生成失真和读者提问不清等不同原因，再决定修改知识条目、调整提示语或转入人工答复。涉及借阅权限、活动报名、资源访问和个人信息的错误回答，不能由系统自行修正后静默覆盖，应形成可追踪的处理记录。已经造成实际影响的，应通过原服务渠道公开更正，说明正确规则和补救方式，避免错误信息继续传播。纠错机制的关键不在于掩盖系统失误，而在于把失误纳入服务治理流程，使读者知道错误可以被发现、被解释、被修复。</w:t>
      </w:r>
    </w:p>
    <w:p>
      <w:pPr>
        <w:pStyle w:val="BookLevel4Heading"/>
      </w:pPr>
      <w:r>
        <w:rPr>
          <w:rFonts w:ascii="Times New Roman" w:hAnsi="Times New Roman" w:eastAsia="黑体" w:cs="Times New Roman"/>
          <w:b w:val="0"/>
          <w:sz w:val="24"/>
        </w:rPr>
        <w:t>（三）数据异常的处理</w:t>
      </w:r>
    </w:p>
    <w:p>
      <w:pPr/>
      <w:r>
        <w:rPr>
          <w:rFonts w:ascii="Times New Roman" w:hAnsi="Times New Roman" w:eastAsia="宋体" w:cs="Times New Roman"/>
          <w:b w:val="0"/>
          <w:sz w:val="24"/>
        </w:rPr>
        <w:t>数据异常会使智能推荐从服务工具变成误导来源，高职图书馆应把异常识别纳入日常运行流程。推荐结果若连续偏向少数热门图书、与学生专业明显不匹配，或把已下架、不可借、重复记录的资源推送给读者，馆员需立即暂停相关推荐入口，改用人工书单或人工咨询承接服务。统计数据若出现访问量突增、签到记录缺漏、活动转化率失真等情况，不能直接作为绩效判断和服务调整依据，应先核对系统日志、表单记录与人工登记之间的差异。标签错误更容易被忽视，例如专业标签、兴趣标签、主题标签混用，会使同一读者被持续推向错误资源。处理这类问题时，馆员应记录异常类型、影响范围和修正过程，并与技术人员共同回溯数据采集、清洗、导入和模型调用环节。只有在异常原因被说明、错误数据被隔离、服务结果经过复核后，系统才适合恢复使用。</w:t>
      </w:r>
    </w:p>
    <w:p>
      <w:pPr>
        <w:pStyle w:val="BookLevel4Heading"/>
      </w:pPr>
      <w:r>
        <w:rPr>
          <w:rFonts w:ascii="Times New Roman" w:hAnsi="Times New Roman" w:eastAsia="黑体" w:cs="Times New Roman"/>
          <w:b w:val="0"/>
          <w:sz w:val="24"/>
        </w:rPr>
        <w:t>（四）责任说明与风险控制</w:t>
      </w:r>
    </w:p>
    <w:p>
      <w:pPr/>
      <w:r>
        <w:rPr>
          <w:rFonts w:ascii="Times New Roman" w:hAnsi="Times New Roman" w:eastAsia="宋体" w:cs="Times New Roman"/>
          <w:b w:val="0"/>
          <w:sz w:val="24"/>
        </w:rPr>
        <w:t>技术故障发生后，责任边界若含混，风险会从服务中断扩展为管理失序。系统层面应承担运行稳定、日志留存、权限控制和错误提示等基础责任，不能把算法误判包装成正常服务结果。馆员层面应承担人工复核、读者解释、临时替代和问题上报责任，尤其在推荐异常、咨询错误、数据失真影响学生权益时，必须及时介入。管理部门层面应负责制度授权、资源保障、应急流程审批和跨部门协调，避免一线馆员在缺少规则的情况下独自承担全部后果。若把故障简单归咎于技术供应方，图书馆会失去对服务质量的主动控制；若把所有问题压给馆员，又会削弱智能服务持续改进的条件。较稳妥的做法，是在系统上线前明确责任清单、处置时限、报告路径和追责条件，使风险控制成为常规治理的一部分。</w:t>
      </w:r>
    </w:p>
    <w:p>
      <w:pPr>
        <w:pStyle w:val="BookSectionHeading"/>
      </w:pPr>
      <w:r>
        <w:rPr>
          <w:rFonts w:ascii="Times New Roman" w:hAnsi="Times New Roman" w:eastAsia="黑体" w:cs="Times New Roman"/>
          <w:b/>
          <w:sz w:val="28"/>
        </w:rPr>
        <w:t>第四节　AI 时代高职馆员的素养提升</w:t>
      </w:r>
    </w:p>
    <w:p>
      <w:pPr>
        <w:pStyle w:val="BookLevel3Heading"/>
      </w:pPr>
      <w:r>
        <w:rPr>
          <w:rFonts w:ascii="Times New Roman" w:hAnsi="Times New Roman" w:eastAsia="黑体" w:cs="Times New Roman"/>
          <w:b w:val="0"/>
          <w:sz w:val="24"/>
        </w:rPr>
        <w:t>一、数据素养：读懂数据背后的读者</w:t>
      </w:r>
    </w:p>
    <w:p>
      <w:pPr>
        <w:pStyle w:val="BookLevel4Heading"/>
      </w:pPr>
      <w:r>
        <w:rPr>
          <w:rFonts w:ascii="Times New Roman" w:hAnsi="Times New Roman" w:eastAsia="黑体" w:cs="Times New Roman"/>
          <w:b w:val="0"/>
          <w:sz w:val="24"/>
        </w:rPr>
        <w:t>（一）理解基础数据</w:t>
      </w:r>
    </w:p>
    <w:p>
      <w:pPr/>
      <w:r>
        <w:rPr>
          <w:rFonts w:ascii="Times New Roman" w:hAnsi="Times New Roman" w:eastAsia="宋体" w:cs="Times New Roman"/>
          <w:b w:val="0"/>
          <w:sz w:val="24"/>
        </w:rPr>
        <w:t>数据素养的起点，是馆员能够准确理解基础数据所指向的服务事实。借阅数据反映纸质馆藏被选择、被续借、被长期闲置的情况，但不能直接等同于学生的真实阅读兴趣。访问数据呈现电子资源入口、检索页面、专题栏目和移动端服务的使用频次，可帮助馆员判断读者接触资源的路径是否顺畅。活动数据包括报名、签到、参与时长、互动反馈和成果提交等内容，能够显示阅读推广从触达到参与之间的转化情况。问卷数据则补充了学生对阅读困难、内容偏好、服务体验和时间安排的主观表达。馆员读懂这些数据，才能把零散记录转化为对读者状态的基本判断。</w:t>
      </w:r>
    </w:p>
    <w:p>
      <w:pPr>
        <w:pStyle w:val="BookLevel4Heading"/>
      </w:pPr>
      <w:r>
        <w:rPr>
          <w:rFonts w:ascii="Times New Roman" w:hAnsi="Times New Roman" w:eastAsia="黑体" w:cs="Times New Roman"/>
          <w:b w:val="0"/>
          <w:sz w:val="24"/>
        </w:rPr>
        <w:t>（二）发现服务问题</w:t>
      </w:r>
    </w:p>
    <w:p>
      <w:pPr/>
      <w:r>
        <w:rPr>
          <w:rFonts w:ascii="Times New Roman" w:hAnsi="Times New Roman" w:eastAsia="宋体" w:cs="Times New Roman"/>
          <w:b w:val="0"/>
          <w:sz w:val="24"/>
        </w:rPr>
        <w:t>数据素养的进一步要求，是馆员能够从数据变化中识别服务链条的薄弱环节。某类馆藏长期借阅偏低，可能说明资源采购与专业学习需求脱节，也可能说明书目揭示、架位展示和导读入口没有发挥作用，不能简单判定为学生不需要。电子资源访问量下降，若同时伴随检索退出率升高和咨询次数增加，往往提示入口设计、权限认证或使用说明存在障碍。阅读活动报名人数较多而实际签到不足，或签到后互动、提交成果的人数明显减少，说明推广触达与深度参与之间存在断裂。馆员应把借阅、访问、活动和反馈数据放在同一服务过程中观察，判断问题发生在资源供给、信息传达、活动设计还是后续支持环节。只有把数据变化还原为具体服务问题，数据分析才不会停留在报表层面。</w:t>
      </w:r>
    </w:p>
    <w:p>
      <w:pPr>
        <w:pStyle w:val="BookLevel4Heading"/>
      </w:pPr>
      <w:r>
        <w:rPr>
          <w:rFonts w:ascii="Times New Roman" w:hAnsi="Times New Roman" w:eastAsia="黑体" w:cs="Times New Roman"/>
          <w:b w:val="0"/>
          <w:sz w:val="24"/>
        </w:rPr>
        <w:t>（三）避免数据误读</w:t>
      </w:r>
    </w:p>
    <w:p>
      <w:pPr/>
      <w:r>
        <w:rPr>
          <w:rFonts w:ascii="Times New Roman" w:hAnsi="Times New Roman" w:eastAsia="宋体" w:cs="Times New Roman"/>
          <w:b w:val="0"/>
          <w:sz w:val="24"/>
        </w:rPr>
        <w:t>数据能够揭示学生与资源、活动、平台之间的接触痕迹，却不能直接裁定学生的阅读价值和阅读能力。借阅次数少，可能源于课程压力、纸质资源可达性不足或电子阅读替代，并不必然意味着阅读兴趣低。访问时长短，也可能是学生迅速找到所需资料，不能简单解释为浅层阅读。若馆员只依据排名、点击量和完成率评价学生，容易把安静阅读、专业资料查阅和非平台化阅读排除在视野之外。算法生成的画像若被当作固定标签，还会强化对学生的单一判断，使阅读推广滑向分层管理。馆员的数据素养，正在于把数字放回具体学习情境和服务过程中理解。</w:t>
      </w:r>
    </w:p>
    <w:p>
      <w:pPr>
        <w:pStyle w:val="BookLevel4Heading"/>
      </w:pPr>
      <w:r>
        <w:rPr>
          <w:rFonts w:ascii="Times New Roman" w:hAnsi="Times New Roman" w:eastAsia="黑体" w:cs="Times New Roman"/>
          <w:b w:val="0"/>
          <w:sz w:val="24"/>
        </w:rPr>
        <w:t>（四）用数据改进服务</w:t>
      </w:r>
    </w:p>
    <w:p>
      <w:pPr/>
      <w:r>
        <w:rPr>
          <w:rFonts w:ascii="Times New Roman" w:hAnsi="Times New Roman" w:eastAsia="宋体" w:cs="Times New Roman"/>
          <w:b w:val="0"/>
          <w:sz w:val="24"/>
        </w:rPr>
        <w:t>数据改进服务的关键，是把记录转化为可执行的调整。馆员可依据借阅与访问变化修订书单，把长期无人问津却具有专业价值的图书重新纳入导读、展陈和课程关联推荐，也可减少重复推送的同质资源。活动数据能够提示主题、时间、形式和互动环节的适配程度，报名热而参与弱，说明活动设计没有真正嵌入学生学习节奏。读者支持也应从数据中寻找入口，对检索受阻、资源使用频繁中断或阅读任务完成困难的学生，馆员可提供操作辅导、分层书目和温和跟进。数据的作用不是替馆员作判断。它应成为服务修正的证据线索，使阅读推广从经验驱动走向持续改进。</w:t>
      </w:r>
    </w:p>
    <w:p>
      <w:pPr>
        <w:pStyle w:val="BookLevel3Heading"/>
      </w:pPr>
      <w:r>
        <w:rPr>
          <w:rFonts w:ascii="Times New Roman" w:hAnsi="Times New Roman" w:eastAsia="黑体" w:cs="Times New Roman"/>
          <w:b w:val="0"/>
          <w:sz w:val="24"/>
        </w:rPr>
        <w:t>二、技术素养：与技术人员对话的能力</w:t>
      </w:r>
    </w:p>
    <w:p>
      <w:pPr>
        <w:pStyle w:val="BookLevel4Heading"/>
      </w:pPr>
      <w:r>
        <w:rPr>
          <w:rFonts w:ascii="Times New Roman" w:hAnsi="Times New Roman" w:eastAsia="黑体" w:cs="Times New Roman"/>
          <w:b w:val="0"/>
          <w:sz w:val="24"/>
        </w:rPr>
        <w:t>（一）理解 AI 工具基本功能</w:t>
      </w:r>
    </w:p>
    <w:p>
      <w:pPr/>
      <w:r>
        <w:rPr>
          <w:rFonts w:ascii="Times New Roman" w:hAnsi="Times New Roman" w:eastAsia="宋体" w:cs="Times New Roman"/>
          <w:b w:val="0"/>
          <w:sz w:val="24"/>
        </w:rPr>
        <w:t>技术素养的起点，是馆员能够判断常见 AI 工具的能力边界。智能问答可以回答开放时间、借阅规则、数据库入口等标准化问题，却不能替代馆员处理含有情绪、冲突和特殊处境的复杂咨询。文本生成工具可以协助起草活动通知、导读文案和阅读清单说明，但其输出仍可能存在事实错误、语义偏差和表达空泛。推荐系统可以依据借阅记录、检索行为和标签关系形成候选资源，却无法自行判断一本书是否契合课程育人目标和学生成长状态。图像识别、语音识别和数据分析工具也能提高事务处理效率，但它们依赖输入数据、规则设定和人工校验。馆员理解这些功能，并非要求掌握底层算法，而是要知道何时使用、如何提问、怎样核验，以及哪些决定必须由人承担。</w:t>
      </w:r>
    </w:p>
    <w:p>
      <w:pPr>
        <w:pStyle w:val="BookLevel4Heading"/>
      </w:pPr>
      <w:r>
        <w:rPr>
          <w:rFonts w:ascii="Times New Roman" w:hAnsi="Times New Roman" w:eastAsia="黑体" w:cs="Times New Roman"/>
          <w:b w:val="0"/>
          <w:sz w:val="24"/>
        </w:rPr>
        <w:t>（二）准确表达业务需求</w:t>
      </w:r>
    </w:p>
    <w:p>
      <w:pPr/>
      <w:r>
        <w:rPr>
          <w:rFonts w:ascii="Times New Roman" w:hAnsi="Times New Roman" w:eastAsia="宋体" w:cs="Times New Roman"/>
          <w:b w:val="0"/>
          <w:sz w:val="24"/>
        </w:rPr>
        <w:t>馆员与技术人员协作时，真正困难不在于掌握多少技术术语，而在于能否把阅读推广的业务问题说清楚。阅读推广场景包含新生入馆、课程配套阅读、主题书展、读书会、资源检索辅导等不同类型，每一类场景对应的读者状态、服务目标和交互方式并不相同。若只提出“做一个推荐系统”或“增加智能问答功能”，技术人员难以判断系统应处理哪些问题、调用哪些数据、呈现何种结果。较为有效的表达，应把读者是谁、在什么环节遇到什么困难、馆员希望系统提供何种支持、最终由谁审核和发布说明白。服务流程也需被转化为可理解的步骤，包括入口设置、信息采集、结果生成、人工复核、反馈回收等环节。业务需求越具体，AI 工具越可能贴近高职图书馆的真实服务，而不是停留在功能堆叠。</w:t>
      </w:r>
    </w:p>
    <w:p>
      <w:pPr>
        <w:pStyle w:val="BookLevel4Heading"/>
      </w:pPr>
      <w:r>
        <w:rPr>
          <w:rFonts w:ascii="Times New Roman" w:hAnsi="Times New Roman" w:eastAsia="黑体" w:cs="Times New Roman"/>
          <w:b w:val="0"/>
          <w:sz w:val="24"/>
        </w:rPr>
        <w:t>（三）参与系统测试与反馈</w:t>
      </w:r>
    </w:p>
    <w:p>
      <w:pPr/>
      <w:r>
        <w:rPr>
          <w:rFonts w:ascii="Times New Roman" w:hAnsi="Times New Roman" w:eastAsia="宋体" w:cs="Times New Roman"/>
          <w:b w:val="0"/>
          <w:sz w:val="24"/>
        </w:rPr>
        <w:t>馆员参与系统测试，关键在于把试用过程转化为业务检验。智能问答是否误解读者提问，推荐结果是否偏向热门资源，活动管理模块是否增加操作负担，都需要在真实服务场景中观察。馆员可记录问题出现的环节、触发条件和对读者体验的影响，而非只给出“好用”或“不好用”的笼统评价。改进建议也应指向具体功能，如调整提示语、增加人工转接、优化标签字段、保留审核权限。技术人员掌握系统实现，馆员掌握服务语境，二者的反馈链条一旦断裂，AI 工具就容易偏离阅读推广目标。系统测试因此不是验收前的附属工作，而是馆员技术素养进入实践的必要环节。</w:t>
      </w:r>
    </w:p>
    <w:p>
      <w:pPr>
        <w:pStyle w:val="BookLevel4Heading"/>
      </w:pPr>
      <w:r>
        <w:rPr>
          <w:rFonts w:ascii="Times New Roman" w:hAnsi="Times New Roman" w:eastAsia="黑体" w:cs="Times New Roman"/>
          <w:b w:val="0"/>
          <w:sz w:val="24"/>
        </w:rPr>
        <w:t>（四）保持持续学习</w:t>
      </w:r>
    </w:p>
    <w:p>
      <w:pPr/>
      <w:r>
        <w:rPr>
          <w:rFonts w:ascii="Times New Roman" w:hAnsi="Times New Roman" w:eastAsia="宋体" w:cs="Times New Roman"/>
          <w:b w:val="0"/>
          <w:sz w:val="24"/>
        </w:rPr>
        <w:t>技术素养无法依靠一次培训完成，它更接近持续更新的职业能力。高职馆员面对的 AI 工具、平台接口和服务场景会不断变化，若停留在某一版本的操作经验上，很快会出现理解滞后。较为可行的路径，是把专题培训、案例研读和岗位实践结合起来，在学习智能问答、文本生成、数据分析等工具时，同步观察它们在阅读推广中的适用条件。案例能够帮助馆员理解同类问题的处理方式，实践则能暴露本馆数据、读者结构和管理流程中的具体限制。培训如果脱离业务，容易变成概念堆积；实践如果缺少反思，又会停留在零散试用。持续学习的意义正在于不断校正技术想象，使馆员在变化的工具环境中保持判断力和适应力。</w:t>
      </w:r>
    </w:p>
    <w:p>
      <w:pPr>
        <w:pStyle w:val="BookLevel3Heading"/>
      </w:pPr>
      <w:r>
        <w:rPr>
          <w:rFonts w:ascii="Times New Roman" w:hAnsi="Times New Roman" w:eastAsia="黑体" w:cs="Times New Roman"/>
          <w:b w:val="0"/>
          <w:sz w:val="24"/>
        </w:rPr>
        <w:t>三、人文素养：不可替代的核心竞争力</w:t>
      </w:r>
    </w:p>
    <w:p>
      <w:pPr>
        <w:pStyle w:val="BookLevel4Heading"/>
      </w:pPr>
      <w:r>
        <w:rPr>
          <w:rFonts w:ascii="Times New Roman" w:hAnsi="Times New Roman" w:eastAsia="黑体" w:cs="Times New Roman"/>
          <w:b w:val="0"/>
          <w:sz w:val="24"/>
        </w:rPr>
        <w:t>（一）阅读积累</w:t>
      </w:r>
    </w:p>
    <w:p>
      <w:pPr/>
      <w:r>
        <w:rPr>
          <w:rFonts w:ascii="Times New Roman" w:hAnsi="Times New Roman" w:eastAsia="宋体" w:cs="Times New Roman"/>
          <w:b w:val="0"/>
          <w:sz w:val="24"/>
        </w:rPr>
        <w:t>阅读积累是高职馆员人文素养的基础。AI 能够生成书单、摘要和导读文本，却无法替代馆员长期阅读形成的书目判断、文本感受和读者匹配能力。高职学生的阅读需求常与专业学习、职业规划、生活经验交织在一起，馆员若缺少持续阅读，就容易把推荐简化为热门排行或系统标签。较为扎实的阅读积累，应包括经典著作、职业教育相关读物、专业入门书、通识读物和适合青年成长的作品，并能把不同层次的文本转化为可理解的导读语言。书目理解也不等于记住书名和作者，更在于把握一本书的知识结构、阅读难度、适用对象和可能引发的讨论。馆员只有保持自身阅读，才能在 AI 生成结果之外作出修正和取舍，使阅读推广保留真实的文化判断。</w:t>
      </w:r>
    </w:p>
    <w:p>
      <w:pPr>
        <w:pStyle w:val="BookLevel4Heading"/>
      </w:pPr>
      <w:r>
        <w:rPr>
          <w:rFonts w:ascii="Times New Roman" w:hAnsi="Times New Roman" w:eastAsia="黑体" w:cs="Times New Roman"/>
          <w:b w:val="0"/>
          <w:sz w:val="24"/>
        </w:rPr>
        <w:t>（二）文化判断</w:t>
      </w:r>
    </w:p>
    <w:p>
      <w:pPr/>
      <w:r>
        <w:rPr>
          <w:rFonts w:ascii="Times New Roman" w:hAnsi="Times New Roman" w:eastAsia="宋体" w:cs="Times New Roman"/>
          <w:b w:val="0"/>
          <w:sz w:val="24"/>
        </w:rPr>
        <w:t>文化判断是馆员在人文素养中最难被技术替代的部分。AI 可以依据热度、标签和相似用户生成推荐结果，却难以判断一本书、一篇文章或一次活动是否真正有助于学生形成稳定的价值理解、审美感受和成长经验。高职学生的阅读常与专业选择、职业身份和生活困惑相连，馆员需要辨析内容中的知识质量、表达方式、价值取向和阅读难度，避免把浅层消遣、功利技巧或情绪刺激误认为有效推广。教育价值强调内容能否扩展认知边界，审美价值关注文本能否提升感受力和表达力，成长价值则指向学生面对自我、他人和社会时获得更成熟的理解。缺少文化判断的智能推荐，会把“被点击”误读为“值得读”。馆员的作用，正在于把技术筛选后的资源重新放回育人场景中加以衡量。</w:t>
      </w:r>
    </w:p>
    <w:p>
      <w:pPr>
        <w:pStyle w:val="BookLevel4Heading"/>
      </w:pPr>
      <w:r>
        <w:rPr>
          <w:rFonts w:ascii="Times New Roman" w:hAnsi="Times New Roman" w:eastAsia="黑体" w:cs="Times New Roman"/>
          <w:b w:val="0"/>
          <w:sz w:val="24"/>
        </w:rPr>
        <w:t>（三）沟通与共情</w:t>
      </w:r>
    </w:p>
    <w:p>
      <w:pPr/>
      <w:r>
        <w:rPr>
          <w:rFonts w:ascii="Times New Roman" w:hAnsi="Times New Roman" w:eastAsia="宋体" w:cs="Times New Roman"/>
          <w:b w:val="0"/>
          <w:sz w:val="24"/>
        </w:rPr>
        <w:t>沟通与共情构成馆员进行阅读引导的基本能力。高职学生的阅读困难，常常并非单纯来自检索能力不足，也可能与专业适应、学习挫败、表达羞怯和职业期待不清有关。馆员若只依据借阅记录或问答内容作出判断，容易把沉默理解为没有需求，把低频阅读理解为缺少兴趣。有效沟通要求馆员在询问、倾听和回应中识别学生没有直接说出的处境，并用学生能够接受的语言降低阅读进入门槛。共情并不意味着迎合情绪，而是在理解压力来源的基础上，提供难度适中、目标清晰、反馈及时的阅读建议。阅读引导因此更像一种持续陪伴，技术可以提示线索，真正的关系建立仍取决于馆员对人的理解。</w:t>
      </w:r>
    </w:p>
    <w:p>
      <w:pPr>
        <w:pStyle w:val="BookLevel4Heading"/>
      </w:pPr>
      <w:r>
        <w:rPr>
          <w:rFonts w:ascii="Times New Roman" w:hAnsi="Times New Roman" w:eastAsia="黑体" w:cs="Times New Roman"/>
          <w:b w:val="0"/>
          <w:sz w:val="24"/>
        </w:rPr>
        <w:t>（四）公共服务意识</w:t>
      </w:r>
    </w:p>
    <w:p>
      <w:pPr/>
      <w:r>
        <w:rPr>
          <w:rFonts w:ascii="Times New Roman" w:hAnsi="Times New Roman" w:eastAsia="宋体" w:cs="Times New Roman"/>
          <w:b w:val="0"/>
          <w:sz w:val="24"/>
        </w:rPr>
        <w:t>公共服务意识要求馆员把平等、包容、耐心和责任感落实到日常阅读服务中。AI 可以依据数据区分读者类型，却容易把低频使用者、表达能力较弱者或需求不清晰者排除在服务视野之外。馆员需要抵制这种技术筛选带来的隐性偏向，使每一名学生都能获得被认真回应的机会。面对阅读基础薄弱、提问反复或参与迟缓的学生，服务耐心比效率指标更能体现图书馆的教育属性。包容并非降低服务标准，而是承认学生经验差异，并以适合其处境的方式提供资源、解释规则和持续引导。责任感则意味着馆员不能把推荐失当、答复偏差和服务冷淡归因于系统，而应主动校正技术结果，维护图书馆作为公共文化空间的基本立场。</w:t>
      </w:r>
    </w:p>
    <w:p>
      <w:pPr>
        <w:pStyle w:val="BookLevel3Heading"/>
      </w:pPr>
      <w:r>
        <w:rPr>
          <w:rFonts w:ascii="Times New Roman" w:hAnsi="Times New Roman" w:eastAsia="黑体" w:cs="Times New Roman"/>
          <w:b w:val="0"/>
          <w:sz w:val="24"/>
        </w:rPr>
        <w:t>四、继续教育与培训体系建设</w:t>
      </w:r>
    </w:p>
    <w:p>
      <w:pPr>
        <w:pStyle w:val="BookLevel4Heading"/>
      </w:pPr>
      <w:r>
        <w:rPr>
          <w:rFonts w:ascii="Times New Roman" w:hAnsi="Times New Roman" w:eastAsia="黑体" w:cs="Times New Roman"/>
          <w:b w:val="0"/>
          <w:sz w:val="24"/>
        </w:rPr>
        <w:t>（一）校内培训</w:t>
      </w:r>
    </w:p>
    <w:p>
      <w:pPr/>
      <w:r>
        <w:rPr>
          <w:rFonts w:ascii="Times New Roman" w:hAnsi="Times New Roman" w:eastAsia="宋体" w:cs="Times New Roman"/>
          <w:b w:val="0"/>
          <w:sz w:val="24"/>
        </w:rPr>
        <w:t>校内培训应围绕馆员日常阅读推广中的真实任务展开，避免停留在工具演示层面。AI 工具培训要使馆员理解智能问答、文本生成、图像生成、推荐辅助等功能的适用范围，明白哪些结果可以直接参考，哪些结果必须经过人工审核。数据分析培训需结合借阅记录、访问日志、活动报名和反馈问卷，训练馆员从变化趋势中识别服务问题，而不是把数字简单等同于阅读质量。内容生成培训可围绕活动文案、导读提纲、书单说明和推送标题展开，使馆员掌握提示词设计、结果修订和语气校准的方法。阅读推广案例培训则应选取校内已有活动进行复盘，分析主题设计、读者触达、过程反馈和改进空间。培训只有嵌入具体业务流程，才能转化为稳定的服务能力。</w:t>
      </w:r>
    </w:p>
    <w:p>
      <w:pPr>
        <w:pStyle w:val="BookLevel4Heading"/>
      </w:pPr>
      <w:r>
        <w:rPr>
          <w:rFonts w:ascii="Times New Roman" w:hAnsi="Times New Roman" w:eastAsia="黑体" w:cs="Times New Roman"/>
          <w:b w:val="0"/>
          <w:sz w:val="24"/>
        </w:rPr>
        <w:t>（二）实践项目学习</w:t>
      </w:r>
    </w:p>
    <w:p>
      <w:pPr/>
      <w:r>
        <w:rPr>
          <w:rFonts w:ascii="Times New Roman" w:hAnsi="Times New Roman" w:eastAsia="宋体" w:cs="Times New Roman"/>
          <w:b w:val="0"/>
          <w:sz w:val="24"/>
        </w:rPr>
        <w:t>实践项目学习应把培训内容嵌入真实阅读推广任务，使馆员在完成项目的过程中理解 AI 工具的作用边界。馆员可围绕智能书单生成、活动推文修订、读者反馈分析、阅读社群运营等小型项目开展试用，把工具操作转化为可观察的服务改进。项目推进中，馆员需要记录提示词、数据来源、生成结果、人工修改意见和读者反应，避免学习停留在一次性体验。单纯讲授工具功能容易造成会操作却不会应用的问题。项目学习的价值在于让馆员不断比较 AI 输出与实际需求之间的差距，并在修订、发布、反馈、再调整中形成判断能力。此类学习不追求一次完成复杂系统建设，而是通过可控任务积累经验，使馆员逐步获得在用中改、在改中学的能力。</w:t>
      </w:r>
    </w:p>
    <w:p>
      <w:pPr>
        <w:pStyle w:val="BookLevel4Heading"/>
      </w:pPr>
      <w:r>
        <w:rPr>
          <w:rFonts w:ascii="Times New Roman" w:hAnsi="Times New Roman" w:eastAsia="黑体" w:cs="Times New Roman"/>
          <w:b w:val="0"/>
          <w:sz w:val="24"/>
        </w:rPr>
        <w:t>（三）跨部门交流</w:t>
      </w:r>
    </w:p>
    <w:p>
      <w:pPr/>
      <w:r>
        <w:rPr>
          <w:rFonts w:ascii="Times New Roman" w:hAnsi="Times New Roman" w:eastAsia="宋体" w:cs="Times New Roman"/>
          <w:b w:val="0"/>
          <w:sz w:val="24"/>
        </w:rPr>
        <w:t>跨部门交流是馆员继续教育从单一培训走向协同学习的必要环节。信息中心熟悉系统架构、数据接口和权限管理，能够帮助馆员理解 AI 工具嵌入图书馆业务时的技术条件。二级学院掌握专业课程、学生学习任务和阅读短板，可为阅读推广提供更贴近专业培养的主题线索。教务部门了解教学运行和质量评价，能够推动阅读活动与课程学习、学习支持服务形成衔接。学生工作部门接近学生社群、心理状态和日常行为，可协助识别参与意愿不足或阅读习惯薄弱的群体。馆员在这些交流中不应只提出资源需求，还要说明阅读推广的服务逻辑，使技术、教学和学生管理经验转化为可执行的协同方案。</w:t>
      </w:r>
    </w:p>
    <w:p>
      <w:pPr>
        <w:pStyle w:val="BookLevel4Heading"/>
      </w:pPr>
      <w:r>
        <w:rPr>
          <w:rFonts w:ascii="Times New Roman" w:hAnsi="Times New Roman" w:eastAsia="黑体" w:cs="Times New Roman"/>
          <w:b w:val="0"/>
          <w:sz w:val="24"/>
        </w:rPr>
        <w:t>（四）评价与激励机制</w:t>
      </w:r>
    </w:p>
    <w:p>
      <w:pPr/>
      <w:r>
        <w:rPr>
          <w:rFonts w:ascii="Times New Roman" w:hAnsi="Times New Roman" w:eastAsia="宋体" w:cs="Times New Roman"/>
          <w:b w:val="0"/>
          <w:sz w:val="24"/>
        </w:rPr>
        <w:t>评价与激励机制应把 AI 应用能力和阅读推广成效纳入馆员发展支持，而不能只看事务完成量。评价内容可包括工具使用的规范性、数据分析的解释力、生成内容的审核质量，以及智能服务对读者参与、资源利用和活动改进的实际作用。若只以推文数量、活动场次或系统点击量衡量工作，馆员会被迫追逐表面指标，阅读推广的育人价值反而被削弱。激励方式应与培训、项目机会、职称材料、岗位成长相衔接，使馆员在尝试智能工具时获得稳定预期。对探索性工作也要保留容错空间，因为人机协同服务常常需要反复试用、修订和再设计。评价的目的不是制造新的技术压力，而是让愿意学习、善于转化、能够改进服务的馆员获得持续成长的制度条件。</w:t>
      </w:r>
    </w:p>
    <w:p>
      <w:pPr>
        <w:pStyle w:val="BookSectionHeading"/>
      </w:pPr>
      <w:r>
        <w:rPr>
          <w:rFonts w:ascii="Times New Roman" w:hAnsi="Times New Roman" w:eastAsia="黑体" w:cs="Times New Roman"/>
          <w:b/>
          <w:sz w:val="28"/>
        </w:rPr>
        <w:t>第五节　本章小结</w:t>
      </w:r>
    </w:p>
    <w:p>
      <w:pPr/>
      <w:r>
        <w:rPr>
          <w:rFonts w:ascii="Times New Roman" w:hAnsi="Times New Roman" w:eastAsia="宋体" w:cs="Times New Roman"/>
          <w:b w:val="0"/>
          <w:sz w:val="24"/>
        </w:rPr>
        <w:t>本章围绕人机协同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57"/>
          <w:footerReference w:type="default" r:id="rId58"/>
          <w:headerReference w:type="even" r:id="rId59"/>
          <w:footerReference w:type="even" r:id="rId60"/>
          <w:headerReference w:type="first" r:id="rId61"/>
          <w:footerReference w:type="first" r:id="rId62"/>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第七章　成效评估与人文反思</w:t>
      </w:r>
    </w:p>
    <w:p>
      <w:pPr>
        <w:pStyle w:val="BookSectionHeading"/>
      </w:pPr>
      <w:r>
        <w:rPr>
          <w:rFonts w:ascii="Times New Roman" w:hAnsi="Times New Roman" w:eastAsia="黑体" w:cs="Times New Roman"/>
          <w:b/>
          <w:sz w:val="28"/>
        </w:rPr>
        <w:t>第一节　成效评估：AI 如何证明阅读推广的价值</w:t>
      </w:r>
    </w:p>
    <w:p>
      <w:pPr>
        <w:pStyle w:val="BookLevel3Heading"/>
      </w:pPr>
      <w:r>
        <w:rPr>
          <w:rFonts w:ascii="Times New Roman" w:hAnsi="Times New Roman" w:eastAsia="黑体" w:cs="Times New Roman"/>
          <w:b w:val="0"/>
          <w:sz w:val="24"/>
        </w:rPr>
        <w:t>一、传统评估指标的局限</w:t>
      </w:r>
    </w:p>
    <w:p>
      <w:pPr>
        <w:pStyle w:val="BookLevel4Heading"/>
      </w:pPr>
      <w:r>
        <w:rPr>
          <w:rFonts w:ascii="Times New Roman" w:hAnsi="Times New Roman" w:eastAsia="黑体" w:cs="Times New Roman"/>
          <w:b w:val="0"/>
          <w:sz w:val="24"/>
        </w:rPr>
        <w:t>（一）借阅量的有效性与局限</w:t>
      </w:r>
    </w:p>
    <w:p>
      <w:pPr/>
      <w:r>
        <w:rPr>
          <w:rFonts w:ascii="Times New Roman" w:hAnsi="Times New Roman" w:eastAsia="宋体" w:cs="Times New Roman"/>
          <w:b w:val="0"/>
          <w:sz w:val="24"/>
        </w:rPr>
        <w:t>借阅量是高职图书馆评估阅读推广成效时最常用的基础指标，它能够直接显示纸质馆藏被取用的频次，也能反映某一阶段书目推荐、主题展陈或阅读活动对馆藏流通的带动作用。对管理者而言，借阅量具有清晰、稳定、便于比较的优点，可以用于观察不同专业群学生的阅读偏好、不同类别图书的利用差异，以及推广活动前后馆藏流通状态的变化。借阅量上升通常说明馆藏被看见的机会增加，馆员的书目组织、空间呈现和活动引导产生了可观测效果，这一指标不能被轻易否定。问题在于，借出并不等于读完，读完也不等于理解，更不能直接证明学生形成了持续阅读习惯或完成了知识内化。若把借阅量作为核心甚至唯一依据，图书馆就容易偏向推广热门图书、短周期图书和易传播书目，进而弱化专业经典、长篇著作、工具书以及需要深度阅读的资源。借阅量的合理用法，是将其视为馆藏利用的入口性证据，而非阅读质量的终局性证明；它可以回答“书是否被借走”，却无法单独回答“学生如何阅读、读到了什么、阅读是否改变了学习状态”。</w:t>
      </w:r>
    </w:p>
    <w:p>
      <w:pPr>
        <w:pStyle w:val="BookLevel4Heading"/>
      </w:pPr>
      <w:r>
        <w:rPr>
          <w:rFonts w:ascii="Times New Roman" w:hAnsi="Times New Roman" w:eastAsia="黑体" w:cs="Times New Roman"/>
          <w:b w:val="0"/>
          <w:sz w:val="24"/>
        </w:rPr>
        <w:t>（二）入馆人次的有效性与局限</w:t>
      </w:r>
    </w:p>
    <w:p>
      <w:pPr/>
      <w:r>
        <w:rPr>
          <w:rFonts w:ascii="Times New Roman" w:hAnsi="Times New Roman" w:eastAsia="宋体" w:cs="Times New Roman"/>
          <w:b w:val="0"/>
          <w:sz w:val="24"/>
        </w:rPr>
        <w:t>入馆人次是观察高职图书馆空间使用状况的重要指标，它能够显示学生进入图书馆的频率、时段分布和空间吸引力，也能反映阅览座位、自习环境、展陈区域与活动空间的基本利用水平。对于阅读推广而言，入馆人次上升通常意味着图书馆在校园生活中的可见度增强，学生与馆藏、馆员、阅读氛围发生接触的机会增加，相关空间改造和服务组织具有一定成效。这个指标不能被简单否定。问题在于，进入图书馆并不等同于参与阅读，学生可能只是自习、休息、使用网络、参加非阅读类事务，停留时间和到馆目的若没有进一步区分，单纯人次很容易把空间热度误读为阅读热度。更复杂的是，高职学生的学习节奏与实训安排差异较大，某些时段入馆增加可能来自考试压力或课程作业需求，并不能直接证明阅读兴趣被激发。因而，入馆人次适合作为阅读推广评估的基础背景指标，用来判断图书馆是否被学生持续进入和使用，却不能单独承担证明阅读参与深度、阅读质量和育人成效的任务。较为稳妥的做法，是把入馆人次与停留时长、空间类型、馆藏接触、活动签到和服务咨询等信息进行关联解读。若学生主要集中在自习区，评价重点应转向学习支持；若学生在书架区、主题展区和阅读活动区停留增加，才更接近阅读推广所关心的参与状态。入馆人次的价值在于提示服务入口是否打开。它的局限也很清楚：人到了，不等于阅读发生。评估若停留在人流统计层面，就会把图书馆的空间繁忙误判为阅读推广的有效完成。</w:t>
      </w:r>
    </w:p>
    <w:p>
      <w:pPr>
        <w:pStyle w:val="BookLevel4Heading"/>
      </w:pPr>
      <w:r>
        <w:rPr>
          <w:rFonts w:ascii="Times New Roman" w:hAnsi="Times New Roman" w:eastAsia="黑体" w:cs="Times New Roman"/>
          <w:b w:val="0"/>
          <w:sz w:val="24"/>
        </w:rPr>
        <w:t>（三）活动场次的有效性与局限</w:t>
      </w:r>
    </w:p>
    <w:p>
      <w:pPr/>
      <w:r>
        <w:rPr>
          <w:rFonts w:ascii="Times New Roman" w:hAnsi="Times New Roman" w:eastAsia="宋体" w:cs="Times New Roman"/>
          <w:b w:val="0"/>
          <w:sz w:val="24"/>
        </w:rPr>
        <w:t>活动场次能够显示高职图书馆阅读推广的组织频率和工作投入，也能反映馆员围绕主题策划、资源整合、空间调度与读者动员所形成的服务供给能力。一次讲座、一次共读、一次书展或一次线上打卡活动，背后往往包含选题判断、书目准备、宣传发布、现场管理和反馈整理，因而场次数量并非没有意义，它至少说明阅读推广没有停留在口号层面。问题在于，场次越多并不等于学生受到的阅读影响越深，活动被举办也不等于活动被真正参与，更不等于学生的阅读兴趣、理解能力和表达能力发生了可持续变化。若只以场次考核馆员工作，容易形成“办过即完成”的管理惯性，使阅读推广滑向日程填充、材料留痕和表面热闹，活动主题是否贴合学生专业学习与成长需求反而被弱化。对高职学生而言，育人成效通常发生在持续阅读、反复讨论、经验转化和自我表达之中，单次活动只能提供触发点，不能自动生成稳定的阅读习惯。活动场次因此应被视为投入性和过程性指标，而不能被误读为结果性指标；它需要与参与深度、作品质量、反馈内容、后续借阅和社群延续等信息共同解释，才可能接近阅读推广的真实效果。</w:t>
      </w:r>
    </w:p>
    <w:p>
      <w:pPr>
        <w:pStyle w:val="BookLevel4Heading"/>
      </w:pPr>
      <w:r>
        <w:rPr>
          <w:rFonts w:ascii="Times New Roman" w:hAnsi="Times New Roman" w:eastAsia="黑体" w:cs="Times New Roman"/>
          <w:b w:val="0"/>
          <w:sz w:val="24"/>
        </w:rPr>
        <w:t>（四）传统指标需要被重新解释</w:t>
      </w:r>
    </w:p>
    <w:p>
      <w:pPr/>
      <w:r>
        <w:rPr>
          <w:rFonts w:ascii="Times New Roman" w:hAnsi="Times New Roman" w:eastAsia="宋体" w:cs="Times New Roman"/>
          <w:b w:val="0"/>
          <w:sz w:val="24"/>
        </w:rPr>
        <w:t>借阅量、入馆人次和活动场次的问题，不在于它们没有价值，而在于它们经常被当作阅读推广成效的全部证据。借阅量说明馆藏被取用，入馆人次说明空间被使用，活动场次说明服务被组织，这些指标共同构成阅读推广的基础观察面，能够帮助图书馆判断资源配置、空间运营和活动供给是否发生变化。真正的误区，是把可计数的工作痕迹直接等同于学生的阅读变化，把管理上容易呈现的数量结果直接等同于育人效果。高职图书馆面对的读者群体具有专业学习压力、阅读基础差异和实践导向明显等特点，单一指标很难说明学生是否因阅读形成更稳定的兴趣、更清晰的理解和更主动的表达。传统指标应被放入多维评价结构中重新解释：它们可以作为入口性、过程性和背景性证据，却不能独立承担价值判断。若没有阅读反馈、讨论质量、学习成果、兴趣变化等信息加以校正，传统指标越精细，越可能制造一种虚假的确定性。更合适的做法，是把传统指标视为问题线索，而非最终结论。借阅量异常变化需要追问书目结构和推荐方式，入馆人次波动需要结合停留行为和空间用途，活动场次增加也需要观察参与深度和后续反馈。指标之间还应相互校验，避免单一数字支配判断。人工智能可以提升数据整理和关联分析的效率，但不能替代馆员对阅读情境的解释。评估的可靠性，取决于数量证据能否被放回真实的服务过程之中。</w:t>
      </w:r>
    </w:p>
    <w:p>
      <w:pPr>
        <w:pStyle w:val="BookLevel3Heading"/>
      </w:pPr>
      <w:r>
        <w:rPr>
          <w:rFonts w:ascii="Times New Roman" w:hAnsi="Times New Roman" w:eastAsia="黑体" w:cs="Times New Roman"/>
          <w:b w:val="0"/>
          <w:sz w:val="24"/>
        </w:rPr>
        <w:t>二、AI 辅助的多维评估：行为数据、认知数据、情感数据的整合</w:t>
      </w:r>
    </w:p>
    <w:p>
      <w:pPr>
        <w:pStyle w:val="BookLevel4Heading"/>
      </w:pPr>
      <w:r>
        <w:rPr>
          <w:rFonts w:ascii="Times New Roman" w:hAnsi="Times New Roman" w:eastAsia="黑体" w:cs="Times New Roman"/>
          <w:b w:val="0"/>
          <w:sz w:val="24"/>
        </w:rPr>
        <w:t>（一）行为数据评估</w:t>
      </w:r>
    </w:p>
    <w:p>
      <w:pPr/>
      <w:r>
        <w:rPr>
          <w:rFonts w:ascii="Times New Roman" w:hAnsi="Times New Roman" w:eastAsia="宋体" w:cs="Times New Roman"/>
          <w:b w:val="0"/>
          <w:sz w:val="24"/>
        </w:rPr>
        <w:t>行为数据评估以读者可被记录的阅读接触和服务参与为对象，主要包括纸质图书借阅、电子资源访问、页面点击、检索停留、扫码打卡、活动报名、现场签到、社群互动等信息。与单一借阅量相比，AI 辅助下的行为数据能够呈现更细的过程线索，例如学生是否从推送书单进入馆藏页面，是否在浏览后完成借阅，是否在活动结束后继续访问相关资源。高职学生的阅读行为往往分散在图书馆空间、移动端平台、课程学习场景和社群交流之中，若只观察某一个入口，容易把真实参与压缩成片面的数量结果。行为数据的价值，在于把阅读推广从“有没有做”推进到“读者怎样接触、何时离开、在哪个环节继续投入”的层面，使馆员能够识别推荐失效、活动流失和资源触达不足等具体问题。这个指标也有边界，点击不能证明理解，打卡不能证明兴趣，报名不能证明持续阅读，数据轨迹只能说明行为发生，不能直接替代对阅读质量的判断。因此，行为数据更适合作为成效评估的起点，用来描述参与路径和服务触达状况，并为认知数据、情感数据的进一步解释提供基础。</w:t>
      </w:r>
    </w:p>
    <w:p>
      <w:pPr>
        <w:pStyle w:val="BookLevel4Heading"/>
      </w:pPr>
      <w:r>
        <w:rPr>
          <w:rFonts w:ascii="Times New Roman" w:hAnsi="Times New Roman" w:eastAsia="黑体" w:cs="Times New Roman"/>
          <w:b w:val="0"/>
          <w:sz w:val="24"/>
        </w:rPr>
        <w:t>（二）认知数据评估</w:t>
      </w:r>
    </w:p>
    <w:p>
      <w:pPr/>
      <w:r>
        <w:rPr>
          <w:rFonts w:ascii="Times New Roman" w:hAnsi="Times New Roman" w:eastAsia="宋体" w:cs="Times New Roman"/>
          <w:b w:val="0"/>
          <w:sz w:val="24"/>
        </w:rPr>
        <w:t>认知数据评估关注学生在阅读之后是否形成理解、解释、迁移和表达能力，不能停留在“读过没有”的行为层面。阅读笔记、摘抄批注、测试反馈、讨论发言、读书报告、主题海报、短视频书评和课程关联作品，都可以作为观察理解水平的材料，但这些材料需要经过结构化整理，才能转化为可比较、可改进的评价依据。AI 可以辅助识别笔记中的关键词、观点层次和引用关系，也可以对讨论文本中的问题意识、概念使用、论证完整度作出初步分类，从而帮助馆员发现学生只是复述内容，还是已经能够把阅读材料同专业学习、生活经验或价值判断联系起来。测试反馈的价值在于检查基础理解，成果作品的价值在于呈现综合表达，讨论质量则更能反映学生是否在交流中修正认识、扩展视角和形成判断。若只把认知数据简化为分数，就会把阅读推广重新拉回应试逻辑，削弱图书馆支持自主阅读和深度阅读的功能。较为稳妥的做法，是将 AI 生成的分析结果作为馆员判断的辅助证据，由馆员结合活动主题、学生基础和作品语境进行复核，使认知评估既有数据支撑，又不把复杂的理解过程压缩成单一等级。</w:t>
      </w:r>
    </w:p>
    <w:p>
      <w:pPr>
        <w:pStyle w:val="BookLevel4Heading"/>
      </w:pPr>
      <w:r>
        <w:rPr>
          <w:rFonts w:ascii="Times New Roman" w:hAnsi="Times New Roman" w:eastAsia="黑体" w:cs="Times New Roman"/>
          <w:b w:val="0"/>
          <w:sz w:val="24"/>
        </w:rPr>
        <w:t>（三）情感数据评估</w:t>
      </w:r>
    </w:p>
    <w:p>
      <w:pPr/>
      <w:r>
        <w:rPr>
          <w:rFonts w:ascii="Times New Roman" w:hAnsi="Times New Roman" w:eastAsia="宋体" w:cs="Times New Roman"/>
          <w:b w:val="0"/>
          <w:sz w:val="24"/>
        </w:rPr>
        <w:t>情感数据评估关注学生在阅读推广中的主观感受和心理变化，主要包括服务满意度、阅读兴趣变化、图书馆归属感、阅读信心以及继续参与意愿等反馈。与行为数据和认知数据相比，情感数据更难被直接验证，但它能够解释学生为什么愿意进入阅读场景、为什么持续参与某类活动，也能够揭示某些推广项目虽有较高参与量却难以形成稳定阅读关系的原因。AI 可以辅助整理问卷开放题、活动留言、社群评论、咨询记录和访谈文本，对其中的积极体验、困惑表达、排斥情绪和需求偏好进行归类，帮助馆员识别学生对推荐内容、活动形式、阅读难度和服务沟通方式的真实反应。高职学生的阅读基础差异较大，部分学生并非缺少阅读能力，而是长期缺少被理解、被鼓励和被陪伴的阅读经验，因此满意度和阅读信心的变化往往比一次活动的到场人数更能说明服务是否触及学生。情感数据不能被简单等同于“喜欢”或“不喜欢”，因为学生对轻松内容的偏好可能掩盖深度阅读的困难，对严肃书目的抵触也可能来自导读不足、任务设计不当或表达压力过高。评价这一类数据时，图书馆应把主观反馈放入具体服务情境中理解，既看学生是否感到便利和亲近，也看他们是否愿意尝试更有挑战的阅读内容，从而使阅读推广的成效评估保留对人的感受、动机和成长节奏的敏感。</w:t>
      </w:r>
    </w:p>
    <w:p>
      <w:pPr>
        <w:pStyle w:val="BookLevel4Heading"/>
      </w:pPr>
      <w:r>
        <w:rPr>
          <w:rFonts w:ascii="Times New Roman" w:hAnsi="Times New Roman" w:eastAsia="黑体" w:cs="Times New Roman"/>
          <w:b w:val="0"/>
          <w:sz w:val="24"/>
        </w:rPr>
        <w:t>（四）多维数据整合</w:t>
      </w:r>
    </w:p>
    <w:p>
      <w:pPr/>
      <w:r>
        <w:rPr>
          <w:rFonts w:ascii="Times New Roman" w:hAnsi="Times New Roman" w:eastAsia="宋体" w:cs="Times New Roman"/>
          <w:b w:val="0"/>
          <w:sz w:val="24"/>
        </w:rPr>
        <w:t>多维数据整合的关键，不在于把行为、认知和情感材料简单相加，而在于识别它们之间的关系，使阅读推广从单点统计转向连续判断。AI 可以把借阅记录、平台访问、活动签到、阅读笔记、讨论文本、问卷反馈等不同来源的数据进行清洗、归类和关联，进而形成相对完整的服务画像，帮助馆员判断学生是短暂接触、浅层参与，还是已经形成较稳定的阅读投入。单一行为数据容易把点击误判为兴趣，单一认知数据也可能忽略学生参与前后的动力变化，情感反馈又常受活动氛围和表达习惯影响，三类数据相互校正，才能减少评价偏差。对项目而言，多维整合可以呈现推广活动的真实链条：学生从什么入口进入，停留在哪类资源上，是否产出可观察的阅读表达，对服务是否产生信任或疏离。这样的评价结果更接近高职图书馆的工作实际，因为阅读推广常常发生在课程学习、技能训练、校园文化和个人兴趣交织的场景中，不能只用一个指标解释。AI 在其中承担的是整理、匹配和提示功能，最终判断仍需馆员结合专业背景、学生基础和活动目标作出解释，否则数据越完整，误读也可能越隐蔽。</w:t>
      </w:r>
    </w:p>
    <w:p>
      <w:pPr>
        <w:pStyle w:val="BookLevel3Heading"/>
      </w:pPr>
      <w:r>
        <w:rPr>
          <w:rFonts w:ascii="Times New Roman" w:hAnsi="Times New Roman" w:eastAsia="黑体" w:cs="Times New Roman"/>
          <w:b w:val="0"/>
          <w:sz w:val="24"/>
        </w:rPr>
        <w:t>三、评估框架的建构：输入层、过程层、产出层、影响层</w:t>
      </w:r>
    </w:p>
    <w:p>
      <w:pPr>
        <w:pStyle w:val="BookLevel4Heading"/>
      </w:pPr>
      <w:r>
        <w:rPr>
          <w:rFonts w:ascii="Times New Roman" w:hAnsi="Times New Roman" w:eastAsia="黑体" w:cs="Times New Roman"/>
          <w:b w:val="0"/>
          <w:sz w:val="24"/>
        </w:rPr>
        <w:t>（一）输入层</w:t>
      </w:r>
    </w:p>
    <w:p>
      <w:pPr/>
      <w:r>
        <w:rPr>
          <w:rFonts w:ascii="Times New Roman" w:hAnsi="Times New Roman" w:eastAsia="宋体" w:cs="Times New Roman"/>
          <w:b w:val="0"/>
          <w:sz w:val="24"/>
        </w:rPr>
        <w:t>输入层评估的是阅读推广项目能够被启动并持续运行的基础条件，包括资源、人员、平台、经费、馆藏与技术工具等要素。资源不仅指纸质图书、电子资源和数据库，也包括可用于主题策划的课程资源、专业资源和校内文化资源；这些资源若缺乏组织和更新，再精细的智能推荐也会失去内容支撑。人员投入应考察馆员的技术理解能力、阅读指导能力、活动策划能力和数据解释能力，因为 AI 系统只能处理已被采集和标注的信息，不能替代馆员对学生阅读处境的判断。平台与技术工具需要关注可接入性、稳定性、数据互通和维护成本，若系统之间相互割裂，评估数据便容易停留在分散记录层面。经费投入不能只看采购金额，还要观察后续运维、培训、内容建设和隐私保护是否有持续安排。输入层的价值在于说明成效并非凭空产生，若基础投入不足，过程表现和影响结果都会被提前限制。</w:t>
      </w:r>
    </w:p>
    <w:p>
      <w:pPr>
        <w:pStyle w:val="BookLevel4Heading"/>
      </w:pPr>
      <w:r>
        <w:rPr>
          <w:rFonts w:ascii="Times New Roman" w:hAnsi="Times New Roman" w:eastAsia="黑体" w:cs="Times New Roman"/>
          <w:b w:val="0"/>
          <w:sz w:val="24"/>
        </w:rPr>
        <w:t>（二）过程层</w:t>
      </w:r>
    </w:p>
    <w:p>
      <w:pPr/>
      <w:r>
        <w:rPr>
          <w:rFonts w:ascii="Times New Roman" w:hAnsi="Times New Roman" w:eastAsia="宋体" w:cs="Times New Roman"/>
          <w:b w:val="0"/>
          <w:sz w:val="24"/>
        </w:rPr>
        <w:t>过程层评估关注阅读推广从方案进入现场后的运行状态，核心在于判断投入是否转化为真实、连续、可观察的服务过程。活动执行不能只看是否按期举办，还要观察主题呈现、组织秩序、资源推送、现场引导和后续跟进是否形成闭环，否则场次再多也可能停留在事务完成。读者参与应区分签到、浏览、发言、提交作品、持续加入社群等不同深度，避免把一次性到场误认为稳定参与。互动频次可以反映馆员、教师与学生之间的沟通密度，也能暴露智能问答、荐书推送和活动提醒是否真正被使用。服务响应则检验系统与人员协同的效率，包括咨询处理、推荐修正、问题反馈和异常情况处置。社群运行更能显示阅读推广的日常化程度，若讨论长期依赖馆员单向发布，说明参与关系尚未形成。过程层的价值在于揭示推广活动怎样发生，而不是只记录它是否发生。</w:t>
      </w:r>
    </w:p>
    <w:p>
      <w:pPr>
        <w:pStyle w:val="BookLevel4Heading"/>
      </w:pPr>
      <w:r>
        <w:rPr>
          <w:rFonts w:ascii="Times New Roman" w:hAnsi="Times New Roman" w:eastAsia="黑体" w:cs="Times New Roman"/>
          <w:b w:val="0"/>
          <w:sz w:val="24"/>
        </w:rPr>
        <w:t>（三）产出层</w:t>
      </w:r>
    </w:p>
    <w:p>
      <w:pPr/>
      <w:r>
        <w:rPr>
          <w:rFonts w:ascii="Times New Roman" w:hAnsi="Times New Roman" w:eastAsia="宋体" w:cs="Times New Roman"/>
          <w:b w:val="0"/>
          <w:sz w:val="24"/>
        </w:rPr>
        <w:t>产出层评估的是阅读推广项目在一定周期内形成的直接结果，它比过程层更接近可交付成果，但仍不能被简单等同于长期育人成效。书单、推文、主题展架、活动成果集、阅读笔记、社群简报、荐书短视频和专题资源包，均可作为产出层的观察对象，它们说明图书馆把资源、人员和技术投入转化成了可被读者接触、使用和再传播的服务产品。AI 在这一层面的作用，主要体现为对产出数量、发布频率、传播路径、读者反馈和后续使用情况的整理，使馆员能够判断哪些内容只是完成发布，哪些内容真正进入了学生的阅读场景。借阅增长、资源点击增长和社群活跃度提升可以作为直接结果的辅助指标，但这些指标必须与具体项目关联，脱离主题、对象和时间范围的增长并不能证明某项推广有效。阅读笔记、活动作品和讨论摘要更能显示产出是否引发了理解与表达，但其质量判断仍需馆员结合专业背景进行人工审阅。产出层的意义在于把“做了什么”转化为“留下了什么”，其证据链比投入和过程更清晰，也更容易暴露阅读推广中重发布、轻使用，重数量、轻质量的问题。</w:t>
      </w:r>
    </w:p>
    <w:p>
      <w:pPr>
        <w:pStyle w:val="BookLevel4Heading"/>
      </w:pPr>
      <w:r>
        <w:rPr>
          <w:rFonts w:ascii="Times New Roman" w:hAnsi="Times New Roman" w:eastAsia="黑体" w:cs="Times New Roman"/>
          <w:b w:val="0"/>
          <w:sz w:val="24"/>
        </w:rPr>
        <w:t>（四）影响层</w:t>
      </w:r>
    </w:p>
    <w:p>
      <w:pPr/>
      <w:r>
        <w:rPr>
          <w:rFonts w:ascii="Times New Roman" w:hAnsi="Times New Roman" w:eastAsia="宋体" w:cs="Times New Roman"/>
          <w:b w:val="0"/>
          <w:sz w:val="24"/>
        </w:rPr>
        <w:t>影响层评估关注阅读推广对学生长期阅读状态和校园文化生态的改变，它不能用一次活动后的即时反馈替代。阅读兴趣的变化，表现为学生是否愿意主动寻找图书、持续关注主题资源，并在专业学习之外保留自主阅读时间。阅读习惯的形成，则要观察借阅、线上访问、笔记提交、社群讨论等行为是否具有连续性，而非短期集中出现。对高职学生而言，阅读推广的深层影响还体现在专业学习支持上，即图书馆提供的资源能否帮助学生理解课程内容、拓展职业认知、提升表达与问题分析能力。校园文化氛围的变化，可从班级、社团、教师和馆员之间围绕阅读形成的互动关系中加以判断。学生成长是影响层的核心尺度，若 AI 评估只记录点击和借阅，却无法解释学生是否更愿意读、更会读、更能把阅读转化为学习与生活中的判断力，评估链条仍然是不完整的。</w:t>
      </w:r>
    </w:p>
    <w:p>
      <w:pPr>
        <w:pStyle w:val="BookLevel4Heading"/>
      </w:pPr>
      <w:r>
        <w:rPr>
          <w:rFonts w:ascii="Times New Roman" w:hAnsi="Times New Roman" w:eastAsia="黑体" w:cs="Times New Roman"/>
          <w:b w:val="0"/>
          <w:sz w:val="24"/>
        </w:rPr>
        <w:t>（五）框架使用边界</w:t>
      </w:r>
    </w:p>
    <w:p>
      <w:pPr/>
      <w:r>
        <w:rPr>
          <w:rFonts w:ascii="Times New Roman" w:hAnsi="Times New Roman" w:eastAsia="宋体" w:cs="Times New Roman"/>
          <w:b w:val="0"/>
          <w:sz w:val="24"/>
        </w:rPr>
        <w:t>输入层、过程层、产出层、影响层构成了阅读推广评估的基本坐标，但这一框架不能被理解为对阅读经验的完全测量。阅读兴趣的萌发、价值判断的形成、专业认同的变化，常常发生在缓慢而隐性的过程中，难以被点击率、完成率或情感分值完整呈现。AI 可以帮助图书馆整理分散数据，发现服务运行中的弱点，却不能替代馆员对学生阅读状态的解释和判断。若把所有阅读行为都压缩为可比较的指标，评估就会诱导活动追求短期可见结果，削弱阅读推广本身的教育耐心。框架的合理用途，是帮助图书馆发现资源配置、活动组织、读者参与和后续支持中的问题，并据此调整服务。评估应当回到改进。同时，评估结果进入管理决策时，应保留文字说明、个案观察和馆员访谈等解释性材料，使数据背后的阅读处境能够被看见；否则，分数越精细，越可能遮蔽学生真实的困惑、迟疑和转变。</w:t>
      </w:r>
    </w:p>
    <w:p>
      <w:pPr>
        <w:pStyle w:val="BookLevel3Heading"/>
      </w:pPr>
      <w:r>
        <w:rPr>
          <w:rFonts w:ascii="Times New Roman" w:hAnsi="Times New Roman" w:eastAsia="黑体" w:cs="Times New Roman"/>
          <w:b w:val="0"/>
          <w:sz w:val="24"/>
        </w:rPr>
        <w:t>四、评估结果的呈现与运用：让领导看得懂、让同事认可、让工作改进</w:t>
      </w:r>
    </w:p>
    <w:p>
      <w:pPr>
        <w:pStyle w:val="BookLevel4Heading"/>
      </w:pPr>
      <w:r>
        <w:rPr>
          <w:rFonts w:ascii="Times New Roman" w:hAnsi="Times New Roman" w:eastAsia="黑体" w:cs="Times New Roman"/>
          <w:b w:val="0"/>
          <w:sz w:val="24"/>
        </w:rPr>
        <w:t>（一）面向管理者的呈现</w:t>
      </w:r>
    </w:p>
    <w:p>
      <w:pPr/>
      <w:r>
        <w:rPr>
          <w:rFonts w:ascii="Times New Roman" w:hAnsi="Times New Roman" w:eastAsia="宋体" w:cs="Times New Roman"/>
          <w:b w:val="0"/>
          <w:sz w:val="24"/>
        </w:rPr>
        <w:t>面向管理者呈现评估结果，关键在于把阅读推广从“做了多少事”转化为“形成了何种价值”和“仍需何种条件支持”。图表可以承担压缩信息的功能，将借阅变化、线上访问、活动参与、资源使用、学生反馈等指标放在同一页面中，使管理者快速识别投入与产出之间的关系，但图表不能只追求视觉效果，必须保留指标口径、统计周期和数据来源，避免把波动误读为成效。简报则适合呈现阅读推广的整体叙事，可围绕项目目标、实施过程、核心结果、典型问题和资源需求展开，把分散数据转化为管理决策能够理解的工作语言。关键指标的选择要克制，宜突出参与覆盖、持续参与、资源转化、专业学习支持和学生满意度等少量指标，过多指标会稀释判断，反而使管理者难以把握重点。AI 辅助生成的仪表盘、趋势图和对比表，可以提高呈现效率，并帮助图书馆发现活动周期、学生群体和资源类型之间的差异，但最终解释仍需由馆员完成，因为管理者关心的并非单个数字，而是图书馆是否正在改善学生阅读状态、是否需要追加平台、人力、经费或馆藏支持。有效呈现的标准很明确：让管理者看见阅读推广的教育价值，也看见这一价值实现所依赖的现实条件。</w:t>
      </w:r>
    </w:p>
    <w:p>
      <w:pPr>
        <w:pStyle w:val="BookLevel4Heading"/>
      </w:pPr>
      <w:r>
        <w:rPr>
          <w:rFonts w:ascii="Times New Roman" w:hAnsi="Times New Roman" w:eastAsia="黑体" w:cs="Times New Roman"/>
          <w:b w:val="0"/>
          <w:sz w:val="24"/>
        </w:rPr>
        <w:t>（二）面向馆员团队的呈现</w:t>
      </w:r>
    </w:p>
    <w:p>
      <w:pPr/>
      <w:r>
        <w:rPr>
          <w:rFonts w:ascii="Times New Roman" w:hAnsi="Times New Roman" w:eastAsia="宋体" w:cs="Times New Roman"/>
          <w:b w:val="0"/>
          <w:sz w:val="24"/>
        </w:rPr>
        <w:t>面向馆员团队呈现评估结果，不能停留在指标通报和成绩展示上，更应转化为可讨论、可分工、可修正的工作材料。案例呈现适合还原一次阅读推广活动的完整链条，包括主题选择、书目组织、推送方式、现场互动、线上反馈和后续借阅变化，使不同岗位的馆员能够看到自身工作与整体效果之间的关联。问题清单则应把评估中暴露出的薄弱环节具体化，如推荐内容与专业学习需求脱节、活动报名活跃但持续参与不足、线上咨询响应较慢、读者反馈未被及时整理等，避免把责任笼统归结为“学生兴趣不高”或“宣传力度不够”。改进建议需要对应到岗位和流程，例如采编岗位调整专题资源补充，流通岗位关注高频咨询与借阅阻滞，阅读推广岗位优化活动节奏，技术岗位完善数据抓取和标签维护。AI 生成的分析报告可以作为内部协同的起点，但不能替代馆员会议中的经验判断，因为数据只能显示行为痕迹，无法完整解释学生沉默、迟疑、跟随或放弃背后的真实原因。评估结果经过案例化、清单化和建议化处理后，馆员团队才能把分散劳动重新连接起来，形成从发现问题到调整服务的共同工作语言。</w:t>
      </w:r>
    </w:p>
    <w:p>
      <w:pPr>
        <w:pStyle w:val="BookLevel4Heading"/>
      </w:pPr>
      <w:r>
        <w:rPr>
          <w:rFonts w:ascii="Times New Roman" w:hAnsi="Times New Roman" w:eastAsia="黑体" w:cs="Times New Roman"/>
          <w:b w:val="0"/>
          <w:sz w:val="24"/>
        </w:rPr>
        <w:t>（三）面向教师和学生的呈现</w:t>
      </w:r>
    </w:p>
    <w:p>
      <w:pPr/>
      <w:r>
        <w:rPr>
          <w:rFonts w:ascii="Times New Roman" w:hAnsi="Times New Roman" w:eastAsia="宋体" w:cs="Times New Roman"/>
          <w:b w:val="0"/>
          <w:sz w:val="24"/>
        </w:rPr>
        <w:t>面向教师和学生呈现评估结果，不能沿用管理汇报中的绩效语言，而应把数据转化为可感知的阅读成果、可辨认的优秀案例和可比较的参与变化。教师关心阅读推广是否支持课程学习、专业理解和学生表达能力提升，因而呈现内容可围绕专业书单使用、课程延伸阅读、学生读书报告、主题讨论作品等展开，使阅读活动与教学目标之间形成清晰联系。学生更容易被同伴经验触动，优秀阅读笔记、短评作品、书籍推荐视频、社群讨论片段等材料，比抽象指标更能说明参与阅读的具体收益。AI 可以辅助整理这些材料，提取高频主题、参与轨迹和反馈关键词，但呈现时不能让学生只看见算法标签，还要保留作品原貌和个体表达的差异。参与变化的展示也应避免简单排名，可通过前后兴趣变化、持续打卡记录、跨主题阅读路径、从旁观到发言的转变等方式，让学生看到阅读能力是在过程中形成的。教师由此能够判断图书馆服务是否进入真实教学场景，学生也能确认自身经验被看见、被尊重，阅读推广的认同感便不再依赖宣传口号，而来自成果本身的可见性。</w:t>
      </w:r>
    </w:p>
    <w:p>
      <w:pPr>
        <w:pStyle w:val="BookLevel4Heading"/>
      </w:pPr>
      <w:r>
        <w:rPr>
          <w:rFonts w:ascii="Times New Roman" w:hAnsi="Times New Roman" w:eastAsia="黑体" w:cs="Times New Roman"/>
          <w:b w:val="0"/>
          <w:sz w:val="24"/>
        </w:rPr>
        <w:t>（四）评估结果用于改进</w:t>
      </w:r>
    </w:p>
    <w:p>
      <w:pPr/>
      <w:r>
        <w:rPr>
          <w:rFonts w:ascii="Times New Roman" w:hAnsi="Times New Roman" w:eastAsia="宋体" w:cs="Times New Roman"/>
          <w:b w:val="0"/>
          <w:sz w:val="24"/>
        </w:rPr>
        <w:t>评估结果的价值，最终要落在阅读推广工作的修正上，停留在展示层面的数据只会形成新的形式主义。活动主题的调整，应依据参与率、持续到场、互动质量、阅读成果等信息判断学生真实兴趣与专业学习需求之间的差距，避免长期围绕少数热门主题重复组织。推荐策略的优化，可结合借阅、点击、收藏、停留、反馈等行为线索，识别推荐内容过窄、推送时间不当、书目难度失衡等问题，使智能推荐从“猜测偏好”转向“支持成长”。服务流程也需接受评估结果的检验，报名、签到、咨询、资料获取、成果提交、反馈收集等环节若出现明显流失，就说明流程便利性不足或馆员响应机制存在阻塞。资源配置的调整更应以证据为依据，阅读活动频繁使用的主题资源、专业书单、数字资源入口和空间区域，可获得更稳定的维护与更新；长期低效占用的人力、经费和平台功能，则应被压缩、合并或重新设计。评估不是给既有工作寻找证明，而是让图书馆承认哪些安排没有产生预期作用，并把这种承认转化为下一轮主题策划、算法调校、岗位协同和资源投放的具体改变。</w:t>
      </w:r>
    </w:p>
    <w:p>
      <w:pPr>
        <w:pStyle w:val="BookSectionHeading"/>
      </w:pPr>
      <w:r>
        <w:rPr>
          <w:rFonts w:ascii="Times New Roman" w:hAnsi="Times New Roman" w:eastAsia="黑体" w:cs="Times New Roman"/>
          <w:b/>
          <w:sz w:val="28"/>
        </w:rPr>
        <w:t>第二节　技术应用的人文反思</w:t>
      </w:r>
    </w:p>
    <w:p>
      <w:pPr>
        <w:pStyle w:val="BookLevel3Heading"/>
      </w:pPr>
      <w:r>
        <w:rPr>
          <w:rFonts w:ascii="Times New Roman" w:hAnsi="Times New Roman" w:eastAsia="黑体" w:cs="Times New Roman"/>
          <w:b w:val="0"/>
          <w:sz w:val="24"/>
        </w:rPr>
        <w:t>一、效率与温度的张力：算法精准与人需要的偶然</w:t>
      </w:r>
    </w:p>
    <w:p>
      <w:pPr>
        <w:pStyle w:val="BookLevel4Heading"/>
      </w:pPr>
      <w:r>
        <w:rPr>
          <w:rFonts w:ascii="Times New Roman" w:hAnsi="Times New Roman" w:eastAsia="黑体" w:cs="Times New Roman"/>
          <w:b w:val="0"/>
          <w:sz w:val="24"/>
        </w:rPr>
        <w:t>（一）效率逻辑的优势</w:t>
      </w:r>
    </w:p>
    <w:p>
      <w:pPr/>
      <w:r>
        <w:rPr>
          <w:rFonts w:ascii="Times New Roman" w:hAnsi="Times New Roman" w:eastAsia="宋体" w:cs="Times New Roman"/>
          <w:b w:val="0"/>
          <w:sz w:val="24"/>
        </w:rPr>
        <w:t>AI 进入高职图书馆阅读推广，最直接的优势体现在对匹配、响应和内容生产三个环节的加速。传统推广往往依赖馆员经验判断学生需要什么书、适合参加什么活动、可能接受何种表达方式，判断并非无效，但在学生专业背景差异较大、阅读基础参差不齐、线上行为分散的情况下，人工识别很难持续覆盖全部读者。智能推荐、用户画像和语义分析可以把借阅记录、检索词、浏览轨迹、活动参与等行为线索转化为较细的需求判断，使专业学习类读物、职业技能类资源和兴趣拓展类书目更快抵达可能需要的学生。服务响应也因此发生变化，常见咨询、活动报名、书目查询、开放时间提醒、阅读任务说明等事务，可由虚拟助手或自动化系统先行处理，馆员得以把精力转向复杂咨询、导读设计和读者关系维护。内容生产效率同样会提高，AI 能够辅助生成书单初稿、推文框架、活动海报文案、主题标签和反馈摘要，减少重复性文字劳动，使阅读推广从临时性组织转向较稳定的流程化运行。效率逻辑的成立，依赖一个清楚前提：AI 处理的是信息筛选、事务响应和材料整理，不能直接替代馆员对学生成长需要的判断。</w:t>
      </w:r>
    </w:p>
    <w:p>
      <w:pPr>
        <w:pStyle w:val="BookLevel4Heading"/>
      </w:pPr>
      <w:r>
        <w:rPr>
          <w:rFonts w:ascii="Times New Roman" w:hAnsi="Times New Roman" w:eastAsia="黑体" w:cs="Times New Roman"/>
          <w:b w:val="0"/>
          <w:sz w:val="24"/>
        </w:rPr>
        <w:t>（二）效率逻辑的不足</w:t>
      </w:r>
    </w:p>
    <w:p>
      <w:pPr/>
      <w:r>
        <w:rPr>
          <w:rFonts w:ascii="Times New Roman" w:hAnsi="Times New Roman" w:eastAsia="宋体" w:cs="Times New Roman"/>
          <w:b w:val="0"/>
          <w:sz w:val="24"/>
        </w:rPr>
        <w:t>效率逻辑进入阅读推广后，容易把阅读理解为一次可被快速匹配、快速完成、快速反馈的任务，这个前提是狭窄的。高职学生的阅读需求并不总是以清晰目标出现，许多兴趣是在翻阅、停留、误入、比较和迟疑中逐渐生成的，算法若只依据既有行为推送最可能被点击的内容，就会压缩这种尚未成形的探索空间。阅读也不是信息获取的线性过程，同一本书可能因一句话、一个人物、一种叙述方式触发学生对职业选择、生活经验或自我处境的重新理解，而这种情感触动很难被停留时长、完成率或点赞数充分表达。若阅读推广过度追求即时反馈，馆员和平台便会倾向于选择更易传播、更易量化、更易形成数据增长的内容，深阅读、慢阅读和需要反复进入的经典文本反而可能被边缘化。精神成长更无法被简化为推荐命中率，它包含耐心、判断力、共情能力和自我反思能力的形成，这些变化常常滞后于具体活动，也未必在短期数据中显现。效率逻辑可以提高服务速度，却不能替代阅读中那些不确定、低频、缓慢但真正改变人的经验。</w:t>
      </w:r>
    </w:p>
    <w:p>
      <w:pPr>
        <w:pStyle w:val="BookLevel4Heading"/>
      </w:pPr>
      <w:r>
        <w:rPr>
          <w:rFonts w:ascii="Times New Roman" w:hAnsi="Times New Roman" w:eastAsia="黑体" w:cs="Times New Roman"/>
          <w:b w:val="0"/>
          <w:sz w:val="24"/>
        </w:rPr>
        <w:t>（三）偶然性在阅读中的价值</w:t>
      </w:r>
    </w:p>
    <w:p>
      <w:pPr/>
      <w:r>
        <w:rPr>
          <w:rFonts w:ascii="Times New Roman" w:hAnsi="Times New Roman" w:eastAsia="宋体" w:cs="Times New Roman"/>
          <w:b w:val="0"/>
          <w:sz w:val="24"/>
        </w:rPr>
        <w:t>偶然性在阅读中的价值，来自学生尚未被明确表达的兴趣和尚未被算法捕捉的成长可能。高职学生进入图书馆时，常常带着具体课程、技能训练或考试任务，智能推荐会沿着这些既有需求提供相近资源，这有助于减少查找成本，却也容易把阅读路径固定在熟悉范围内。一次非精准的书目推送、一次随手翻阅的书架停留、一次主题展陈中的意外发现，可能使学生接触到原本不会主动检索的文学作品、职业传记、社会科学读物或跨专业知识，从而改变其对专业学习、职业选择和个人经验的理解方式。阅读兴趣并非总是先于阅读行为存在，很多兴趣是在陌生文本的刺激中被唤起的，若推广系统只依据历史点击和相似偏好持续强化既有倾向，学生就会失去被陌生知识牵引的机会。图书馆阅读推广的温度，恰恰体现在对这种不确定性的保留：它允许学生在目标之外停留，在功利之外迟疑，在与自身经验并不完全匹配的文本中形成新的问题。精准推荐可以提高抵达效率，但阅读成长需要为偏离、误入和重新选择留下空间。</w:t>
      </w:r>
    </w:p>
    <w:p>
      <w:pPr>
        <w:pStyle w:val="BookLevel4Heading"/>
      </w:pPr>
      <w:r>
        <w:rPr>
          <w:rFonts w:ascii="Times New Roman" w:hAnsi="Times New Roman" w:eastAsia="黑体" w:cs="Times New Roman"/>
          <w:b w:val="0"/>
          <w:sz w:val="24"/>
        </w:rPr>
        <w:t>（四）保持温度的服务设计</w:t>
      </w:r>
    </w:p>
    <w:p>
      <w:pPr/>
      <w:r>
        <w:rPr>
          <w:rFonts w:ascii="Times New Roman" w:hAnsi="Times New Roman" w:eastAsia="宋体" w:cs="Times New Roman"/>
          <w:b w:val="0"/>
          <w:sz w:val="24"/>
        </w:rPr>
        <w:t>保持阅读推广的温度，关键在于让智能推荐之外仍然存在人与书、人与人、人与空间之间的非预设相遇。人工导读可以承担这种调节功能，馆员不只是把系统生成的书单转交给学生，而是结合专业学习、生活经验和阅读基础，对推荐结果作出解释、修正和补充，使学生理解一本书为什么可能与自身有关，也允许其拒绝被算法设定的路径。开放书架同样重要，若所有资源都被折叠进检索框和推荐页面，学生接触图书的方式就会过度依赖关键词和标签，书架浏览中那种停顿、翻阅、比较和误选的经验会被削弱。主题展陈可以在算法精准之外制造新的阅读入口，例如围绕职业精神、城市记忆、工匠文化、心理成长、文学中的劳动经验等主题组织图书，使学生在一个可感知的场景中遇见原本不会主动检索的内容。服务设计的重点并非排斥智能系统，而是为系统不能识别的迟疑、好奇和情感触动保留位置，让推荐页面、馆员导读、实体书架和活动空间形成相互牵制的关系。阅读推广一旦只剩下命中率和转化率，就会把学生理解为可预测的点击主体；温度来自对这种理解的限制，也来自图书馆主动为偶然发现留下制度化空间。</w:t>
      </w:r>
    </w:p>
    <w:p>
      <w:pPr>
        <w:pStyle w:val="BookLevel3Heading"/>
      </w:pPr>
      <w:r>
        <w:rPr>
          <w:rFonts w:ascii="Times New Roman" w:hAnsi="Times New Roman" w:eastAsia="黑体" w:cs="Times New Roman"/>
          <w:b w:val="0"/>
          <w:sz w:val="24"/>
        </w:rPr>
        <w:t>二、技术依赖的风险：馆员能力的退化与学生的依赖</w:t>
      </w:r>
    </w:p>
    <w:p>
      <w:pPr>
        <w:pStyle w:val="BookLevel4Heading"/>
      </w:pPr>
      <w:r>
        <w:rPr>
          <w:rFonts w:ascii="Times New Roman" w:hAnsi="Times New Roman" w:eastAsia="黑体" w:cs="Times New Roman"/>
          <w:b w:val="0"/>
          <w:sz w:val="24"/>
        </w:rPr>
        <w:t>（一）馆员能力退化风险</w:t>
      </w:r>
    </w:p>
    <w:p>
      <w:pPr/>
      <w:r>
        <w:rPr>
          <w:rFonts w:ascii="Times New Roman" w:hAnsi="Times New Roman" w:eastAsia="宋体" w:cs="Times New Roman"/>
          <w:b w:val="0"/>
          <w:sz w:val="24"/>
        </w:rPr>
        <w:t>馆员能力退化风险，主要发生在人工智能从辅助工具滑向替代机制的过程中。阅读推广原本要求馆员理解学生专业背景、阅读基础和校园文化，再据此设计主题、组织资源、撰写文案并判断反馈效果；如果活动方案、书单说明、推文标题和互动话术长期由系统直接生成，馆员的策划敏感度和文本表达能力就会被逐渐闲置。更深的风险在于判断能力的弱化，系统给出的推荐理由、用户标签和热度排序容易被视为现成答案，馆员若缺少追问数据来源、标签偏差和读者真实处境的习惯，阅读推广就会变成对算法结果的执行。高职图书馆面对的学生群体差异较大，专业学习压力、阅读经验不足、表达意愿不强等因素交织存在，单靠自动生成的画像很难把握学生为什么拒绝阅读、何时愿意阅读、在哪类情境中可能被一本书触动。馆员一旦减少与学生的面对面交流，就会失去对细微信号的捕捉能力，例如学生在书架前的停留、活动后的犹豫、借阅后的沉默反馈，这些材料并不总能进入平台数据，却常常构成改进服务的依据。AI 可以提高工作效率，但它不能替馆员承担职业判断；把技术便利误认为专业能力，本身就是阅读推广中的危险前提。</w:t>
      </w:r>
    </w:p>
    <w:p>
      <w:pPr>
        <w:pStyle w:val="BookLevel4Heading"/>
      </w:pPr>
      <w:r>
        <w:rPr>
          <w:rFonts w:ascii="Times New Roman" w:hAnsi="Times New Roman" w:eastAsia="黑体" w:cs="Times New Roman"/>
          <w:b w:val="0"/>
          <w:sz w:val="24"/>
        </w:rPr>
        <w:t>（二）学生阅读依赖风险</w:t>
      </w:r>
    </w:p>
    <w:p>
      <w:pPr/>
      <w:r>
        <w:rPr>
          <w:rFonts w:ascii="Times New Roman" w:hAnsi="Times New Roman" w:eastAsia="宋体" w:cs="Times New Roman"/>
          <w:b w:val="0"/>
          <w:sz w:val="24"/>
        </w:rPr>
        <w:t>学生阅读依赖风险，集中表现为把人工智能提供的摘要、答案和推荐误认为阅读本身。高职学生的学习任务往往与课程作业、技能训练和资格考试相连，当智能工具能够迅速提炼章节要点、生成读后感框架、回答文本理解问题时，部分学生会倾向于跳过原文阅读，直接接受被压缩和整理后的结论。这样的便利会削弱阅读中的停顿、比较、追问和再理解，学生获得的是可提交、可复述的文本结果，却未必形成对材料结构、论证过程和语言细节的真实把握。推荐系统也可能加重这种依赖，学生长期按照平台推送选择读物，容易把“适合我”的判断交给算法，减少主动检索、试读、取舍和修正兴趣的过程。更隐蔽的问题在于，AI 生成的解释常以完整、流畅、肯定的形式出现，学生若缺少核验意识，便可能把未经辨析的答案当作稳定知识。阅读能力由此被外包。对于阅读推广而言，风险不在于学生使用工具，而在于工具把原本属于学生的理解劳动提前完成，使阅读从一种主动建构活动退化为对机器结果的接收。</w:t>
      </w:r>
    </w:p>
    <w:p>
      <w:pPr>
        <w:pStyle w:val="BookLevel4Heading"/>
      </w:pPr>
      <w:r>
        <w:rPr>
          <w:rFonts w:ascii="Times New Roman" w:hAnsi="Times New Roman" w:eastAsia="黑体" w:cs="Times New Roman"/>
          <w:b w:val="0"/>
          <w:sz w:val="24"/>
        </w:rPr>
        <w:t>（三）工具便利与能力培养的平衡</w:t>
      </w:r>
    </w:p>
    <w:p>
      <w:pPr/>
      <w:r>
        <w:rPr>
          <w:rFonts w:ascii="Times New Roman" w:hAnsi="Times New Roman" w:eastAsia="宋体" w:cs="Times New Roman"/>
          <w:b w:val="0"/>
          <w:sz w:val="24"/>
        </w:rPr>
        <w:t>AI 的定位应是辅助阅读，不能替代阅读过程。对高职学生而言，智能摘要、问答生成和个性化推荐可以降低进入文本的门槛，帮助学生较快了解主题范围、概念线索和相关资源，但阅读能力的形成仍然依赖对原文的持续接触、对观点的辨析以及对语言细节的体会。如果学生只接受工具加工后的结论，阅读就会被压缩为信息提取，理解过程中的疑问、停顿、反复和修正随之减少，职业学习所需要的材料分析能力、问题判断能力和表达能力也难以稳定生长。图书馆在设计 AI 阅读服务时，应把工具嵌入阅读前、阅读中和阅读后的不同环节，使其承担导入、提示、检索和反馈功能，而不能让其直接完成选书、概括、评价和表达的全部任务。较为合理的做法，是允许学生借助 AI 发现相关书目、梳理初步问题和检查表达漏洞，同时要求其保留阅读笔记、原文摘录、个人疑问和讨论记录，使工具输出与个人理解之间形成可辨认的差异。这样，便利性不会被简单排斥，能力培养也不会被效率逻辑吞没。</w:t>
      </w:r>
    </w:p>
    <w:p>
      <w:pPr>
        <w:pStyle w:val="BookLevel4Heading"/>
      </w:pPr>
      <w:r>
        <w:rPr>
          <w:rFonts w:ascii="Times New Roman" w:hAnsi="Times New Roman" w:eastAsia="黑体" w:cs="Times New Roman"/>
          <w:b w:val="0"/>
          <w:sz w:val="24"/>
        </w:rPr>
        <w:t>（四）防止依赖的制度设计</w:t>
      </w:r>
    </w:p>
    <w:p>
      <w:pPr/>
      <w:r>
        <w:rPr>
          <w:rFonts w:ascii="Times New Roman" w:hAnsi="Times New Roman" w:eastAsia="宋体" w:cs="Times New Roman"/>
          <w:b w:val="0"/>
          <w:sz w:val="24"/>
        </w:rPr>
        <w:t>防止技术依赖，不能只依靠馆员提醒或学生自觉，还需把人工审核、阅读任务、反思表达和过程评价嵌入阅读推广制度。人工智能生成的书单、摘要、问答和活动文案，应经过馆员审核后再面向学生使用，审核重点包括内容准确性、推荐适切性、价值导向和是否过度替代原文阅读。阅读任务的设计应要求学生接触原书、原文或完整章节，可设置摘录、批注、问题追踪、观点比较等环节，使智能工具只能承担提示和辅助功能，不能直接完成阅读结果。反思表达可以采用读书札记、口头分享、小组讨论、阅读日志等形式，要求学生说明自己如何理解文本、如何修正原有看法、哪些内容来自 AI 辅助，哪些判断由自己形成。过程评价应关注学生的阅读持续性、提问质量、文本证据使用和表达改进，而不能只看最终读后感是否完整、答案是否规范。制度设计的关键，是让 AI 使用留下可追溯的痕迹，让馆员有介入和纠偏的空间，也让学生在便利工具面前保留必要的阅读劳动。</w:t>
      </w:r>
    </w:p>
    <w:p>
      <w:pPr>
        <w:pStyle w:val="BookLevel3Heading"/>
      </w:pPr>
      <w:r>
        <w:rPr>
          <w:rFonts w:ascii="Times New Roman" w:hAnsi="Times New Roman" w:eastAsia="黑体" w:cs="Times New Roman"/>
          <w:b w:val="0"/>
          <w:sz w:val="24"/>
        </w:rPr>
        <w:t>三、算法偏见与信息茧房：长尾资源的曝光困境与多样性干预</w:t>
      </w:r>
    </w:p>
    <w:p>
      <w:pPr>
        <w:pStyle w:val="BookLevel4Heading"/>
      </w:pPr>
      <w:r>
        <w:rPr>
          <w:rFonts w:ascii="Times New Roman" w:hAnsi="Times New Roman" w:eastAsia="黑体" w:cs="Times New Roman"/>
          <w:b w:val="0"/>
          <w:sz w:val="24"/>
        </w:rPr>
        <w:t>（一）算法偏见的来源</w:t>
      </w:r>
    </w:p>
    <w:p>
      <w:pPr/>
      <w:r>
        <w:rPr>
          <w:rFonts w:ascii="Times New Roman" w:hAnsi="Times New Roman" w:eastAsia="宋体" w:cs="Times New Roman"/>
          <w:b w:val="0"/>
          <w:sz w:val="24"/>
        </w:rPr>
        <w:t>算法偏见并非只来自技术缺陷，它往往在数据采集、模型训练、标签设置和反馈循环中逐步形成。高职图书馆的智能推荐系统主要依赖借阅记录、检索词、点击行为、活动报名、停留时长等数据识别读者兴趣，但这些数据本身只能记录已经发生的选择，难以呈现学生尚未表达、尚未意识到或因资源可见度不足而未能形成的阅读需求。热门偏向会进一步放大这种局限，系统更容易把借阅频次高、点击量大、活动关联度强的资源判定为“优质内容”，而低频但有启发价值的专业拓展读物、人文经典和跨学科材料则可能被排除在推荐视野之外。标签固化也是偏见的重要来源，一名学生一旦被归入某一专业、兴趣或能力层级，后续推荐便可能围绕既有标签不断收窄，使学生被长期限定在相似主题、相似难度和相似表达方式的文本中。历史行为强化会使这种收窄更加隐蔽，学生过去点击过某类资源，系统便持续推送同类内容，学生因反复接触而继续点击，模型又把这种点击解释为稳定偏好。这个判断是有问题的，因为重复行为并不必然等于真实兴趣，也可能只是选择范围受限后的被动适应。对阅读推广而言，算法偏见的风险在于它把可计算的行为误认为完整的阅读主体，把过去的阅读轨迹误认为未来的成长方向。</w:t>
      </w:r>
    </w:p>
    <w:p>
      <w:pPr>
        <w:pStyle w:val="BookLevel4Heading"/>
      </w:pPr>
      <w:r>
        <w:rPr>
          <w:rFonts w:ascii="Times New Roman" w:hAnsi="Times New Roman" w:eastAsia="黑体" w:cs="Times New Roman"/>
          <w:b w:val="0"/>
          <w:sz w:val="24"/>
        </w:rPr>
        <w:t>（二）信息茧房的表现</w:t>
      </w:r>
    </w:p>
    <w:p>
      <w:pPr/>
      <w:r>
        <w:rPr>
          <w:rFonts w:ascii="Times New Roman" w:hAnsi="Times New Roman" w:eastAsia="宋体" w:cs="Times New Roman"/>
          <w:b w:val="0"/>
          <w:sz w:val="24"/>
        </w:rPr>
        <w:t>信息茧房在高职图书馆阅读推广中的直接表现，是学生反复接触已经熟悉的主题、类型和表达方式，新的阅读可能被逐渐排除在视野之外。智能推荐系统通常会依据既有点击、借阅、收藏和停留记录推送相似资源，学生若长期偏好考试辅导、技能教程、网络文学或某一专业方向材料，系统便容易把这种偏好固化为稳定标签，并持续强化同类内容的可见度。热门内容的集中曝光也会压缩阅读选择，排行榜、热搜词和高频推荐看似降低了选择成本，实际可能使学生误以为“大家都在读的书”就是最值得读的书，从而减少对冷门主题、跨学科资源和经典文本的主动探索。阅读范围变窄以后，学生获得的信息会更顺滑，却更少遭遇陌生观点、复杂叙述和不同知识传统带来的挑战，阅读活动容易退化为对既有兴趣的重复确认。对职业教育场景而言，这种窄化还会影响专业学习的迁移能力，因为真实岗位问题往往需要技术知识、行业常识、沟通表达和人文理解共同支撑，单一主题的持续投喂难以形成复合视野。信息茧房的危险不在于学生喜欢某类图书，而在于算法把暂时偏好误判为完整需求，并用持续推荐把这种误判变成新的阅读边界。</w:t>
      </w:r>
    </w:p>
    <w:p>
      <w:pPr>
        <w:pStyle w:val="BookLevel4Heading"/>
      </w:pPr>
      <w:r>
        <w:rPr>
          <w:rFonts w:ascii="Times New Roman" w:hAnsi="Times New Roman" w:eastAsia="黑体" w:cs="Times New Roman"/>
          <w:b w:val="0"/>
          <w:sz w:val="24"/>
        </w:rPr>
        <w:t>（三）长尾资源的困境</w:t>
      </w:r>
    </w:p>
    <w:p>
      <w:pPr/>
      <w:r>
        <w:rPr>
          <w:rFonts w:ascii="Times New Roman" w:hAnsi="Times New Roman" w:eastAsia="宋体" w:cs="Times New Roman"/>
          <w:b w:val="0"/>
          <w:sz w:val="24"/>
        </w:rPr>
        <w:t>长尾资源在高职图书馆中通常包括借阅频次较低的冷门好书、服务特定专业方向的小众资料，以及短期内难以形成点击热度的人文经典。智能推荐系统若主要依据点击率、借阅量、停留时长和相似用户偏好排序，这类资源便容易被判定为低活跃内容，进而在首页推荐、个性化书单和活动关联中失去位置。问题不在于这些资源缺少价值，而在于其价值往往需要较长阅读周期、较强背景知识或特定学习情境才能显现，难以被即时行为数据准确捕捉。对于高职学生而言，小众专业资源可能正好连接岗位技能的深层理解，人文经典也可能补足职业教育中容易被工具理性压缩的精神维度，但算法排序会把“少人选择”误读为“较少需要”。这种机制会使馆藏结构中的丰富性变成界面呈现中的单一性，纸本书架、专题馆藏和教师推荐中原本存在的差异化资源，被压缩成少数高频标签和热门条目。长尾资源一旦长期缺席，阅读推广便会从拓展视野的教育活动退化为迎合既有偏好的内容分发。</w:t>
      </w:r>
    </w:p>
    <w:p>
      <w:pPr>
        <w:pStyle w:val="BookLevel4Heading"/>
      </w:pPr>
      <w:r>
        <w:rPr>
          <w:rFonts w:ascii="Times New Roman" w:hAnsi="Times New Roman" w:eastAsia="黑体" w:cs="Times New Roman"/>
          <w:b w:val="0"/>
          <w:sz w:val="24"/>
        </w:rPr>
        <w:t>（四）多样性干预</w:t>
      </w:r>
    </w:p>
    <w:p>
      <w:pPr/>
      <w:r>
        <w:rPr>
          <w:rFonts w:ascii="Times New Roman" w:hAnsi="Times New Roman" w:eastAsia="宋体" w:cs="Times New Roman"/>
          <w:b w:val="0"/>
          <w:sz w:val="24"/>
        </w:rPr>
        <w:t>多样性干预的目的，是打断算法对既有偏好的单向强化，使学生在相对安全、可理解的服务环境中接触更宽的阅读范围。人工精选仍是高职图书馆不可替代的环节，馆员可依据专业群建设、课程阅读需求、学生兴趣变化和馆藏结构，选出一批被数据低估却具有启发价值的图书，并通过导读语、主题书单和短评降低学生进入陌生文本的门槛。随机推荐也有必要保留，它不以相似度为唯一依据，而是在推荐列表中设置一定比例的非同类资源，使学生有机会遇见原本不会主动检索的主题、作者和知识领域。主题轮换则适合用于破解热门内容长期占位的问题，图书馆可围绕职业素养、地方产业、文学经典、心理成长、科学普及等主题周期性调整展示重心，避免推荐系统把短期热度误判为稳定需求。冷门资源展示需要配合场景设计，单纯把低借阅图书放到页面角落并不能改变其处境，只有将其嵌入课程任务、技能拓展、社群讨论或展陈活动，学生才可能理解其与自身学习和生活的关系。算法的价值在于提高匹配效率，馆员干预的价值在于修正匹配方向；如果缺少后一种力量，阅读推广会逐渐滑向对既有兴趣的重复确认。</w:t>
      </w:r>
    </w:p>
    <w:p>
      <w:pPr>
        <w:pStyle w:val="BookLevel3Heading"/>
      </w:pPr>
      <w:r>
        <w:rPr>
          <w:rFonts w:ascii="Times New Roman" w:hAnsi="Times New Roman" w:eastAsia="黑体" w:cs="Times New Roman"/>
          <w:b w:val="0"/>
          <w:sz w:val="24"/>
        </w:rPr>
        <w:t>四、数据隐私与伦理边界：读者画像的知情权与“被遗忘的权利”</w:t>
      </w:r>
    </w:p>
    <w:p>
      <w:pPr>
        <w:pStyle w:val="BookLevel4Heading"/>
      </w:pPr>
      <w:r>
        <w:rPr>
          <w:rFonts w:ascii="Times New Roman" w:hAnsi="Times New Roman" w:eastAsia="黑体" w:cs="Times New Roman"/>
          <w:b w:val="0"/>
          <w:sz w:val="24"/>
        </w:rPr>
        <w:t>（一）读者数据的敏感性</w:t>
      </w:r>
    </w:p>
    <w:p>
      <w:pPr/>
      <w:r>
        <w:rPr>
          <w:rFonts w:ascii="Times New Roman" w:hAnsi="Times New Roman" w:eastAsia="宋体" w:cs="Times New Roman"/>
          <w:b w:val="0"/>
          <w:sz w:val="24"/>
        </w:rPr>
        <w:t>读者数据的敏感性，源于阅读活动与个体思想、兴趣、能力结构和生活状态之间存在紧密关联。高职图书馆在智能推荐、阅读打卡、活动报名和线上咨询中形成的借阅记录、检索词、停留时长、点击路径、收藏偏好和兴趣标签，表面上只是服务运行数据，实际可能勾连出学生的专业取向、知识短板、心理关注、职业规划甚至价值偏好。若这些数据被持续积累并用于用户画像，系统便可能把一个学生简化为若干稳定标签，例如“备考型读者”“技能提升型读者”“低活跃读者”或“文学偏好读者”，这种分类有助于提高服务匹配效率，也可能遮蔽学生兴趣变化和自我发展的开放性。更敏感的问题在于，阅读记录并非普通消费记录，它可能涉及个人尚未公开的困惑、探索和判断，一旦被过度分析、跨场景使用或向不必要的管理环节扩散，学生便会感到自己的阅读选择处于被观察状态，从而削弱自由探索的意愿。人工智能对行为轨迹的处理具有连续性和推断性，单次借阅或一次点击未必说明问题，但长期数据组合后会形成较强的人格画像能力，甚至产生学生本人并未明确表达过的推断结论。读者数据必须被视为具有教育伦理属性的敏感信息，图书馆在使用数据改进阅读推广时，不能把可采集等同于可使用，也不能把技术可分析等同于管理上正当。</w:t>
      </w:r>
    </w:p>
    <w:p>
      <w:pPr>
        <w:pStyle w:val="BookLevel4Heading"/>
      </w:pPr>
      <w:r>
        <w:rPr>
          <w:rFonts w:ascii="Times New Roman" w:hAnsi="Times New Roman" w:eastAsia="黑体" w:cs="Times New Roman"/>
          <w:b w:val="0"/>
          <w:sz w:val="24"/>
        </w:rPr>
        <w:t>（二）知情与同意</w:t>
      </w:r>
    </w:p>
    <w:p>
      <w:pPr/>
      <w:r>
        <w:rPr>
          <w:rFonts w:ascii="Times New Roman" w:hAnsi="Times New Roman" w:eastAsia="宋体" w:cs="Times New Roman"/>
          <w:b w:val="0"/>
          <w:sz w:val="24"/>
        </w:rPr>
        <w:t>知情与同意是读者数据使用的基本前提，它要求高职图书馆在采集、分析和调用学生阅读数据之前，以学生能够理解的方式说明数据使用目的、使用范围和可能后果。阅读推广中的数据采集往往嵌入借阅系统、活动平台、智能推荐工具和线上社群，学生可能在完成报名、打卡、检索或咨询时留下行为记录，却未必清楚这些记录会被用于兴趣标签生成、个性化推送或服务评估。图书馆不能把“默认勾选”“继续使用即同意”作为充分授权，因为这种形式容易把学生置于被动接受的位置，也会削弱其对自身阅读痕迹的控制。较为稳妥的做法，是在服务入口处用简明文本告知采集哪些数据、为何采集、保存多久、谁可以访问、是否用于画像以及是否会影响推荐结果，并为学生保留拒绝、撤回或选择低数据模式的路径。同意也不应被理解为一次性授权，阅读兴趣、学习阶段和个人处境会发生变化，学生应能够在后续使用中重新查看授权状态，调整标签偏好，关闭某类推送，或退出非必要的数据分析。只有当学生知道数据从何而来、流向何处、能够怎样退出，智能阅读推广才不会把便利建立在不透明之上，读者画像也才可能从管理工具转化为受约束的服务工具。</w:t>
      </w:r>
    </w:p>
    <w:p>
      <w:pPr>
        <w:pStyle w:val="BookLevel4Heading"/>
      </w:pPr>
      <w:r>
        <w:rPr>
          <w:rFonts w:ascii="Times New Roman" w:hAnsi="Times New Roman" w:eastAsia="黑体" w:cs="Times New Roman"/>
          <w:b w:val="0"/>
          <w:sz w:val="24"/>
        </w:rPr>
        <w:t>（三）被遗忘的权利</w:t>
      </w:r>
    </w:p>
    <w:p>
      <w:pPr/>
      <w:r>
        <w:rPr>
          <w:rFonts w:ascii="Times New Roman" w:hAnsi="Times New Roman" w:eastAsia="宋体" w:cs="Times New Roman"/>
          <w:b w:val="0"/>
          <w:sz w:val="24"/>
        </w:rPr>
        <w:t>“被遗忘的权利”在高职图书馆阅读推广中的含义，并非要求系统抹去一切服务记录，而是赋予读者对不当画像信息提出删除、停用或修正的权利。学生在某一阶段频繁检索考试资料、心理调适读物或就业指导内容，并不意味着这些兴趣应被长期固化为身份标签，更不能成为后续推荐、活动邀请和服务评价中的隐性依据。若画像信息已经失真、过期或超出原定使用目的，图书馆应允许读者提出更正申请，并在合理期限内完成核验、调整和反馈。对于不再需要继续使用的兴趣标签、行为轨迹和偏好推断，系统应提供停用或删除路径，使学生能够摆脱旧数据对当前阅读选择的持续牵引。技术系统若只会积累数据，却不给读者退出和修复的机会，便会把阅读推广从支持性服务变成持续性监控。读者画像必须可撤回、可纠错、可降级使用。只有承认学生具有改变兴趣、重建自我和拒绝被标签化的空间，智能阅读推广才不会把一时的阅读痕迹误判为稳定的人格结论。</w:t>
      </w:r>
    </w:p>
    <w:p>
      <w:pPr>
        <w:pStyle w:val="BookLevel4Heading"/>
      </w:pPr>
      <w:r>
        <w:rPr>
          <w:rFonts w:ascii="Times New Roman" w:hAnsi="Times New Roman" w:eastAsia="黑体" w:cs="Times New Roman"/>
          <w:b w:val="0"/>
          <w:sz w:val="24"/>
        </w:rPr>
        <w:t>（四）制度化保护机制</w:t>
      </w:r>
    </w:p>
    <w:p>
      <w:pPr/>
      <w:r>
        <w:rPr>
          <w:rFonts w:ascii="Times New Roman" w:hAnsi="Times New Roman" w:eastAsia="宋体" w:cs="Times New Roman"/>
          <w:b w:val="0"/>
          <w:sz w:val="24"/>
        </w:rPr>
        <w:t>读者数据保护不能停留在伦理倡议层面，必须转化为可执行、可追责、可检查的制度安排。高职图书馆在建设智能推荐、阅读画像和活动管理平台时，应按照岗位职责设置分级数据权限，使馆员、技术人员、管理者只能接触完成工作所必需的数据，避免因权限过宽造成阅读记录、兴趣标签和行为轨迹被随意查看。对用于统计分析、项目评估和服务改进的数据，应优先采取脱敏处理，去除姓名、学号、联系方式等可识别信息，并限制将个体画像直接用于公开展示或绩效评价。系统操作还需保留必要留痕，记录数据调取、修改、导出和删除的时间、账号与用途，使数据使用从“看不见的后台行为”转化为可复核的管理过程。涉及画像规则调整、异常标签修正、数据批量导出和第三方平台调用的事项，应建立人工审核程序，由图书馆、信息化部门和学生管理相关人员按职责共同把关，防止技术便利突破服务边界。若发生越权访问、违规共享、长期留存或错误画像造成不当影响，应明确责任追究方式，并为学生提供申诉、更正和反馈渠道，使隐私保护成为阅读推广系统运行的基本条件。</w:t>
      </w:r>
    </w:p>
    <w:p>
      <w:pPr>
        <w:pStyle w:val="BookSectionHeading"/>
      </w:pPr>
      <w:r>
        <w:rPr>
          <w:rFonts w:ascii="Times New Roman" w:hAnsi="Times New Roman" w:eastAsia="黑体" w:cs="Times New Roman"/>
          <w:b/>
          <w:sz w:val="28"/>
        </w:rPr>
        <w:t>第三节　走向温和的技术主义</w:t>
      </w:r>
    </w:p>
    <w:p>
      <w:pPr>
        <w:pStyle w:val="BookLevel3Heading"/>
      </w:pPr>
      <w:r>
        <w:rPr>
          <w:rFonts w:ascii="Times New Roman" w:hAnsi="Times New Roman" w:eastAsia="黑体" w:cs="Times New Roman"/>
          <w:b w:val="0"/>
          <w:sz w:val="24"/>
        </w:rPr>
        <w:t>一、以人为本的技术观：技术为用，人文为体</w:t>
      </w:r>
    </w:p>
    <w:p>
      <w:pPr>
        <w:pStyle w:val="BookLevel4Heading"/>
      </w:pPr>
      <w:r>
        <w:rPr>
          <w:rFonts w:ascii="Times New Roman" w:hAnsi="Times New Roman" w:eastAsia="黑体" w:cs="Times New Roman"/>
          <w:b w:val="0"/>
          <w:sz w:val="24"/>
        </w:rPr>
        <w:t>（一）技术是手段不是目的</w:t>
      </w:r>
    </w:p>
    <w:p>
      <w:pPr/>
      <w:r>
        <w:rPr>
          <w:rFonts w:ascii="Times New Roman" w:hAnsi="Times New Roman" w:eastAsia="宋体" w:cs="Times New Roman"/>
          <w:b w:val="0"/>
          <w:sz w:val="24"/>
        </w:rPr>
        <w:t>高职图书馆引入人工智能，出发点应是改善阅读推广的真实处境，而非展示系统的新颖程度。若智能推荐、虚拟助手和数据分析只停留在功能堆叠层面，学生的阅读兴趣、理解能力和持续参与并不会自动提升。技术方案必须回到具体问题：学生为何不愿读、读不下去、读后难以表达，馆员又如何更准确地发现需求并提供支持。能够降低检索门槛、改善资源匹配、减轻重复事务的工具，才有进入阅读推广流程的必要。相反，脱离学生基础和馆员能力的炫技工程，会挤占有限经费与精力，并把图书馆带向形式化建设。技术的价值取决于它是否让阅读更可进入、更可坚持、更能转化为学生成长。</w:t>
      </w:r>
    </w:p>
    <w:p>
      <w:pPr>
        <w:pStyle w:val="BookLevel4Heading"/>
      </w:pPr>
      <w:r>
        <w:rPr>
          <w:rFonts w:ascii="Times New Roman" w:hAnsi="Times New Roman" w:eastAsia="黑体" w:cs="Times New Roman"/>
          <w:b w:val="0"/>
          <w:sz w:val="24"/>
        </w:rPr>
        <w:t>（二）人文是图书馆根基</w:t>
      </w:r>
    </w:p>
    <w:p>
      <w:pPr/>
      <w:r>
        <w:rPr>
          <w:rFonts w:ascii="Times New Roman" w:hAnsi="Times New Roman" w:eastAsia="宋体" w:cs="Times New Roman"/>
          <w:b w:val="0"/>
          <w:sz w:val="24"/>
        </w:rPr>
        <w:t>图书馆的根基在于人文，而非设备形态或系统能力。高职图书馆面对的读者，是处在专业学习、职业选择和自我理解过程中的学生，阅读推广的核心任务仍是通过知识服务帮助其打开经验边界、形成判断能力并获得精神支持。人工智能可以提升资源匹配和服务响应速度，却不能替代图书馆对知识价值的辨析、对文化传统的保存、对个体成长处境的理解。若阅读推广只追求点击率、到达率和转化率，经典文本、专业基础读物与具有迟效性的文化内容就容易被即时兴趣挤压。人文根基要求馆员在技术系统之外持续承担解释、引导和陪伴责任，使学生能够在阅读中接触不同知识谱系、理解多元生活经验，并把阅读同专业成长和人格完善联系起来。技术越是深入服务流程，图书馆越要守住人的发展这一尺度。</w:t>
      </w:r>
    </w:p>
    <w:p>
      <w:pPr>
        <w:pStyle w:val="BookLevel4Heading"/>
      </w:pPr>
      <w:r>
        <w:rPr>
          <w:rFonts w:ascii="Times New Roman" w:hAnsi="Times New Roman" w:eastAsia="黑体" w:cs="Times New Roman"/>
          <w:b w:val="0"/>
          <w:sz w:val="24"/>
        </w:rPr>
        <w:t>（三）技术与人文的统一</w:t>
      </w:r>
    </w:p>
    <w:p>
      <w:pPr/>
      <w:r>
        <w:rPr>
          <w:rFonts w:ascii="Times New Roman" w:hAnsi="Times New Roman" w:eastAsia="宋体" w:cs="Times New Roman"/>
          <w:b w:val="0"/>
          <w:sz w:val="24"/>
        </w:rPr>
        <w:t>技术与人文的统一，关键在于把人工智能放在服务可达性的位置上，把价值判断保留在图书馆育人目标之中。对高职学生而言，智能检索、个性化推荐和在线问答能够降低资源发现难度，使阅读服务突破时间、空间和表达能力的限制，尤其有助于那些不熟悉馆藏、不善于主动求助的学生进入阅读场域。可达性的提升并不自动等于方向正确。若系统只按点击、热度和即时反馈分配资源，阅读推广会被牵引到浅层兴趣和短周期流量之中。人文取向的作用，是要求馆员持续判断哪些内容有助于专业理解、职业成长和人格养成，并以人工导读、主题策划和过程陪伴修正算法的单向推送。技术负责打开入口，人文负责校准方向。两者统一后，人工智能才不会把图书馆改造成流量平台，而会成为学生接近知识、理解自我和形成判断的支持性工具。</w:t>
      </w:r>
    </w:p>
    <w:p>
      <w:pPr>
        <w:pStyle w:val="BookLevel4Heading"/>
      </w:pPr>
      <w:r>
        <w:rPr>
          <w:rFonts w:ascii="Times New Roman" w:hAnsi="Times New Roman" w:eastAsia="黑体" w:cs="Times New Roman"/>
          <w:b w:val="0"/>
          <w:sz w:val="24"/>
        </w:rPr>
        <w:t>（四）评价技术的根本标准</w:t>
      </w:r>
    </w:p>
    <w:p>
      <w:pPr/>
      <w:r>
        <w:rPr>
          <w:rFonts w:ascii="Times New Roman" w:hAnsi="Times New Roman" w:eastAsia="宋体" w:cs="Times New Roman"/>
          <w:b w:val="0"/>
          <w:sz w:val="24"/>
        </w:rPr>
        <w:t>评价人工智能技术在高职图书馆阅读推广中的成败，根本标准不是系统功能是否复杂，而是读者是否因此更愿意读、更会读、更能在阅读中成长。更愿意读，意味着技术降低了寻找资源、理解入口和参与活动的门槛，使学生从被动接收通知转向主动接近文本。更会读，意味着推荐、导读、问答和反馈没有替代学生思考，而是帮助其形成选择、比较、摘录、表达和反思的基本能力。更能成长，意味着阅读不止转化为借阅记录或点击行为，还能支持专业学习、职业理解、价值判断和自我认识。若一套技术系统提升了数据表现，却让学生停留在摘要、热榜和即时答案之中，这套系统的教育价值就是有限的。技术评价应回到人的变化。</w:t>
      </w:r>
    </w:p>
    <w:p>
      <w:pPr>
        <w:pStyle w:val="BookLevel3Heading"/>
      </w:pPr>
      <w:r>
        <w:rPr>
          <w:rFonts w:ascii="Times New Roman" w:hAnsi="Times New Roman" w:eastAsia="黑体" w:cs="Times New Roman"/>
          <w:b w:val="0"/>
          <w:sz w:val="24"/>
        </w:rPr>
        <w:t>二、技术应用的适用性原则：够用就好、好用为先、适用为本</w:t>
      </w:r>
    </w:p>
    <w:p>
      <w:pPr>
        <w:pStyle w:val="BookLevel4Heading"/>
      </w:pPr>
      <w:r>
        <w:rPr>
          <w:rFonts w:ascii="Times New Roman" w:hAnsi="Times New Roman" w:eastAsia="黑体" w:cs="Times New Roman"/>
          <w:b w:val="0"/>
          <w:sz w:val="24"/>
        </w:rPr>
        <w:t>（一）够用就好</w:t>
      </w:r>
    </w:p>
    <w:p>
      <w:pPr/>
      <w:r>
        <w:rPr>
          <w:rFonts w:ascii="Times New Roman" w:hAnsi="Times New Roman" w:eastAsia="宋体" w:cs="Times New Roman"/>
          <w:b w:val="0"/>
          <w:sz w:val="24"/>
        </w:rPr>
        <w:t>高职图书馆引入人工智能，宜从“够用”而非“炫技”出发。所谓够用，是指技术配置能够回应真实的阅读推广问题，能够被馆员稳定操作，能够被学生自然接受，而不是追求功能堆叠和系统复杂度。若学校当前最突出的困难是书单触达率低、活动报名分散或常见咨询重复，那么轻量化推荐、自动问答、活动提醒和数据整理已经可以形成有效支撑。过早建设庞杂平台，容易使经费、人力和维护能力被系统本身消耗，阅读推广反而退居次要位置。复杂系统还可能制造新的管理负担，馆员需要花费大量时间处理权限、接口、标签和报表，学生面对繁复入口也会降低使用意愿。够用原则要求图书馆把技术选择压回具体场景，以可运行、可维护、可改进作为基本尺度。</w:t>
      </w:r>
    </w:p>
    <w:p>
      <w:pPr>
        <w:pStyle w:val="BookLevel4Heading"/>
      </w:pPr>
      <w:r>
        <w:rPr>
          <w:rFonts w:ascii="Times New Roman" w:hAnsi="Times New Roman" w:eastAsia="黑体" w:cs="Times New Roman"/>
          <w:b w:val="0"/>
          <w:sz w:val="24"/>
        </w:rPr>
        <w:t>（二）好用为先</w:t>
      </w:r>
    </w:p>
    <w:p>
      <w:pPr/>
      <w:r>
        <w:rPr>
          <w:rFonts w:ascii="Times New Roman" w:hAnsi="Times New Roman" w:eastAsia="宋体" w:cs="Times New Roman"/>
          <w:b w:val="0"/>
          <w:sz w:val="24"/>
        </w:rPr>
        <w:t>“好用”是高职图书馆选择人工智能工具的基本门槛，其含义是馆员能掌握、读者愿意用、系统便于维护。若一项工具需要复杂培训、频繁调参和跨部门反复协调，馆员会把大量精力耗费在技术操作上，阅读推广的策划、导读和沟通反而被压缩。对学生而言，入口清晰、反馈及时、语言自然，比功能名目更能影响使用意愿；登录繁琐、推荐生硬或问答失准，都会削弱参与阅读服务的耐心。后期维护同样决定工具寿命，账号权限、数据更新、故障处理和内容审核若缺乏稳定流程，系统很快会从服务支撑变成管理负担。好用为先，并非降低技术要求，而是把技术复杂性留在后台，把可理解、可操作、可修正的界面交给馆员和读者。只有工具真正嵌入日常工作，人工智能赋能阅读推广才具有持续运行的条件。</w:t>
      </w:r>
    </w:p>
    <w:p>
      <w:pPr>
        <w:pStyle w:val="BookLevel4Heading"/>
      </w:pPr>
      <w:r>
        <w:rPr>
          <w:rFonts w:ascii="Times New Roman" w:hAnsi="Times New Roman" w:eastAsia="黑体" w:cs="Times New Roman"/>
          <w:b w:val="0"/>
          <w:sz w:val="24"/>
        </w:rPr>
        <w:t>（三）适用为本</w:t>
      </w:r>
    </w:p>
    <w:p>
      <w:pPr/>
      <w:r>
        <w:rPr>
          <w:rFonts w:ascii="Times New Roman" w:hAnsi="Times New Roman" w:eastAsia="宋体" w:cs="Times New Roman"/>
          <w:b w:val="0"/>
          <w:sz w:val="24"/>
        </w:rPr>
        <w:t>适用为本，要求高职图书馆把技术选择放回学校自身条件之中，而不是照搬大型高校或商业平台的完整方案。学校规模较小、馆员数量有限的，可优先采用轻量化工具处理书单推送、常见咨询和活动提醒，避免让系统维护挤占阅读推广本身。专业特色鲜明的院校，则应围绕专业群建设推荐规则，把专业入门书、职业资格资料、行业通识读物与人文阅读资源进行有机配置，使技术服务贴近学生学习任务。学生阅读基础较弱的学校，技术路径宜降低入口难度，强化导读、分级推荐和阅读反馈，而不宜直接推送过于复杂的学术资源。若学生数字素养差异较大，系统设计还需保留人工解释和线下协助，防止技术门槛把部分读者排除在服务之外。适用性的核心判断很简单：技术必须嵌入学校真实的读者结构、专业结构和管理能力。</w:t>
      </w:r>
    </w:p>
    <w:p>
      <w:pPr>
        <w:pStyle w:val="BookLevel4Heading"/>
      </w:pPr>
      <w:r>
        <w:rPr>
          <w:rFonts w:ascii="Times New Roman" w:hAnsi="Times New Roman" w:eastAsia="黑体" w:cs="Times New Roman"/>
          <w:b w:val="0"/>
          <w:sz w:val="24"/>
        </w:rPr>
        <w:t>（四）动态优化</w:t>
      </w:r>
    </w:p>
    <w:p>
      <w:pPr/>
      <w:r>
        <w:rPr>
          <w:rFonts w:ascii="Times New Roman" w:hAnsi="Times New Roman" w:eastAsia="宋体" w:cs="Times New Roman"/>
          <w:b w:val="0"/>
          <w:sz w:val="24"/>
        </w:rPr>
        <w:t>人工智能工具进入高职图书馆阅读推广后，不应被理解为一次采购、一次部署、长期固化的工程，而应被视为持续校准的服务过程。学生的专业学习任务、阅读兴趣、平台使用习惯和馆藏结构都会发生变化，原有推荐规则、问答语料和活动触达方式若长期不变，便会逐渐偏离真实需求。动态优化要求馆员定期查看使用反馈、咨询记录、参与变化和读者评价，把系统运行中的失准、冷场、重复推荐和操作障碍转化为改进依据。调整可以从小处开始，例如修正标签、更新书单、压缩无效入口、补充常见问题答案，避免把所有问题都推向大规模系统改造。技术供应方的更新也需接受图书馆业务判断，不能让版本迭代替代阅读推广目标。适用的人工智能服务，应在使用中被不断打磨。</w:t>
      </w:r>
    </w:p>
    <w:p>
      <w:pPr>
        <w:pStyle w:val="BookLevel3Heading"/>
      </w:pPr>
      <w:r>
        <w:rPr>
          <w:rFonts w:ascii="Times New Roman" w:hAnsi="Times New Roman" w:eastAsia="黑体" w:cs="Times New Roman"/>
          <w:b w:val="0"/>
          <w:sz w:val="24"/>
        </w:rPr>
        <w:t>三、高职图书馆的差异化路径：不求大而全，但求小而精</w:t>
      </w:r>
    </w:p>
    <w:p>
      <w:pPr>
        <w:pStyle w:val="BookLevel4Heading"/>
      </w:pPr>
      <w:r>
        <w:rPr>
          <w:rFonts w:ascii="Times New Roman" w:hAnsi="Times New Roman" w:eastAsia="黑体" w:cs="Times New Roman"/>
          <w:b w:val="0"/>
          <w:sz w:val="24"/>
        </w:rPr>
        <w:t>（一）小场景切入</w:t>
      </w:r>
    </w:p>
    <w:p>
      <w:pPr/>
      <w:r>
        <w:rPr>
          <w:rFonts w:ascii="Times New Roman" w:hAnsi="Times New Roman" w:eastAsia="宋体" w:cs="Times New Roman"/>
          <w:b w:val="0"/>
          <w:sz w:val="24"/>
        </w:rPr>
        <w:t>高职图书馆引入人工智能，适合从读者感受最直接、馆员负担最集中的小场景进入。书目推荐可先处理“想读却不知道读什么”的问题，把专业入门、技能考证、通识阅读和兴趣读物按学生需求重新组织，减少学生在海量馆藏中的无效查找。智能问答可回应开放时间、借还规则、资源入口、活动报名等高频咨询，使馆员从重复解释中释放出来，把精力转向导读和活动设计。活动场景可借助智能工具完成报名提醒、参与记录、反馈收集和内容生成，但活动主题、阅读材料和交流方式仍需馆员判断。社群运营也可从小处试行，例如围绕一个专业群、一个读书月或一个主题书单建立互动空间，观察学生是否愿意持续表达和分享。小场景的价值在于降低试错成本，使技术效果能够被馆员看见、被学生感知，也能及时暴露推荐失准、问答僵硬和社群冷场等具体问题。</w:t>
      </w:r>
    </w:p>
    <w:p>
      <w:pPr>
        <w:pStyle w:val="BookLevel4Heading"/>
      </w:pPr>
      <w:r>
        <w:rPr>
          <w:rFonts w:ascii="Times New Roman" w:hAnsi="Times New Roman" w:eastAsia="黑体" w:cs="Times New Roman"/>
          <w:b w:val="0"/>
          <w:sz w:val="24"/>
        </w:rPr>
        <w:t>（二）强应用导向</w:t>
      </w:r>
    </w:p>
    <w:p>
      <w:pPr/>
      <w:r>
        <w:rPr>
          <w:rFonts w:ascii="Times New Roman" w:hAnsi="Times New Roman" w:eastAsia="宋体" w:cs="Times New Roman"/>
          <w:b w:val="0"/>
          <w:sz w:val="24"/>
        </w:rPr>
        <w:t>高职图书馆的人工智能应用，应直接贴近专业学习、技能成长和阅读习惯培养，避免把阅读推广做成脱离学生任务的技术展示。围绕专业学习，系统可将课程参考书、专业入门读物、职业资格资料和行业通识内容进行关联推荐，使学生在完成学习任务时自然进入阅读场景。围绕技能成长，图书馆可把岗位能力、实训项目和拓展阅读连接起来，引导学生从操作性知识走向原理理解、案例比较和职业判断。围绕阅读习惯培养，智能提醒、分级书单和持续反馈可以降低起步难度，但阅读节奏仍需保留学生自主选择的空间。强应用导向的关键，不在于功能覆盖多广，而在于每一项功能能否回应高职学生真实的学习压力、能力短板和成长需要。技术若不能转化为稳定的阅读支持，就只是平台功能的堆积。</w:t>
      </w:r>
    </w:p>
    <w:p>
      <w:pPr>
        <w:pStyle w:val="BookLevel4Heading"/>
      </w:pPr>
      <w:r>
        <w:rPr>
          <w:rFonts w:ascii="Times New Roman" w:hAnsi="Times New Roman" w:eastAsia="黑体" w:cs="Times New Roman"/>
          <w:b w:val="0"/>
          <w:sz w:val="24"/>
        </w:rPr>
        <w:t>（三）可持续运行</w:t>
      </w:r>
    </w:p>
    <w:p>
      <w:pPr/>
      <w:r>
        <w:rPr>
          <w:rFonts w:ascii="Times New Roman" w:hAnsi="Times New Roman" w:eastAsia="宋体" w:cs="Times New Roman"/>
          <w:b w:val="0"/>
          <w:sz w:val="24"/>
        </w:rPr>
        <w:t>高职图书馆的人工智能阅读推广不能只看上线时的效果，更要看能否长期承担稳定服务。可持续运行取决于经费、人力、平台、维护和制度条件的共同匹配，任何一项长期缺位，都会使项目从服务创新滑向形式化展示。经费安排应覆盖系统采购、接口续费、资源更新、数据存储和安全保障，避免把一次性建设误认为完整投入。人力配置也要同步调整，馆员既要掌握基本的平台操作和数据判断，也要保留选书、导读、活动策划和读者沟通能力。平台选择宜减少封闭依赖，优先考虑与馆藏系统、校园信息平台和常用阅读入口的兼容性，使后续调整不被单一供应商锁定。维护机制则需明确问题反馈、权限管理、内容审核和故障响应的责任人，制度条件越清楚，技术运行越不容易依靠个别馆员的临时热情。</w:t>
      </w:r>
    </w:p>
    <w:p>
      <w:pPr>
        <w:pStyle w:val="BookLevel4Heading"/>
      </w:pPr>
      <w:r>
        <w:rPr>
          <w:rFonts w:ascii="Times New Roman" w:hAnsi="Times New Roman" w:eastAsia="黑体" w:cs="Times New Roman"/>
          <w:b w:val="0"/>
          <w:sz w:val="24"/>
        </w:rPr>
        <w:t>（四）形成校本特色</w:t>
      </w:r>
    </w:p>
    <w:p>
      <w:pPr/>
      <w:r>
        <w:rPr>
          <w:rFonts w:ascii="Times New Roman" w:hAnsi="Times New Roman" w:eastAsia="宋体" w:cs="Times New Roman"/>
          <w:b w:val="0"/>
          <w:sz w:val="24"/>
        </w:rPr>
        <w:t>校本特色不是给通用系统换一个学校名称，而是把阅读推广嵌入学校真实的专业结构、产业联系和文化传统。高职院校的专业群往往具有明确的岗位指向，图书馆可围绕专业入门、技能提升、职业伦理和行业通识组织智能书单，使推荐结果贴近学生的学习任务。地方产业也应进入资源组织逻辑，制造、文旅、康养、现代服务等区域需求，能够转化为专题阅读、案例阅读和职业发展阅读的线索。校园文化则决定阅读推广的表达方式，技术平台要适应学生社群、社团活动、技能竞赛和主题教育的运行节奏。若脱离这些条件，人工智能只能复制外部模板，难以形成稳定认同。差异化路径的核心，是让技术长在学校自己的教育土壤中。</w:t>
      </w:r>
    </w:p>
    <w:p>
      <w:pPr>
        <w:pStyle w:val="BookLevel3Heading"/>
      </w:pPr>
      <w:r>
        <w:rPr>
          <w:rFonts w:ascii="Times New Roman" w:hAnsi="Times New Roman" w:eastAsia="黑体" w:cs="Times New Roman"/>
          <w:b w:val="0"/>
          <w:sz w:val="24"/>
        </w:rPr>
        <w:t>四、图书馆员的守护者角色：在技术时代保持图书馆的“人味”</w:t>
      </w:r>
    </w:p>
    <w:p>
      <w:pPr>
        <w:pStyle w:val="BookLevel4Heading"/>
      </w:pPr>
      <w:r>
        <w:rPr>
          <w:rFonts w:ascii="Times New Roman" w:hAnsi="Times New Roman" w:eastAsia="黑体" w:cs="Times New Roman"/>
          <w:b w:val="0"/>
          <w:sz w:val="24"/>
        </w:rPr>
        <w:t>（一）守护读者主体性</w:t>
      </w:r>
    </w:p>
    <w:p>
      <w:pPr/>
      <w:r>
        <w:rPr>
          <w:rFonts w:ascii="Times New Roman" w:hAnsi="Times New Roman" w:eastAsia="宋体" w:cs="Times New Roman"/>
          <w:b w:val="0"/>
          <w:sz w:val="24"/>
        </w:rPr>
        <w:t>守护读者主体性，关键在于把学生视为能够选择、判断和修正自身阅读路径的行动者，而非被算法持续牵引的被动对象。智能推荐可以降低选书成本，但推荐结果只能作为候选入口，不能变成系统替学生规定的唯一书单。高职学生的阅读需求常在专业学习、兴趣探索、职业想象和生活经验之间摆动，过早用标签固定其偏好，会压缩这种变化空间。图书馆员应在平台设计中保留跳出推荐、重新选择、隐藏标签、关闭个性化推送等功能，使学生能够意识到自己仍掌握阅读方向。人工智能越是能够预测读者，越要防止预测变成规训。阅读推广的合理目标，是帮助学生扩大可选择范围，并提高其作出选择的能力。</w:t>
      </w:r>
    </w:p>
    <w:p>
      <w:pPr>
        <w:pStyle w:val="BookLevel4Heading"/>
      </w:pPr>
      <w:r>
        <w:rPr>
          <w:rFonts w:ascii="Times New Roman" w:hAnsi="Times New Roman" w:eastAsia="黑体" w:cs="Times New Roman"/>
          <w:b w:val="0"/>
          <w:sz w:val="24"/>
        </w:rPr>
        <w:t>（二）守护阅读多样性</w:t>
      </w:r>
    </w:p>
    <w:p>
      <w:pPr/>
      <w:r>
        <w:rPr>
          <w:rFonts w:ascii="Times New Roman" w:hAnsi="Times New Roman" w:eastAsia="宋体" w:cs="Times New Roman"/>
          <w:b w:val="0"/>
          <w:sz w:val="24"/>
        </w:rPr>
        <w:t>守护阅读多样性，要求图书馆员主动抵消算法对热门内容、熟悉主题和既有偏好的放大效应。高职学生的阅读兴趣并不整齐划一，有人需要专业技能读物，有人需要文学、历史、心理和艺术类资源来拓展经验，也有人处在尚未形成稳定兴趣的探索阶段。若平台只依据点击率和借阅频次分配曝光，冷门好书、小众专业资源和人文经典就会被持续挤到边缘，读者能够看见的世界随之变窄。图书馆员应通过主题书架、人工书单、随机推荐、跨专业混合展示等方式，让不同类型图书获得进入读者视野的机会。对兴趣较弱或表达能力不足的学生，也不能简单判定其“无偏好”，而应通过导读、交流和活动设计帮助其发现可进入的阅读入口。阅读推广的公平性，不只体现在资源可借可用，还体现在不同兴趣、不同基础、不同阅读速度的读者都能被认真对待。</w:t>
      </w:r>
    </w:p>
    <w:p>
      <w:pPr>
        <w:pStyle w:val="BookLevel4Heading"/>
      </w:pPr>
      <w:r>
        <w:rPr>
          <w:rFonts w:ascii="Times New Roman" w:hAnsi="Times New Roman" w:eastAsia="黑体" w:cs="Times New Roman"/>
          <w:b w:val="0"/>
          <w:sz w:val="24"/>
        </w:rPr>
        <w:t>（三）守护服务温度</w:t>
      </w:r>
    </w:p>
    <w:p>
      <w:pPr/>
      <w:r>
        <w:rPr>
          <w:rFonts w:ascii="Times New Roman" w:hAnsi="Times New Roman" w:eastAsia="宋体" w:cs="Times New Roman"/>
          <w:b w:val="0"/>
          <w:sz w:val="24"/>
        </w:rPr>
        <w:t>自动化服务可以承担检索、预约、提醒和常见咨询，但它无法完全替代人在交流中的解释、判断和关怀。高职学生面对阅读任务时，常有畏难、迟疑或表达不清的情况，系统能够给出书目和摘要，却难以识别沉默背后的困惑。馆员的作用在于把技术反馈转化为可理解的阅读建议，帮助学生说明需求、调整路径，并在必要时给予情绪支持。服务温度还体现在持续陪伴上，读者一次提问没有得到理想结果，馆员可以追踪其阅读进展，提醒其回到文本、完成表达，而非把交互停留在一次点击。若图书馆把全部服务关系交给平台，阅读推广会变成流程管理。人工解释、关怀和陪伴必须被保留下来，成为智能系统之外的稳定支点。</w:t>
      </w:r>
    </w:p>
    <w:p>
      <w:pPr>
        <w:pStyle w:val="BookLevel4Heading"/>
      </w:pPr>
      <w:r>
        <w:rPr>
          <w:rFonts w:ascii="Times New Roman" w:hAnsi="Times New Roman" w:eastAsia="黑体" w:cs="Times New Roman"/>
          <w:b w:val="0"/>
          <w:sz w:val="24"/>
        </w:rPr>
        <w:t>（四）守护图书馆精神</w:t>
      </w:r>
    </w:p>
    <w:p>
      <w:pPr/>
      <w:r>
        <w:rPr>
          <w:rFonts w:ascii="Times New Roman" w:hAnsi="Times New Roman" w:eastAsia="宋体" w:cs="Times New Roman"/>
          <w:b w:val="0"/>
          <w:sz w:val="24"/>
        </w:rPr>
        <w:t>技术环境中的图书馆精神，不能被简化为平台功能、数据指标或服务流程，它指向开放、平等、包容和育人的价值秩序。开放意味着学生不因专业、成绩、兴趣强弱而被挡在知识资源之外，智能系统的入口设计、权限设置和推荐机制都应降低使用门槛。平等要求算法服务不能只照顾活跃读者和高频用户，沉默读者、基础薄弱学生和非热门专业学生也应获得被识别、被支持的机会。包容则要求图书馆承认阅读路径的差异，允许学生在功利阅读、兴趣阅读和自我修复性阅读之间转换，而不把单一效率标准强加给全部读者。育人价值是更深的约束，阅读推广的目标不是让平台产生更多点击，而是帮助学生形成理解世界、表达自我和持续学习的能力。图书馆员守护这种精神，就是在技术运行的缝隙中保留人的判断，使人工智能服务始终服从图书馆的公共文化使命。</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成效评估与人文反思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sectPr>
          <w:headerReference w:type="default" r:id="rId63"/>
          <w:footerReference w:type="default" r:id="rId64"/>
          <w:headerReference w:type="even" r:id="rId65"/>
          <w:footerReference w:type="even" r:id="rId66"/>
          <w:headerReference w:type="first" r:id="rId67"/>
          <w:footerReference w:type="first" r:id="rId68"/>
          <w:pgSz w:w="11906" w:h="16838"/>
          <w:pgMar w:top="1440" w:right="1803" w:bottom="1440" w:left="1803" w:header="720" w:footer="720" w:gutter="0"/>
          <w:cols w:space="720"/>
          <w:titlePg/>
          <w:docGrid w:linePitch="360"/>
          <w:pgNumType w:fmt="decimal"/>
        </w:sectPr>
      </w:pPr>
    </w:p>
    <w:p>
      <w:pPr>
        <w:pStyle w:val="BookChapterHeading"/>
      </w:pPr>
      <w:r>
        <w:rPr>
          <w:rFonts w:ascii="Times New Roman" w:hAnsi="Times New Roman" w:eastAsia="黑体" w:cs="Times New Roman"/>
          <w:b/>
          <w:sz w:val="32"/>
        </w:rPr>
        <w:t>第八章　AI 时代高职图书馆的创新发展与价值坚守</w:t>
      </w:r>
    </w:p>
    <w:p>
      <w:pPr>
        <w:pStyle w:val="BookSectionHeading"/>
      </w:pPr>
      <w:r>
        <w:rPr>
          <w:rFonts w:ascii="Times New Roman" w:hAnsi="Times New Roman" w:eastAsia="黑体" w:cs="Times New Roman"/>
          <w:b/>
          <w:sz w:val="28"/>
        </w:rPr>
        <w:t>第一节　技术趋势与高职图书馆的应对</w:t>
      </w:r>
    </w:p>
    <w:p>
      <w:pPr>
        <w:pStyle w:val="BookLevel3Heading"/>
      </w:pPr>
      <w:r>
        <w:rPr>
          <w:rFonts w:ascii="Times New Roman" w:hAnsi="Times New Roman" w:eastAsia="黑体" w:cs="Times New Roman"/>
          <w:b w:val="0"/>
          <w:sz w:val="24"/>
        </w:rPr>
        <w:t>一、大语言模型的发展与图书馆应用前景</w:t>
      </w:r>
    </w:p>
    <w:p>
      <w:pPr>
        <w:pStyle w:val="BookLevel4Heading"/>
      </w:pPr>
      <w:r>
        <w:rPr>
          <w:rFonts w:ascii="Times New Roman" w:hAnsi="Times New Roman" w:eastAsia="黑体" w:cs="Times New Roman"/>
          <w:b w:val="0"/>
          <w:sz w:val="24"/>
        </w:rPr>
        <w:t>（一）智能问答能力提升</w:t>
      </w:r>
    </w:p>
    <w:p>
      <w:pPr/>
      <w:r>
        <w:rPr>
          <w:rFonts w:ascii="Times New Roman" w:hAnsi="Times New Roman" w:eastAsia="宋体" w:cs="Times New Roman"/>
          <w:b w:val="0"/>
          <w:sz w:val="24"/>
        </w:rPr>
        <w:t>大语言模型进入图书馆咨询场景后，改变的并非单一问答工具的界面，而是读者提出问题、系统理解意图、馆员介入服务的关系结构。传统咨询多依赖固定入口、规范提问和人工检索，学生若不能准确说出书名、主题词或数据库名称，需求往往停留在模糊状态。大语言模型能够处理自然语言中的不完整表达，把“想找适合机电专业新生看的入门书”“需要写职业规划作业但不知道读什么”转化为可检索、可推荐、可追问的服务请求。咨询因此更开放，学生可以围绕课程任务、兴趣方向、职业困惑和阅读障碍连续提问，系统则依据上下文给出资源线索、检索路径和进一步澄清的问题。咨询也更具个性化，因为同一主题在不同专业、年级、阅读基础和学习目标下，对资源深度、表达方式和推荐顺序的要求并不相同。高职图书馆若能把大语言模型接入馆藏目录、数字资源和阅读推广平台，智能问答便可从“回答在哪里”扩展为“帮助怎样读”，但答案的可靠性仍取决于资源边界、提示设计和馆员校核。</w:t>
      </w:r>
    </w:p>
    <w:p>
      <w:pPr>
        <w:pStyle w:val="BookLevel4Heading"/>
      </w:pPr>
      <w:r>
        <w:rPr>
          <w:rFonts w:ascii="Times New Roman" w:hAnsi="Times New Roman" w:eastAsia="黑体" w:cs="Times New Roman"/>
          <w:b w:val="0"/>
          <w:sz w:val="24"/>
        </w:rPr>
        <w:t>（二）阅读辅导能力拓展</w:t>
      </w:r>
    </w:p>
    <w:p>
      <w:pPr/>
      <w:r>
        <w:rPr>
          <w:rFonts w:ascii="Times New Roman" w:hAnsi="Times New Roman" w:eastAsia="宋体" w:cs="Times New Roman"/>
          <w:b w:val="0"/>
          <w:sz w:val="24"/>
        </w:rPr>
        <w:t>大语言模型进入阅读辅导场景后，图书馆的服务对象不再只是已经具备较强阅读能力的学生，也包括面对专业文本、理论著作和跨学科材料时容易产生畏难情绪的学生。模型可以把较复杂的概念转化为分层解释，对长篇文本提炼结构线索，帮助学生辨认核心论点、关键术语和论证关系，从而降低进入文本的初始门槛。在导读活动中，馆员可借助模型生成讨论问题、阅读提示和延伸材料，使一次荐书从简单介绍书名与内容，转向对阅读过程的持续陪伴。对于专业学习关联较强的阅读任务，模型还可根据课程主题、岗位能力和学生已有基础，形成由入门材料、案例文本、拓展读物构成的阅读路径，避免学生在资源过多时失去选择方向。这样的辅导并不等于替代教师和馆员的判断，因为问题设计是否贴合教学目标、文本解释是否准确、阅读路径是否适合高职学生的认知特点，仍需专业人员把关。阅读辅导能力的拓展，真正改变的是图书馆介入学生阅读过程的深度，使服务从“把资源送到读者面前”推进到“帮助读者进入资源内部”。</w:t>
      </w:r>
    </w:p>
    <w:p>
      <w:pPr>
        <w:pStyle w:val="BookLevel4Heading"/>
      </w:pPr>
      <w:r>
        <w:rPr>
          <w:rFonts w:ascii="Times New Roman" w:hAnsi="Times New Roman" w:eastAsia="黑体" w:cs="Times New Roman"/>
          <w:b w:val="0"/>
          <w:sz w:val="24"/>
        </w:rPr>
        <w:t>（三）知识组织方式变化</w:t>
      </w:r>
    </w:p>
    <w:p>
      <w:pPr/>
      <w:r>
        <w:rPr>
          <w:rFonts w:ascii="Times New Roman" w:hAnsi="Times New Roman" w:eastAsia="宋体" w:cs="Times New Roman"/>
          <w:b w:val="0"/>
          <w:sz w:val="24"/>
        </w:rPr>
        <w:t>大语言模型进入图书馆知识组织环节后，馆藏资源不再只依赖题名、作者、分类号和关键词形成静态秩序，而可以围绕语义关系、问题情境和学习任务重新建立连接。高职学生的阅读需求常带有明显的专业场景色彩，例如从课程作业、技能竞赛、岗位认知或职业规划出发寻找资料，传统检索词难以完整表达这种复合需求，模型则能够把自然语言问题转化为主题、概念、资源类型和难度层级之间的关联。图书馆可据此构建更细的主题导航，将同一专业领域中的教材、案例、行业读物、标准性资料说明、人物传记和延伸阅读组织成可浏览的路径，使学生从单点查找转向连续理解。知识地图的价值也在这一过程中显现，它把分散馆藏、数字资源和阅读活动置于同一语义网络中，帮助馆员识别资源空白、主题拥挤和推荐断裂。对于阅读推广而言，这种组织方式改变了“有什么书就推什么书”的惯性，促使推荐活动围绕学生真实问题设计资源链条。知识组织的核心仍是馆员的专业判断，模型负责发现关联，图书馆负责确认关联是否可靠、是否适合高职学习情境。</w:t>
      </w:r>
    </w:p>
    <w:p>
      <w:pPr>
        <w:pStyle w:val="BookLevel4Heading"/>
      </w:pPr>
      <w:r>
        <w:rPr>
          <w:rFonts w:ascii="Times New Roman" w:hAnsi="Times New Roman" w:eastAsia="黑体" w:cs="Times New Roman"/>
          <w:b w:val="0"/>
          <w:sz w:val="24"/>
        </w:rPr>
        <w:t>（四）应用边界仍需把控</w:t>
      </w:r>
    </w:p>
    <w:p>
      <w:pPr/>
      <w:r>
        <w:rPr>
          <w:rFonts w:ascii="Times New Roman" w:hAnsi="Times New Roman" w:eastAsia="宋体" w:cs="Times New Roman"/>
          <w:b w:val="0"/>
          <w:sz w:val="24"/>
        </w:rPr>
        <w:t>大语言模型能够改善图书馆咨询、导读和知识组织的交互方式，但它生成的回答并不等同于经过馆员审核的知识服务成果。模型可能因训练语料偏差、上下文理解不足或提示词诱导而产生错误解释、虚假书目信息、过度简化的专业判断，甚至把不确定内容表述为确定结论。高职图书馆若直接把模型输出推送给学生，容易使阅读推荐从“辅助选择”变成“替代判断”，学生也可能在未核验来源的情况下接受错误知识。合理的做法是把大语言模型定位为初步生成、线索发现和服务辅助工具，凡涉及馆藏事实、专业知识、课程任务、学术规范和价值判断的内容，均需保留馆员复核、教师协同或系统校验环节。责任机制也不能被技术界面遮蔽，平台提供者、图书馆管理者、具体服务人员应明确各自边界，形成提示、审核、留痕、纠错和反馈的闭环。这个边界必须守住。只有当人工审核与责任追踪成为常规流程，大语言模型的开放性才不会转化为阅读推广中的知识风险和管理风险。</w:t>
      </w:r>
    </w:p>
    <w:p>
      <w:pPr>
        <w:pStyle w:val="BookLevel3Heading"/>
      </w:pPr>
      <w:r>
        <w:rPr>
          <w:rFonts w:ascii="Times New Roman" w:hAnsi="Times New Roman" w:eastAsia="黑体" w:cs="Times New Roman"/>
          <w:b w:val="0"/>
          <w:sz w:val="24"/>
        </w:rPr>
        <w:t>二、多模态 AI 在阅读推广中的创新</w:t>
      </w:r>
    </w:p>
    <w:p>
      <w:pPr>
        <w:pStyle w:val="BookLevel4Heading"/>
      </w:pPr>
      <w:r>
        <w:rPr>
          <w:rFonts w:ascii="Times New Roman" w:hAnsi="Times New Roman" w:eastAsia="黑体" w:cs="Times New Roman"/>
          <w:b w:val="0"/>
          <w:sz w:val="24"/>
        </w:rPr>
        <w:t>（一）文本与图像融合</w:t>
      </w:r>
    </w:p>
    <w:p>
      <w:pPr/>
      <w:r>
        <w:rPr>
          <w:rFonts w:ascii="Times New Roman" w:hAnsi="Times New Roman" w:eastAsia="宋体" w:cs="Times New Roman"/>
          <w:b w:val="0"/>
          <w:sz w:val="24"/>
        </w:rPr>
        <w:t>文本与图像融合使阅读推广从单纯的书目信息发布，转向更具识别度和情境感的内容呈现。AI 可以依据图书主题、读者对象和活动场景，生成图文导读、视觉书单、主题海报和互动展示素材，把书名、内容提要、关键词、阅读难点与图像元素组织在同一传播界面中。对于高职学生而言，视觉化表达能够降低进入文本的心理门槛，尤其适用于专业入门读物、职业人物传记、技能案例读本和校园主题阅读活动。馆员在使用此类工具时，不能把生成图片视为装饰性附加物，而应把图像作为解释文本、提示主题和引导选择的媒介，使视觉设计服从阅读内容的逻辑。视觉书单的价值也不在于版式新颖，而在于能否清晰呈现资源之间的关系，例如从基础知识到岗位应用、从兴趣引入到深度阅读的路径。若图像生成脱离馆藏资源、课程需求和学生理解水平，阅读推广就会滑向表层传播，文本被压缩为吸引点击的标签，阅读本身反而被遮蔽。</w:t>
      </w:r>
    </w:p>
    <w:p>
      <w:pPr>
        <w:pStyle w:val="BookLevel4Heading"/>
      </w:pPr>
      <w:r>
        <w:rPr>
          <w:rFonts w:ascii="Times New Roman" w:hAnsi="Times New Roman" w:eastAsia="黑体" w:cs="Times New Roman"/>
          <w:b w:val="0"/>
          <w:sz w:val="24"/>
        </w:rPr>
        <w:t>（二）语音与视频融合</w:t>
      </w:r>
    </w:p>
    <w:p>
      <w:pPr/>
      <w:r>
        <w:rPr>
          <w:rFonts w:ascii="Times New Roman" w:hAnsi="Times New Roman" w:eastAsia="宋体" w:cs="Times New Roman"/>
          <w:b w:val="0"/>
          <w:sz w:val="24"/>
        </w:rPr>
        <w:t>语音与视频融合使阅读推广从静态告知转向连续陪伴，高职图书馆可以借助语音合成、视频生成、字幕识别和虚拟形象等工具，把导读内容转化为有声导读、短视频荐书和虚拟讲解。对于通勤、实训间隙或课余碎片时间较多的学生而言，有声导读能够降低接触经典文本、专业读物和职业故事的时间门槛，使阅读入口更贴近其日常学习节奏。短视频荐书则适合呈现一本书的核心问题、适读对象、专业关联和阅读提示，但视频时长越短，越容易把复杂文本压缩成情绪化标签，馆员需把脚本审核和内容校准放在制作之前。虚拟讲解可用于新书展、主题书展、校史阅读和专业资源介绍，通过拟人化表达增强服务的可达性，却不能让虚拟形象取代馆员对学生阅读困难的真实判断。语音和视频的价值不在于制造热闹，而在于把书籍的进入路径讲清楚，把学生可能遇到的理解障碍提前化解。若推广内容只追求播放量和视觉刺激，阅读会被改造成一次浅层浏览，技术反而削弱了图书馆应有的导读功能。</w:t>
      </w:r>
    </w:p>
    <w:p>
      <w:pPr>
        <w:pStyle w:val="BookLevel4Heading"/>
      </w:pPr>
      <w:r>
        <w:rPr>
          <w:rFonts w:ascii="Times New Roman" w:hAnsi="Times New Roman" w:eastAsia="黑体" w:cs="Times New Roman"/>
          <w:b w:val="0"/>
          <w:sz w:val="24"/>
        </w:rPr>
        <w:t>（三）空间与互动融合</w:t>
      </w:r>
    </w:p>
    <w:p>
      <w:pPr/>
      <w:r>
        <w:rPr>
          <w:rFonts w:ascii="Times New Roman" w:hAnsi="Times New Roman" w:eastAsia="宋体" w:cs="Times New Roman"/>
          <w:b w:val="0"/>
          <w:sz w:val="24"/>
        </w:rPr>
        <w:t>空间与互动融合使阅读推广从线上内容分发延伸到图书馆现场体验，多模态技术可以把展览、导览、打卡和沉浸式阅读组织为连续的服务场景。高职图书馆在主题书展、专业文化展和校园阅读季中，可利用图像识别、语音交互、位置感知和虚拟展示技术，把纸质文献、电子资源、展板说明、音视频讲解与互动任务连接起来，使学生在移动、观看、聆听和操作中逐步接近文本。导览服务也可由固定路线转向情境化引导，系统依据学生所处区域、浏览主题和停留行为，推送相关书目、导读音频或延伸问题，减少学生面对馆藏空间时的迷路感和疏离感。阅读打卡不宜停留在签到计数层面，更适合被设计为问题回应、观点摘录、主题闯关和同伴分享的过程记录，使技术记录服务于阅读发生，而非替代阅读本身。沉浸体验的价值在于重建学生与知识场景的关系，例如通过虚拟展陈呈现职业发展史、工匠人物故事或专业技术演进线索，使阅读对象获得更清晰的时间、空间和实践背景。空间被技术激活之后，图书馆的核心仍是引导学生进入文本、理解问题并形成持续阅读的动机，若互动设计只追求新奇感，阅读推广就会滑向场景消费。</w:t>
      </w:r>
    </w:p>
    <w:p>
      <w:pPr>
        <w:pStyle w:val="BookLevel4Heading"/>
      </w:pPr>
      <w:r>
        <w:rPr>
          <w:rFonts w:ascii="Times New Roman" w:hAnsi="Times New Roman" w:eastAsia="黑体" w:cs="Times New Roman"/>
          <w:b w:val="0"/>
          <w:sz w:val="24"/>
        </w:rPr>
        <w:t>（四）创新应服务阅读本身</w:t>
      </w:r>
    </w:p>
    <w:p>
      <w:pPr/>
      <w:r>
        <w:rPr>
          <w:rFonts w:ascii="Times New Roman" w:hAnsi="Times New Roman" w:eastAsia="宋体" w:cs="Times New Roman"/>
          <w:b w:val="0"/>
          <w:sz w:val="24"/>
        </w:rPr>
        <w:t>多模态 AI 为阅读推广带来新的表达手段，但技术形式不能取代阅读内容本身。若图文海报只追求视觉冲击，短视频荐书只制造情绪反应，互动打卡只积累参与痕迹，学生获得的可能只是一次活动记忆，而不是对文本问题、知识结构和价值判断的真实进入。高职图书馆使用多模态工具时，应把设计起点放在“学生为什么要读、读什么、怎样读下去”上，而不是放在传播热度、界面效果和活动声量上。图像、语音、视频和空间互动可以降低阅读入口的难度，也可以帮助学生理解专业术语、故事背景和思想脉络，但这些功能只有嵌入导读、提问、讨论和延伸阅读之中，才会转化为持续阅读动力。过度娱乐化的风险在于，它会把阅读推广改造成内容消费，把图书馆服务压缩为平台化注意力竞争，进而削弱图书馆对深度理解、安静思考和公共文化秩序的维护。创新的尺度应由阅读效果决定：凡是能够帮助学生接近文本、理解文本并愿意继续阅读的技术形式，才具有图书馆意义。</w:t>
      </w:r>
    </w:p>
    <w:p>
      <w:pPr>
        <w:pStyle w:val="BookLevel3Heading"/>
      </w:pPr>
      <w:r>
        <w:rPr>
          <w:rFonts w:ascii="Times New Roman" w:hAnsi="Times New Roman" w:eastAsia="黑体" w:cs="Times New Roman"/>
          <w:b w:val="0"/>
          <w:sz w:val="24"/>
        </w:rPr>
        <w:t>三、学习分析与学生发展支持的融合</w:t>
      </w:r>
    </w:p>
    <w:p>
      <w:pPr>
        <w:pStyle w:val="BookLevel4Heading"/>
      </w:pPr>
      <w:r>
        <w:rPr>
          <w:rFonts w:ascii="Times New Roman" w:hAnsi="Times New Roman" w:eastAsia="黑体" w:cs="Times New Roman"/>
          <w:b w:val="0"/>
          <w:sz w:val="24"/>
        </w:rPr>
        <w:t>（一）阅读数据进入学生发展视野</w:t>
      </w:r>
    </w:p>
    <w:p>
      <w:pPr/>
      <w:r>
        <w:rPr>
          <w:rFonts w:ascii="Times New Roman" w:hAnsi="Times New Roman" w:eastAsia="宋体" w:cs="Times New Roman"/>
          <w:b w:val="0"/>
          <w:sz w:val="24"/>
        </w:rPr>
        <w:t>阅读数据进入学生发展视野，意味着高职图书馆对借阅记录、检索行为、电子资源访问、导读参与和阅读活动反馈的观察，不再停留于资源利用统计，而是转化为理解学生学习状态与成长需求的辅助线索。高职学生的阅读行为常与专业学习节奏、课程任务压力、职业认知水平和自主学习能力相互交织，某一阶段专业类资源访问减少、人文类阅读长期缺位，或导读活动参与后缺少持续阅读，都可能提示其学习支持需求发生变化。AI 技术的作用在于对分散数据进行关联分析，识别学生在主题兴趣、资源选择、阅读持续性和问题检索方式上的变化，使馆员能够更早发现阅读困难、信息获取障碍和专业认同不足等现象。这个判断不能被夸大。阅读数据只能说明学生与资源之间的接触关系，不能直接等同于学习质量、思想状况或发展潜能，更不能把沉默用户简单判定为低投入学生。较为稳妥的做法，是将阅读数据作为学生发展支持中的弱信号，与课程学习、咨询服务、社群参与和学生自我表达相互印证，从而为资源推荐、导读设计和学习支持提供更细致的依据。图书馆由此获得的不是评价学生的权力，而是改进服务的责任。</w:t>
      </w:r>
    </w:p>
    <w:p>
      <w:pPr>
        <w:pStyle w:val="BookLevel4Heading"/>
      </w:pPr>
      <w:r>
        <w:rPr>
          <w:rFonts w:ascii="Times New Roman" w:hAnsi="Times New Roman" w:eastAsia="黑体" w:cs="Times New Roman"/>
          <w:b w:val="0"/>
          <w:sz w:val="24"/>
        </w:rPr>
        <w:t>（二）图书馆与教学支持联动</w:t>
      </w:r>
    </w:p>
    <w:p>
      <w:pPr/>
      <w:r>
        <w:rPr>
          <w:rFonts w:ascii="Times New Roman" w:hAnsi="Times New Roman" w:eastAsia="宋体" w:cs="Times New Roman"/>
          <w:b w:val="0"/>
          <w:sz w:val="24"/>
        </w:rPr>
        <w:t>图书馆与教学支持联动，关键在于把阅读推广从课外活动重新放回学习过程，使资源、任务和指导能够围绕课程目标发生作用。高职课程具有较强的岗位指向和实践属性，学生如果只依赖教材和课堂讲授，容易把知识理解压缩为操作步骤，难以形成对专业概念、工艺逻辑、行业背景和问题情境的连续认识。图书馆可依据课程模块、实训项目和教师布置的学习任务，配置分层阅读清单、专题资源包和导读问题，并借助 AI 工具完成资源匹配、主题聚类和基础咨询，使学生在完成课程学习时获得更稳定的文献入口。信息素养教育也可嵌入这一过程，馆员通过检索示范、来源判断、笔记整理和生成式内容辨析，引导学生理解信息获取并非简单搜索，而是包含问题界定、证据筛选和观点形成的学习能力。对学业支持而言，阅读推广还可服务于学习困难识别和补救指导，例如围绕课程薄弱点提供补充阅读、围绕毕业设计提供资料组织支持、围绕职业资格学习提供路径化资源建议。若教学部门只把图书馆视为资料供应场所，阅读推广就会停留在外围；只有教师、馆员和学习平台形成稳定协作，阅读才能成为课程学习、信息素养和学业支持之间的连接机制。</w:t>
      </w:r>
    </w:p>
    <w:p>
      <w:pPr>
        <w:pStyle w:val="BookLevel4Heading"/>
      </w:pPr>
      <w:r>
        <w:rPr>
          <w:rFonts w:ascii="Times New Roman" w:hAnsi="Times New Roman" w:eastAsia="黑体" w:cs="Times New Roman"/>
          <w:b w:val="0"/>
          <w:sz w:val="24"/>
        </w:rPr>
        <w:t>（三）个性化发展建议</w:t>
      </w:r>
    </w:p>
    <w:p>
      <w:pPr/>
      <w:r>
        <w:rPr>
          <w:rFonts w:ascii="Times New Roman" w:hAnsi="Times New Roman" w:eastAsia="宋体" w:cs="Times New Roman"/>
          <w:b w:val="0"/>
          <w:sz w:val="24"/>
        </w:rPr>
        <w:t>个性化发展建议的基础，是把学生的阅读痕迹转化为可理解、可解释、可调整的支持信息，而不是把数据结果直接等同于学生能力。高职图书馆可在借阅主题、检索关键词、电子资源使用、导读活动参与、课程相关资源访问等信息之间建立关联，识别学生在专业理解、人文阅读、信息检索和持续阅读方面的差异，进而形成分层阅读路径。对于专业基础薄弱的学生，系统可优先推荐入门性教材、图解资源、案例读物和课程延伸材料，帮助其补足概念背景；对于已有明确兴趣方向的学生，则可推送岗位能力相关文献、行业报告类资源和拓展性书目，引导其从完成任务走向主动探究。能力提升建议也应具有操作性，例如提示学生补充检索方法训练、参加专题导读、加入共读小组，或在阅读后完成简短书评、问题清单和资源评价。AI 在这一过程中承担的是匹配、提示和反馈功能，馆员仍需根据学生专业、年级、学习任务和阅读反馈进行校正，防止算法把短期兴趣固化为单一标签。个性化建议的价值不在于替学生决定读什么，而在于为其打开更合适的入口，使阅读逐步成为专业成长和自我发展的稳定支撑。</w:t>
      </w:r>
    </w:p>
    <w:p>
      <w:pPr>
        <w:pStyle w:val="BookLevel4Heading"/>
      </w:pPr>
      <w:r>
        <w:rPr>
          <w:rFonts w:ascii="Times New Roman" w:hAnsi="Times New Roman" w:eastAsia="黑体" w:cs="Times New Roman"/>
          <w:b w:val="0"/>
          <w:sz w:val="24"/>
        </w:rPr>
        <w:t>（四）防止过度监控</w:t>
      </w:r>
    </w:p>
    <w:p>
      <w:pPr/>
      <w:r>
        <w:rPr>
          <w:rFonts w:ascii="Times New Roman" w:hAnsi="Times New Roman" w:eastAsia="宋体" w:cs="Times New Roman"/>
          <w:b w:val="0"/>
          <w:sz w:val="24"/>
        </w:rPr>
        <w:t>学习分析进入阅读推广后，最容易被误用为对学生行为的持续凝视，把借阅、检索、停留、点击和活动参与都解释为可评价、可排序、可干预的证据，这个前提是错的。阅读数据只能说明学生在特定平台、特定时段留下的部分痕迹，不能完整说明其兴趣、能力、价值取向和成长潜力，更不能成为给学生贴标签的依据。高职图书馆使用相关数据时，应坚持最小必要原则，只采集与阅读服务改进直接相关的信息，并在告知、授权、脱敏、留存期限和访问权限等环节形成清晰规则。系统生成的风险提示、兴趣判断和发展建议，应交由馆员、教师或学生本人进行解释和校正，不能让算法结论直接进入管理评价。学生也应保有拒绝被画像、修改偏好、查看推荐依据和退出个性化服务的权利，因为主体性不是技术系统额外给予的便利，而是阅读活动能够成立的基本条件。若学习分析以提高服务效率为名压缩学生选择空间，图书馆就会从支持性机构滑向监控性机构，阅读推广的教育价值也会被数据治理逻辑侵蚀。</w:t>
      </w:r>
    </w:p>
    <w:p>
      <w:pPr>
        <w:pStyle w:val="BookLevel3Heading"/>
      </w:pPr>
      <w:r>
        <w:rPr>
          <w:rFonts w:ascii="Times New Roman" w:hAnsi="Times New Roman" w:eastAsia="黑体" w:cs="Times New Roman"/>
          <w:b w:val="0"/>
          <w:sz w:val="24"/>
        </w:rPr>
        <w:t>四、轻量化 AI 工具的持续演进</w:t>
      </w:r>
    </w:p>
    <w:p>
      <w:pPr>
        <w:pStyle w:val="BookLevel4Heading"/>
      </w:pPr>
      <w:r>
        <w:rPr>
          <w:rFonts w:ascii="Times New Roman" w:hAnsi="Times New Roman" w:eastAsia="黑体" w:cs="Times New Roman"/>
          <w:b w:val="0"/>
          <w:sz w:val="24"/>
        </w:rPr>
        <w:t>（一）工具门槛降低</w:t>
      </w:r>
    </w:p>
    <w:p>
      <w:pPr/>
      <w:r>
        <w:rPr>
          <w:rFonts w:ascii="Times New Roman" w:hAnsi="Times New Roman" w:eastAsia="宋体" w:cs="Times New Roman"/>
          <w:b w:val="0"/>
          <w:sz w:val="24"/>
        </w:rPr>
        <w:t>轻量化 AI 工具的持续演进，正在改变高职图书馆开展技术应用的基本条件。过去，智能服务往往依赖专门系统建设、算法开发和较高水平的技术维护，中小规模高职图书馆容易因经费、人员和平台能力不足而被排除在创新之外；随着自然语言交互、模板化工作流、低代码配置和云端服务逐渐成熟，馆员可以通过较少的技术训练完成问答机器人配置、书单生成、活动文案辅助、读者反馈整理等基础任务。工具门槛降低并不意味着专业判断可以被取消，它只是把技术操作从少数技术人员手中部分释放出来，使阅读推广人员能够把更多精力放在对象识别、内容筛选和服务设计上。对于高职图书馆而言，这一变化具有现实意义，因为馆员通常更熟悉学生阅读习惯、专业学习节奏和校园文化语境，若工具足够易用，技术应用便能更贴近具体服务场景。与此同时，易用性也会带来误用风险，未经训练的使用者可能把自动生成结果直接用于荐书、导读或宣传，造成内容失准、表达失当或价值导向偏移。因而，工具门槛降低后的关键任务，是建立面向馆员的基本能力训练和成果审核流程，使非技术人员能够完成基本应用，又不把便利性误认为可靠性。</w:t>
      </w:r>
    </w:p>
    <w:p>
      <w:pPr>
        <w:pStyle w:val="BookLevel4Heading"/>
      </w:pPr>
      <w:r>
        <w:rPr>
          <w:rFonts w:ascii="Times New Roman" w:hAnsi="Times New Roman" w:eastAsia="黑体" w:cs="Times New Roman"/>
          <w:b w:val="0"/>
          <w:sz w:val="24"/>
        </w:rPr>
        <w:t>（二）嵌入式工具增多</w:t>
      </w:r>
    </w:p>
    <w:p>
      <w:pPr/>
      <w:r>
        <w:rPr>
          <w:rFonts w:ascii="Times New Roman" w:hAnsi="Times New Roman" w:eastAsia="宋体" w:cs="Times New Roman"/>
          <w:b w:val="0"/>
          <w:sz w:val="24"/>
        </w:rPr>
        <w:t>AI 功能的扩散方式正在从独立系统转向平台内嵌，图书馆阅读推广的技术入口因此发生变化。办公软件中的文本生成、表格分析和版式设计功能，可以直接服务于活动方案撰写、读者反馈整理、书单说明优化和宣传材料制作；图书馆业务平台中的智能检索、相似资源推荐和自动标签功能，则会嵌入采访、编目、流通、咨询和读者服务流程。学习平台中的 AI 助学、课程资源匹配和学习任务提醒，使阅读推广更容易进入课程学习场景，减少图书馆服务与教学活动之间的断裂。社交平台中的智能剪辑、话题生成、互动问答和内容分发功能，也会改变荐书、导读和阅读社群运营的方式，使馆员能够在学生常用媒介中组织轻量化触达。嵌入式工具的优势在于降低切换成本，馆员无需另建复杂系统即可完成部分智能化工作，学生也不必离开原有学习和交流环境便可接收阅读支持。这个变化并不等于图书馆可以放弃系统规划，因为分散嵌入的工具容易造成数据割裂、权限不清和服务标准不一，馆员必须判断哪些功能适合纳入正式服务流程，哪些功能只能作为辅助性工作手段。</w:t>
      </w:r>
    </w:p>
    <w:p>
      <w:pPr>
        <w:pStyle w:val="BookLevel4Heading"/>
      </w:pPr>
      <w:r>
        <w:rPr>
          <w:rFonts w:ascii="Times New Roman" w:hAnsi="Times New Roman" w:eastAsia="黑体" w:cs="Times New Roman"/>
          <w:b w:val="0"/>
          <w:sz w:val="24"/>
        </w:rPr>
        <w:t>（三）高职图书馆应用机会增加</w:t>
      </w:r>
    </w:p>
    <w:p>
      <w:pPr/>
      <w:r>
        <w:rPr>
          <w:rFonts w:ascii="Times New Roman" w:hAnsi="Times New Roman" w:eastAsia="宋体" w:cs="Times New Roman"/>
          <w:b w:val="0"/>
          <w:sz w:val="24"/>
        </w:rPr>
        <w:t>轻量化 AI 工具的普及，使高职图书馆获得了更适合自身条件的创新入口。许多高职图书馆在经费、技术人员和系统开发能力上并不充裕，如果仍以大型平台建设作为智能化转型的主要路径，创新很容易停留在规划层面。低成本工具改变了这一约束，馆员可以围绕阅读推广中的具体痛点开展小规模试验，例如优化书单说明、制作导读材料、整理读者留言、生成活动问答脚本、辅助分析借阅反馈等。此类应用不要求一次性重构业务系统，却能够在局部流程中提高效率，并让馆员通过实际使用逐步理解 AI 工具的适用范围。小规模创新的价值在于风险可控，试错成本较低，失败后可以及时调整，形成经验后再扩展到稳定服务。高职图书馆由此不必等待完备平台和充足预算才启动智能化探索，而可以在日常服务缝隙中积累能力，把技术应用转化为可观察、可修正、可持续的阅读推广改进。</w:t>
      </w:r>
    </w:p>
    <w:p>
      <w:pPr>
        <w:pStyle w:val="BookLevel4Heading"/>
      </w:pPr>
      <w:r>
        <w:rPr>
          <w:rFonts w:ascii="Times New Roman" w:hAnsi="Times New Roman" w:eastAsia="黑体" w:cs="Times New Roman"/>
          <w:b w:val="0"/>
          <w:sz w:val="24"/>
        </w:rPr>
        <w:t>（四）工具选择能力更重要</w:t>
      </w:r>
    </w:p>
    <w:p>
      <w:pPr/>
      <w:r>
        <w:rPr>
          <w:rFonts w:ascii="Times New Roman" w:hAnsi="Times New Roman" w:eastAsia="宋体" w:cs="Times New Roman"/>
          <w:b w:val="0"/>
          <w:sz w:val="24"/>
        </w:rPr>
        <w:t>轻量化 AI 工具越多，馆员越不能把选择权交给工具热度和供应商话术。高职图书馆的阅读推广任务具有明确场景，工具是否适用，取决于它能否嵌入书单生成、导读服务、活动组织、读者反馈处理等具体流程，而非界面是否新颖、功能是否繁复。馆员需要判断数据输入是否合规，生成内容是否可靠，推荐逻辑是否会固化学生兴趣，平台权限是否可能带来隐私泄露和服务依赖。若缺少这种判断，低成本工具也会形成隐性成本，包括重复采购、流程割裂、内容失真和责任不清。可行的做法，是围绕服务目标建立小规模试用、人工复核、效果反馈和风险退出机制，使工具在可控范围内接受实践检验。工具选择能力因此成为 AI 时代馆员专业能力的一部分，它要求馆员同时理解阅读推广、学生需求、技术边界和管理责任。这种能力还包含对工具生命周期的持续辨析。某一工具在活动宣传中有效，并不必然适合读者画像、资源推荐或学习支持。馆员需关注模型更新、服务条款变化、数据留存方式和校内系统兼容性，避免把临时便利误认为长期方案。对高职图书馆而言，成熟的工具选择并非追求功能最多，而是让有限资源对应最真实的阅读服务问题。判断越清楚，技术介入越稳。</w:t>
      </w:r>
    </w:p>
    <w:p>
      <w:pPr>
        <w:pStyle w:val="BookSectionHeading"/>
      </w:pPr>
      <w:r>
        <w:rPr>
          <w:rFonts w:ascii="Times New Roman" w:hAnsi="Times New Roman" w:eastAsia="黑体" w:cs="Times New Roman"/>
          <w:b/>
          <w:sz w:val="28"/>
        </w:rPr>
        <w:t>第二节　服务模式创新</w:t>
      </w:r>
    </w:p>
    <w:p>
      <w:pPr>
        <w:pStyle w:val="BookLevel3Heading"/>
      </w:pPr>
      <w:r>
        <w:rPr>
          <w:rFonts w:ascii="Times New Roman" w:hAnsi="Times New Roman" w:eastAsia="黑体" w:cs="Times New Roman"/>
          <w:b w:val="0"/>
          <w:sz w:val="24"/>
        </w:rPr>
        <w:t>一、特色服务与 AI 推荐的融合</w:t>
      </w:r>
    </w:p>
    <w:p>
      <w:pPr>
        <w:pStyle w:val="BookLevel4Heading"/>
      </w:pPr>
      <w:r>
        <w:rPr>
          <w:rFonts w:ascii="Times New Roman" w:hAnsi="Times New Roman" w:eastAsia="黑体" w:cs="Times New Roman"/>
          <w:b w:val="0"/>
          <w:sz w:val="24"/>
        </w:rPr>
        <w:t>（一）围绕专业群形成特色推荐</w:t>
      </w:r>
    </w:p>
    <w:p>
      <w:pPr/>
      <w:r>
        <w:rPr>
          <w:rFonts w:ascii="Times New Roman" w:hAnsi="Times New Roman" w:eastAsia="宋体" w:cs="Times New Roman"/>
          <w:b w:val="0"/>
          <w:sz w:val="24"/>
        </w:rPr>
        <w:t>高职图书馆开展 AI 推荐，不能停留在通用畅销书、热门借阅榜和平台默认标签的层面，而应围绕学校重点专业和特色专业群重新组织阅读资源。专业群并非若干专业的简单相加，它通常对应一组相近岗位、技术链条和能力结构，阅读推荐也应由此形成“基础认知—专业拓展—岗位理解—综合素养”的资源梯度。AI 可以依据专业名称、课程关键词、馆藏主题词和学生借阅行为，辅助馆员发现资源之间的语义关联，将教材配套读物、行业入门书、技术手册、案例读本、职业素养读物纳入同一推荐框架。馆员的责任在于校准这一框架，防止算法只根据点击率和借阅频次推送浅层资源，造成学生阅读范围被既有兴趣锁定。对智能制造、护理、电子商务、现代物流等不同专业群而言，特色推荐应体现各自的知识结构和职业情境，使学生在阅读中理解专业学习与真实工作之间的连接。这样的推荐体系一旦稳定形成，图书馆的馆藏建设、导读活动和线上服务便能够围绕专业群持续积累，而不是每次活动都从零散书单重新开始。</w:t>
      </w:r>
    </w:p>
    <w:p>
      <w:pPr>
        <w:pStyle w:val="BookLevel4Heading"/>
      </w:pPr>
      <w:r>
        <w:rPr>
          <w:rFonts w:ascii="Times New Roman" w:hAnsi="Times New Roman" w:eastAsia="黑体" w:cs="Times New Roman"/>
          <w:b w:val="0"/>
          <w:sz w:val="24"/>
        </w:rPr>
        <w:t>（二）围绕地方产业形成特色资源</w:t>
      </w:r>
    </w:p>
    <w:p>
      <w:pPr/>
      <w:r>
        <w:rPr>
          <w:rFonts w:ascii="Times New Roman" w:hAnsi="Times New Roman" w:eastAsia="宋体" w:cs="Times New Roman"/>
          <w:b w:val="0"/>
          <w:sz w:val="24"/>
        </w:rPr>
        <w:t>高职院校通常与区域产业结构、地方企业需求和就业岗位变化保持较近距离，图书馆的 AI 推荐因此不能只依据馆藏热度和学生个人兴趣生成资源清单，还应把地方产业作为特色资源建设的重要参照。围绕区域制造业、现代服务业、数字经济、文旅产业或地方传统技艺等方向，图书馆可将行业入门读物、岗位能力说明、企业案例、地方文化资料和职业素养读物纳入同一推荐场景，使学生在阅读中理解专业学习与区域发展的关系。AI 工具可以辅助识别产业关键词、岗位名称和资源主题之间的关联，帮助馆员发现散落在不同分类、不同载体中的相关文献，进而形成面向就业岗位的主题书单、导读路径和活动资源包。地方文化资源也不应被处理成孤立的乡土知识，它与产业品牌、职业认同、服务意识和创新意识存在联系，经过适当组织后能够成为高职学生理解地方、进入行业和形成责任感的阅读材料。馆员需要对 AI 生成的关联结果进行人工校准，防止把地方产业简化为热门标签，或把岗位需求误读为即时技能清单。特色资源的价值在于把学校办学定位、区域发展需求和学生职业成长连接起来，使阅读推荐从一般性资源分发转向具有地方根基的知识服务。</w:t>
      </w:r>
    </w:p>
    <w:p>
      <w:pPr>
        <w:pStyle w:val="BookLevel4Heading"/>
      </w:pPr>
      <w:r>
        <w:rPr>
          <w:rFonts w:ascii="Times New Roman" w:hAnsi="Times New Roman" w:eastAsia="黑体" w:cs="Times New Roman"/>
          <w:b w:val="0"/>
          <w:sz w:val="24"/>
        </w:rPr>
        <w:t>（三）围绕校园文化形成品牌服务</w:t>
      </w:r>
    </w:p>
    <w:p>
      <w:pPr/>
      <w:r>
        <w:rPr>
          <w:rFonts w:ascii="Times New Roman" w:hAnsi="Times New Roman" w:eastAsia="宋体" w:cs="Times New Roman"/>
          <w:b w:val="0"/>
          <w:sz w:val="24"/>
        </w:rPr>
        <w:t>校园文化为阅读推广提供了稳定的价值底色，AI 推荐则能够把这种底色转化为可触达、可参与、可延续的服务形态。高职图书馆可围绕学校读书节、工匠文化月、经典诵读、专业文化展示、校史教育等既有活动，建立与活动主题相匹配的资源标签和读者分层规则，使推荐内容嵌入校园文化运行过程。学生进入图书馆平台、活动页面或社群空间时，系统可依据其专业背景、阅读记录、活动参与情况和兴趣反馈，推送主题书单、导读短文、相关展览、线下讲座和共读任务，避免阅读品牌停留在一次性活动宣传层面。馆员在其中承担品牌策划与内容校准职责，需判断推荐结果是否符合学校文化定位，是否能够引导学生从浅层浏览进入持续阅读，是否会因算法偏好而压缩经典阅读、校本文化和价值教育的空间。品牌服务的关键不在于制造更多技术入口，而在于让 AI 推荐成为校园文化活动的组织纽带，把分散的图书、空间、课程、社团和读者反馈连接起来。若推荐逻辑只追逐点击率和即时热度，校园阅读品牌会被平台流量规则改写；若以学校文化传统和育人目标约束算法选择，AI 才能成为品牌服务的放大器。</w:t>
      </w:r>
    </w:p>
    <w:p>
      <w:pPr>
        <w:pStyle w:val="BookLevel4Heading"/>
      </w:pPr>
      <w:r>
        <w:rPr>
          <w:rFonts w:ascii="Times New Roman" w:hAnsi="Times New Roman" w:eastAsia="黑体" w:cs="Times New Roman"/>
          <w:b w:val="0"/>
          <w:sz w:val="24"/>
        </w:rPr>
        <w:t>（四）从通用推荐走向特色服务</w:t>
      </w:r>
    </w:p>
    <w:p>
      <w:pPr/>
      <w:r>
        <w:rPr>
          <w:rFonts w:ascii="Times New Roman" w:hAnsi="Times New Roman" w:eastAsia="宋体" w:cs="Times New Roman"/>
          <w:b w:val="0"/>
          <w:sz w:val="24"/>
        </w:rPr>
        <w:t>AI 推荐在高职图书馆中的价值，不应被理解为自动生成相似书单或复制平台化热门榜单，而应落到学校自身的专业结构、区域联系和文化传统之中。通用推荐依赖大规模用户行为和普遍兴趣标签，适合提高资源触达效率，却容易把不同院校、不同专业、不同学生群体压缩为相似的阅读画像，使阅读推广失去职业教育场景中的辨识度。特色服务则要求图书馆把算法输出转化为校本知识组织，把专业群建设、地方产业需求、校园文化品牌和学生成长阶段纳入推荐规则，使同一本书、同一类资源在不同学校形成不同的解释框架和使用路径。馆员在这一转化中不能退居为工具操作者，而要持续判断推荐结果是否贴合课程学习、岗位理解、职业精神和文化育人的实际需要，并对算法遗漏的经典资源、地方资料和隐性需求进行补充。若 AI 只强化点击率和借阅热度，推荐系统会把阅读推广引向短期偏好；若 AI 被置于校本服务目标之下，它便能帮助图书馆识别分散资源之间的关系，提升特色资源的可见度和可用性。由此可推，高职图书馆的服务创新并不取决于算法是否足够新，而取决于算法是否被纳入具有学校个性和育人方向的服务秩序。</w:t>
      </w:r>
    </w:p>
    <w:p>
      <w:pPr>
        <w:pStyle w:val="BookLevel3Heading"/>
      </w:pPr>
      <w:r>
        <w:rPr>
          <w:rFonts w:ascii="Times New Roman" w:hAnsi="Times New Roman" w:eastAsia="黑体" w:cs="Times New Roman"/>
          <w:b w:val="0"/>
          <w:sz w:val="24"/>
        </w:rPr>
        <w:t>二、阅读推广与人才培养方案的系统融合</w:t>
      </w:r>
    </w:p>
    <w:p>
      <w:pPr>
        <w:pStyle w:val="BookLevel4Heading"/>
      </w:pPr>
      <w:r>
        <w:rPr>
          <w:rFonts w:ascii="Times New Roman" w:hAnsi="Times New Roman" w:eastAsia="黑体" w:cs="Times New Roman"/>
          <w:b w:val="0"/>
          <w:sz w:val="24"/>
        </w:rPr>
        <w:t>（一）进入课程体系</w:t>
      </w:r>
    </w:p>
    <w:p>
      <w:pPr/>
      <w:r>
        <w:rPr>
          <w:rFonts w:ascii="Times New Roman" w:hAnsi="Times New Roman" w:eastAsia="宋体" w:cs="Times New Roman"/>
          <w:b w:val="0"/>
          <w:sz w:val="24"/>
        </w:rPr>
        <w:t>阅读推广进入课程体系，关键在于把原本相对独立的活动安排转化为课程学习过程中的阅读任务、资源清单和导读支持。高职课程具有较强的岗位指向和实践导向，学生阅读若停留在课外兴趣层面，容易与技能训练脱节，也难以形成持续投入；图书馆可与任课教师共同梳理课程目标、项目任务和能力要求，将教材延伸读物、行业入门资料、案例文本、标准性知识材料和人文素养读物嵌入课程单元。AI 工具能够辅助完成资源匹配、难度分层和主题聚合，使同一门课程形成基础阅读、拓展阅读和问题阅读等不同层级，学生可依据学习进度获得更合适的阅读入口。导读活动也不应只表现为书目推荐，可通过课前问题引导、课中资料检索支持、课后阅读反馈等方式进入教学环节，使阅读成为理解概念、分析案例和完成项目的必要支撑。馆员在这一过程中承担课程资源组织者和阅读指导者的角色，教师则提供专业判断和学习评价依据，两者的协作能够避免 AI 推荐脱离教学目标。阅读一旦进入课程体系，图书馆服务便不再只是课堂之外的补充，它会直接参与学生知识结构的形成。</w:t>
      </w:r>
    </w:p>
    <w:p>
      <w:pPr>
        <w:pStyle w:val="BookLevel4Heading"/>
      </w:pPr>
      <w:r>
        <w:rPr>
          <w:rFonts w:ascii="Times New Roman" w:hAnsi="Times New Roman" w:eastAsia="黑体" w:cs="Times New Roman"/>
          <w:b w:val="0"/>
          <w:sz w:val="24"/>
        </w:rPr>
        <w:t>（二）进入第二课堂</w:t>
      </w:r>
    </w:p>
    <w:p>
      <w:pPr/>
      <w:r>
        <w:rPr>
          <w:rFonts w:ascii="Times New Roman" w:hAnsi="Times New Roman" w:eastAsia="宋体" w:cs="Times New Roman"/>
          <w:b w:val="0"/>
          <w:sz w:val="24"/>
        </w:rPr>
        <w:t>阅读推广进入第二课堂，意味着图书馆的服务对象从单次借阅者转向持续参与的学习共同体，阅读活动也由松散的兴趣组织转化为学生综合素质培养的稳定环节。高职院校的第二课堂承载思想成长、文化体验、社团实践、竞赛训练和志愿服务等多重功能，图书馆可将主题阅读、社群共读、经典导读、职业人物阅读、专业拓展书会等活动嵌入其中，使学生在课堂之外获得表达、协作、反思和问题分析的机会。AI 工具可用于活动报名、兴趣分组、资源推送、阅读进度提醒和讨论主题生成，降低组织成本，也使馆员能够更准确地识别学生参与状态与阅读偏好。社群共读的价值在于把个体阅读转化为同伴互助，学生围绕同一本书、同一职业主题或同一社会议题展开交流，能够在倾听、质疑和表达中形成较为稳定的阅读习惯。竞赛支持则可将阅读与演讲、写作、信息检索、创新设计、职业规划等任务结合，促使学生把文本理解转化为作品呈现和实践方案。若第二课堂只追求活动数量和打卡记录，阅读会被压缩为形式化参与；图书馆需要把 AI 生成的推荐、任务和反馈纳入人工策划之中，使活动评价更多指向理解深度、合作质量和持续投入。</w:t>
      </w:r>
    </w:p>
    <w:p>
      <w:pPr>
        <w:pStyle w:val="BookLevel4Heading"/>
      </w:pPr>
      <w:r>
        <w:rPr>
          <w:rFonts w:ascii="Times New Roman" w:hAnsi="Times New Roman" w:eastAsia="黑体" w:cs="Times New Roman"/>
          <w:b w:val="0"/>
          <w:sz w:val="24"/>
        </w:rPr>
        <w:t>（三）进入专业建设</w:t>
      </w:r>
    </w:p>
    <w:p>
      <w:pPr/>
      <w:r>
        <w:rPr>
          <w:rFonts w:ascii="Times New Roman" w:hAnsi="Times New Roman" w:eastAsia="宋体" w:cs="Times New Roman"/>
          <w:b w:val="0"/>
          <w:sz w:val="24"/>
        </w:rPr>
        <w:t>阅读推广进入专业建设，意味着图书馆资源服务要从课程外围支持转向专业群建设和课程资源建设的协同环节。高职专业建设通常围绕岗位能力、课程体系、实训项目和人才培养目标展开，若图书馆只按传统分类法提供馆藏，资源与专业发展之间就会出现断裂。AI 工具可辅助馆员对专业方向、课程模块、岗位任务和阅读资源进行语义匹配，形成面向专业群的资源地图、主题书单和案例资料包，使文献资源能够对应专业基础、技术拓展、行业认知和职业素养等不同学习需求。在课程资源建设中，图书馆可与专业教师共同筛选教材延伸读物、行业资料、技术手册、职业伦理文本和创新创业案例，并借助智能标引、主题聚类和使用反馈优化资源结构，减少资源建设中“有资源、难使用”的问题。专业群建设强调跨课程、跨岗位、跨技术领域的综合能力培养，图书馆的作用正在于把分散资源组织成可被学生持续进入的知识路径，而非只在某一门课程中提供临时材料。若缺少专业教师的判断，算法匹配容易把专业阅读简化为关键词相似；若缺少图书馆的组织，专业资源又容易停留在教师个人积累层面，难以形成稳定共享的校本知识基础。</w:t>
      </w:r>
    </w:p>
    <w:p>
      <w:pPr>
        <w:pStyle w:val="BookLevel4Heading"/>
      </w:pPr>
      <w:r>
        <w:rPr>
          <w:rFonts w:ascii="Times New Roman" w:hAnsi="Times New Roman" w:eastAsia="黑体" w:cs="Times New Roman"/>
          <w:b w:val="0"/>
          <w:sz w:val="24"/>
        </w:rPr>
        <w:t>（四）进入评价体系</w:t>
      </w:r>
    </w:p>
    <w:p>
      <w:pPr/>
      <w:r>
        <w:rPr>
          <w:rFonts w:ascii="Times New Roman" w:hAnsi="Times New Roman" w:eastAsia="宋体" w:cs="Times New Roman"/>
          <w:b w:val="0"/>
          <w:sz w:val="24"/>
        </w:rPr>
        <w:t>阅读推广进入评价体系，不能简单理解为把借阅量、打卡次数和活动积分转化为学生排名，而应把阅读成果适度纳入学习过程、素质拓展和文化育人评价之中。高职学生的阅读成果可以表现为课程阅读札记、主题书评、项目资料分析、共读讨论记录、职业案例反思、信息检索作品等，这些成果与专业学习、表达能力、问题意识和文化理解存在直接关联。AI 工具可用于整理阅读过程数据、辅助形成成长档案、提示资源使用轨迹和学习投入变化，但评价结论不能由系统自动替代教师、馆员和学生共同作出的判断。若评价只追求可量化指标，学生容易把阅读压缩为任务完成，图书馆也会被迫追逐表面活跃度，阅读推广的育人意义反而被削弱。较为稳妥的做法，是将阅读表现作为过程性评价的补充维度，与课程学习、第二课堂、素质拓展和校园文化活动形成柔性连接，并保留学生自主选择和多样表达的空间。这样的评价安排能够使阅读从“可有可无的课外活动”转为人才培养中可观察、可支持、可改进的成长环节，同时避免把阅读变成新的技术化考核。</w:t>
      </w:r>
    </w:p>
    <w:p>
      <w:pPr>
        <w:pStyle w:val="BookLevel3Heading"/>
      </w:pPr>
      <w:r>
        <w:rPr>
          <w:rFonts w:ascii="Times New Roman" w:hAnsi="Times New Roman" w:eastAsia="黑体" w:cs="Times New Roman"/>
          <w:b w:val="0"/>
          <w:sz w:val="24"/>
        </w:rPr>
        <w:t>三、图书馆在智慧校园中的生态位</w:t>
      </w:r>
    </w:p>
    <w:p>
      <w:pPr>
        <w:pStyle w:val="BookLevel4Heading"/>
      </w:pPr>
      <w:r>
        <w:rPr>
          <w:rFonts w:ascii="Times New Roman" w:hAnsi="Times New Roman" w:eastAsia="黑体" w:cs="Times New Roman"/>
          <w:b w:val="0"/>
          <w:sz w:val="24"/>
        </w:rPr>
        <w:t>（一）资源服务中心</w:t>
      </w:r>
    </w:p>
    <w:p>
      <w:pPr/>
      <w:r>
        <w:rPr>
          <w:rFonts w:ascii="Times New Roman" w:hAnsi="Times New Roman" w:eastAsia="宋体" w:cs="Times New Roman"/>
          <w:b w:val="0"/>
          <w:sz w:val="24"/>
        </w:rPr>
        <w:t>在智慧校园框架中，高职图书馆仍然要以资源服务中心的身份发挥基础作用，人工智能改变的是资源组织和获取方式，并未取消图书馆对资源质量、结构和可用性的责任。面向专业学习、技能训练和文化阅读，图书馆需要把纸质馆藏、电子资源、开放资源、课程资料和阅读活动内容进行统一梳理，使学生能够围绕岗位任务、课程主题和个人兴趣形成连续的知识获取路径。AI 检索、语义标引和智能推荐可以提高资源发现效率，但资源是否可靠、是否适合高职学生的学习基础、是否能够支撑专业能力提升，仍需馆员依据学校专业布局和育人目标作出判断。若资源服务完全交给平台算法，热门资源会被反复推送，冷门但必要的基础文献、职业伦理读物和人文经典容易被遮蔽，图书馆的公共性也会被点击偏好削弱。资源服务中心的价值，正在于把分散的信息转化为可理解、可选择、可持续利用的学习资源，并通过咨询、导读、培训和知识组织降低学生进入专业阅读的门槛。由此可推，智慧校园中的图书馆不能退化为资源入口的技术外壳，它必须继续承担知识把关、路径设计和信息服务的核心职责。</w:t>
      </w:r>
    </w:p>
    <w:p>
      <w:pPr>
        <w:pStyle w:val="BookLevel4Heading"/>
      </w:pPr>
      <w:r>
        <w:rPr>
          <w:rFonts w:ascii="Times New Roman" w:hAnsi="Times New Roman" w:eastAsia="黑体" w:cs="Times New Roman"/>
          <w:b w:val="0"/>
          <w:sz w:val="24"/>
        </w:rPr>
        <w:t>（二）阅读数据中心</w:t>
      </w:r>
    </w:p>
    <w:p>
      <w:pPr/>
      <w:r>
        <w:rPr>
          <w:rFonts w:ascii="Times New Roman" w:hAnsi="Times New Roman" w:eastAsia="宋体" w:cs="Times New Roman"/>
          <w:b w:val="0"/>
          <w:sz w:val="24"/>
        </w:rPr>
        <w:t>作为智慧校园中的阅读数据中心，高职图书馆的价值不在于占有更多学生数据，而在于把分散的阅读行为和文化参与信息转化为可解释、可使用、可治理的支持性证据。借阅记录、电子资源访问、书单点击、活动报名、共读讨论、空间使用等信息，若经过必要的脱敏、归类和语义整理，可以呈现学生在专业阅读、人文阅读、职业素养阅读和校园文化参与中的基本状态。单纯的访问量不能说明阅读质量，数据解释必须结合资源类型、课程关联、活动情境和学生发展阶段，否则容易把短时活跃误判为真实成长。AI 工具可辅助识别阅读兴趣变化、资源使用断点和文化活动参与差异，为图书馆优化馆藏结构、调整推广主题、改进活动设计提供依据，也可为教学、学工和专业建设部门提供阅读支持方面的参考。阅读数据中心的运行边界必须清楚，学生个人画像、群体分析和服务推送应遵守最小必要原则，不能把文化育人异化为持续监控。高职图书馆只有把数据能力嵌入服务改进和学生支持之中，才能在智慧校园中形成区别于一般平台的数据价值。</w:t>
      </w:r>
    </w:p>
    <w:p>
      <w:pPr>
        <w:pStyle w:val="BookLevel4Heading"/>
      </w:pPr>
      <w:r>
        <w:rPr>
          <w:rFonts w:ascii="Times New Roman" w:hAnsi="Times New Roman" w:eastAsia="黑体" w:cs="Times New Roman"/>
          <w:b w:val="0"/>
          <w:sz w:val="24"/>
        </w:rPr>
        <w:t>（三）文化育人中心</w:t>
      </w:r>
    </w:p>
    <w:p>
      <w:pPr/>
      <w:r>
        <w:rPr>
          <w:rFonts w:ascii="Times New Roman" w:hAnsi="Times New Roman" w:eastAsia="宋体" w:cs="Times New Roman"/>
          <w:b w:val="0"/>
          <w:sz w:val="24"/>
        </w:rPr>
        <w:t>作为智慧校园中的文化育人中心，高职图书馆承担的并非单纯的活动组织职能，而是通过资源、空间、社群和技术平台持续塑造校园文化经验。智能系统可以推送书单、生成导读、组织线上讨论，但精神文化的形成仍依赖学生在阅读、交流、反思中的真实参与。高职院校强调技能训练，容易把图书馆理解为课程资源的补充入口，这个理解过窄，因为学生的职业成长还需要价值判断、审美经验、情感表达和公共生活意识的支撑。图书馆可围绕工匠精神、职业伦理、地方文化、中华优秀传统文化和现代科学精神配置阅读资源，借助智慧校园平台把阅读活动嵌入校园文化场景，使学生在专业学习之外获得更稳定的人文滋养。AI 在其中适合承担连接和辅助角色，例如识别学生兴趣、提示阅读路径、降低资源发现难度、延展活动参与方式，但不能把文化育人简化为点击率、签到率和传播热度。若智慧校园只追求流程自动化和数据可视化，图书馆的文化功能会被技术界面遮蔽；文化育人中心的定位要求图书馆保留安静阅读、深度对话和价值辨析的空间，使技术环境中的学生仍能接触复杂文本、理解他人经验，并形成较为稳固的精神尺度。</w:t>
      </w:r>
    </w:p>
    <w:p>
      <w:pPr>
        <w:pStyle w:val="BookLevel4Heading"/>
      </w:pPr>
      <w:r>
        <w:rPr>
          <w:rFonts w:ascii="Times New Roman" w:hAnsi="Times New Roman" w:eastAsia="黑体" w:cs="Times New Roman"/>
          <w:b w:val="0"/>
          <w:sz w:val="24"/>
        </w:rPr>
        <w:t>（四）学生发展支持中心</w:t>
      </w:r>
    </w:p>
    <w:p>
      <w:pPr/>
      <w:r>
        <w:rPr>
          <w:rFonts w:ascii="Times New Roman" w:hAnsi="Times New Roman" w:eastAsia="宋体" w:cs="Times New Roman"/>
          <w:b w:val="0"/>
          <w:sz w:val="24"/>
        </w:rPr>
        <w:t>在智慧校园结构中，高职图书馆可以成为学生发展支持中心，其作用在于把阅读资源、学习数据、空间服务和咨询引导接入学生成长过程。教学部门掌握课程目标和专业能力要求，学工部门关注学生适应、心理、社群和行为表现，就业部门了解岗位需求、职业规划和求职能力，图书馆则能够用资源组织和阅读推广把这些需求转化为可持续的学习支持。面向学业困难学生，图书馆可依据课程主题提供基础读物、技能资料和信息检索辅导，帮助其补足理解链条。面向发展目标较清晰的学生，图书馆可联合专业教师和就业指导人员配置行业阅读、证书学习、岗位认知和职业素养资源，使阅读从兴趣活动进入成长路径。AI 系统可以辅助识别资源需求、推送导读内容、记录参与过程，但学生发展不能被简化为数据标签，馆员仍需通过访谈、社群活动和面对面指导理解学生的真实处境。若图书馆只停留在借阅服务层面，智慧校园中的学生支持就会缺少文化与知识的连续供给；若各部门能够形成协同机制，阅读推广便可成为连接学业支持、生活适应、职业准备和价值养成的稳定纽带。</w:t>
      </w:r>
    </w:p>
    <w:p>
      <w:pPr>
        <w:pStyle w:val="BookLevel3Heading"/>
      </w:pPr>
      <w:r>
        <w:rPr>
          <w:rFonts w:ascii="Times New Roman" w:hAnsi="Times New Roman" w:eastAsia="黑体" w:cs="Times New Roman"/>
          <w:b w:val="0"/>
          <w:sz w:val="24"/>
        </w:rPr>
        <w:t>四、服务创新的组织保障</w:t>
      </w:r>
    </w:p>
    <w:p>
      <w:pPr>
        <w:pStyle w:val="BookLevel4Heading"/>
      </w:pPr>
      <w:r>
        <w:rPr>
          <w:rFonts w:ascii="Times New Roman" w:hAnsi="Times New Roman" w:eastAsia="黑体" w:cs="Times New Roman"/>
          <w:b w:val="0"/>
          <w:sz w:val="24"/>
        </w:rPr>
        <w:t>（一）制度保障</w:t>
      </w:r>
    </w:p>
    <w:p>
      <w:pPr/>
      <w:r>
        <w:rPr>
          <w:rFonts w:ascii="Times New Roman" w:hAnsi="Times New Roman" w:eastAsia="宋体" w:cs="Times New Roman"/>
          <w:b w:val="0"/>
          <w:sz w:val="24"/>
        </w:rPr>
        <w:t>AI 阅读推广进入常态化服务后，制度保障应从活动审批转向全过程治理，重点规范工具使用、资源生成、数据处理、服务发布和风险处置。高职图书馆需明确哪些场景可以使用智能推荐、生成式导读和用户画像，哪些场景必须经过馆员复核，避免把算法输出直接等同于馆藏判断和育人判断。服务流程应覆盖需求提出、资源筛选、提示词设计、内容校验、发布反馈、问题追踪等环节，使一次阅读推广活动能够留下可检查的管理痕迹。责任机制也要同步建立，平台运维、内容审核、数据安全、学生咨询和活动组织不能混在同一岗位之中，否则出现错误推荐、隐私泄露或价值偏差时难以追责。制度的作用并非压低创新速度，而是把 AI 应用从个人经验和临时试验中稳定下来，使馆员能够在清晰边界内使用工具。缺少这一层制度安排，服务创新会停留在工具热闹和活动数量上，难以形成可复制、可评价、可持续的阅读推广能力。制度文本还应保持可操作性，不能只停留在原则宣示。较为稳妥的做法，是把 AI 阅读推广纳入图书馆现有业务规程，与采购、编目、读者服务、活动管理和网络安全制度衔接起来。对学生数据的调用，应设置最小必要范围、授权记录和退出渠道。对生成内容的使用，应保留来源核验、人工修改和发布留痕。对跨部门协同事项，应明确图书馆、教务、学工和技术部门各自的权限。制度越具体，创新越不容易失控。</w:t>
      </w:r>
    </w:p>
    <w:p>
      <w:pPr>
        <w:pStyle w:val="BookLevel4Heading"/>
      </w:pPr>
      <w:r>
        <w:rPr>
          <w:rFonts w:ascii="Times New Roman" w:hAnsi="Times New Roman" w:eastAsia="黑体" w:cs="Times New Roman"/>
          <w:b w:val="0"/>
          <w:sz w:val="24"/>
        </w:rPr>
        <w:t>（二）人员保障</w:t>
      </w:r>
    </w:p>
    <w:p>
      <w:pPr/>
      <w:r>
        <w:rPr>
          <w:rFonts w:ascii="Times New Roman" w:hAnsi="Times New Roman" w:eastAsia="宋体" w:cs="Times New Roman"/>
          <w:b w:val="0"/>
          <w:sz w:val="24"/>
        </w:rPr>
        <w:t>AI 阅读推广的人员保障，关键在于形成馆员、教师、技术人员和学生骨干共同参与的协同队伍，而不能把相关任务简单压给图书馆单一岗位。馆员应承担资源筛选、导读设计、内容审核和服务组织职责，判断智能工具生成内容是否符合馆藏结构、学生阅读水平和学校育人目标。专业教师熟悉课程标准、岗位能力和学生学习难点，能够把阅读推广与专业学习任务连接起来，避免智能推荐停留在兴趣匹配和热门资源推送层面。技术人员负责平台接入、数据权限、系统运维和安全控制，使智能推荐、问答助手、活动管理等功能在可控环境中运行，减少因工具误用造成的服务中断、隐私泄露或内容偏差。学生骨干则接近同伴阅读习惯和表达方式，可参与需求收集、社群运营、活动反馈和同伴导读，使阅读推广获得真实的学生视角。四类主体的协同不应依赖临时热情，而应通过岗位分工、培训机制、例会沟通和任务复盘加以固定，使 AI 阅读推广从个别人的技能尝试转化为组织层面的持续能力。</w:t>
      </w:r>
    </w:p>
    <w:p>
      <w:pPr>
        <w:pStyle w:val="BookLevel4Heading"/>
      </w:pPr>
      <w:r>
        <w:rPr>
          <w:rFonts w:ascii="Times New Roman" w:hAnsi="Times New Roman" w:eastAsia="黑体" w:cs="Times New Roman"/>
          <w:b w:val="0"/>
          <w:sz w:val="24"/>
        </w:rPr>
        <w:t>（三）经费与平台保障</w:t>
      </w:r>
    </w:p>
    <w:p>
      <w:pPr/>
      <w:r>
        <w:rPr>
          <w:rFonts w:ascii="Times New Roman" w:hAnsi="Times New Roman" w:eastAsia="宋体" w:cs="Times New Roman"/>
          <w:b w:val="0"/>
          <w:sz w:val="24"/>
        </w:rPr>
        <w:t>AI 阅读推广要从临时活动转为稳定服务，必须有相对明确的经费与平台保障，否则智能推荐、导读生成、活动管理和数据反馈都容易停留在零散试用层面。经费安排应覆盖必要工具订阅、数字资源采购、馆藏数据整理、平台接口维护、设备更新和阅读活动支出，并把一次性建设费用与持续性运行费用区分开来。高职图书馆尤其要避免把全部投入集中在外显设备和展示界面上，而忽视资源质量、数据清洗、权限管理和内容审核所需的基础成本。平台建设也应服从服务目标，既要考虑与图书馆自动化系统、学习平台、校园门户和活动管理系统的衔接，也要保留人工干预、结果复核和服务记录功能。对于经费有限的高职院校，可以采用轻量化工具、小规模场景试点和分阶段采购方式，先保障专业书单推荐、导读内容生成、读者咨询辅助等高频需求，再根据使用效果决定是否扩展功能。经费和平台的核心作用不是制造技术景观，而是为阅读推广提供可持续、可维护、可追责的运行条件。</w:t>
      </w:r>
    </w:p>
    <w:p>
      <w:pPr>
        <w:pStyle w:val="BookLevel4Heading"/>
      </w:pPr>
      <w:r>
        <w:rPr>
          <w:rFonts w:ascii="Times New Roman" w:hAnsi="Times New Roman" w:eastAsia="黑体" w:cs="Times New Roman"/>
          <w:b w:val="0"/>
          <w:sz w:val="24"/>
        </w:rPr>
        <w:t>（四）评价与改进保障</w:t>
      </w:r>
    </w:p>
    <w:p>
      <w:pPr/>
      <w:r>
        <w:rPr>
          <w:rFonts w:ascii="Times New Roman" w:hAnsi="Times New Roman" w:eastAsia="宋体" w:cs="Times New Roman"/>
          <w:b w:val="0"/>
          <w:sz w:val="24"/>
        </w:rPr>
        <w:t>AI 阅读推广的评价与改进保障，应从活动结束后的满意度记录，转向贯穿服务全过程的常态化评估机制。评价对象不能只看参与人数、点击量和转发量，还应关注推荐资源是否匹配专业学习需求，导读内容是否经过审核，学生是否形成持续阅读行为，馆员是否能够依据反馈调整服务设计。反馈渠道需覆盖学生、任课教师、馆员和技术支持人员，使系统日志、问卷意见、访谈记录和活动观察能够相互校验，避免单一数据把热闹场面误判为有效推广。迭代机制应具有明确周期，对推荐规则、资源清单、提示词模板、活动流程和风险处置进行定期复盘，并把问题修订落实到下一轮服务配置之中。若评价只停留在项目验收和成果展示层面，AI 工具会被固定为一次性亮点，无法进入图书馆稳定运行的服务结构。评价的真正作用，是让高职图书馆在持续使用中识别偏差、压缩风险、改进体验，并把阅读推广从经验驱动推进到证据支撑的专业治理。</w:t>
      </w:r>
    </w:p>
    <w:p>
      <w:pPr>
        <w:pStyle w:val="BookSectionHeading"/>
      </w:pPr>
      <w:r>
        <w:rPr>
          <w:rFonts w:ascii="Times New Roman" w:hAnsi="Times New Roman" w:eastAsia="黑体" w:cs="Times New Roman"/>
          <w:b/>
          <w:sz w:val="28"/>
        </w:rPr>
        <w:t>第三节　育人使命的时代内涵</w:t>
      </w:r>
    </w:p>
    <w:p>
      <w:pPr>
        <w:pStyle w:val="BookLevel3Heading"/>
      </w:pPr>
      <w:r>
        <w:rPr>
          <w:rFonts w:ascii="Times New Roman" w:hAnsi="Times New Roman" w:eastAsia="黑体" w:cs="Times New Roman"/>
          <w:b w:val="0"/>
          <w:sz w:val="24"/>
        </w:rPr>
        <w:t>一、阅读与职业技能的深度融合</w:t>
      </w:r>
    </w:p>
    <w:p>
      <w:pPr>
        <w:pStyle w:val="BookLevel4Heading"/>
      </w:pPr>
      <w:r>
        <w:rPr>
          <w:rFonts w:ascii="Times New Roman" w:hAnsi="Times New Roman" w:eastAsia="黑体" w:cs="Times New Roman"/>
          <w:b w:val="0"/>
          <w:sz w:val="24"/>
        </w:rPr>
        <w:t>（一）阅读支撑专业理解</w:t>
      </w:r>
    </w:p>
    <w:p>
      <w:pPr/>
      <w:r>
        <w:rPr>
          <w:rFonts w:ascii="Times New Roman" w:hAnsi="Times New Roman" w:eastAsia="宋体" w:cs="Times New Roman"/>
          <w:b w:val="0"/>
          <w:sz w:val="24"/>
        </w:rPr>
        <w:t>高职学生的专业理解不能停留在操作步骤和技能口诀层面，阅读能够把具体技能放回技术原理、行业背景和实践情境之中。专业教材、技术手册、行业读物和案例文本，可以帮助学生理解一项工艺、一个系统或一种服务流程背后的知识结构，使其知道操作为何成立、失误为何发生、改进从何处进入。缺少阅读支撑的技能训练，容易形成对设备、流程和岗位规范的机械依赖，学生能够完成规定动作，却难以解释技术选择与问题情境之间的关系。图书馆开展阅读推广时，应围绕专业群建设资源链条，把基础理论读物、岗位规范材料、行业发展文本和典型案例导读组织起来，使阅读成为专业学习的解释系统。AI 工具可以辅助完成资源匹配、难点解释和案例关联，但其作用应服从专业理解的形成，不能把生成摘要误当成真实阅读。阅读一旦进入专业学习过程，学生对职业技能的认识便会从“会做”推进到“懂其所以然”。</w:t>
      </w:r>
    </w:p>
    <w:p>
      <w:pPr>
        <w:pStyle w:val="BookLevel4Heading"/>
      </w:pPr>
      <w:r>
        <w:rPr>
          <w:rFonts w:ascii="Times New Roman" w:hAnsi="Times New Roman" w:eastAsia="黑体" w:cs="Times New Roman"/>
          <w:b w:val="0"/>
          <w:sz w:val="24"/>
        </w:rPr>
        <w:t>（二）阅读促进技能迁移</w:t>
      </w:r>
    </w:p>
    <w:p>
      <w:pPr/>
      <w:r>
        <w:rPr>
          <w:rFonts w:ascii="Times New Roman" w:hAnsi="Times New Roman" w:eastAsia="宋体" w:cs="Times New Roman"/>
          <w:b w:val="0"/>
          <w:sz w:val="24"/>
        </w:rPr>
        <w:t>技能迁移的关键，在于学生能否把已经掌握的操作经验转化为分析新问题、处理新情境的能力。单纯依靠反复训练形成的熟练度，往往适用于固定设备、固定流程和固定任务，一旦工作条件变化，学生容易陷入“会做但不会变通”的困境。阅读能够为这种转化提供认知支架，因为技术文本、案例材料和行业读物会呈现问题发生的原因、条件变化的影响以及不同方案之间的取舍关系。学生在阅读中接触多种场景、多类故障和多重判断标准，便有机会把具体动作上升为方法意识，进而理解同一技能在不同岗位、不同项目和不同对象中的适配方式。高职图书馆的阅读推广应把专业阅读与任务情境相连接，引导学生围绕真实问题查找资料、比较方案、解释依据，而不是停留在书目推荐和读后感提交。阅读的育人价值由此进入技能形成的深层结构，使学生从执行单一步骤走向综合应用。</w:t>
      </w:r>
    </w:p>
    <w:p>
      <w:pPr>
        <w:pStyle w:val="BookLevel4Heading"/>
      </w:pPr>
      <w:r>
        <w:rPr>
          <w:rFonts w:ascii="Times New Roman" w:hAnsi="Times New Roman" w:eastAsia="黑体" w:cs="Times New Roman"/>
          <w:b w:val="0"/>
          <w:sz w:val="24"/>
        </w:rPr>
        <w:t>（三）阅读支持终身学习</w:t>
      </w:r>
    </w:p>
    <w:p>
      <w:pPr/>
      <w:r>
        <w:rPr>
          <w:rFonts w:ascii="Times New Roman" w:hAnsi="Times New Roman" w:eastAsia="宋体" w:cs="Times New Roman"/>
          <w:b w:val="0"/>
          <w:sz w:val="24"/>
        </w:rPr>
        <w:t>职业岗位的知识更新速度，正在削弱一次性技能训练的稳定性。高职学生在校期间掌握的设备操作、软件流程和服务规范，进入工作现场后会持续面对工艺调整、平台升级、岗位重组和跨界任务，如果缺少持续阅读能力，已有技能很快会被封闭在旧情境中。阅读支持终身学习，关键在于使学生形成主动获取新知识、理解新规则、辨析新方案的学习习惯，而不是把学习理解为毕业前完成的阶段性任务。图书馆的阅读推广应把专业读物、行业资讯、技术手册、职业发展材料纳入连续性的资源供给，使学生在反复接触新文本的过程中学会追踪变化、整理问题和更新判断。这样的阅读能力并不等同于阅读数量的增加，它更强调学生能否把文本信息转化为工作改进、能力补足和职业选择中的依据。职业变化不会等待个体准备充分，持续阅读因此成为高职学生保持职业适应力的基础条件。</w:t>
      </w:r>
    </w:p>
    <w:p>
      <w:pPr>
        <w:pStyle w:val="BookLevel4Heading"/>
      </w:pPr>
      <w:r>
        <w:rPr>
          <w:rFonts w:ascii="Times New Roman" w:hAnsi="Times New Roman" w:eastAsia="黑体" w:cs="Times New Roman"/>
          <w:b w:val="0"/>
          <w:sz w:val="24"/>
        </w:rPr>
        <w:t>（四）AI 提升融合效率</w:t>
      </w:r>
    </w:p>
    <w:p>
      <w:pPr/>
      <w:r>
        <w:rPr>
          <w:rFonts w:ascii="Times New Roman" w:hAnsi="Times New Roman" w:eastAsia="宋体" w:cs="Times New Roman"/>
          <w:b w:val="0"/>
          <w:sz w:val="24"/>
        </w:rPr>
        <w:t>AI 介入阅读与职业技能融合，直接作用在资源匹配和学习路径生成环节。高职学生面对专业课程、实训任务和岗位要求时，常常难以判断哪些读物、案例、手册或视频资料与当前技能训练相关，智能推荐、语义检索和学习画像可以缩短这种筛选过程，使资源供给更贴近专业任务。图书馆可依据专业群、课程主题和学生阅读行为，组织技术原理、工艺流程、行业案例与职业发展材料之间的关联，帮助学生从“找资料”转向“沿问题阅读”。但 AI 只能提高匹配效率，不能替代学生对文本的理解、比较和反思。若把推荐结果等同于学习结果，阅读便会退化为被动接收，职业技能也难以形成可迁移的认知结构。高职图书馆应把 AI 作为辅助工具使用，通过馆员导读、教师参与和学生反馈校正推荐偏差，使技术服务于人的学习，而不是让人的学习服从技术排序。</w:t>
      </w:r>
    </w:p>
    <w:p>
      <w:pPr>
        <w:pStyle w:val="BookLevel3Heading"/>
      </w:pPr>
      <w:r>
        <w:rPr>
          <w:rFonts w:ascii="Times New Roman" w:hAnsi="Times New Roman" w:eastAsia="黑体" w:cs="Times New Roman"/>
          <w:b w:val="0"/>
          <w:sz w:val="24"/>
        </w:rPr>
        <w:t>二、阅读与职业精神的培育：工匠精神、职业道德</w:t>
      </w:r>
    </w:p>
    <w:p>
      <w:pPr>
        <w:pStyle w:val="BookLevel4Heading"/>
      </w:pPr>
      <w:r>
        <w:rPr>
          <w:rFonts w:ascii="Times New Roman" w:hAnsi="Times New Roman" w:eastAsia="黑体" w:cs="Times New Roman"/>
          <w:b w:val="0"/>
          <w:sz w:val="24"/>
        </w:rPr>
        <w:t>（一）工匠精神的文化根基</w:t>
      </w:r>
    </w:p>
    <w:p>
      <w:pPr/>
      <w:r>
        <w:rPr>
          <w:rFonts w:ascii="Times New Roman" w:hAnsi="Times New Roman" w:eastAsia="宋体" w:cs="Times New Roman"/>
          <w:b w:val="0"/>
          <w:sz w:val="24"/>
        </w:rPr>
        <w:t>工匠精神不能被简化为熟练操作，它包含专注、精益、责任和创新等稳定价值。高职学生如果只在实训中接触流程和规范，容易把职业理解为完成任务的技术动作，难以理解一项技能背后的职业尊严与社会责任。阅读能够把具体岗位放入更宽的文化脉络，使学生从工匠传记、行业史、技术随笔和职业故事中看到长期训练、反复修正、严守质量的意义。专注由此不再只是课堂要求，而成为面对复杂工作时保持判断力的习惯。精益也不只是追求更高指标，而是对材料、工具、用户和结果之间关系的细致把握。责任与创新则在阅读中获得价值支撑，前者指向职业底线，后者指向在守住质量和伦理的前提下改进方法。</w:t>
      </w:r>
    </w:p>
    <w:p>
      <w:pPr>
        <w:pStyle w:val="BookLevel4Heading"/>
      </w:pPr>
      <w:r>
        <w:rPr>
          <w:rFonts w:ascii="Times New Roman" w:hAnsi="Times New Roman" w:eastAsia="黑体" w:cs="Times New Roman"/>
          <w:b w:val="0"/>
          <w:sz w:val="24"/>
        </w:rPr>
        <w:t>（二）职业道德的案例学习</w:t>
      </w:r>
    </w:p>
    <w:p>
      <w:pPr/>
      <w:r>
        <w:rPr>
          <w:rFonts w:ascii="Times New Roman" w:hAnsi="Times New Roman" w:eastAsia="宋体" w:cs="Times New Roman"/>
          <w:b w:val="0"/>
          <w:sz w:val="24"/>
        </w:rPr>
        <w:t>职业道德教育不能停留在抽象规范的背诵中，它必须进入具体情境。高职学生面对的岗位往往直接连接产品质量、服务安全、用户权益和公共责任，任何一次侥幸、敷衍或违规操作，都可能改变职业行为的伦理性质。图书馆可通过行业伦理读物、职业故事、事故复盘材料和岗位案例导读，引导学生理解规则背后的责任逻辑，而非把规范看成外在约束。真实案例的教育力量，在于它能呈现选择发生的压力、利益诱惑和后果链条，使学生看到职业底线并非口号，而是工作现场必须守住的判断边界。AI 可辅助完成案例检索、主题聚合和讨论问题生成，但案例解释仍需馆员、教师和行业导师共同把关，防止复杂伦理问题被简化为标准答案。职业道德由此进入阅读推广的深层结构，成为学生理解职业世界的基本尺度。</w:t>
      </w:r>
    </w:p>
    <w:p>
      <w:pPr>
        <w:pStyle w:val="BookLevel4Heading"/>
      </w:pPr>
      <w:r>
        <w:rPr>
          <w:rFonts w:ascii="Times New Roman" w:hAnsi="Times New Roman" w:eastAsia="黑体" w:cs="Times New Roman"/>
          <w:b w:val="0"/>
          <w:sz w:val="24"/>
        </w:rPr>
        <w:t>（三）职业认同的形成</w:t>
      </w:r>
    </w:p>
    <w:p>
      <w:pPr/>
      <w:r>
        <w:rPr>
          <w:rFonts w:ascii="Times New Roman" w:hAnsi="Times New Roman" w:eastAsia="宋体" w:cs="Times New Roman"/>
          <w:b w:val="0"/>
          <w:sz w:val="24"/>
        </w:rPr>
        <w:t>职业认同并非学生对专业名称的被动接受，而是在理解职业价值、岗位责任和个人发展可能性之后形成的稳定归属。高职学生在入学初期常把专业理解为就业通道，若缺少对行业历史、岗位变迁、劳动贡献和优秀从业者经验的阅读，很容易把未来职业压缩为薪酬、证书和操作流程。图书馆通过组织职业人物传记、行业发展读物、企业文化材料和岗位成长故事，能够帮助学生看到一项职业如何连接社会需求、技术进步和个体尊严。阅读使专业学习获得叙事支撑，学生由此明白所学技能服务于真实生产、真实服务和真实生活。专业归属感正是在这种理解中生成的。发展信心也不来自简单鼓励，而来自学生在阅读中确认职业道路具有可学习、可积累、可提升的成长空间。</w:t>
      </w:r>
    </w:p>
    <w:p>
      <w:pPr>
        <w:pStyle w:val="BookLevel4Heading"/>
      </w:pPr>
      <w:r>
        <w:rPr>
          <w:rFonts w:ascii="Times New Roman" w:hAnsi="Times New Roman" w:eastAsia="黑体" w:cs="Times New Roman"/>
          <w:b w:val="0"/>
          <w:sz w:val="24"/>
        </w:rPr>
        <w:t>（四）AI 时代更需要价值引导</w:t>
      </w:r>
    </w:p>
    <w:p>
      <w:pPr/>
      <w:r>
        <w:rPr>
          <w:rFonts w:ascii="Times New Roman" w:hAnsi="Times New Roman" w:eastAsia="宋体" w:cs="Times New Roman"/>
          <w:b w:val="0"/>
          <w:sz w:val="24"/>
        </w:rPr>
        <w:t>AI 使信息获取、文本生成和任务完成变得更便捷，也使学生更容易把答案的获得误认为理解的完成。高职学生在学习和实训中使用智能工具时，若缺少价值判断，可能只追求效率、模板和结果，忽视职业行为背后的责任边界。阅读在这一问题上具有不可替代的校正作用，它通过人物经验、行业伦理、技术史和社会议题，把工具使用放回人的选择之中。学生在阅读中接触不同立场、后果链条和责任冲突，才能理解便利并不自动带来正确。图书馆开展 AI 时代的阅读推广，不能只推荐工具教程和操作指南，还应引导学生阅读能够训练判断力、责任感和职业良知的文本。技术越能替代简单劳动，人的判断越不能退场。</w:t>
      </w:r>
    </w:p>
    <w:p>
      <w:pPr>
        <w:pStyle w:val="BookLevel3Heading"/>
      </w:pPr>
      <w:r>
        <w:rPr>
          <w:rFonts w:ascii="Times New Roman" w:hAnsi="Times New Roman" w:eastAsia="黑体" w:cs="Times New Roman"/>
          <w:b w:val="0"/>
          <w:sz w:val="24"/>
        </w:rPr>
        <w:t>三、阅读与人的全面发展：技术时代的人文守护</w:t>
      </w:r>
    </w:p>
    <w:p>
      <w:pPr>
        <w:pStyle w:val="BookLevel4Heading"/>
      </w:pPr>
      <w:r>
        <w:rPr>
          <w:rFonts w:ascii="Times New Roman" w:hAnsi="Times New Roman" w:eastAsia="黑体" w:cs="Times New Roman"/>
          <w:b w:val="0"/>
          <w:sz w:val="24"/>
        </w:rPr>
        <w:t>（一）人不应被技术工具化</w:t>
      </w:r>
    </w:p>
    <w:p>
      <w:pPr/>
      <w:r>
        <w:rPr>
          <w:rFonts w:ascii="Times New Roman" w:hAnsi="Times New Roman" w:eastAsia="宋体" w:cs="Times New Roman"/>
          <w:b w:val="0"/>
          <w:sz w:val="24"/>
        </w:rPr>
        <w:t>人工智能进入职业教育场景后，高职学生容易被简化为技能指标、学习数据和岗位适配结果。这样的理解会削弱教育的完整性，因为学生既要掌握职业技能，也要形成情感、判断、责任意识和自我理解。若阅读推广只围绕证书考试、岗位训练和效率提升展开，图书馆便会无意中强化工具化倾向，使学生把自身发展理解为对外部需求的被动响应。高职教育面对的是具体的人，而不是可被算法精准分配的劳动力单元。阅读的价值正在于把学生重新带回完整生活世界，使其在专业知识之外接触历史经验、伦理困境、审美表达和人生选择。AI 可以提高资源匹配效率，却不能替代学生在阅读中形成的自我追问和意义建构。高职图书馆坚持人的完整性，才可能使技术服务于成长，而不把成长压缩为技术可计算的结果。</w:t>
      </w:r>
    </w:p>
    <w:p>
      <w:pPr>
        <w:pStyle w:val="BookLevel4Heading"/>
      </w:pPr>
      <w:r>
        <w:rPr>
          <w:rFonts w:ascii="Times New Roman" w:hAnsi="Times New Roman" w:eastAsia="黑体" w:cs="Times New Roman"/>
          <w:b w:val="0"/>
          <w:sz w:val="24"/>
        </w:rPr>
        <w:t>（二）人文阅读拓展精神世界</w:t>
      </w:r>
    </w:p>
    <w:p>
      <w:pPr/>
      <w:r>
        <w:rPr>
          <w:rFonts w:ascii="Times New Roman" w:hAnsi="Times New Roman" w:eastAsia="宋体" w:cs="Times New Roman"/>
          <w:b w:val="0"/>
          <w:sz w:val="24"/>
        </w:rPr>
        <w:t>人文阅读进入高职图书馆阅读推广，不能被理解为专业学习之外的点缀，它承担着拓展学生精神经验的基本功能。文学作品使学生接触他人的命运、情感和选择，能够缓解技术训练中过度追求标准答案的倾向，使其在理解职业角色之前先理解人的复杂处境。历史阅读把个人成长放入较长的社会变迁之中，帮助学生看到技术、产业和生活方式的形成过程，避免把当下岗位需求误认为唯一尺度。哲学阅读训练追问能力，使学生在面对效率、利益、责任和自由等问题时形成较稳定的思考习惯。艺术阅读则通过形象、节奏、色彩和审美判断，打开感受世界的另一种通道，弥补单纯技能训练对情感表达和审美经验的压缩。图书馆推动人文阅读，实质上是在为高职学生保留一个超出工具理性的精神空间，使其能够在职业成长中保持感受力、判断力和自我理解能力。</w:t>
      </w:r>
    </w:p>
    <w:p>
      <w:pPr>
        <w:pStyle w:val="BookLevel4Heading"/>
      </w:pPr>
      <w:r>
        <w:rPr>
          <w:rFonts w:ascii="Times New Roman" w:hAnsi="Times New Roman" w:eastAsia="黑体" w:cs="Times New Roman"/>
          <w:b w:val="0"/>
          <w:sz w:val="24"/>
        </w:rPr>
        <w:t>（三）阅读增强批判判断</w:t>
      </w:r>
    </w:p>
    <w:p>
      <w:pPr/>
      <w:r>
        <w:rPr>
          <w:rFonts w:ascii="Times New Roman" w:hAnsi="Times New Roman" w:eastAsia="宋体" w:cs="Times New Roman"/>
          <w:b w:val="0"/>
          <w:sz w:val="24"/>
        </w:rPr>
        <w:t>AI 生成内容和平台化信息流改变了学生接触知识的方式，也放大了误读、误信和浅层接受的风险。高职学生在专业学习、求职准备和日常生活中会频繁面对自动生成的答案、剪辑化的观点和算法推送的材料，若缺少独立判断，便容易把流畅表达当成可靠知识。阅读训练的作用，在于让学生学会比较文本来源、辨析论证依据、识别概念偷换，并在不同观点之间形成自己的判断尺度。图书馆的阅读推广因此不能停留在资源推荐层面，还应引导学生围绕同一主题阅读不同类型文本，观察事实、观点和价值立场之间的差异。批判判断并不等于简单否定技术，而是要求学生在使用 AI 时追问信息从何而来、推理是否成立、结论适用于何种条件。缺少这一能力，智能工具越便利，学生越可能失去判断的主动权。</w:t>
      </w:r>
    </w:p>
    <w:p>
      <w:pPr>
        <w:pStyle w:val="BookLevel4Heading"/>
      </w:pPr>
      <w:r>
        <w:rPr>
          <w:rFonts w:ascii="Times New Roman" w:hAnsi="Times New Roman" w:eastAsia="黑体" w:cs="Times New Roman"/>
          <w:b w:val="0"/>
          <w:sz w:val="24"/>
        </w:rPr>
        <w:t>（四）图书馆守护慢阅读空间</w:t>
      </w:r>
    </w:p>
    <w:p>
      <w:pPr/>
      <w:r>
        <w:rPr>
          <w:rFonts w:ascii="Times New Roman" w:hAnsi="Times New Roman" w:eastAsia="宋体" w:cs="Times New Roman"/>
          <w:b w:val="0"/>
          <w:sz w:val="24"/>
        </w:rPr>
        <w:t>快节奏的技术环境使阅读容易被压缩为检索、浏览和摘取结论，学生接触文本的时间被提醒、推送和即时反馈不断切割。高职图书馆守护慢阅读空间，并非排斥数字技术，而是为学生保留一段不被算法催促的阅读时间和一处可以停留的精神场域。在这样的空间中，学生能够放慢理解速度，反复咀嚼文本中的经验、情感和判断，也能够在安静阅读之后通过小组交流、主题沙龙和师生对话修正自己的理解。AI 可以帮助完成资源匹配和入口引导，但不能替代阅读过程中形成的沉思、迟疑、共鸣和自我辨析。若图书馆把所有服务都改造成即时响应和高频互动，阅读就会被平台逻辑重新塑形，人的内在成长反而被挤出。高职图书馆的价值，正在于让技术便利止步于阅读门前，使学生仍有机会在书页、空间和他人的声音之间获得较深的精神滋养。</w:t>
      </w:r>
    </w:p>
    <w:p>
      <w:pPr>
        <w:pStyle w:val="BookLevel3Heading"/>
      </w:pPr>
      <w:r>
        <w:rPr>
          <w:rFonts w:ascii="Times New Roman" w:hAnsi="Times New Roman" w:eastAsia="黑体" w:cs="Times New Roman"/>
          <w:b w:val="0"/>
          <w:sz w:val="24"/>
        </w:rPr>
        <w:t>四、高职图书馆的独特价值：职业教育中的文化高地</w:t>
      </w:r>
    </w:p>
    <w:p>
      <w:pPr>
        <w:pStyle w:val="BookLevel4Heading"/>
      </w:pPr>
      <w:r>
        <w:rPr>
          <w:rFonts w:ascii="Times New Roman" w:hAnsi="Times New Roman" w:eastAsia="黑体" w:cs="Times New Roman"/>
          <w:b w:val="0"/>
          <w:sz w:val="24"/>
        </w:rPr>
        <w:t>（一）连接技术教育与文化教育</w:t>
      </w:r>
    </w:p>
    <w:p>
      <w:pPr/>
      <w:r>
        <w:rPr>
          <w:rFonts w:ascii="Times New Roman" w:hAnsi="Times New Roman" w:eastAsia="宋体" w:cs="Times New Roman"/>
          <w:b w:val="0"/>
          <w:sz w:val="24"/>
        </w:rPr>
        <w:t>高职教育容易把学生培养压缩为技能达标、证书获取和岗位适配，图书馆的价值正在于把技术教育重新放回文化教育的语境之中。专业书刊、行业资料和实践案例能够帮助学生理解工艺流程、技术原理和岗位规范，人文经典、职业传记和社会议题读物则使学生看到技术选择背后的伦理责任、生活经验和公共影响。阅读推广若只围绕考试资源和操作手册展开，学生获得的是狭窄的工具性知识，难以形成对职业、社会和自我发展的完整理解。AI 推荐可以把专业资源与文化资源建立关联，例如在专业主题书单中嵌入行业史、劳动叙事、职业伦理和审美教育内容，使技能训练获得更宽的解释框架。图书馆由此成为技术学习与文化成长之间的转换空间，既支持学生提升操作能力，也引导其理解技术服务于人的基本方向。技能若失去文化支撑，容易沦为机械执行；文化若脱离职业实践，也会变成空泛修辞。</w:t>
      </w:r>
    </w:p>
    <w:p>
      <w:pPr>
        <w:pStyle w:val="BookLevel4Heading"/>
      </w:pPr>
      <w:r>
        <w:rPr>
          <w:rFonts w:ascii="Times New Roman" w:hAnsi="Times New Roman" w:eastAsia="黑体" w:cs="Times New Roman"/>
          <w:b w:val="0"/>
          <w:sz w:val="24"/>
        </w:rPr>
        <w:t>（二）连接专业学习与终身发展</w:t>
      </w:r>
    </w:p>
    <w:p>
      <w:pPr/>
      <w:r>
        <w:rPr>
          <w:rFonts w:ascii="Times New Roman" w:hAnsi="Times New Roman" w:eastAsia="宋体" w:cs="Times New Roman"/>
          <w:b w:val="0"/>
          <w:sz w:val="24"/>
        </w:rPr>
        <w:t>高职学生的专业学习具有明确的岗位指向，但岗位能力并不会在毕业时定型，技术更新、工艺变化和职业转换都会持续改写原有知识结构。图书馆连接专业学习与终身发展，关键在于把在校期间的资源使用训练转化为学生离校后仍能延续的学习方法。专业书刊、数据库、行业资料和开放学习资源，可以帮助学生形成检索问题、筛选材料、理解规范、追踪新知的基本路径。AI 推荐和智能问答能够降低资源发现难度，使学生更快找到与课程、证书、实习和职业规划相关的阅读材料。真正重要的是让学生明白，阅读不是完成课程任务的附属环节，而是职业生命中持续更新能力的基础方式。若图书馆只服务于当下考试和短期技能训练，学生离开校园后便容易失去自我学习的支点。</w:t>
      </w:r>
    </w:p>
    <w:p>
      <w:pPr>
        <w:pStyle w:val="BookLevel4Heading"/>
      </w:pPr>
      <w:r>
        <w:rPr>
          <w:rFonts w:ascii="Times New Roman" w:hAnsi="Times New Roman" w:eastAsia="黑体" w:cs="Times New Roman"/>
          <w:b w:val="0"/>
          <w:sz w:val="24"/>
        </w:rPr>
        <w:t>（三）连接学校资源与学生需求</w:t>
      </w:r>
    </w:p>
    <w:p>
      <w:pPr/>
      <w:r>
        <w:rPr>
          <w:rFonts w:ascii="Times New Roman" w:hAnsi="Times New Roman" w:eastAsia="宋体" w:cs="Times New Roman"/>
          <w:b w:val="0"/>
          <w:sz w:val="24"/>
        </w:rPr>
        <w:t>学校内部存在课程资源、专业资源、活动资源和社群资源，但这些资源若分散在不同部门和平台之中，学生往往只能被动接触其中一部分。高职图书馆的连接作用，体现在以阅读推广为入口，把课程书目、专业数据库、专题讲座、社团共读和实践活动组织成连续的学习场景。AI 推荐可以根据专业方向、课程任务和阅读记录提供资源线索，馆员则需判断这些线索是否符合学生真实需要。课程学习中的疑问，可以转化为主题书单和导读活动；校园文化活动中的兴趣，也可以延伸为社群阅读和项目讨论。资源整合不能停留在平台聚合层面，关键是让学生在使用资源时形成问题意识、交流关系和持续阅读习惯。图书馆因此成为学校资源进入学生生活世界的转译者。</w:t>
      </w:r>
    </w:p>
    <w:p>
      <w:pPr>
        <w:pStyle w:val="BookLevel4Heading"/>
      </w:pPr>
      <w:r>
        <w:rPr>
          <w:rFonts w:ascii="Times New Roman" w:hAnsi="Times New Roman" w:eastAsia="黑体" w:cs="Times New Roman"/>
          <w:b w:val="0"/>
          <w:sz w:val="24"/>
        </w:rPr>
        <w:t>（四）形成职业教育文化标识</w:t>
      </w:r>
    </w:p>
    <w:p>
      <w:pPr/>
      <w:r>
        <w:rPr>
          <w:rFonts w:ascii="Times New Roman" w:hAnsi="Times New Roman" w:eastAsia="宋体" w:cs="Times New Roman"/>
          <w:b w:val="0"/>
          <w:sz w:val="24"/>
        </w:rPr>
        <w:t>高职图书馆要成为职业教育的文化标识，不能只依靠建筑空间、馆藏规模或活动频次，而要在学生日常学习中持续呈现职业教育的精神结构。它通过专业文献、行业故事、工匠叙事、校史资源和校园阅读活动，把技能训练背后的劳动价值、职业责任和创新意识具体化。学生进入图书馆，不只是寻找资料，也是在接触学校如何理解职业、如何尊重劳动、如何塑造成长共同体。AI 可以帮助图书馆把分散资源组织为更清晰的主题场景，使专业群文化、地方产业记忆和校园精神形成可阅读、可参与、可传播的内容形态。若图书馆只追逐技术展示，文化标识会被平台界面和流量活动稀释。真正稳定的标识来自长期积累的阅读传统、可信赖的服务关系和对职业精神的持续阐释。</w:t>
      </w:r>
    </w:p>
    <w:p>
      <w:pPr>
        <w:pStyle w:val="BookLevel3Heading"/>
      </w:pPr>
      <w:r>
        <w:rPr>
          <w:rFonts w:ascii="Times New Roman" w:hAnsi="Times New Roman" w:eastAsia="黑体" w:cs="Times New Roman"/>
          <w:b w:val="0"/>
          <w:sz w:val="24"/>
        </w:rPr>
        <w:t>五、的阅读图景：人工智能赋能而不替代的阅读推广</w:t>
      </w:r>
    </w:p>
    <w:p>
      <w:pPr>
        <w:pStyle w:val="BookLevel4Heading"/>
      </w:pPr>
      <w:r>
        <w:rPr>
          <w:rFonts w:ascii="Times New Roman" w:hAnsi="Times New Roman" w:eastAsia="黑体" w:cs="Times New Roman"/>
          <w:b w:val="0"/>
          <w:sz w:val="24"/>
        </w:rPr>
        <w:t>（一）未来阅读服务的智能化图景</w:t>
      </w:r>
    </w:p>
    <w:p>
      <w:pPr/>
      <w:r>
        <w:rPr>
          <w:rFonts w:ascii="Times New Roman" w:hAnsi="Times New Roman" w:eastAsia="宋体" w:cs="Times New Roman"/>
          <w:b w:val="0"/>
          <w:sz w:val="24"/>
        </w:rPr>
        <w:t>未来高职图书馆的阅读服务，将以人工智能为基础形成更细密的服务感知和资源匹配能力。个性推荐不再停留于借阅记录和热门书单的简单推送，而是结合专业方向、课程任务、阅读兴趣和学习阶段，为学生提供更接近其真实需求的资源路径。智能问答可以把传统咨询中分散的馆藏查询、数据库使用、主题检索和阅读建议整合为连续对话，使学生在提出模糊问题时也能获得可继续追问的引导。多模态导读则把文本、图像、语音、视频和空间展示结合起来，使专业书籍、经典作品和行业资料以更易进入的方式呈现，降低高职学生接触复杂文本时的心理门槛。学习支持功能会进一步延伸到阅读计划制定、资料筛选、问题生成和理解反馈之中，帮助学生把一次性阅读活动转化为可持续的学习过程。智能化图景的关键不在于技术替代服务人员，而在于让图书馆更早识别需求、更准组织资源、更稳承接学生从兴趣进入理解的过程。这种服务形态还要求系统能够识别阅读过程中的停滞与偏差。学生长期停留在浅层材料时，平台可提示更具解释力的进阶资源。学生面对专业概念理解困难时，智能助手可提供术语解释、背景材料和关联案例。教师布置项目任务后，图书馆可同步生成专题资源包和检索指引。馆员则依据反馈修正推荐规则，避免算法把学生固定在既有兴趣之内。阅读服务因此从被动响应转向过程陪伴。</w:t>
      </w:r>
    </w:p>
    <w:p>
      <w:pPr>
        <w:pStyle w:val="BookLevel4Heading"/>
      </w:pPr>
      <w:r>
        <w:rPr>
          <w:rFonts w:ascii="Times New Roman" w:hAnsi="Times New Roman" w:eastAsia="黑体" w:cs="Times New Roman"/>
          <w:b w:val="0"/>
          <w:sz w:val="24"/>
        </w:rPr>
        <w:t>（二）未来馆员角色的深化</w:t>
      </w:r>
    </w:p>
    <w:p>
      <w:pPr/>
      <w:r>
        <w:rPr>
          <w:rFonts w:ascii="Times New Roman" w:hAnsi="Times New Roman" w:eastAsia="宋体" w:cs="Times New Roman"/>
          <w:b w:val="0"/>
          <w:sz w:val="24"/>
        </w:rPr>
        <w:t>未来高职图书馆的馆员角色，将从资源保管和事务执行，转向对阅读场景、学习关系和价值方向的综合塑造。作为策展者，馆员要在算法生成的资源结果之外，依据专业群特点、学生基础和职业发展需要，对图书、数据库、开放资源、行业材料和校园文化内容进行主题化组织，使学生接触到经过解释和筛选的阅读对象。作为引导者，馆员要帮助学生理解推荐结果背后的选择逻辑，识别 AI 生成内容中的偏差、断裂和虚假确定性，把一次检索或一次问答转化为持续追问、比较阅读和深度理解。作为连接者，馆员要把教师、辅导员、企业导师、学生社群和技术平台纳入同一阅读支持网络，使阅读推广不再停留于活动现场，而能嵌入课程学习、职业认知和校园生活。作为价值守护者，馆员必须维护阅读的公共性、开放性和人的主体性，防止技术平台以效率名义压缩学生的自主选择，防止数据画像把学生固定为单一兴趣或单一路径。若馆员只把自身定位为 AI 工具的操作人员，图书馆的专业判断就会被平台逻辑吸收；馆员角色深化的关键，正在于以人的理解能力校正技术便利，以教育责任重建阅读推广的方向。</w:t>
      </w:r>
    </w:p>
    <w:p>
      <w:pPr>
        <w:pStyle w:val="BookLevel4Heading"/>
      </w:pPr>
      <w:r>
        <w:rPr>
          <w:rFonts w:ascii="Times New Roman" w:hAnsi="Times New Roman" w:eastAsia="黑体" w:cs="Times New Roman"/>
          <w:b w:val="0"/>
          <w:sz w:val="24"/>
        </w:rPr>
        <w:t>（三）未来学生阅读能力的提升</w:t>
      </w:r>
    </w:p>
    <w:p>
      <w:pPr/>
      <w:r>
        <w:rPr>
          <w:rFonts w:ascii="Times New Roman" w:hAnsi="Times New Roman" w:eastAsia="宋体" w:cs="Times New Roman"/>
          <w:b w:val="0"/>
          <w:sz w:val="24"/>
        </w:rPr>
        <w:t>未来学生阅读能力的提升，关键不在于获得更多自动推送的内容，而在于形成更成熟的阅读自主性。AI 可以根据专业方向、课程任务和兴趣轨迹提供资源线索，但学生必须学会判断推荐是否适合自身问题，能够在算法结果之外主动调整阅读目标、比较不同文本并选择更有解释力的材料。深度理解也会成为高职学生阅读能力的重要标志，学生需要从摘取结论转向把握概念、结构、证据和应用情境，在专业学习中理解技术原理与行业逻辑之间的关系。面对 AI 生成内容、平台化信息和碎片化知识，批判判断能力更为紧迫，学生应能识别文本依据是否充分、观点是否自洽、材料是否可靠，避免把流畅表达误认为真实知识。终身阅读能力则要求学生把阅读视为职业更新的基本方式，在岗位变化、技术迭代和个人发展中持续寻找知识支持，而不是把阅读局限于在校阶段的任务完成。高职图书馆的价值，正体现在帮助学生把智能工具转化为自主选择、深度理解、审慎判断和持续学习的能力结构。</w:t>
      </w:r>
    </w:p>
    <w:p>
      <w:pPr>
        <w:pStyle w:val="BookLevel4Heading"/>
      </w:pPr>
      <w:r>
        <w:rPr>
          <w:rFonts w:ascii="Times New Roman" w:hAnsi="Times New Roman" w:eastAsia="黑体" w:cs="Times New Roman"/>
          <w:b w:val="0"/>
          <w:sz w:val="24"/>
        </w:rPr>
        <w:t>（四）赋能而不替代的基本立场</w:t>
      </w:r>
    </w:p>
    <w:p>
      <w:pPr/>
      <w:r>
        <w:rPr>
          <w:rFonts w:ascii="Times New Roman" w:hAnsi="Times New Roman" w:eastAsia="宋体" w:cs="Times New Roman"/>
          <w:b w:val="0"/>
          <w:sz w:val="24"/>
        </w:rPr>
        <w:t>人工智能进入高职图书馆阅读推广，能够改善资源发现、活动组织和学习支持的效率，使推荐更贴近专业方向、学习阶段和个体兴趣，也使咨询、导读和反馈变得更便捷。技术的价值在于降低学生接近文本的门槛，把分散资源转化为可理解、可选择、可继续追问的阅读线索。替代逻辑是错误的。阅读并非单纯的信息获取过程，学生与一本书相遇时形成的迟疑、共鸣、反思和再理解，无法由算法推送完整复制；师生、馆员和同伴之间围绕文本展开的解释、争论和鼓励，也不能被自动问答压缩为标准化答案。高职图书馆应把 AI 放在辅助位置，使其承担检索、匹配、提醒和初步解释等工作，把价值判断、深度引导、情感支持和文化建构保留在人与人的真实关系之中。只有坚持这种边界，智能技术才会成为阅读推广的增力因素，而不会把学生重新推入被动接收、快速浏览和浅层消费的轨道。相应的治理重点，不应停留在是否使用 AI，而应落在由谁设定目标、由谁解释结果、由谁承担责任。推荐系统可以指出可能相关的书目，却不能判断一本书对学生精神成长的真实分量；虚拟助手可以回答操作性问题，却不能替代馆员在面对面交流中察觉学生的困惑、抗拒和兴趣转折。高职图书馆的未来形态越智能，越要维护开放书架、公共讨论、师生共读和同伴互助等基础场景。技术可以加速抵达，阅读仍需亲身经历。只有让 AI 服务于这种经历，阅读推广才不会失去人的温度。</w:t>
      </w:r>
    </w:p>
    <w:p>
      <w:pPr>
        <w:pStyle w:val="BookLevel4Heading"/>
      </w:pPr>
      <w:r>
        <w:rPr>
          <w:rFonts w:ascii="Times New Roman" w:hAnsi="Times New Roman" w:eastAsia="黑体" w:cs="Times New Roman"/>
          <w:b w:val="0"/>
          <w:sz w:val="24"/>
        </w:rPr>
        <w:t>（五）全书收束</w:t>
      </w:r>
    </w:p>
    <w:p>
      <w:pPr/>
      <w:r>
        <w:rPr>
          <w:rFonts w:ascii="Times New Roman" w:hAnsi="Times New Roman" w:eastAsia="宋体" w:cs="Times New Roman"/>
          <w:b w:val="0"/>
          <w:sz w:val="24"/>
        </w:rPr>
        <w:t>人工智能时代的高职图书馆，不能把自身定位为技术应用的末端场景，而应成为职业教育中连接知识、技能、文化与人的发展空间。AI 可以改进推荐、问答、导读、评价和组织流程，使阅读推广更贴近学生的专业学习、职业准备和个体差异，但它无法替代图书馆对阅读价值的判断、对学生成长的陪伴以及对校园文化气质的塑造。若高职图书馆只追求工具更新，阅读推广就会被压缩为点击率、到馆率和活动热度的竞争，学生也容易被算法牵引到即时满足和浅层获取之中。真正有生命力的创新，应把智能技术置于育人目标之下，使专业阅读帮助学生理解职业世界，使人文阅读守护学生的精神完整，使批判阅读支撑学生在复杂信息环境中保持清醒判断。高职图书馆的未来开放在技术演进之中，也稳定在文化使命之内：它既要使用新工具改善服务，又要拒绝让工具定义阅读本身。沿着这一立场，人工智能赋能阅读推广的最终意义，不是建成一个更自动化的图书馆，而是形成一个更能支持学生成为完整职业人和现代公民的学习共同体。</w:t>
      </w:r>
    </w:p>
    <w:p>
      <w:pPr>
        <w:pStyle w:val="BookSectionHeading"/>
      </w:pPr>
      <w:r>
        <w:rPr>
          <w:rFonts w:ascii="Times New Roman" w:hAnsi="Times New Roman" w:eastAsia="黑体" w:cs="Times New Roman"/>
          <w:b/>
          <w:sz w:val="28"/>
        </w:rPr>
        <w:t>第四节　本章小结</w:t>
      </w:r>
    </w:p>
    <w:p>
      <w:pPr/>
      <w:r>
        <w:rPr>
          <w:rFonts w:ascii="Times New Roman" w:hAnsi="Times New Roman" w:eastAsia="宋体" w:cs="Times New Roman"/>
          <w:b w:val="0"/>
          <w:sz w:val="24"/>
        </w:rPr>
        <w:t>本章围绕 AI 时代高职图书馆的创新发展与价值坚守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okSectionHeading"/>
      </w:pPr>
      <w:r>
        <w:rPr>
          <w:rFonts w:ascii="Times New Roman" w:hAnsi="Times New Roman" w:eastAsia="黑体" w:cs="Times New Roman"/>
          <w:b/>
          <w:sz w:val="28"/>
        </w:rPr>
        <w:t>第五节　全书参考文献</w:t>
      </w:r>
    </w:p>
    <w:p>
      <w:pPr/>
      <w:r>
        <w:rPr>
          <w:rFonts w:ascii="Times New Roman" w:hAnsi="Times New Roman" w:eastAsia="宋体" w:cs="Times New Roman"/>
          <w:b w:val="0"/>
          <w:sz w:val="24"/>
        </w:rPr>
        <w:t>（全书暂无参考文献）</w:t>
      </w:r>
    </w:p>
    <w:p>
      <w:pPr>
        <w:pStyle w:val="BookSectionHeading"/>
      </w:pPr>
      <w:r>
        <w:rPr>
          <w:rFonts w:ascii="Times New Roman" w:hAnsi="Times New Roman" w:eastAsia="黑体" w:cs="Times New Roman"/>
          <w:b/>
          <w:sz w:val="28"/>
        </w:rPr>
        <w:t>第六节　附录 A 术语表</w:t>
      </w:r>
    </w:p>
    <w:p>
      <w:pPr/>
      <w:r>
        <w:rPr>
          <w:rFonts w:ascii="Times New Roman" w:hAnsi="Times New Roman" w:eastAsia="宋体" w:cs="Times New Roman"/>
          <w:b w:val="0"/>
          <w:sz w:val="24"/>
        </w:rPr>
        <w:t>高职学生的阅读行为画像：本书目录中的关键议题或分析对象，用于保持全书概念和标题表述一致。</w:t>
        <w:br/>
        <w:t>阅读时间的碎片化：课表之外的阅读空间在哪里：本书目录中的关键议题或分析对象，用于保持全书概念和标题表述一致。</w:t>
        <w:br/>
        <w:t>碎片化阅读时间的形成原因：本书目录中的关键议题或分析对象，用于保持全书概念和标题表述一致。</w:t>
        <w:br/>
        <w:t>移动媒介对阅读节奏的重塑：本书目录中的关键议题或分析对象，用于保持全书概念和标题表述一致。</w:t>
        <w:br/>
        <w:t>课表之外的隐性阅读空间：本书目录中的关键议题或分析对象，用于保持全书概念和标题表述一致。</w:t>
        <w:br/>
        <w:t>碎片化对图书馆服务的启示：本书目录中的关键议题或分析对象，用于保持全书概念和标题表述一致。</w:t>
        <w:br/>
        <w:t>阅读动机的二元分化：考证驱动与兴趣驱动：本书目录中的关键议题或分析对象，用于保持全书概念和标题表述一致。</w:t>
        <w:br/>
        <w:t>考证与就业导向的功利性阅读：本书目录中的关键议题或分析对象，用于保持全书概念和标题表述一致。</w:t>
        <w:br/>
        <w:t>兴趣与情感导向的自主性阅读：本书目录中的关键议题或分析对象，用于保持全书概念和标题表述一致。</w:t>
        <w:br/>
        <w:t>二元动机之间的张力：本书目录中的关键议题或分析对象，用于保持全书概念和标题表述一致。</w:t>
        <w:br/>
        <w:t>对阅读推广内容分层的启示：本书目录中的关键议题或分析对象，用于保持全书概念和标题表述一致。</w:t>
        <w:br/>
        <w:t>数字原住民的悖论：信息获取能力强，深度阅读能力弱：本书目录中的关键议题或分析对象，用于保持全书概念和标题表述一致。</w:t>
        <w:br/>
        <w:t>信息获取能力强的表现：本书目录中的关键议题或分析对象，用于保持全书概念和标题表述一致。</w:t>
        <w:br/>
        <w:t>深度阅读能力弱的表现：本书目录中的关键议题或分析对象，用于保持全书概念和标题表述一致。</w:t>
        <w:br/>
        <w:t>快获取与慢阅读之间的矛盾：本书目录中的关键议题或分析对象，用于保持全书概念和标题表述一致。</w:t>
        <w:br/>
        <w:t>图书馆介入的必要性：本书目录中的关键议题或分析对象，用于保持全书概念和标题表述一致。</w:t>
        <w:br/>
        <w:t>高职图书馆的服务现状与困境：本书目录中的关键议题或分析对象，用于保持全书概念和标题表述一致。</w:t>
        <w:br/>
        <w:t>借阅数据背后：那些不借书的读者在想什么：本书目录中的关键议题或分析对象，用于保持全书概念和标题表述一致。</w:t>
        <w:br/>
        <w:t>借阅量变化的表层现象：本书目录中的关键议题或分析对象，用于保持全书概念和标题表述一致。</w:t>
        <w:br/>
        <w:t>不借书并不等于不需要阅读：本书目录中的关键议题或分析对象，用于保持全书概念和标题表述一致。</w:t>
        <w:br/>
        <w:t>馆藏资源与学生需求之间的错位：本书目录中的关键议题或分析对象，用于保持全书概念和标题表述一致。</w:t>
        <w:br/>
        <w:t>借阅数据的解释边界：本书目录中的关键议题或分析对象，用于保持全书概念和标题表述一致。</w:t>
        <w:br/>
        <w:t>入馆人次的意义：来自习的多，来看书的少：本书目录中的关键议题或分析对象，用于保持全书概念和标题表述一致。</w:t>
        <w:br/>
        <w:t>图书馆空间功能的多元化：本书目录中的关键议题或分析对象，用于保持全书概念和标题表述一致。</w:t>
        <w:br/>
        <w:t>入馆行为与阅读行为的分离：本书目录中的关键议题或分析对象，用于保持全书概念和标题表述一致。</w:t>
        <w:br/>
        <w:t>自习人群向阅读人群转化的可能：本书目录中的关键议题或分析对象，用于保持全书概念和标题表述一致。</w:t>
        <w:br/>
        <w:t>空间数据的理解限度：本书目录中的关键议题或分析对象，用于保持全书概念和标题表述一致。</w:t>
        <w:br/>
        <w:t>馆员队伍的困境：人手少、任务杂、专业支撑不足：本书目录中的关键议题或分析对象，用于保持全书概念和标题表述一致。</w:t>
        <w:br/>
        <w:t>人力不足与事务繁杂：本书目录中的关键议题或分析对象，用于保持全书概念和标题表述一致。</w:t>
        <w:br/>
        <w:t>专业背景与高职专业群之间的距离：本书目录中的关键议题或分析对象，用于保持全书概念和标题表述一致。</w:t>
      </w:r>
    </w:p>
    <w:p>
      <w:pPr>
        <w:sectPr>
          <w:headerReference w:type="default" r:id="rId69"/>
          <w:footerReference w:type="default" r:id="rId70"/>
          <w:headerReference w:type="even" r:id="rId71"/>
          <w:footerReference w:type="even" r:id="rId72"/>
          <w:headerReference w:type="first" r:id="rId73"/>
          <w:footerReference w:type="first" r:id="rId74"/>
          <w:pgSz w:w="11906" w:h="16838"/>
          <w:pgMar w:top="1440" w:right="1803" w:bottom="1440" w:left="1803" w:header="720" w:footer="720" w:gutter="0"/>
          <w:cols w:space="720"/>
          <w:titlePg/>
          <w:docGrid w:linePitch="360"/>
          <w:pgNumType w:fmt="decimal"/>
        </w:sectPr>
      </w:pPr>
    </w:p>
    <w:p>
      <w:pPr>
        <w:pStyle w:val="BookUnnumberedHeading"/>
      </w:pPr>
      <w:r>
        <w:rPr>
          <w:rFonts w:ascii="Times New Roman" w:hAnsi="Times New Roman" w:eastAsia="黑体" w:cs="Times New Roman"/>
          <w:b/>
          <w:sz w:val="32"/>
        </w:rPr>
        <w:t>结语</w:t>
      </w:r>
    </w:p>
    <w:p>
      <w:pPr/>
      <w:r>
        <w:rPr>
          <w:rFonts w:ascii="Times New Roman" w:hAnsi="Times New Roman" w:eastAsia="宋体" w:cs="Times New Roman"/>
          <w:b w:val="0"/>
          <w:sz w:val="24"/>
        </w:rPr>
        <w:t>本书围绕高职院校图书馆阅读推广的现实困境与智能化转型，回应职业教育数字化背景下人工智能能否提升阅读推广精准性、互动性和持续性的核心问题。全书认为，人工智能赋能阅读推广，关键不在工具新奇，而在能否嵌入学生真实的学习节奏、专业任务与成长需求。高职学生阅读时间碎片化、动机多元，专业学习与职业发展联系紧密，阅读推广因而不能停留在一般书目推介和单次活动组织上，而应转向基于数据理解、场景连接和持续服务的综合支持。</w:t>
      </w:r>
    </w:p>
    <w:p>
      <w:pPr/>
      <w:r>
        <w:rPr>
          <w:rFonts w:ascii="Times New Roman" w:hAnsi="Times New Roman" w:eastAsia="宋体" w:cs="Times New Roman"/>
          <w:b w:val="0"/>
          <w:sz w:val="24"/>
        </w:rPr>
        <w:t>本书的主要认识有四点。第一，智能推荐和读者画像能够提高资源匹配效率，但推荐逻辑应结合课程学习、专业发展、兴趣培育和阅读能力提升，避免将学生简单化为标签。第二，智能对话与内容生成可以降低咨询门槛，提高导读、宣传和活动文本生产效率，但其结果仍需馆员审核、修正和解释，不能替代专业判断。第三，新生入馆教育、专业阅读推广、主题活动和阅读社群运营，是人工智能较易落地的场域，技术可帮助图书馆把一次性活动转化为可追踪、可反馈、可持续的服务过程。第四，成效评估不应只看借阅量、点击量和参与人数，还应关注阅读理解、学习支持、情感体验、社群关系及学生成长等深层结果。</w:t>
      </w:r>
    </w:p>
    <w:p>
      <w:pPr/>
      <w:r>
        <w:rPr>
          <w:rFonts w:ascii="Times New Roman" w:hAnsi="Times New Roman" w:eastAsia="宋体" w:cs="Times New Roman"/>
          <w:b w:val="0"/>
          <w:sz w:val="24"/>
        </w:rPr>
        <w:t>本书的整体贡献，在于把人工智能应用从单项技术功能讨论推进到高职图书馆阅读推广体系重构层面，强调技术赋能、馆员守护、学生成长与价值坚守的关系：算法提升效率，馆员提供温度；数据揭示趋势，人的判断辨析意义；智能工具拓展服务边界，图书馆的公共性、人文性和育人责任则指明方向。实践上，高职图书馆应从小场景、真需求和可评价环节入手，稳步推进智能化应用，并通过提升馆员的数据素养、技术素养与人文素养，使人工智能成为阅读推广助手，而非责任转移的借口。理论上，本书尝试连接图书情报学、职业教育与教育信息化议题，为理解高职图书馆在数字校园中的角色变化提供具体视角。</w:t>
      </w:r>
    </w:p>
    <w:p>
      <w:pPr/>
      <w:r>
        <w:rPr>
          <w:rFonts w:ascii="Times New Roman" w:hAnsi="Times New Roman" w:eastAsia="宋体" w:cs="Times New Roman"/>
          <w:b w:val="0"/>
          <w:sz w:val="24"/>
        </w:rPr>
        <w:t>本书亦存在不足。受资料和实践条件限制，对不同地区、不同类型高职院校图书馆的差异比较仍不充分，对人工智能应用效果的长期追踪也有待加强；部分判断基于现有案例、访谈和行为数据，仍需更多实证研究检验。未来可进一步建立反映阅读质量与学生发展的评估方法，考察不同专业群、不同学习阶段学生对智能阅读服务的接受差异，并深入研究算法偏差、数据伦理、服务公平和馆员职业发展之间的关系。人工智能将持续改变图书馆工作方式，但阅读推广的最终目标始终是人的发展。高职图书馆只有在技术应用中坚持教育立场和人文关怀，才能促进学生阅读能力、职业素养与人文精神共同成长。</w:t>
      </w:r>
    </w:p>
    <w:p>
      <w:pPr>
        <w:sectPr>
          <w:headerReference w:type="default" r:id="rId75"/>
          <w:footerReference w:type="default" r:id="rId76"/>
          <w:headerReference w:type="even" r:id="rId77"/>
          <w:footerReference w:type="even" r:id="rId78"/>
          <w:headerReference w:type="first" r:id="rId79"/>
          <w:footerReference w:type="first" r:id="rId80"/>
          <w:pgSz w:w="11906" w:h="16838"/>
          <w:pgMar w:top="1440" w:right="1803" w:bottom="1440" w:left="1803" w:header="720" w:footer="720" w:gutter="0"/>
          <w:cols w:space="720"/>
          <w:titlePg/>
          <w:docGrid w:linePitch="360"/>
          <w:pgNumType w:fmt="decimal"/>
        </w:sectPr>
      </w:pPr>
    </w:p>
    <w:p>
      <w:pPr>
        <w:pStyle w:val="BookUnnumberedHeading"/>
      </w:pPr>
      <w:r>
        <w:rPr>
          <w:rFonts w:ascii="Times New Roman" w:hAnsi="Times New Roman" w:eastAsia="黑体" w:cs="Times New Roman"/>
          <w:b/>
          <w:sz w:val="32"/>
        </w:rPr>
        <w:t>参考文献</w:t>
      </w:r>
    </w:p>
    <w:p>
      <w:pPr>
        <w:pStyle w:val="Reference"/>
      </w:pPr>
      <w:r>
        <w:rPr>
          <w:rFonts w:ascii="Times New Roman" w:hAnsi="Times New Roman" w:eastAsia="宋体" w:cs="Times New Roman"/>
          <w:b w:val="0"/>
          <w:sz w:val="21"/>
        </w:rPr>
        <w:t>[1] AI 资料助手：大纲前头脑风暴[ai_assistant]．n.d.．</w:t>
      </w:r>
    </w:p>
    <w:sectPr w:rsidR="00FC693F" w:rsidRPr="0006063C" w:rsidSect="00034616">
      <w:headerReference w:type="default" r:id="rId81"/>
      <w:footerReference w:type="default" r:id="rId82"/>
      <w:headerReference w:type="even" r:id="rId83"/>
      <w:footerReference w:type="even" r:id="rId84"/>
      <w:headerReference w:type="first" r:id="rId85"/>
      <w:footerReference w:type="first" r:id="rId86"/>
      <w:pgSz w:w="11906" w:h="16838"/>
      <w:pgMar w:top="1440" w:right="1803" w:bottom="1440" w:left="1803"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宋体" w:cs="Times New Roman"/>
        <w:sz w:val="21"/>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 Chapter Heading" </w:instrText>
    </w:r>
    <w:r>
      <w:fldChar w:fldCharType="separate"/>
    </w:r>
    <w:r>
      <w:rPr>
        <w:rFonts w:ascii="Times New Roman" w:hAnsi="Times New Roman" w:eastAsia="宋体" w:cs="Times New Roman"/>
        <w:sz w:val="21"/>
      </w:rPr>
      <w:t>当前章</w:t>
    </w:r>
    <w:r>
      <w:fldChar w:fldCharType="end"/>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21"/>
      </w:rPr>
      <w:t>人工智能赋能高职图书馆阅读推广研究</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40" w:lineRule="exact"/>
      <w:ind w:firstLine="480" w:left="0"/>
      <w:jc w:val="both"/>
      <w:widowControl w:val="1"/>
    </w:pPr>
    <w:rPr>
      <w:rFonts w:ascii="Times New Roman" w:hAnsi="Times New Roman" w:eastAsia="宋体" w:cs="Times New Roman"/>
      <w:b w:val="0"/>
      <w:sz w:val="24"/>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hapterHeading">
    <w:name w:val="Book Chapter Heading"/>
    <w:basedOn w:val="Normal"/>
    <w:pPr>
      <w:spacing w:before="480" w:after="240" w:line="240" w:lineRule="auto"/>
      <w:ind w:firstLine="0" w:left="0"/>
      <w:jc w:val="center"/>
      <w:widowControl w:val="1"/>
      <w:outlineLvl w:val="0"/>
    </w:pPr>
    <w:rPr>
      <w:rFonts w:ascii="Times New Roman" w:hAnsi="Times New Roman" w:eastAsia="黑体" w:cs="Times New Roman"/>
      <w:b/>
      <w:sz w:val="32"/>
      <w:lang w:val="zh-CN" w:eastAsia="zh-CN"/>
    </w:rPr>
  </w:style>
  <w:style w:type="paragraph" w:customStyle="1" w:styleId="BookSectionHeading">
    <w:name w:val="Book Section Heading"/>
    <w:basedOn w:val="Normal"/>
    <w:pPr>
      <w:spacing w:before="360" w:after="120" w:line="240" w:lineRule="auto"/>
      <w:ind w:firstLine="0" w:left="0"/>
      <w:jc w:val="center"/>
      <w:widowControl w:val="1"/>
      <w:outlineLvl w:val="1"/>
    </w:pPr>
    <w:rPr>
      <w:rFonts w:ascii="Times New Roman" w:hAnsi="Times New Roman" w:eastAsia="黑体" w:cs="Times New Roman"/>
      <w:b/>
      <w:sz w:val="28"/>
      <w:lang w:val="zh-CN" w:eastAsia="zh-CN"/>
    </w:rPr>
  </w:style>
  <w:style w:type="paragraph" w:customStyle="1" w:styleId="BookLevel3Heading">
    <w:name w:val="Book Level3 Heading"/>
    <w:basedOn w:val="Normal"/>
    <w:pPr>
      <w:spacing w:before="240" w:after="120" w:line="240" w:lineRule="auto"/>
      <w:ind w:firstLine="480" w:left="0"/>
      <w:jc w:val="left"/>
      <w:widowControl w:val="1"/>
      <w:outlineLvl w:val="2"/>
    </w:pPr>
    <w:rPr>
      <w:rFonts w:ascii="Times New Roman" w:hAnsi="Times New Roman" w:eastAsia="黑体" w:cs="Times New Roman"/>
      <w:b w:val="0"/>
      <w:sz w:val="24"/>
      <w:lang w:val="zh-CN" w:eastAsia="zh-CN"/>
    </w:rPr>
  </w:style>
  <w:style w:type="paragraph" w:customStyle="1" w:styleId="BookLevel4Heading">
    <w:name w:val="Book Level4 Heading"/>
    <w:basedOn w:val="Normal"/>
    <w:pPr>
      <w:spacing w:before="120" w:after="60" w:line="240" w:lineRule="auto"/>
      <w:ind w:firstLine="480" w:left="0"/>
      <w:jc w:val="left"/>
      <w:widowControl w:val="1"/>
      <w:outlineLvl w:val="3"/>
    </w:pPr>
    <w:rPr>
      <w:rFonts w:ascii="Times New Roman" w:hAnsi="Times New Roman" w:eastAsia="黑体" w:cs="Times New Roman"/>
      <w:b w:val="0"/>
      <w:sz w:val="24"/>
      <w:lang w:val="zh-CN" w:eastAsia="zh-CN"/>
    </w:rPr>
  </w:style>
  <w:style w:type="paragraph" w:customStyle="1" w:styleId="BookUnnumberedHeading">
    <w:name w:val="Book Unnumbered Heading"/>
    <w:basedOn w:val="Normal"/>
    <w:pPr>
      <w:spacing w:before="480" w:after="240" w:line="240" w:lineRule="auto"/>
      <w:ind w:firstLine="0" w:left="0"/>
      <w:jc w:val="center"/>
      <w:widowControl w:val="1"/>
      <w:outlineLvl w:val="0"/>
    </w:pPr>
    <w:rPr>
      <w:rFonts w:ascii="Times New Roman" w:hAnsi="Times New Roman" w:eastAsia="黑体" w:cs="Times New Roman"/>
      <w:b/>
      <w:sz w:val="32"/>
      <w:lang w:val="zh-CN" w:eastAsia="zh-CN"/>
    </w:rPr>
  </w:style>
  <w:style w:type="paragraph" w:customStyle="1" w:styleId="Reference">
    <w:name w:val="Reference"/>
    <w:basedOn w:val="Normal"/>
    <w:pPr>
      <w:spacing w:before="0" w:after="0" w:line="440" w:lineRule="exact"/>
      <w:ind w:hanging="480" w:left="480"/>
      <w:jc w:val="both"/>
      <w:widowControl w:val="1"/>
    </w:pPr>
    <w:rPr>
      <w:rFonts w:ascii="Times New Roman" w:hAnsi="Times New Roman" w:eastAsia="宋体" w:cs="Times New Roman"/>
      <w:b w:val="0"/>
      <w:sz w:val="21"/>
      <w:lang w:val="zh-CN" w:eastAsia="zh-CN"/>
    </w:rPr>
  </w:style>
  <w:style w:type="paragraph" w:customStyle="1" w:styleId="CoverTitle">
    <w:name w:val="Cover Title"/>
    <w:basedOn w:val="Normal"/>
    <w:pPr>
      <w:spacing w:before="3600" w:after="720" w:line="240" w:lineRule="auto"/>
      <w:ind w:firstLine="0" w:left="0"/>
      <w:jc w:val="center"/>
    </w:pPr>
    <w:rPr>
      <w:rFonts w:ascii="Times New Roman" w:hAnsi="Times New Roman" w:eastAsia="黑体" w:cs="Times New Roman"/>
      <w:b/>
      <w:sz w:val="52"/>
    </w:rPr>
  </w:style>
  <w:style w:type="paragraph" w:customStyle="1" w:styleId="CoverAuthor">
    <w:name w:val="Cover Author"/>
    <w:basedOn w:val="Normal"/>
    <w:pPr>
      <w:spacing w:before="480" w:after="0" w:line="240" w:lineRule="auto"/>
      <w:ind w:firstLine="0" w:left="0"/>
      <w:jc w:val="center"/>
    </w:pPr>
    <w:rPr>
      <w:rFonts w:ascii="Times New Roman" w:hAnsi="Times New Roman" w:eastAsia="宋体" w:cs="Times New Roman"/>
      <w:b w:val="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