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6CFE" w14:textId="71AB4FEC" w:rsidR="00A201E8" w:rsidRDefault="002405C1" w:rsidP="002405C1">
      <w:pPr>
        <w:pStyle w:val="1"/>
      </w:pPr>
      <w:r>
        <w:rPr>
          <w:rFonts w:hint="eastAsia"/>
        </w:rPr>
        <w:t>顶点着色器：</w:t>
      </w:r>
    </w:p>
    <w:p w14:paraId="5425F9B6" w14:textId="3482862F" w:rsidR="002405C1" w:rsidRDefault="002405C1" w:rsidP="002405C1">
      <w:pPr>
        <w:pStyle w:val="2"/>
      </w:pPr>
      <w:r>
        <w:rPr>
          <w:rFonts w:hint="eastAsia"/>
        </w:rPr>
        <w:t>全局变量：</w:t>
      </w:r>
    </w:p>
    <w:p w14:paraId="0E62923E" w14:textId="4D04D4A2" w:rsidR="002405C1" w:rsidRDefault="002405C1" w:rsidP="00867096">
      <w:pPr>
        <w:pStyle w:val="2"/>
        <w:numPr>
          <w:ilvl w:val="0"/>
          <w:numId w:val="1"/>
        </w:numPr>
      </w:pPr>
      <w:r w:rsidRPr="002405C1">
        <w:t>gl_Position</w:t>
      </w:r>
      <w:r w:rsidR="00471E01">
        <w:t>:</w:t>
      </w:r>
      <w:r w:rsidR="00471E01">
        <w:rPr>
          <w:rFonts w:hint="eastAsia"/>
        </w:rPr>
        <w:t>顶点的位置</w:t>
      </w:r>
    </w:p>
    <w:p w14:paraId="5C79C010" w14:textId="64EAE8A2" w:rsidR="002405C1" w:rsidRDefault="002405C1" w:rsidP="00867096">
      <w:pPr>
        <w:pStyle w:val="2"/>
        <w:numPr>
          <w:ilvl w:val="0"/>
          <w:numId w:val="1"/>
        </w:numPr>
      </w:pPr>
      <w:r w:rsidRPr="002405C1">
        <w:t>gl_PointSize</w:t>
      </w:r>
      <w:r w:rsidR="00471E01">
        <w:rPr>
          <w:rFonts w:hint="eastAsia"/>
        </w:rPr>
        <w:t>：顶点的大小</w:t>
      </w:r>
    </w:p>
    <w:p w14:paraId="4DFC77F5" w14:textId="3F976FA9" w:rsidR="002405C1" w:rsidRDefault="002405C1" w:rsidP="002405C1">
      <w:pPr>
        <w:pStyle w:val="1"/>
      </w:pPr>
      <w:r>
        <w:rPr>
          <w:rFonts w:hint="eastAsia"/>
        </w:rPr>
        <w:t>数据类型</w:t>
      </w:r>
    </w:p>
    <w:p w14:paraId="2FA369E8" w14:textId="1D9D786B" w:rsidR="002405C1" w:rsidRDefault="002405C1" w:rsidP="00867096">
      <w:pPr>
        <w:pStyle w:val="2"/>
        <w:numPr>
          <w:ilvl w:val="0"/>
          <w:numId w:val="3"/>
        </w:numPr>
      </w:pPr>
      <w:r w:rsidRPr="002405C1">
        <w:t>vec4</w:t>
      </w:r>
      <w:r>
        <w:rPr>
          <w:rFonts w:hint="eastAsia"/>
        </w:rPr>
        <w:t>表述由四个浮点数组成的矢量</w:t>
      </w:r>
    </w:p>
    <w:p w14:paraId="756FBBEC" w14:textId="7C27F964" w:rsidR="002405C1" w:rsidRDefault="002405C1" w:rsidP="00867096">
      <w:pPr>
        <w:pStyle w:val="2"/>
        <w:numPr>
          <w:ilvl w:val="0"/>
          <w:numId w:val="3"/>
        </w:numPr>
      </w:pPr>
      <w:r>
        <w:rPr>
          <w:rFonts w:hint="eastAsia"/>
        </w:rPr>
        <w:t>float：表示浮点数</w:t>
      </w:r>
    </w:p>
    <w:p w14:paraId="05B5BCD6" w14:textId="281A1C9C" w:rsidR="00931E7D" w:rsidRDefault="00931E7D" w:rsidP="00931E7D">
      <w:pPr>
        <w:pStyle w:val="2"/>
        <w:numPr>
          <w:ilvl w:val="0"/>
          <w:numId w:val="3"/>
        </w:numPr>
      </w:pPr>
      <w:r w:rsidRPr="00931E7D">
        <w:rPr>
          <w:rFonts w:hint="eastAsia"/>
        </w:rPr>
        <w:t>Float32Array</w:t>
      </w:r>
    </w:p>
    <w:p w14:paraId="0CC84F5D" w14:textId="55B1E54D" w:rsidR="00931E7D" w:rsidRDefault="00931E7D" w:rsidP="00931E7D">
      <w:r>
        <w:rPr>
          <w:rFonts w:hint="eastAsia"/>
        </w:rPr>
        <w:t>写入缓冲区对象的顶点数据</w:t>
      </w:r>
      <w:r w:rsidR="00A35870">
        <w:rPr>
          <w:rFonts w:hint="eastAsia"/>
        </w:rPr>
        <w:t>类型</w:t>
      </w:r>
    </w:p>
    <w:p w14:paraId="24B6AE4A" w14:textId="77777777" w:rsidR="004F78F3" w:rsidRPr="00931E7D" w:rsidRDefault="004F78F3" w:rsidP="00931E7D"/>
    <w:p w14:paraId="441B2AA7" w14:textId="77777777" w:rsidR="004F78F3" w:rsidRDefault="004F78F3" w:rsidP="004F78F3">
      <w:r>
        <w:t>var vertices = new Float32Array([</w:t>
      </w:r>
    </w:p>
    <w:p w14:paraId="61402221" w14:textId="77777777" w:rsidR="004F78F3" w:rsidRDefault="004F78F3" w:rsidP="004F78F3">
      <w:r>
        <w:t xml:space="preserve">        0.0, 0.5,   -0.5, -0.5,   0.5, -0.5</w:t>
      </w:r>
    </w:p>
    <w:p w14:paraId="24976BEA" w14:textId="27F455DC" w:rsidR="00931E7D" w:rsidRDefault="004F78F3" w:rsidP="00C13BAF">
      <w:pPr>
        <w:ind w:firstLine="420"/>
      </w:pPr>
      <w:r>
        <w:t>]);</w:t>
      </w:r>
    </w:p>
    <w:p w14:paraId="3E002E13" w14:textId="6EDB90AA" w:rsidR="00C13BAF" w:rsidRDefault="00C13BAF" w:rsidP="00C13BAF">
      <w:pPr>
        <w:ind w:firstLine="420"/>
      </w:pPr>
      <w:r>
        <w:rPr>
          <w:rFonts w:hint="eastAsia"/>
        </w:rPr>
        <w:t>与之类似的还有</w:t>
      </w:r>
      <w:r>
        <w:t>[u]</w:t>
      </w:r>
      <w:r>
        <w:rPr>
          <w:rFonts w:hint="eastAsia"/>
        </w:rPr>
        <w:t>i</w:t>
      </w:r>
      <w:r>
        <w:t>nt[8,16,32]array</w:t>
      </w:r>
      <w:r>
        <w:rPr>
          <w:rFonts w:hint="eastAsia"/>
        </w:rPr>
        <w:t>等等</w:t>
      </w:r>
    </w:p>
    <w:p w14:paraId="7849CF21" w14:textId="11B1CF6D" w:rsidR="00890827" w:rsidRDefault="00890827" w:rsidP="00C13BAF">
      <w:pPr>
        <w:ind w:firstLine="420"/>
      </w:pPr>
      <w:r>
        <w:rPr>
          <w:rFonts w:hint="eastAsia"/>
        </w:rPr>
        <w:t>产生的数据支持g</w:t>
      </w:r>
      <w:r>
        <w:t>et,set</w:t>
      </w:r>
      <w:r>
        <w:rPr>
          <w:rFonts w:hint="eastAsia"/>
        </w:rPr>
        <w:t>，而不支持p</w:t>
      </w:r>
      <w:r>
        <w:t>ush</w:t>
      </w:r>
      <w:r>
        <w:rPr>
          <w:rFonts w:hint="eastAsia"/>
        </w:rPr>
        <w:t>和pop操作。</w:t>
      </w:r>
    </w:p>
    <w:p w14:paraId="6D6F4523" w14:textId="197B3FFF" w:rsidR="00687BFC" w:rsidRDefault="00687BFC" w:rsidP="00687BFC">
      <w:pPr>
        <w:pStyle w:val="2"/>
        <w:numPr>
          <w:ilvl w:val="0"/>
          <w:numId w:val="3"/>
        </w:numPr>
      </w:pPr>
      <w:r>
        <w:t xml:space="preserve">Mat4 </w:t>
      </w:r>
      <w:r>
        <w:rPr>
          <w:rFonts w:hint="eastAsia"/>
        </w:rPr>
        <w:t>矩阵类型</w:t>
      </w:r>
      <w:r w:rsidR="00022D86">
        <w:rPr>
          <w:rFonts w:hint="eastAsia"/>
        </w:rPr>
        <w:t>（作者自定义类型）</w:t>
      </w:r>
    </w:p>
    <w:p w14:paraId="452E4314" w14:textId="77777777" w:rsidR="00687BFC" w:rsidRDefault="00687BFC" w:rsidP="00687BFC">
      <w:r>
        <w:t>var xformMatrix = new Float32Array([</w:t>
      </w:r>
    </w:p>
    <w:p w14:paraId="1AD035CD" w14:textId="77777777" w:rsidR="00687BFC" w:rsidRDefault="00687BFC" w:rsidP="00687BFC">
      <w:r>
        <w:t xml:space="preserve">        cosB, sinB, 0.0, 0.0,</w:t>
      </w:r>
    </w:p>
    <w:p w14:paraId="40ACC3A7" w14:textId="77777777" w:rsidR="00687BFC" w:rsidRDefault="00687BFC" w:rsidP="00687BFC">
      <w:r>
        <w:t xml:space="preserve">        -sinB, cosB, 0.0, 0.0,</w:t>
      </w:r>
    </w:p>
    <w:p w14:paraId="3EDAB0C4" w14:textId="77777777" w:rsidR="00687BFC" w:rsidRDefault="00687BFC" w:rsidP="00687BFC">
      <w:r>
        <w:t xml:space="preserve">        0.0,  0.0, 1.0, 0.0,</w:t>
      </w:r>
    </w:p>
    <w:p w14:paraId="66BC1389" w14:textId="77777777" w:rsidR="00687BFC" w:rsidRDefault="00687BFC" w:rsidP="00687BFC">
      <w:r>
        <w:t xml:space="preserve">        0.0,  0.0, 0.0, 1.0</w:t>
      </w:r>
    </w:p>
    <w:p w14:paraId="3EF82E0B" w14:textId="539B7F54" w:rsidR="00687BFC" w:rsidRDefault="00687BFC" w:rsidP="00022D86">
      <w:pPr>
        <w:ind w:firstLine="420"/>
      </w:pPr>
      <w:r>
        <w:t>]);</w:t>
      </w:r>
    </w:p>
    <w:p w14:paraId="0AFE29EF" w14:textId="2A5D9387" w:rsidR="00022D86" w:rsidRPr="00687BFC" w:rsidRDefault="00022D86" w:rsidP="00022D86">
      <w:pPr>
        <w:ind w:firstLine="420"/>
      </w:pPr>
      <w:r>
        <w:rPr>
          <w:rFonts w:hint="eastAsia"/>
        </w:rPr>
        <w:t>实际上底层还是floatarray</w:t>
      </w:r>
    </w:p>
    <w:p w14:paraId="4E8CADAA" w14:textId="05EF37D7" w:rsidR="00393660" w:rsidRDefault="00393660" w:rsidP="002405C1"/>
    <w:p w14:paraId="453DE7DB" w14:textId="4D67781B" w:rsidR="00393660" w:rsidRDefault="00393660" w:rsidP="00393660">
      <w:pPr>
        <w:pStyle w:val="1"/>
      </w:pPr>
      <w:r>
        <w:rPr>
          <w:rFonts w:hint="eastAsia"/>
        </w:rPr>
        <w:lastRenderedPageBreak/>
        <w:t>片元着色器</w:t>
      </w:r>
    </w:p>
    <w:p w14:paraId="15778E5C" w14:textId="2EDFFE37" w:rsidR="00393660" w:rsidRDefault="00393660" w:rsidP="00393660">
      <w:r>
        <w:rPr>
          <w:rFonts w:hint="eastAsia"/>
        </w:rPr>
        <w:t>实际上就是在屏幕上的一个像素，片元包括像素的位置，颜色和其他信息</w:t>
      </w:r>
    </w:p>
    <w:p w14:paraId="622840C8" w14:textId="2D0A53CB" w:rsidR="009F0112" w:rsidRDefault="009F0112" w:rsidP="00B60836">
      <w:pPr>
        <w:pStyle w:val="2"/>
      </w:pPr>
      <w:r>
        <w:rPr>
          <w:rFonts w:hint="eastAsia"/>
        </w:rPr>
        <w:t>全局变量：</w:t>
      </w:r>
    </w:p>
    <w:p w14:paraId="003D4DF2" w14:textId="341E9C24" w:rsidR="009F0112" w:rsidRDefault="009F0112" w:rsidP="00867096">
      <w:pPr>
        <w:pStyle w:val="2"/>
        <w:numPr>
          <w:ilvl w:val="0"/>
          <w:numId w:val="4"/>
        </w:numPr>
      </w:pPr>
      <w:r w:rsidRPr="009F0112">
        <w:t>gl_FragColor</w:t>
      </w:r>
      <w:r>
        <w:rPr>
          <w:rFonts w:hint="eastAsia"/>
        </w:rPr>
        <w:t>：片元着色器的颜色</w:t>
      </w:r>
    </w:p>
    <w:p w14:paraId="55E116C3" w14:textId="7B73F064" w:rsidR="00876444" w:rsidRPr="00876444" w:rsidRDefault="00876444" w:rsidP="00876444">
      <w:pPr>
        <w:pStyle w:val="2"/>
        <w:numPr>
          <w:ilvl w:val="0"/>
          <w:numId w:val="4"/>
        </w:numPr>
      </w:pPr>
      <w:r w:rsidRPr="00876444">
        <w:rPr>
          <w:rFonts w:hint="eastAsia"/>
        </w:rPr>
        <w:t xml:space="preserve"> texture2D</w:t>
      </w:r>
      <w:r>
        <w:t xml:space="preserve"> </w:t>
      </w:r>
      <w:r>
        <w:rPr>
          <w:rFonts w:hint="eastAsia"/>
        </w:rPr>
        <w:t>：片元着色器-纹理</w:t>
      </w:r>
    </w:p>
    <w:p w14:paraId="1558F2A3" w14:textId="29DA323A" w:rsidR="00876444" w:rsidRDefault="002341E8" w:rsidP="00876444">
      <w:r w:rsidRPr="002341E8">
        <w:t>texture2D(u_Sampler, v_TexCoord)</w:t>
      </w:r>
    </w:p>
    <w:p w14:paraId="32C5A553" w14:textId="2884903D" w:rsidR="002341E8" w:rsidRDefault="002341E8" w:rsidP="00876444">
      <w:r>
        <w:rPr>
          <w:rFonts w:hint="eastAsia"/>
        </w:rPr>
        <w:t>第一个参数为采样器，采样器在着色器内部声明，由外部传入</w:t>
      </w:r>
    </w:p>
    <w:p w14:paraId="009E4683" w14:textId="4FC34DD8" w:rsidR="002341E8" w:rsidRDefault="002341E8" w:rsidP="00876444">
      <w:r>
        <w:rPr>
          <w:rFonts w:hint="eastAsia"/>
        </w:rPr>
        <w:t>使用</w:t>
      </w:r>
      <w:r w:rsidRPr="002341E8">
        <w:t>gl.uniform1i</w:t>
      </w:r>
      <w:r>
        <w:t xml:space="preserve"> </w:t>
      </w:r>
      <w:r>
        <w:rPr>
          <w:rFonts w:hint="eastAsia"/>
        </w:rPr>
        <w:t>函数将纹理单元赋值给采样器即可</w:t>
      </w:r>
    </w:p>
    <w:p w14:paraId="6C4FE2DF" w14:textId="1439E2D8" w:rsidR="002341E8" w:rsidRDefault="002341E8" w:rsidP="00876444">
      <w:r>
        <w:rPr>
          <w:rFonts w:hint="eastAsia"/>
        </w:rPr>
        <w:t>第二个参数为纹理坐标</w:t>
      </w:r>
    </w:p>
    <w:p w14:paraId="0BC02F05" w14:textId="7515486B" w:rsidR="006F0553" w:rsidRPr="002341E8" w:rsidRDefault="006F0553" w:rsidP="006F0553">
      <w:pPr>
        <w:pStyle w:val="2"/>
        <w:numPr>
          <w:ilvl w:val="0"/>
          <w:numId w:val="4"/>
        </w:numPr>
      </w:pPr>
      <w:r>
        <w:rPr>
          <w:rFonts w:hint="eastAsia"/>
        </w:rPr>
        <w:t>sampler</w:t>
      </w:r>
      <w:r>
        <w:t xml:space="preserve">2D </w:t>
      </w:r>
      <w:r>
        <w:rPr>
          <w:rFonts w:hint="eastAsia"/>
        </w:rPr>
        <w:t>采样器</w:t>
      </w:r>
    </w:p>
    <w:p w14:paraId="69EF08BB" w14:textId="02436C81" w:rsidR="00856CD3" w:rsidRDefault="00856CD3" w:rsidP="00856CD3">
      <w:pPr>
        <w:pStyle w:val="1"/>
      </w:pPr>
      <w:r>
        <w:rPr>
          <w:rFonts w:hint="eastAsia"/>
        </w:rPr>
        <w:t>常用函数：</w:t>
      </w:r>
    </w:p>
    <w:p w14:paraId="6FA65259" w14:textId="0833417E" w:rsidR="00856CD3" w:rsidRDefault="00856CD3" w:rsidP="00867096">
      <w:pPr>
        <w:pStyle w:val="2"/>
        <w:numPr>
          <w:ilvl w:val="0"/>
          <w:numId w:val="5"/>
        </w:numPr>
      </w:pPr>
      <w:r>
        <w:t>G</w:t>
      </w:r>
      <w:r>
        <w:rPr>
          <w:rFonts w:hint="eastAsia"/>
        </w:rPr>
        <w:t>l</w:t>
      </w:r>
      <w:r>
        <w:t>.</w:t>
      </w:r>
      <w:r w:rsidRPr="00856CD3">
        <w:t xml:space="preserve"> drawArrays</w:t>
      </w:r>
      <w:r w:rsidR="001A3765">
        <w:t>(mode,first,count)</w:t>
      </w:r>
      <w:r w:rsidR="007145A4">
        <w:rPr>
          <w:rFonts w:hint="eastAsia"/>
        </w:rPr>
        <w:t>---书8</w:t>
      </w:r>
      <w:r w:rsidR="007145A4">
        <w:t>2</w:t>
      </w:r>
      <w:r w:rsidR="007145A4">
        <w:rPr>
          <w:rFonts w:hint="eastAsia"/>
        </w:rPr>
        <w:t>页</w:t>
      </w:r>
    </w:p>
    <w:p w14:paraId="7BEDB7E5" w14:textId="454EA552" w:rsidR="001A3765" w:rsidRDefault="001A3765" w:rsidP="00393660">
      <w:r>
        <w:t>Mode</w:t>
      </w:r>
      <w:r>
        <w:rPr>
          <w:rFonts w:hint="eastAsia"/>
        </w:rPr>
        <w:t>表示指定绘制的方式，包括，l</w:t>
      </w:r>
      <w:r>
        <w:t>ine,points,lines,line_loop,triangle</w:t>
      </w:r>
      <w:r>
        <w:rPr>
          <w:rFonts w:hint="eastAsia"/>
        </w:rPr>
        <w:t>等等</w:t>
      </w:r>
    </w:p>
    <w:p w14:paraId="752915E6" w14:textId="683E8C8A" w:rsidR="00B5445F" w:rsidRDefault="00B5445F" w:rsidP="00393660">
      <w:r>
        <w:t>F</w:t>
      </w:r>
      <w:r>
        <w:rPr>
          <w:rFonts w:hint="eastAsia"/>
        </w:rPr>
        <w:t>irst指定从哪个点开始绘制</w:t>
      </w:r>
    </w:p>
    <w:p w14:paraId="42A28192" w14:textId="44B51698" w:rsidR="00B5445F" w:rsidRDefault="00B5445F" w:rsidP="00393660">
      <w:r>
        <w:t>C</w:t>
      </w:r>
      <w:r>
        <w:rPr>
          <w:rFonts w:hint="eastAsia"/>
        </w:rPr>
        <w:t>ount表示要绘制点的数量</w:t>
      </w:r>
    </w:p>
    <w:p w14:paraId="7230AD24" w14:textId="55D157C4" w:rsidR="00295EBD" w:rsidRDefault="00295EBD" w:rsidP="00393660">
      <w:r>
        <w:rPr>
          <w:rFonts w:hint="eastAsia"/>
        </w:rPr>
        <w:t>绘制三角</w:t>
      </w:r>
      <w:r w:rsidR="0093082C">
        <w:rPr>
          <w:rFonts w:hint="eastAsia"/>
        </w:rPr>
        <w:t>带</w:t>
      </w:r>
      <w:r>
        <w:rPr>
          <w:rFonts w:hint="eastAsia"/>
        </w:rPr>
        <w:t>时，第二个三角形的绘制顺序是(</w:t>
      </w:r>
      <w:r>
        <w:t>v2,v1,v3)</w:t>
      </w:r>
      <w:r>
        <w:rPr>
          <w:rFonts w:hint="eastAsia"/>
        </w:rPr>
        <w:t>，为的是保持逆时针顺序。</w:t>
      </w:r>
    </w:p>
    <w:p w14:paraId="2796A537" w14:textId="7F9D0C28" w:rsidR="00295EBD" w:rsidRDefault="00295EBD" w:rsidP="00393660">
      <w:r>
        <w:rPr>
          <w:rFonts w:hint="eastAsia"/>
        </w:rPr>
        <w:t>理解：v2是第一个三角形的终点，一定是第二个三角形的起点；保持逆时针，因此形成这个顺序。</w:t>
      </w:r>
    </w:p>
    <w:p w14:paraId="466E452B" w14:textId="7F34A5B6" w:rsidR="00384E55" w:rsidRDefault="00384E55" w:rsidP="00393660">
      <w:pPr>
        <w:rPr>
          <w:rFonts w:hint="eastAsia"/>
        </w:rPr>
      </w:pPr>
      <w:r>
        <w:rPr>
          <w:rFonts w:hint="eastAsia"/>
        </w:rPr>
        <w:t>三角扇：第二个三角形是(</w:t>
      </w:r>
      <w:r>
        <w:t>v0,v2,v3)</w:t>
      </w:r>
      <w:r w:rsidR="007145A4">
        <w:rPr>
          <w:rFonts w:hint="eastAsia"/>
        </w:rPr>
        <w:t>-三角扇以初始点为中心形成扇形，会回到初始点</w:t>
      </w:r>
    </w:p>
    <w:p w14:paraId="7062B126" w14:textId="0E6560D4" w:rsidR="00384E55" w:rsidRPr="00384E55" w:rsidRDefault="00384E55" w:rsidP="00393660">
      <w:r>
        <w:rPr>
          <w:rFonts w:hint="eastAsia"/>
        </w:rPr>
        <w:t>理解：连续画三角形，第一次绘制结束时，终点是v</w:t>
      </w:r>
      <w:r>
        <w:t>0</w:t>
      </w:r>
      <w:r>
        <w:rPr>
          <w:rFonts w:hint="eastAsia"/>
        </w:rPr>
        <w:t>，那么第二个三角形的起点是v</w:t>
      </w:r>
      <w:r>
        <w:t>0,</w:t>
      </w:r>
      <w:r>
        <w:rPr>
          <w:rFonts w:hint="eastAsia"/>
        </w:rPr>
        <w:t>保持逆时针，则形成这个三角形</w:t>
      </w:r>
    </w:p>
    <w:p w14:paraId="041478A4" w14:textId="77777777" w:rsidR="007B7E47" w:rsidRDefault="007B7E47" w:rsidP="00393660"/>
    <w:p w14:paraId="21EA3354" w14:textId="4983B43E" w:rsidR="007B7E47" w:rsidRDefault="007B7E47" w:rsidP="007B7E47">
      <w:pPr>
        <w:pStyle w:val="2"/>
        <w:numPr>
          <w:ilvl w:val="0"/>
          <w:numId w:val="5"/>
        </w:numPr>
      </w:pPr>
      <w:r w:rsidRPr="007B7E47">
        <w:t>gl.getAttribLocation(gl.program, 'a_Position')</w:t>
      </w:r>
    </w:p>
    <w:p w14:paraId="5CA6830B" w14:textId="40A12A2E" w:rsidR="007B7E47" w:rsidRDefault="007B7E47" w:rsidP="007B7E47">
      <w:r>
        <w:rPr>
          <w:rFonts w:hint="eastAsia"/>
        </w:rPr>
        <w:t>获取顶点着色器存储attribute变量的地址</w:t>
      </w:r>
    </w:p>
    <w:p w14:paraId="01DC0DAB" w14:textId="5BCD9E57" w:rsidR="007B7E47" w:rsidRDefault="007B7E47" w:rsidP="007B7E47">
      <w:r>
        <w:rPr>
          <w:rFonts w:hint="eastAsia"/>
        </w:rPr>
        <w:t>第一个参数是gl程序，调用initshader后可使用，第二个参数为顶点着色器的变量名</w:t>
      </w:r>
    </w:p>
    <w:p w14:paraId="331D0940" w14:textId="7BF8A8F9" w:rsidR="007B7E47" w:rsidRDefault="007B7E47" w:rsidP="007B7E47">
      <w:pPr>
        <w:pStyle w:val="2"/>
        <w:numPr>
          <w:ilvl w:val="0"/>
          <w:numId w:val="5"/>
        </w:numPr>
      </w:pPr>
      <w:r w:rsidRPr="007B7E47">
        <w:rPr>
          <w:rFonts w:hint="eastAsia"/>
        </w:rPr>
        <w:lastRenderedPageBreak/>
        <w:t>gl.vertexAttrib3f(a_Position, 0.8, 0.0, 0.0);</w:t>
      </w:r>
    </w:p>
    <w:p w14:paraId="0D7758AA" w14:textId="67171248" w:rsidR="007B7E47" w:rsidRDefault="007B7E47" w:rsidP="007B7E47">
      <w:r>
        <w:rPr>
          <w:rFonts w:hint="eastAsia"/>
        </w:rPr>
        <w:t>向顶点着色器attribute变量传输顶点坐标数据</w:t>
      </w:r>
    </w:p>
    <w:p w14:paraId="7B254871" w14:textId="6F1B2625" w:rsidR="00894C82" w:rsidRDefault="00894C82" w:rsidP="007B7E47">
      <w:r>
        <w:rPr>
          <w:rFonts w:hint="eastAsia"/>
        </w:rPr>
        <w:t>函数名称示意：顶点着色器-attribute变量 三维的float数据</w:t>
      </w:r>
    </w:p>
    <w:p w14:paraId="7F933DEB" w14:textId="077E43B3" w:rsidR="00B57457" w:rsidRDefault="00B57457" w:rsidP="007B7E4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类似还有：</w:t>
      </w:r>
      <w:r w:rsidRPr="007B7E47">
        <w:rPr>
          <w:rFonts w:hint="eastAsia"/>
          <w:sz w:val="32"/>
          <w:szCs w:val="32"/>
        </w:rPr>
        <w:t>gl.vertexAttrib</w:t>
      </w:r>
      <w:r>
        <w:rPr>
          <w:sz w:val="32"/>
          <w:szCs w:val="32"/>
        </w:rPr>
        <w:t>1,2,3,4</w:t>
      </w:r>
      <w:r w:rsidRPr="007B7E47">
        <w:rPr>
          <w:rFonts w:hint="eastAsia"/>
          <w:sz w:val="32"/>
          <w:szCs w:val="32"/>
        </w:rPr>
        <w:t>f</w:t>
      </w:r>
    </w:p>
    <w:p w14:paraId="321DA61C" w14:textId="317BE771" w:rsidR="00DB2924" w:rsidRDefault="00DB2924" w:rsidP="00DB2924">
      <w:pPr>
        <w:pStyle w:val="2"/>
        <w:numPr>
          <w:ilvl w:val="0"/>
          <w:numId w:val="5"/>
        </w:numPr>
      </w:pPr>
      <w:r w:rsidRPr="00DB2924">
        <w:rPr>
          <w:rFonts w:hint="eastAsia"/>
        </w:rPr>
        <w:t>gl.getUniformLocation(gl.program, 'u_FragColor');</w:t>
      </w:r>
    </w:p>
    <w:p w14:paraId="796AA5A6" w14:textId="633FB93A" w:rsidR="00DB2924" w:rsidRPr="00DB2924" w:rsidRDefault="00DB2924" w:rsidP="00DB2924">
      <w:r>
        <w:rPr>
          <w:rFonts w:hint="eastAsia"/>
        </w:rPr>
        <w:t>获取片元着色器变量的地址</w:t>
      </w:r>
    </w:p>
    <w:p w14:paraId="11F7D364" w14:textId="62850B24" w:rsidR="00DB2924" w:rsidRPr="00244CA8" w:rsidRDefault="00DB2924" w:rsidP="00DB2924">
      <w:pPr>
        <w:pStyle w:val="2"/>
        <w:numPr>
          <w:ilvl w:val="0"/>
          <w:numId w:val="5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DB2924">
        <w:rPr>
          <w:rFonts w:hint="eastAsia"/>
        </w:rPr>
        <w:t>gl.uniform4f(u_FragColor, rgba[0], rgba[1], rgba[2], rgba[3]);</w:t>
      </w:r>
      <w:r w:rsidRPr="00244CA8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向片元着色器变量赋值</w:t>
      </w:r>
    </w:p>
    <w:p w14:paraId="4F48DA62" w14:textId="38EED30B" w:rsidR="00B3010A" w:rsidRDefault="00B3010A" w:rsidP="00B3010A">
      <w:pPr>
        <w:pStyle w:val="2"/>
        <w:numPr>
          <w:ilvl w:val="0"/>
          <w:numId w:val="5"/>
        </w:numPr>
      </w:pPr>
      <w:r w:rsidRPr="00B3010A">
        <w:rPr>
          <w:rFonts w:hint="eastAsia"/>
        </w:rPr>
        <w:t>gl.bindBuffer(gl.ARRAY_BUFFER, vertexBuffer);</w:t>
      </w:r>
    </w:p>
    <w:p w14:paraId="3D2326FC" w14:textId="6A891A28" w:rsidR="00B3010A" w:rsidRDefault="00B3010A" w:rsidP="00B3010A">
      <w:r>
        <w:rPr>
          <w:rFonts w:hint="eastAsia"/>
        </w:rPr>
        <w:t>绑定缓冲区对象到webgl系统中</w:t>
      </w:r>
      <w:r w:rsidR="00EA7654">
        <w:rPr>
          <w:rFonts w:hint="eastAsia"/>
        </w:rPr>
        <w:t>，</w:t>
      </w:r>
    </w:p>
    <w:p w14:paraId="039290E4" w14:textId="77777777" w:rsidR="00075F58" w:rsidRPr="00B3010A" w:rsidRDefault="00075F58" w:rsidP="00075F58">
      <w:r>
        <w:rPr>
          <w:rFonts w:hint="eastAsia"/>
        </w:rPr>
        <w:t>第一个参数可以是g</w:t>
      </w:r>
      <w:r>
        <w:t>l.array_buffer</w:t>
      </w:r>
      <w:r>
        <w:rPr>
          <w:rFonts w:hint="eastAsia"/>
        </w:rPr>
        <w:t>，可以是g</w:t>
      </w:r>
      <w:r>
        <w:t>l.elemnet_</w:t>
      </w:r>
      <w:r w:rsidRPr="00AD0B6F">
        <w:t xml:space="preserve"> </w:t>
      </w:r>
      <w:r>
        <w:t>array_buffer</w:t>
      </w:r>
      <w:r>
        <w:rPr>
          <w:rFonts w:hint="eastAsia"/>
        </w:rPr>
        <w:t>，可以是buffer</w:t>
      </w:r>
    </w:p>
    <w:p w14:paraId="28CD2E02" w14:textId="77777777" w:rsidR="00075F58" w:rsidRDefault="00075F58" w:rsidP="00075F58">
      <w:r>
        <w:rPr>
          <w:rFonts w:hint="eastAsia"/>
        </w:rPr>
        <w:t>g</w:t>
      </w:r>
      <w:r>
        <w:t>l.array_buffer</w:t>
      </w:r>
      <w:r>
        <w:rPr>
          <w:rFonts w:hint="eastAsia"/>
        </w:rPr>
        <w:t>：表示缓冲区对象包含了顶点数据</w:t>
      </w:r>
    </w:p>
    <w:p w14:paraId="626AB886" w14:textId="77777777" w:rsidR="00075F58" w:rsidRDefault="00075F58" w:rsidP="00075F58">
      <w:r>
        <w:rPr>
          <w:rFonts w:hint="eastAsia"/>
        </w:rPr>
        <w:t>g</w:t>
      </w:r>
      <w:r>
        <w:t>l.elemnet_</w:t>
      </w:r>
      <w:r w:rsidRPr="00AD0B6F">
        <w:t xml:space="preserve"> </w:t>
      </w:r>
      <w:r>
        <w:t>array_buffer</w:t>
      </w:r>
      <w:r>
        <w:rPr>
          <w:rFonts w:hint="eastAsia"/>
        </w:rPr>
        <w:t>：表示缓冲区对象包含了顶点的索引值</w:t>
      </w:r>
    </w:p>
    <w:p w14:paraId="28BD5C81" w14:textId="77777777" w:rsidR="00075F58" w:rsidRDefault="00075F58" w:rsidP="00B3010A"/>
    <w:p w14:paraId="00F40092" w14:textId="77777777" w:rsidR="00ED72A8" w:rsidRPr="00244CA8" w:rsidRDefault="00ED72A8" w:rsidP="00ED72A8">
      <w:pPr>
        <w:pStyle w:val="2"/>
        <w:numPr>
          <w:ilvl w:val="0"/>
          <w:numId w:val="5"/>
        </w:numPr>
      </w:pPr>
      <w:r w:rsidRPr="00244CA8">
        <w:t>gl.createBuffer();</w:t>
      </w:r>
    </w:p>
    <w:p w14:paraId="2BC69B09" w14:textId="77777777" w:rsidR="00ED72A8" w:rsidRDefault="00ED72A8" w:rsidP="00ED72A8">
      <w:r>
        <w:rPr>
          <w:rFonts w:hint="eastAsia"/>
        </w:rPr>
        <w:t>创建缓冲区对象，可将多个矢量信息存储到缓冲区对象中；缓冲区对象是独立于webgl基层系统的一块区域</w:t>
      </w:r>
    </w:p>
    <w:p w14:paraId="23E7E44D" w14:textId="3356A1FA" w:rsidR="00B3010A" w:rsidRDefault="00B3010A" w:rsidP="00B3010A">
      <w:pPr>
        <w:pStyle w:val="2"/>
        <w:numPr>
          <w:ilvl w:val="0"/>
          <w:numId w:val="5"/>
        </w:numPr>
      </w:pPr>
      <w:r w:rsidRPr="00B3010A">
        <w:rPr>
          <w:rFonts w:hint="eastAsia"/>
        </w:rPr>
        <w:t>gl.bufferData(gl.ARRAY_BUFFER, vertices, gl.STATIC_DRAW);</w:t>
      </w:r>
    </w:p>
    <w:p w14:paraId="1D90C1F9" w14:textId="785E4A21" w:rsidR="00B3010A" w:rsidRDefault="00B3010A" w:rsidP="00B3010A">
      <w:r>
        <w:rPr>
          <w:rFonts w:hint="eastAsia"/>
        </w:rPr>
        <w:t>将数据传入到缓冲区对象中</w:t>
      </w:r>
      <w:r w:rsidR="00B23163">
        <w:rPr>
          <w:rFonts w:hint="eastAsia"/>
        </w:rPr>
        <w:t>-即传入到webgl系统中</w:t>
      </w:r>
    </w:p>
    <w:p w14:paraId="0AECDAEB" w14:textId="3BDEA388" w:rsidR="00AD0B6F" w:rsidRDefault="00B476BB" w:rsidP="00B3010A">
      <w:r>
        <w:rPr>
          <w:rFonts w:hint="eastAsia"/>
        </w:rPr>
        <w:t>将第二个参数的数据写入到第一个参数中</w:t>
      </w:r>
    </w:p>
    <w:p w14:paraId="67347B76" w14:textId="344C8ECD" w:rsidR="00B476BB" w:rsidRDefault="00B476BB" w:rsidP="00B3010A">
      <w:r>
        <w:rPr>
          <w:rFonts w:hint="eastAsia"/>
        </w:rPr>
        <w:t>第三个参数表示值写入一次</w:t>
      </w:r>
    </w:p>
    <w:p w14:paraId="780F2862" w14:textId="07AF842F" w:rsidR="00B476BB" w:rsidRDefault="00B476BB" w:rsidP="00B3010A">
      <w:r>
        <w:rPr>
          <w:rFonts w:hint="eastAsia"/>
        </w:rPr>
        <w:t>第三个参数可选值</w:t>
      </w:r>
    </w:p>
    <w:p w14:paraId="736EAB5B" w14:textId="458453BD" w:rsidR="00B476BB" w:rsidRPr="00B476BB" w:rsidRDefault="00B476BB" w:rsidP="00B3010A">
      <w:r w:rsidRPr="00B476BB">
        <w:rPr>
          <w:rFonts w:hint="eastAsia"/>
        </w:rPr>
        <w:t>gl.STATIC_DRAW：只向缓冲区对象写入一次数据，绘制多次</w:t>
      </w:r>
    </w:p>
    <w:p w14:paraId="17E9BF0B" w14:textId="7CF1DDC8" w:rsidR="00B476BB" w:rsidRPr="00B476BB" w:rsidRDefault="00B476BB" w:rsidP="00B3010A">
      <w:r w:rsidRPr="00B476BB">
        <w:rPr>
          <w:rFonts w:hint="eastAsia"/>
        </w:rPr>
        <w:t>gl.</w:t>
      </w:r>
      <w:r w:rsidRPr="00B476BB">
        <w:t>STREAM</w:t>
      </w:r>
      <w:r w:rsidRPr="00B476BB">
        <w:rPr>
          <w:rFonts w:hint="eastAsia"/>
        </w:rPr>
        <w:t>_DRAW：只向缓冲区对象写入一次数据，绘制</w:t>
      </w:r>
      <w:r>
        <w:rPr>
          <w:rFonts w:hint="eastAsia"/>
        </w:rPr>
        <w:t>若干次</w:t>
      </w:r>
    </w:p>
    <w:p w14:paraId="482ADA89" w14:textId="45DE65F1" w:rsidR="00B476BB" w:rsidRDefault="00B476BB" w:rsidP="00B3010A">
      <w:r w:rsidRPr="00B476BB">
        <w:rPr>
          <w:rFonts w:hint="eastAsia"/>
        </w:rPr>
        <w:t>gl.</w:t>
      </w:r>
      <w:r w:rsidRPr="00B476BB">
        <w:t>DYNAMIC</w:t>
      </w:r>
      <w:r w:rsidRPr="00B476BB">
        <w:rPr>
          <w:rFonts w:hint="eastAsia"/>
        </w:rPr>
        <w:t>_DRAW：向缓冲区对象写入</w:t>
      </w:r>
      <w:r>
        <w:rPr>
          <w:rFonts w:hint="eastAsia"/>
        </w:rPr>
        <w:t>多此</w:t>
      </w:r>
      <w:r w:rsidRPr="00B476BB">
        <w:rPr>
          <w:rFonts w:hint="eastAsia"/>
        </w:rPr>
        <w:t>数据，绘制多次</w:t>
      </w:r>
    </w:p>
    <w:p w14:paraId="5B4A3773" w14:textId="77777777" w:rsidR="00AD0B6F" w:rsidRPr="00B3010A" w:rsidRDefault="00AD0B6F" w:rsidP="00B3010A"/>
    <w:p w14:paraId="6D793C52" w14:textId="7D89110E" w:rsidR="009D1DE2" w:rsidRDefault="009D1DE2" w:rsidP="009D1DE2">
      <w:pPr>
        <w:pStyle w:val="2"/>
        <w:numPr>
          <w:ilvl w:val="0"/>
          <w:numId w:val="5"/>
        </w:numPr>
      </w:pPr>
      <w:r w:rsidRPr="009D1DE2">
        <w:rPr>
          <w:rFonts w:hint="eastAsia"/>
        </w:rPr>
        <w:lastRenderedPageBreak/>
        <w:t>gl.vertexAttribPointer(a_Position, 2, gl.FLOAT, false, 0, 0);</w:t>
      </w:r>
    </w:p>
    <w:p w14:paraId="0E6041B9" w14:textId="58E940C8" w:rsidR="009D1DE2" w:rsidRDefault="009D1DE2" w:rsidP="009D1DE2">
      <w:r>
        <w:rPr>
          <w:rFonts w:hint="eastAsia"/>
        </w:rPr>
        <w:t>将缓冲区对象分配给a</w:t>
      </w:r>
      <w:r>
        <w:t>_position</w:t>
      </w:r>
      <w:r>
        <w:rPr>
          <w:rFonts w:hint="eastAsia"/>
        </w:rPr>
        <w:t>变量</w:t>
      </w:r>
    </w:p>
    <w:p w14:paraId="07672C33" w14:textId="60B24C51" w:rsidR="00B12BAA" w:rsidRDefault="00B12BAA" w:rsidP="009D1DE2">
      <w:r>
        <w:rPr>
          <w:rFonts w:hint="eastAsia"/>
        </w:rPr>
        <w:t>（locatin</w:t>
      </w:r>
      <w:r>
        <w:t>,size,type,normalized,stride,offset</w:t>
      </w:r>
      <w:r>
        <w:rPr>
          <w:rFonts w:hint="eastAsia"/>
        </w:rPr>
        <w:t>）</w:t>
      </w:r>
    </w:p>
    <w:p w14:paraId="3326A435" w14:textId="1AFF22AB" w:rsidR="00B12BAA" w:rsidRDefault="00B12BAA" w:rsidP="009D1DE2">
      <w:r>
        <w:rPr>
          <w:rFonts w:hint="eastAsia"/>
        </w:rPr>
        <w:t>第一个参数：指定待分配attribute变量的存储位置</w:t>
      </w:r>
    </w:p>
    <w:p w14:paraId="158B4FB9" w14:textId="63525527" w:rsidR="00B12BAA" w:rsidRDefault="00B12BAA" w:rsidP="009D1DE2">
      <w:r w:rsidRPr="00B12BAA">
        <w:rPr>
          <w:rFonts w:hint="eastAsia"/>
        </w:rPr>
        <w:t>第二个参数，取出数据得分量个数，</w:t>
      </w:r>
      <w:r w:rsidR="005C43BF">
        <w:rPr>
          <w:rFonts w:hint="eastAsia"/>
        </w:rPr>
        <w:t>每次取两个，在绘制时，会默认补上</w:t>
      </w:r>
    </w:p>
    <w:p w14:paraId="2CFCD4F9" w14:textId="4F3BCCCF" w:rsidR="00B12BAA" w:rsidRDefault="00B12BAA" w:rsidP="009D1DE2">
      <w:r>
        <w:rPr>
          <w:rFonts w:hint="eastAsia"/>
        </w:rPr>
        <w:t>第三个参数：数据类型</w:t>
      </w:r>
    </w:p>
    <w:p w14:paraId="442D0108" w14:textId="45A365A4" w:rsidR="00B12BAA" w:rsidRDefault="00B12BAA" w:rsidP="009D1DE2">
      <w:r>
        <w:rPr>
          <w:rFonts w:hint="eastAsia"/>
        </w:rPr>
        <w:t>第四个参数：是否将非浮点数据规划到[</w:t>
      </w:r>
      <w:r>
        <w:t>-1,1]</w:t>
      </w:r>
    </w:p>
    <w:p w14:paraId="287F1787" w14:textId="3A44336C" w:rsidR="00B12BAA" w:rsidRDefault="00B12BAA" w:rsidP="009D1DE2">
      <w:r>
        <w:rPr>
          <w:rFonts w:hint="eastAsia"/>
        </w:rPr>
        <w:t>第五个参数：相邻两个顶点之间的字节数</w:t>
      </w:r>
    </w:p>
    <w:p w14:paraId="0450BD47" w14:textId="2738B11F" w:rsidR="00B12BAA" w:rsidRPr="00B12BAA" w:rsidRDefault="00B12BAA" w:rsidP="009D1DE2">
      <w:r>
        <w:rPr>
          <w:rFonts w:hint="eastAsia"/>
        </w:rPr>
        <w:t>第六个参数：偏移量</w:t>
      </w:r>
    </w:p>
    <w:p w14:paraId="3F4D5AD8" w14:textId="57DAA0C4" w:rsidR="00B12BAA" w:rsidRPr="009D1DE2" w:rsidRDefault="00B12BAA" w:rsidP="009D1DE2"/>
    <w:p w14:paraId="44A15D67" w14:textId="77777777" w:rsidR="009D1DE2" w:rsidRPr="009D1DE2" w:rsidRDefault="009D1DE2" w:rsidP="009D1DE2">
      <w:pPr>
        <w:pStyle w:val="2"/>
        <w:numPr>
          <w:ilvl w:val="0"/>
          <w:numId w:val="5"/>
        </w:numPr>
      </w:pPr>
      <w:r w:rsidRPr="009D1DE2">
        <w:rPr>
          <w:rFonts w:hint="eastAsia"/>
        </w:rPr>
        <w:t>gl.enableVertexAttribArray(a_Position);</w:t>
      </w:r>
    </w:p>
    <w:p w14:paraId="07126002" w14:textId="6F1F28DA" w:rsidR="00B3010A" w:rsidRDefault="009D1DE2" w:rsidP="007B7E47">
      <w:r>
        <w:rPr>
          <w:rFonts w:hint="eastAsia"/>
        </w:rPr>
        <w:t>链接a</w:t>
      </w:r>
      <w:r>
        <w:t>_position</w:t>
      </w:r>
      <w:r>
        <w:rPr>
          <w:rFonts w:hint="eastAsia"/>
        </w:rPr>
        <w:t>变量与分配给他的缓冲区对象</w:t>
      </w:r>
    </w:p>
    <w:p w14:paraId="196F2816" w14:textId="46C9B2DE" w:rsidR="00F03D5E" w:rsidRDefault="00F03D5E" w:rsidP="007B7E47">
      <w:r>
        <w:rPr>
          <w:rFonts w:hint="eastAsia"/>
        </w:rPr>
        <w:t>开启attribute变量</w:t>
      </w:r>
      <w:r w:rsidR="003103AC">
        <w:rPr>
          <w:rFonts w:hint="eastAsia"/>
        </w:rPr>
        <w:t>，与之相对应的是diable，关闭分配</w:t>
      </w:r>
    </w:p>
    <w:p w14:paraId="1B5AF4C5" w14:textId="55DC54CC" w:rsidR="003103AC" w:rsidRPr="009D1DE2" w:rsidRDefault="003103AC" w:rsidP="003103AC">
      <w:pPr>
        <w:pStyle w:val="2"/>
        <w:numPr>
          <w:ilvl w:val="0"/>
          <w:numId w:val="5"/>
        </w:numPr>
      </w:pPr>
      <w:r w:rsidRPr="009D1DE2">
        <w:rPr>
          <w:rFonts w:hint="eastAsia"/>
        </w:rPr>
        <w:t>gl.</w:t>
      </w:r>
      <w:r w:rsidRPr="003103AC">
        <w:rPr>
          <w:rFonts w:hint="eastAsia"/>
        </w:rPr>
        <w:t xml:space="preserve"> </w:t>
      </w:r>
      <w:r>
        <w:rPr>
          <w:rFonts w:hint="eastAsia"/>
        </w:rPr>
        <w:t>diable</w:t>
      </w:r>
      <w:r w:rsidRPr="009D1DE2">
        <w:rPr>
          <w:rFonts w:hint="eastAsia"/>
        </w:rPr>
        <w:t>VertexAttribArray(a_Position);</w:t>
      </w:r>
    </w:p>
    <w:p w14:paraId="067B00B3" w14:textId="555F3C1F" w:rsidR="0092291B" w:rsidRDefault="0092291B" w:rsidP="0092291B">
      <w:pPr>
        <w:pStyle w:val="2"/>
        <w:numPr>
          <w:ilvl w:val="0"/>
          <w:numId w:val="5"/>
        </w:numPr>
      </w:pPr>
      <w:r w:rsidRPr="0092291B">
        <w:t>gl.createTexture()</w:t>
      </w:r>
    </w:p>
    <w:p w14:paraId="419264CD" w14:textId="4D155A20" w:rsidR="0092291B" w:rsidRDefault="0092291B" w:rsidP="0092291B">
      <w:r>
        <w:rPr>
          <w:rFonts w:hint="eastAsia"/>
        </w:rPr>
        <w:t>创建纹理对象，对应的还有删除纹理对象</w:t>
      </w:r>
    </w:p>
    <w:p w14:paraId="59D7FD03" w14:textId="77777777" w:rsidR="00ED72A8" w:rsidRDefault="00ED72A8" w:rsidP="00ED72A8">
      <w:pPr>
        <w:pStyle w:val="2"/>
        <w:numPr>
          <w:ilvl w:val="0"/>
          <w:numId w:val="5"/>
        </w:numPr>
      </w:pPr>
      <w:r>
        <w:t>gl.</w:t>
      </w:r>
      <w:r w:rsidRPr="007276B8">
        <w:t>uniformMatrix4fv (u_xformMatrix, false, xformMatrix);</w:t>
      </w:r>
    </w:p>
    <w:p w14:paraId="4E124643" w14:textId="77777777" w:rsidR="00ED72A8" w:rsidRDefault="00ED72A8" w:rsidP="00ED72A8">
      <w:r>
        <w:rPr>
          <w:rFonts w:hint="eastAsia"/>
        </w:rPr>
        <w:t>第一个参数为着色器中变量地址</w:t>
      </w:r>
    </w:p>
    <w:p w14:paraId="2E1E60F1" w14:textId="77777777" w:rsidR="00ED72A8" w:rsidRDefault="00ED72A8" w:rsidP="00ED72A8">
      <w:r>
        <w:rPr>
          <w:rFonts w:hint="eastAsia"/>
        </w:rPr>
        <w:t>第三个参数为值</w:t>
      </w:r>
    </w:p>
    <w:p w14:paraId="472F66C0" w14:textId="5F4A6C37" w:rsidR="0092291B" w:rsidRDefault="0092291B" w:rsidP="0092291B">
      <w:pPr>
        <w:pStyle w:val="2"/>
        <w:numPr>
          <w:ilvl w:val="0"/>
          <w:numId w:val="5"/>
        </w:numPr>
      </w:pPr>
      <w:r>
        <w:rPr>
          <w:rFonts w:hint="eastAsia"/>
        </w:rPr>
        <w:t>gl.</w:t>
      </w:r>
      <w:r>
        <w:t>deleteTexture(texture)</w:t>
      </w:r>
    </w:p>
    <w:p w14:paraId="45266D72" w14:textId="4786C337" w:rsidR="0092291B" w:rsidRPr="0092291B" w:rsidRDefault="0092291B" w:rsidP="0092291B">
      <w:pPr>
        <w:pStyle w:val="2"/>
        <w:numPr>
          <w:ilvl w:val="0"/>
          <w:numId w:val="5"/>
        </w:numPr>
      </w:pPr>
      <w:r w:rsidRPr="0092291B">
        <w:t>gl.pixelStorei(gl.UNPACK_FLIP_Y_WEBGL, 1)</w:t>
      </w:r>
    </w:p>
    <w:p w14:paraId="27A23923" w14:textId="20A8C389" w:rsidR="0092291B" w:rsidRDefault="0092291B" w:rsidP="0092291B">
      <w:r>
        <w:rPr>
          <w:rFonts w:hint="eastAsia"/>
        </w:rPr>
        <w:t>对纹理图像进行Y轴反转，此时还未加载图像，</w:t>
      </w:r>
    </w:p>
    <w:p w14:paraId="056218FE" w14:textId="4030D53B" w:rsidR="0092291B" w:rsidRDefault="0092291B" w:rsidP="0092291B">
      <w:r>
        <w:rPr>
          <w:rFonts w:hint="eastAsia"/>
        </w:rPr>
        <w:t>第一个参数：以指定的方式处理加载的图像</w:t>
      </w:r>
    </w:p>
    <w:p w14:paraId="2C7121B6" w14:textId="093FE510" w:rsidR="0092291B" w:rsidRDefault="0092291B" w:rsidP="0092291B">
      <w:r w:rsidRPr="0092291B">
        <w:t>gl.UNPACK_FLIP_Y_WEBGL</w:t>
      </w:r>
      <w:r>
        <w:rPr>
          <w:rFonts w:hint="eastAsia"/>
        </w:rPr>
        <w:t>：Y轴反转，默认为false</w:t>
      </w:r>
    </w:p>
    <w:p w14:paraId="734358E5" w14:textId="141FF0F5" w:rsidR="0092291B" w:rsidRDefault="0092291B" w:rsidP="0092291B">
      <w:r>
        <w:rPr>
          <w:rFonts w:hint="eastAsia"/>
        </w:rPr>
        <w:t>，另一个可选值为图像的每个分量乘A，默认为false</w:t>
      </w:r>
    </w:p>
    <w:p w14:paraId="286BA2B9" w14:textId="669F999C" w:rsidR="0092291B" w:rsidRDefault="0092291B" w:rsidP="0092291B">
      <w:r>
        <w:rPr>
          <w:rFonts w:hint="eastAsia"/>
        </w:rPr>
        <w:t>第二个参数为指定0或者非0，暂未理解作用</w:t>
      </w:r>
    </w:p>
    <w:p w14:paraId="6F9CC31C" w14:textId="6BF5F66A" w:rsidR="00B71B09" w:rsidRDefault="00B71B09" w:rsidP="00B71B09">
      <w:pPr>
        <w:pStyle w:val="2"/>
        <w:numPr>
          <w:ilvl w:val="0"/>
          <w:numId w:val="5"/>
        </w:numPr>
      </w:pPr>
      <w:r w:rsidRPr="00B71B09">
        <w:rPr>
          <w:rFonts w:hint="eastAsia"/>
        </w:rPr>
        <w:lastRenderedPageBreak/>
        <w:t>gl.activeTexture(gl.TEXTURE0);</w:t>
      </w:r>
    </w:p>
    <w:p w14:paraId="55FB3A6A" w14:textId="0B2FAAC4" w:rsidR="00B71B09" w:rsidRDefault="00B71B09" w:rsidP="00B71B09">
      <w:r>
        <w:rPr>
          <w:rFonts w:hint="eastAsia"/>
        </w:rPr>
        <w:t>开启0号单元，webgl中用纹理单元来管理纹理对象，至少8个</w:t>
      </w:r>
    </w:p>
    <w:p w14:paraId="1D09C469" w14:textId="77777777" w:rsidR="00B71B09" w:rsidRPr="00B71B09" w:rsidRDefault="00B71B09" w:rsidP="00B71B09">
      <w:pPr>
        <w:pStyle w:val="2"/>
        <w:numPr>
          <w:ilvl w:val="0"/>
          <w:numId w:val="5"/>
        </w:numPr>
      </w:pPr>
      <w:r w:rsidRPr="00B71B09">
        <w:rPr>
          <w:rFonts w:hint="eastAsia"/>
        </w:rPr>
        <w:t>gl.bindTexture(gl.TEXTURE_2D, texture);</w:t>
      </w:r>
    </w:p>
    <w:p w14:paraId="3EB6DFEB" w14:textId="3237E634" w:rsidR="00B71B09" w:rsidRDefault="00B71B09" w:rsidP="00B71B09">
      <w:r w:rsidRPr="00B71B09">
        <w:t>// 向target绑定纹理对象，类似于缓冲区，指定纹理对象的类型2d,和立方体纹理</w:t>
      </w:r>
    </w:p>
    <w:p w14:paraId="25872997" w14:textId="1790D455" w:rsidR="00B71B09" w:rsidRPr="00B71B09" w:rsidRDefault="00B71B09" w:rsidP="00B71B09">
      <w:r>
        <w:rPr>
          <w:rFonts w:hint="eastAsia"/>
        </w:rPr>
        <w:t>第一个参数可选值</w:t>
      </w:r>
      <w:r w:rsidRPr="00B71B09">
        <w:rPr>
          <w:rFonts w:hint="eastAsia"/>
        </w:rPr>
        <w:t>gl.TEXTURE_2D,</w:t>
      </w:r>
      <w:r w:rsidRPr="00B71B09">
        <w:t>gl.TEXTURE_CUBE_MAP</w:t>
      </w:r>
    </w:p>
    <w:p w14:paraId="2A2E8464" w14:textId="31D07099" w:rsidR="00B71B09" w:rsidRDefault="00B71B09" w:rsidP="00B71B09">
      <w:r w:rsidRPr="00B71B09">
        <w:rPr>
          <w:rFonts w:hint="eastAsia"/>
        </w:rPr>
        <w:t>第二个参数为纹理变量的地址</w:t>
      </w:r>
    </w:p>
    <w:p w14:paraId="23F4C7B7" w14:textId="055FB4BF" w:rsidR="000710DB" w:rsidRDefault="000710DB" w:rsidP="000710DB">
      <w:pPr>
        <w:pStyle w:val="2"/>
        <w:numPr>
          <w:ilvl w:val="0"/>
          <w:numId w:val="5"/>
        </w:numPr>
      </w:pPr>
      <w:r w:rsidRPr="000710DB">
        <w:rPr>
          <w:rFonts w:hint="eastAsia"/>
        </w:rPr>
        <w:t>gl.texParameteri(gl.TEXTURE_2D, gl.TEXTURE_MIN_FILTER, gl.LINEAR);</w:t>
      </w:r>
    </w:p>
    <w:p w14:paraId="43A5C519" w14:textId="12AFC2E0" w:rsidR="000710DB" w:rsidRDefault="000710DB" w:rsidP="000710DB">
      <w:r w:rsidRPr="000710DB">
        <w:t xml:space="preserve">  // 设置纹理参数，第二个参数，纹理放大/缩小，水平填充/竖直填充，第二个参数表示填充时的采样方式，类似于div中放置图片</w:t>
      </w:r>
    </w:p>
    <w:p w14:paraId="65AF4569" w14:textId="7657AFE3" w:rsidR="000710DB" w:rsidRDefault="000710DB" w:rsidP="000710DB">
      <w:r>
        <w:rPr>
          <w:rFonts w:hint="eastAsia"/>
        </w:rPr>
        <w:t>第二个参数可选值：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4"/>
        <w:gridCol w:w="2754"/>
        <w:gridCol w:w="2778"/>
      </w:tblGrid>
      <w:tr w:rsidR="000710DB" w14:paraId="06A4934F" w14:textId="77777777" w:rsidTr="00366AB4">
        <w:tc>
          <w:tcPr>
            <w:tcW w:w="2764" w:type="dxa"/>
          </w:tcPr>
          <w:p w14:paraId="6244EB0C" w14:textId="342162D5" w:rsidR="000710DB" w:rsidRDefault="000710DB" w:rsidP="000710DB">
            <w:r>
              <w:rPr>
                <w:rFonts w:hint="eastAsia"/>
              </w:rPr>
              <w:t>纹理参数</w:t>
            </w:r>
          </w:p>
        </w:tc>
        <w:tc>
          <w:tcPr>
            <w:tcW w:w="2754" w:type="dxa"/>
          </w:tcPr>
          <w:p w14:paraId="08FA1EFA" w14:textId="7FD95B18" w:rsidR="000710DB" w:rsidRDefault="000710DB" w:rsidP="000710DB">
            <w:r>
              <w:rPr>
                <w:rFonts w:hint="eastAsia"/>
              </w:rPr>
              <w:t>描述</w:t>
            </w:r>
          </w:p>
        </w:tc>
        <w:tc>
          <w:tcPr>
            <w:tcW w:w="2778" w:type="dxa"/>
          </w:tcPr>
          <w:p w14:paraId="7E831AB5" w14:textId="5088A021" w:rsidR="000710DB" w:rsidRDefault="000710DB" w:rsidP="000710DB">
            <w:r>
              <w:rPr>
                <w:rFonts w:hint="eastAsia"/>
              </w:rPr>
              <w:t>默认值</w:t>
            </w:r>
          </w:p>
        </w:tc>
      </w:tr>
      <w:tr w:rsidR="000710DB" w14:paraId="6F247FA2" w14:textId="77777777" w:rsidTr="00366AB4">
        <w:tc>
          <w:tcPr>
            <w:tcW w:w="2764" w:type="dxa"/>
          </w:tcPr>
          <w:p w14:paraId="72B3F36C" w14:textId="3AD2B803" w:rsidR="000710DB" w:rsidRDefault="000710DB" w:rsidP="000710DB">
            <w:r w:rsidRPr="000710DB">
              <w:t>gl.TEXTURE_MIN_FILTER</w:t>
            </w:r>
          </w:p>
        </w:tc>
        <w:tc>
          <w:tcPr>
            <w:tcW w:w="2754" w:type="dxa"/>
          </w:tcPr>
          <w:p w14:paraId="7C8E5923" w14:textId="61F4A09D" w:rsidR="000710DB" w:rsidRDefault="000710DB" w:rsidP="000710DB">
            <w:r>
              <w:rPr>
                <w:rFonts w:hint="eastAsia"/>
              </w:rPr>
              <w:t>纹理放大</w:t>
            </w:r>
          </w:p>
        </w:tc>
        <w:tc>
          <w:tcPr>
            <w:tcW w:w="2778" w:type="dxa"/>
          </w:tcPr>
          <w:p w14:paraId="7BFE8AEC" w14:textId="5AE00F56" w:rsidR="000710DB" w:rsidRDefault="000710DB" w:rsidP="000710DB">
            <w:r w:rsidRPr="000710DB">
              <w:t>gl.LINEAR</w:t>
            </w:r>
            <w:r w:rsidR="00252420">
              <w:rPr>
                <w:rFonts w:hint="eastAsia"/>
              </w:rPr>
              <w:t xml:space="preserve">， </w:t>
            </w:r>
          </w:p>
        </w:tc>
      </w:tr>
      <w:tr w:rsidR="000710DB" w14:paraId="59A9AE67" w14:textId="77777777" w:rsidTr="00366AB4">
        <w:tc>
          <w:tcPr>
            <w:tcW w:w="2764" w:type="dxa"/>
          </w:tcPr>
          <w:p w14:paraId="66416C73" w14:textId="272F6123" w:rsidR="000710DB" w:rsidRDefault="000710DB" w:rsidP="000710DB">
            <w:r w:rsidRPr="000710DB">
              <w:t>gl.TEXTURE_M</w:t>
            </w:r>
            <w:r>
              <w:t>AG</w:t>
            </w:r>
            <w:r w:rsidRPr="000710DB">
              <w:t>_FILTER</w:t>
            </w:r>
          </w:p>
        </w:tc>
        <w:tc>
          <w:tcPr>
            <w:tcW w:w="2754" w:type="dxa"/>
          </w:tcPr>
          <w:p w14:paraId="76EA68B1" w14:textId="42974EDF" w:rsidR="000710DB" w:rsidRDefault="000710DB" w:rsidP="000710DB">
            <w:r>
              <w:rPr>
                <w:rFonts w:hint="eastAsia"/>
              </w:rPr>
              <w:t>纹理缩小</w:t>
            </w:r>
          </w:p>
        </w:tc>
        <w:tc>
          <w:tcPr>
            <w:tcW w:w="2778" w:type="dxa"/>
          </w:tcPr>
          <w:p w14:paraId="19BF443E" w14:textId="53B37A44" w:rsidR="000710DB" w:rsidRDefault="000710DB" w:rsidP="000710DB">
            <w:r w:rsidRPr="000710DB">
              <w:t>gl.</w:t>
            </w:r>
            <w:r>
              <w:t>NEARST_MIPMAP_LINEAR</w:t>
            </w:r>
          </w:p>
        </w:tc>
      </w:tr>
      <w:tr w:rsidR="000710DB" w14:paraId="1C543EFD" w14:textId="77777777" w:rsidTr="00366AB4">
        <w:tc>
          <w:tcPr>
            <w:tcW w:w="2764" w:type="dxa"/>
          </w:tcPr>
          <w:p w14:paraId="5D9481E1" w14:textId="13CF5957" w:rsidR="000710DB" w:rsidRDefault="000710DB" w:rsidP="000710DB">
            <w:r w:rsidRPr="000710DB">
              <w:t>gl.TEXTURE_</w:t>
            </w:r>
            <w:r>
              <w:t>WRAP_S</w:t>
            </w:r>
          </w:p>
        </w:tc>
        <w:tc>
          <w:tcPr>
            <w:tcW w:w="2754" w:type="dxa"/>
          </w:tcPr>
          <w:p w14:paraId="25477420" w14:textId="3528A53D" w:rsidR="000710DB" w:rsidRDefault="000710DB" w:rsidP="000710DB">
            <w:r>
              <w:rPr>
                <w:rFonts w:hint="eastAsia"/>
              </w:rPr>
              <w:t>处理水平填充</w:t>
            </w:r>
          </w:p>
        </w:tc>
        <w:tc>
          <w:tcPr>
            <w:tcW w:w="2778" w:type="dxa"/>
          </w:tcPr>
          <w:p w14:paraId="413EABDE" w14:textId="7E2F9649" w:rsidR="000710DB" w:rsidRDefault="000710DB" w:rsidP="000710DB">
            <w:r w:rsidRPr="000710DB">
              <w:t>gl.</w:t>
            </w:r>
            <w:r>
              <w:t>REPAET</w:t>
            </w:r>
          </w:p>
        </w:tc>
      </w:tr>
      <w:tr w:rsidR="000710DB" w14:paraId="398BA750" w14:textId="77777777" w:rsidTr="00366AB4">
        <w:tc>
          <w:tcPr>
            <w:tcW w:w="2764" w:type="dxa"/>
          </w:tcPr>
          <w:p w14:paraId="41CD72E0" w14:textId="07BF78A8" w:rsidR="000710DB" w:rsidRDefault="000710DB" w:rsidP="000710DB">
            <w:r w:rsidRPr="000710DB">
              <w:t>gl.TEXTURE_</w:t>
            </w:r>
            <w:r>
              <w:t>WRAP_T</w:t>
            </w:r>
          </w:p>
        </w:tc>
        <w:tc>
          <w:tcPr>
            <w:tcW w:w="2754" w:type="dxa"/>
          </w:tcPr>
          <w:p w14:paraId="01BCDB36" w14:textId="0493B3DA" w:rsidR="000710DB" w:rsidRDefault="000710DB" w:rsidP="000710DB">
            <w:r>
              <w:rPr>
                <w:rFonts w:hint="eastAsia"/>
              </w:rPr>
              <w:t>处理垂直填充</w:t>
            </w:r>
          </w:p>
        </w:tc>
        <w:tc>
          <w:tcPr>
            <w:tcW w:w="2778" w:type="dxa"/>
          </w:tcPr>
          <w:p w14:paraId="4532664E" w14:textId="18CD9F02" w:rsidR="000710DB" w:rsidRDefault="000710DB" w:rsidP="000710DB">
            <w:r w:rsidRPr="000710DB">
              <w:t>gl.</w:t>
            </w:r>
            <w:r>
              <w:t>REPAET</w:t>
            </w:r>
          </w:p>
        </w:tc>
      </w:tr>
    </w:tbl>
    <w:p w14:paraId="283793B6" w14:textId="77777777" w:rsidR="00252420" w:rsidRDefault="00252420" w:rsidP="00252420">
      <w:r w:rsidRPr="00252420">
        <w:t>1,2两种纹理参数可互相交换</w:t>
      </w:r>
    </w:p>
    <w:p w14:paraId="340FE35A" w14:textId="76CCC1E6" w:rsidR="00252420" w:rsidRPr="00252420" w:rsidRDefault="00252420" w:rsidP="00252420">
      <w:r>
        <w:rPr>
          <w:rFonts w:hint="eastAsia"/>
        </w:rPr>
        <w:t>3,</w:t>
      </w:r>
      <w:r>
        <w:t>4</w:t>
      </w:r>
      <w:r>
        <w:rPr>
          <w:rFonts w:hint="eastAsia"/>
        </w:rPr>
        <w:t>两种可选的纹理值还包括G</w:t>
      </w:r>
      <w:r>
        <w:t>L.MIRRORED_REPEAT,GL.CLAMP_TO_EDGE</w:t>
      </w:r>
    </w:p>
    <w:p w14:paraId="44DD1024" w14:textId="57FA4631" w:rsidR="00366AB4" w:rsidRDefault="00366AB4" w:rsidP="00366AB4">
      <w:pPr>
        <w:pStyle w:val="2"/>
        <w:numPr>
          <w:ilvl w:val="0"/>
          <w:numId w:val="5"/>
        </w:numPr>
      </w:pPr>
      <w:r w:rsidRPr="00366AB4">
        <w:t>gl.texImage2D(gl.TEXTURE_2D, 0, gl.RGB, gl.RGB, gl.UNSIGNED_BYTE, image);</w:t>
      </w:r>
    </w:p>
    <w:p w14:paraId="3031AFAD" w14:textId="570772E0" w:rsidR="0079224F" w:rsidRDefault="00366AB4" w:rsidP="00366AB4">
      <w:r w:rsidRPr="00366AB4">
        <w:t xml:space="preserve">  // 设置纹理图像，第二个参数，金字塔纹理使用；第三个参数，图像内部的颜色格式，第四个参数，纹理数据的格式，第五个参数，纹理数据类型</w:t>
      </w:r>
    </w:p>
    <w:p w14:paraId="53CEE061" w14:textId="24E961A2" w:rsidR="0079224F" w:rsidRDefault="0079224F" w:rsidP="00366AB4">
      <w:r>
        <w:rPr>
          <w:rFonts w:hint="eastAsia"/>
        </w:rPr>
        <w:t>纹理数据格式可选参数</w:t>
      </w:r>
    </w:p>
    <w:p w14:paraId="28534976" w14:textId="07032D46" w:rsidR="0079224F" w:rsidRDefault="0079224F" w:rsidP="00366AB4">
      <w:r>
        <w:t>Gl.rgb</w:t>
      </w:r>
    </w:p>
    <w:p w14:paraId="1FEC90F3" w14:textId="784B51F9" w:rsidR="0079224F" w:rsidRDefault="0079224F" w:rsidP="00366AB4">
      <w:r>
        <w:t>gl.rgba,gl.ALPHA,</w:t>
      </w:r>
      <w:r>
        <w:rPr>
          <w:rFonts w:hint="eastAsia"/>
        </w:rPr>
        <w:t>等</w:t>
      </w:r>
    </w:p>
    <w:p w14:paraId="7C94B8DC" w14:textId="24093EF5" w:rsidR="00DE48A0" w:rsidRDefault="00DE48A0" w:rsidP="00366AB4">
      <w:r>
        <w:rPr>
          <w:rFonts w:hint="eastAsia"/>
        </w:rPr>
        <w:t>纹理数据的数据格式</w:t>
      </w:r>
    </w:p>
    <w:p w14:paraId="2BFA01D7" w14:textId="1B951FB2" w:rsidR="00EE39BC" w:rsidRDefault="00EE39BC" w:rsidP="00EE39BC">
      <w:pPr>
        <w:pStyle w:val="2"/>
        <w:numPr>
          <w:ilvl w:val="0"/>
          <w:numId w:val="5"/>
        </w:numPr>
      </w:pPr>
      <w:r w:rsidRPr="00EE39BC">
        <w:rPr>
          <w:rFonts w:hint="eastAsia"/>
        </w:rPr>
        <w:t>gl.uniform1i(u_Sampler, 0);</w:t>
      </w:r>
    </w:p>
    <w:p w14:paraId="42EDAD68" w14:textId="5AF90654" w:rsidR="00EE39BC" w:rsidRDefault="00EE39BC" w:rsidP="00EE39BC">
      <w:r w:rsidRPr="00EE39BC">
        <w:t>// 将0号纹理赋值给着色器</w:t>
      </w:r>
    </w:p>
    <w:p w14:paraId="1E74B25D" w14:textId="56B0A04B" w:rsidR="00C255E4" w:rsidRPr="00EE39BC" w:rsidRDefault="00C255E4" w:rsidP="00C255E4">
      <w:pPr>
        <w:pStyle w:val="2"/>
        <w:numPr>
          <w:ilvl w:val="0"/>
          <w:numId w:val="5"/>
        </w:numPr>
      </w:pPr>
      <w:r>
        <w:lastRenderedPageBreak/>
        <w:t>Gl.drawElements()</w:t>
      </w:r>
    </w:p>
    <w:p w14:paraId="11C0F37B" w14:textId="2F4B24DA" w:rsidR="00EE39BC" w:rsidRDefault="00BD1438" w:rsidP="00366AB4">
      <w:r>
        <w:rPr>
          <w:rFonts w:hint="eastAsia"/>
        </w:rPr>
        <w:t>第一个参数指定绘制方式：p</w:t>
      </w:r>
      <w:r>
        <w:t>oints,gl.lines,line_strip,line_loop,triangle,</w:t>
      </w:r>
      <w:r w:rsidRPr="00BD1438">
        <w:t xml:space="preserve"> </w:t>
      </w:r>
      <w:r>
        <w:t>triangle</w:t>
      </w:r>
      <w:r>
        <w:t>_strip,</w:t>
      </w:r>
      <w:r w:rsidRPr="00BD1438">
        <w:t xml:space="preserve"> </w:t>
      </w:r>
      <w:r>
        <w:t>triangle</w:t>
      </w:r>
      <w:r>
        <w:t>_fan</w:t>
      </w:r>
    </w:p>
    <w:p w14:paraId="70D19CA1" w14:textId="4B77E026" w:rsidR="00BD1438" w:rsidRDefault="00BD1438" w:rsidP="00366AB4">
      <w:r>
        <w:rPr>
          <w:rFonts w:hint="eastAsia"/>
        </w:rPr>
        <w:t>第二个参数：count</w:t>
      </w:r>
    </w:p>
    <w:p w14:paraId="50DEDE28" w14:textId="5CD3E2BD" w:rsidR="00BD1438" w:rsidRDefault="00BD1438" w:rsidP="00366AB4">
      <w:r>
        <w:rPr>
          <w:rFonts w:hint="eastAsia"/>
        </w:rPr>
        <w:t>第三个参数：指定索引数据类型 unsigned</w:t>
      </w:r>
      <w:r>
        <w:t>_byte,</w:t>
      </w:r>
      <w:r>
        <w:rPr>
          <w:rFonts w:hint="eastAsia"/>
        </w:rPr>
        <w:t>unsigned</w:t>
      </w:r>
      <w:r>
        <w:t>_short</w:t>
      </w:r>
    </w:p>
    <w:p w14:paraId="47AE5602" w14:textId="2B295324" w:rsidR="00BA1215" w:rsidRPr="00366AB4" w:rsidRDefault="00BA1215" w:rsidP="00366AB4">
      <w:pPr>
        <w:rPr>
          <w:rFonts w:hint="eastAsia"/>
        </w:rPr>
      </w:pPr>
      <w:r>
        <w:rPr>
          <w:rFonts w:hint="eastAsia"/>
        </w:rPr>
        <w:t>第四个参数：offset</w:t>
      </w:r>
      <w:bookmarkStart w:id="0" w:name="_GoBack"/>
      <w:bookmarkEnd w:id="0"/>
    </w:p>
    <w:p w14:paraId="3BE4B531" w14:textId="457216AF" w:rsidR="00867096" w:rsidRDefault="00867096" w:rsidP="00867096">
      <w:pPr>
        <w:pStyle w:val="1"/>
      </w:pPr>
      <w:r>
        <w:rPr>
          <w:rFonts w:hint="eastAsia"/>
        </w:rPr>
        <w:t>常用变量</w:t>
      </w:r>
    </w:p>
    <w:p w14:paraId="4DD76B5B" w14:textId="6B6040ED" w:rsidR="00867096" w:rsidRDefault="00867096" w:rsidP="00867096">
      <w:pPr>
        <w:pStyle w:val="2"/>
        <w:numPr>
          <w:ilvl w:val="0"/>
          <w:numId w:val="2"/>
        </w:numPr>
      </w:pPr>
      <w:r w:rsidRPr="00867096">
        <w:t>A</w:t>
      </w:r>
      <w:r w:rsidRPr="00867096">
        <w:rPr>
          <w:rFonts w:hint="eastAsia"/>
        </w:rPr>
        <w:t>ttribute</w:t>
      </w:r>
      <w:r w:rsidR="005C5385">
        <w:rPr>
          <w:rFonts w:hint="eastAsia"/>
        </w:rPr>
        <w:t>---顶点着色器使用</w:t>
      </w:r>
    </w:p>
    <w:p w14:paraId="6921554E" w14:textId="1B8F7F1F" w:rsidR="00867096" w:rsidRDefault="00867096" w:rsidP="00867096">
      <w:r>
        <w:rPr>
          <w:rFonts w:hint="eastAsia"/>
        </w:rPr>
        <w:t>传输与顶点相关的数据---坐标信息</w:t>
      </w:r>
    </w:p>
    <w:p w14:paraId="6B0C79A3" w14:textId="24D8FFE2" w:rsidR="005C2E62" w:rsidRDefault="005C2E62" w:rsidP="00867096">
      <w:r>
        <w:rPr>
          <w:rFonts w:hint="eastAsia"/>
        </w:rPr>
        <w:t>在顶点着色器中声明该变量，将该变量赋值给g</w:t>
      </w:r>
      <w:r>
        <w:t>l_position</w:t>
      </w:r>
    </w:p>
    <w:p w14:paraId="33DD4DD4" w14:textId="2391BF3E" w:rsidR="005C2E62" w:rsidRDefault="00FD0CF2" w:rsidP="00867096">
      <w:r>
        <w:rPr>
          <w:rFonts w:hint="eastAsia"/>
        </w:rPr>
        <w:t>向</w:t>
      </w:r>
      <w:r w:rsidR="005C2E62">
        <w:rPr>
          <w:rFonts w:hint="eastAsia"/>
        </w:rPr>
        <w:t>a</w:t>
      </w:r>
      <w:r w:rsidR="005C2E62">
        <w:t>ttribute</w:t>
      </w:r>
      <w:r w:rsidR="005C2E62">
        <w:rPr>
          <w:rFonts w:hint="eastAsia"/>
        </w:rPr>
        <w:t>传输数据</w:t>
      </w:r>
    </w:p>
    <w:p w14:paraId="2962747B" w14:textId="20367996" w:rsidR="005C5385" w:rsidRPr="00867096" w:rsidRDefault="005C5385" w:rsidP="00867096"/>
    <w:p w14:paraId="2EAE972F" w14:textId="10E0AFAB" w:rsidR="00867096" w:rsidRDefault="00867096" w:rsidP="00867096">
      <w:pPr>
        <w:pStyle w:val="2"/>
        <w:numPr>
          <w:ilvl w:val="0"/>
          <w:numId w:val="2"/>
        </w:numPr>
      </w:pPr>
      <w:r>
        <w:t>U</w:t>
      </w:r>
      <w:r>
        <w:rPr>
          <w:rFonts w:hint="eastAsia"/>
        </w:rPr>
        <w:t>niform</w:t>
      </w:r>
      <w:r w:rsidR="005C5385">
        <w:t>—</w:t>
      </w:r>
      <w:r w:rsidR="005C5385">
        <w:rPr>
          <w:rFonts w:hint="eastAsia"/>
        </w:rPr>
        <w:t>顶点片元都可以使用</w:t>
      </w:r>
      <w:r w:rsidR="00264EED">
        <w:rPr>
          <w:rFonts w:hint="eastAsia"/>
        </w:rPr>
        <w:t xml:space="preserve"> </w:t>
      </w:r>
    </w:p>
    <w:p w14:paraId="4CC8831D" w14:textId="13F529D9" w:rsidR="00867096" w:rsidRPr="00867096" w:rsidRDefault="00867096" w:rsidP="00867096">
      <w:r>
        <w:rPr>
          <w:rFonts w:hint="eastAsia"/>
        </w:rPr>
        <w:t>传输与顶点无关的数据---属性信息</w:t>
      </w:r>
    </w:p>
    <w:p w14:paraId="3BE34E88" w14:textId="1825B7C0" w:rsidR="00867096" w:rsidRDefault="00540848" w:rsidP="00867096">
      <w:r>
        <w:rPr>
          <w:rFonts w:hint="eastAsia"/>
        </w:rPr>
        <w:t>在片元着色器中准备uniform变量</w:t>
      </w:r>
    </w:p>
    <w:p w14:paraId="7A0702D5" w14:textId="325C4F49" w:rsidR="00540848" w:rsidRDefault="00540848" w:rsidP="00867096">
      <w:r>
        <w:rPr>
          <w:rFonts w:hint="eastAsia"/>
        </w:rPr>
        <w:t>变量赋值给gl</w:t>
      </w:r>
      <w:r>
        <w:t>_fragColor</w:t>
      </w:r>
    </w:p>
    <w:p w14:paraId="2F88EF9C" w14:textId="039F26D4" w:rsidR="00540848" w:rsidRDefault="00540848" w:rsidP="00867096">
      <w:r>
        <w:t>Js</w:t>
      </w:r>
      <w:r>
        <w:rPr>
          <w:rFonts w:hint="eastAsia"/>
        </w:rPr>
        <w:t>传输数据</w:t>
      </w:r>
    </w:p>
    <w:p w14:paraId="0BA150C3" w14:textId="46A3EFBA" w:rsidR="00E90842" w:rsidRDefault="00E90842" w:rsidP="00867096"/>
    <w:p w14:paraId="1A3096D4" w14:textId="259E47BB" w:rsidR="00E90842" w:rsidRDefault="00E90842" w:rsidP="00867096">
      <w:r w:rsidRPr="00E90842">
        <w:t>uniform变量可以在顶点着色器与片元着色器中，且必须是全局的。与顶点无关，对所有顶点相同如变换矩阵。如果在顶点与片源着色器中使用了同名的uniform变量，那么就会被两种着色器共享。</w:t>
      </w:r>
    </w:p>
    <w:p w14:paraId="18482AAD" w14:textId="4512254B" w:rsidR="003A5C33" w:rsidRDefault="003A5C33" w:rsidP="003A5C33">
      <w:pPr>
        <w:pStyle w:val="2"/>
        <w:numPr>
          <w:ilvl w:val="0"/>
          <w:numId w:val="2"/>
        </w:numPr>
      </w:pPr>
      <w:r>
        <w:t>V</w:t>
      </w:r>
      <w:r>
        <w:rPr>
          <w:rFonts w:hint="eastAsia"/>
        </w:rPr>
        <w:t>arying</w:t>
      </w:r>
    </w:p>
    <w:p w14:paraId="6E8BB81E" w14:textId="16BFF057" w:rsidR="00540848" w:rsidRDefault="0064590D" w:rsidP="00867096">
      <w:r>
        <w:rPr>
          <w:rFonts w:hint="eastAsia"/>
        </w:rPr>
        <w:t>在</w:t>
      </w:r>
      <w:r w:rsidR="001B55E0">
        <w:rPr>
          <w:rFonts w:hint="eastAsia"/>
        </w:rPr>
        <w:t>顶点着色器中</w:t>
      </w:r>
      <w:r>
        <w:rPr>
          <w:rFonts w:hint="eastAsia"/>
        </w:rPr>
        <w:t>中声明</w:t>
      </w:r>
      <w:r w:rsidR="001B55E0">
        <w:rPr>
          <w:rFonts w:hint="eastAsia"/>
        </w:rPr>
        <w:t>varying</w:t>
      </w:r>
      <w:r w:rsidR="001B55E0">
        <w:t xml:space="preserve"> </w:t>
      </w:r>
      <w:r>
        <w:rPr>
          <w:rFonts w:hint="eastAsia"/>
        </w:rPr>
        <w:t>color接收变量，并在片元着色器中声明相同的变量名称来接收</w:t>
      </w:r>
    </w:p>
    <w:p w14:paraId="5C73FC71" w14:textId="68A855C9" w:rsidR="00264EED" w:rsidRDefault="00264EED" w:rsidP="00867096"/>
    <w:p w14:paraId="1CEFFEF3" w14:textId="77777777" w:rsidR="00264EED" w:rsidRPr="00867096" w:rsidRDefault="00264EED" w:rsidP="00867096"/>
    <w:p w14:paraId="2A1DF8AA" w14:textId="5AD96DFE" w:rsidR="00867096" w:rsidRDefault="00867096" w:rsidP="00393660"/>
    <w:p w14:paraId="625D9A1D" w14:textId="5E79C6E7" w:rsidR="00867096" w:rsidRDefault="00264EED" w:rsidP="00393660">
      <w:r w:rsidRPr="00264EED">
        <w:rPr>
          <w:rFonts w:hint="eastAsia"/>
        </w:rPr>
        <w:t>任务为从顶点着色器向片源着色器传输数据</w:t>
      </w:r>
      <w:r w:rsidRPr="00264EED">
        <w:t>,必须在两种着色器中声明同名的，同类型的varying变量。顶点着色器中赋值给varying变量的值经过内插传给了片元着色器的varying变量。</w:t>
      </w:r>
    </w:p>
    <w:p w14:paraId="00D08575" w14:textId="2C06249A" w:rsidR="00ED72A8" w:rsidRDefault="00ED72A8" w:rsidP="00ED72A8">
      <w:pPr>
        <w:pStyle w:val="1"/>
      </w:pPr>
      <w:r>
        <w:rPr>
          <w:rFonts w:hint="eastAsia"/>
        </w:rPr>
        <w:lastRenderedPageBreak/>
        <w:t>第六章 着色器</w:t>
      </w:r>
    </w:p>
    <w:p w14:paraId="02B6E923" w14:textId="5A553E54" w:rsidR="00892A76" w:rsidRDefault="00892A76" w:rsidP="00892A76">
      <w:pPr>
        <w:pStyle w:val="2"/>
        <w:numPr>
          <w:ilvl w:val="0"/>
          <w:numId w:val="6"/>
        </w:numPr>
      </w:pPr>
      <w:r>
        <w:rPr>
          <w:rFonts w:hint="eastAsia"/>
        </w:rPr>
        <w:t>数据类型</w:t>
      </w:r>
    </w:p>
    <w:p w14:paraId="134509CD" w14:textId="49F4BF34" w:rsidR="00892A76" w:rsidRDefault="00892A76" w:rsidP="00892A76">
      <w:pPr>
        <w:pStyle w:val="3"/>
        <w:numPr>
          <w:ilvl w:val="0"/>
          <w:numId w:val="8"/>
        </w:numPr>
      </w:pPr>
      <w:r>
        <w:rPr>
          <w:rFonts w:hint="eastAsia"/>
        </w:rPr>
        <w:t>数值类型</w:t>
      </w:r>
    </w:p>
    <w:p w14:paraId="4D581B83" w14:textId="1583C19A" w:rsidR="00892A76" w:rsidRDefault="00C2630C" w:rsidP="00892A76">
      <w:r>
        <w:rPr>
          <w:rFonts w:hint="eastAsia"/>
        </w:rPr>
        <w:t>整数，浮点数，无小数点即为证书</w:t>
      </w:r>
    </w:p>
    <w:p w14:paraId="7AA6DD86" w14:textId="0464AF9B" w:rsidR="00B34728" w:rsidRDefault="00B34728" w:rsidP="00892A76">
      <w:r>
        <w:t>I</w:t>
      </w:r>
      <w:r>
        <w:rPr>
          <w:rFonts w:hint="eastAsia"/>
        </w:rPr>
        <w:t>nt</w:t>
      </w:r>
      <w:r>
        <w:t xml:space="preserve"> float</w:t>
      </w:r>
    </w:p>
    <w:p w14:paraId="3F6EFEFD" w14:textId="24813DE2" w:rsidR="00892A76" w:rsidRDefault="00892A76" w:rsidP="00892A76">
      <w:pPr>
        <w:pStyle w:val="3"/>
        <w:numPr>
          <w:ilvl w:val="0"/>
          <w:numId w:val="8"/>
        </w:numPr>
      </w:pPr>
      <w:r>
        <w:rPr>
          <w:rFonts w:hint="eastAsia"/>
        </w:rPr>
        <w:t>布尔值类型</w:t>
      </w:r>
    </w:p>
    <w:p w14:paraId="0D2FDED9" w14:textId="1CF4679F" w:rsidR="00B34728" w:rsidRPr="00B34728" w:rsidRDefault="00B34728" w:rsidP="00B34728">
      <w:r>
        <w:rPr>
          <w:rFonts w:hint="eastAsia"/>
        </w:rPr>
        <w:t>b</w:t>
      </w:r>
      <w:r>
        <w:t>ool</w:t>
      </w:r>
    </w:p>
    <w:p w14:paraId="28BE749B" w14:textId="29089FD0" w:rsidR="00C2630C" w:rsidRDefault="00C2630C" w:rsidP="00C2630C">
      <w:r>
        <w:rPr>
          <w:rFonts w:hint="eastAsia"/>
        </w:rPr>
        <w:t>不支持字符串类型</w:t>
      </w:r>
    </w:p>
    <w:p w14:paraId="35AF22A5" w14:textId="34C55DE7" w:rsidR="0008352B" w:rsidRDefault="00EB299C" w:rsidP="00C2630C">
      <w:pPr>
        <w:pStyle w:val="3"/>
        <w:numPr>
          <w:ilvl w:val="0"/>
          <w:numId w:val="8"/>
        </w:numPr>
      </w:pPr>
      <w:r>
        <w:rPr>
          <w:rFonts w:hint="eastAsia"/>
        </w:rPr>
        <w:t>矢量和矩阵</w:t>
      </w:r>
    </w:p>
    <w:p w14:paraId="5738F5B5" w14:textId="77777777" w:rsidR="00EB299C" w:rsidRDefault="00EB299C" w:rsidP="00EB299C">
      <w:r>
        <w:rPr>
          <w:rFonts w:hint="eastAsia"/>
        </w:rPr>
        <w:t>矢量：</w:t>
      </w:r>
    </w:p>
    <w:p w14:paraId="12B0481A" w14:textId="522CC464" w:rsidR="00EB299C" w:rsidRDefault="00EB299C" w:rsidP="00EB299C">
      <w:r>
        <w:rPr>
          <w:rFonts w:hint="eastAsia"/>
        </w:rPr>
        <w:t>v</w:t>
      </w:r>
      <w:r>
        <w:t xml:space="preserve">ec2,vec3,vec4  </w:t>
      </w:r>
      <w:r>
        <w:rPr>
          <w:rFonts w:hint="eastAsia"/>
        </w:rPr>
        <w:t>浮点数元素的矢量</w:t>
      </w:r>
    </w:p>
    <w:p w14:paraId="1545A3E7" w14:textId="0053A9F6" w:rsidR="00EB299C" w:rsidRPr="00EB299C" w:rsidRDefault="00EB299C" w:rsidP="00EB299C">
      <w:r>
        <w:t>i</w:t>
      </w:r>
      <w:r>
        <w:rPr>
          <w:rFonts w:hint="eastAsia"/>
        </w:rPr>
        <w:t>v</w:t>
      </w:r>
      <w:r>
        <w:t xml:space="preserve">ec2,ivec3,ivec4 </w:t>
      </w:r>
      <w:r>
        <w:rPr>
          <w:rFonts w:hint="eastAsia"/>
        </w:rPr>
        <w:t>整形矢量</w:t>
      </w:r>
    </w:p>
    <w:p w14:paraId="3EF9B276" w14:textId="523E1A4B" w:rsidR="00EB299C" w:rsidRDefault="00EB299C" w:rsidP="00EB299C">
      <w:r>
        <w:t>b</w:t>
      </w:r>
      <w:r>
        <w:rPr>
          <w:rFonts w:hint="eastAsia"/>
        </w:rPr>
        <w:t>v</w:t>
      </w:r>
      <w:r>
        <w:t xml:space="preserve">ec2,bvec3,bvec4 </w:t>
      </w:r>
      <w:r>
        <w:rPr>
          <w:rFonts w:hint="eastAsia"/>
        </w:rPr>
        <w:t>布尔值矢量</w:t>
      </w:r>
    </w:p>
    <w:p w14:paraId="33839D64" w14:textId="0E02DA05" w:rsidR="00EB299C" w:rsidRDefault="00EB299C" w:rsidP="00EB299C">
      <w:r>
        <w:rPr>
          <w:rFonts w:hint="eastAsia"/>
        </w:rPr>
        <w:t>矩阵：</w:t>
      </w:r>
    </w:p>
    <w:p w14:paraId="1E72B541" w14:textId="7A1A2FE7" w:rsidR="00EB299C" w:rsidRDefault="00EB299C" w:rsidP="00EB299C">
      <w:r>
        <w:t>M</w:t>
      </w:r>
      <w:r>
        <w:rPr>
          <w:rFonts w:hint="eastAsia"/>
        </w:rPr>
        <w:t>at</w:t>
      </w:r>
      <w:r>
        <w:t xml:space="preserve">2,mat3,mat4  </w:t>
      </w:r>
      <w:r>
        <w:rPr>
          <w:rFonts w:hint="eastAsia"/>
        </w:rPr>
        <w:t>浮点数矩阵</w:t>
      </w:r>
    </w:p>
    <w:p w14:paraId="59ACB670" w14:textId="49E6DFCF" w:rsidR="00EB299C" w:rsidRDefault="00304A28" w:rsidP="00DA0090">
      <w:pPr>
        <w:pStyle w:val="2"/>
        <w:numPr>
          <w:ilvl w:val="0"/>
          <w:numId w:val="6"/>
        </w:numPr>
      </w:pPr>
      <w:r>
        <w:rPr>
          <w:rFonts w:hint="eastAsia"/>
        </w:rPr>
        <w:t>矢量构造函数</w:t>
      </w:r>
    </w:p>
    <w:p w14:paraId="65CFF321" w14:textId="0AEC7596" w:rsidR="00304A28" w:rsidRDefault="004257BD" w:rsidP="00304A28">
      <w:r>
        <w:rPr>
          <w:rFonts w:hint="eastAsia"/>
        </w:rPr>
        <w:t>即为类型本身v</w:t>
      </w:r>
      <w:r>
        <w:t>ec3(1.0,1.0,1.0)</w:t>
      </w:r>
    </w:p>
    <w:p w14:paraId="2C67A8AD" w14:textId="6428715C" w:rsidR="00D10589" w:rsidRDefault="00D10589" w:rsidP="00304A28">
      <w:r>
        <w:rPr>
          <w:rFonts w:hint="eastAsia"/>
        </w:rPr>
        <w:t>多个矢量合成一个矢量</w:t>
      </w:r>
    </w:p>
    <w:p w14:paraId="7E91BC19" w14:textId="5CE3822A" w:rsidR="00D10589" w:rsidRDefault="00D10589" w:rsidP="00304A28">
      <w:r>
        <w:t>Vec4 v4b=vec4(vec2,vec4)</w:t>
      </w:r>
      <w:r>
        <w:rPr>
          <w:rFonts w:hint="eastAsia"/>
        </w:rPr>
        <w:t>先用vec的元素进行填充，如未填满，就继续用第二个参数中的元素</w:t>
      </w:r>
    </w:p>
    <w:p w14:paraId="1F056219" w14:textId="3924E650" w:rsidR="00DA7FF0" w:rsidRDefault="00DA7FF0" w:rsidP="00304A28">
      <w:r>
        <w:rPr>
          <w:rFonts w:hint="eastAsia"/>
        </w:rPr>
        <w:t>自动补全：vec</w:t>
      </w:r>
      <w:r>
        <w:t>3</w:t>
      </w:r>
      <w:r>
        <w:rPr>
          <w:rFonts w:hint="eastAsia"/>
        </w:rPr>
        <w:t>（1</w:t>
      </w:r>
      <w:r>
        <w:t>.0</w:t>
      </w:r>
      <w:r>
        <w:rPr>
          <w:rFonts w:hint="eastAsia"/>
        </w:rPr>
        <w:t>） 结果为</w:t>
      </w:r>
      <w:r>
        <w:t>(1.0,1.0,1.0)</w:t>
      </w:r>
    </w:p>
    <w:p w14:paraId="57A45AEF" w14:textId="2B21A652" w:rsidR="00D401F9" w:rsidRDefault="00D401F9" w:rsidP="00DA0090">
      <w:pPr>
        <w:pStyle w:val="2"/>
        <w:numPr>
          <w:ilvl w:val="0"/>
          <w:numId w:val="6"/>
        </w:numPr>
      </w:pPr>
      <w:r>
        <w:rPr>
          <w:rFonts w:hint="eastAsia"/>
        </w:rPr>
        <w:t>矩阵构造函数</w:t>
      </w:r>
    </w:p>
    <w:p w14:paraId="44F65169" w14:textId="19CC51E1" w:rsidR="00D401F9" w:rsidRDefault="00D401F9" w:rsidP="00D401F9">
      <w:r>
        <w:t>M</w:t>
      </w:r>
      <w:r>
        <w:rPr>
          <w:rFonts w:hint="eastAsia"/>
        </w:rPr>
        <w:t>at</w:t>
      </w:r>
      <w:r>
        <w:t>4()</w:t>
      </w:r>
      <w:r>
        <w:rPr>
          <w:rFonts w:hint="eastAsia"/>
        </w:rPr>
        <w:t>构造</w:t>
      </w:r>
    </w:p>
    <w:p w14:paraId="08FCAAEB" w14:textId="60359C96" w:rsidR="004508FB" w:rsidRDefault="00D401F9" w:rsidP="00D401F9">
      <w:r>
        <w:rPr>
          <w:rFonts w:hint="eastAsia"/>
        </w:rPr>
        <w:t>运用矢量构造，按列主序构造如(</w:t>
      </w:r>
      <w:r>
        <w:t xml:space="preserve">1,2)  (3,4)  </w:t>
      </w:r>
      <w:r>
        <w:rPr>
          <w:rFonts w:hint="eastAsia"/>
        </w:rPr>
        <w:t>构造成为</w:t>
      </w:r>
    </w:p>
    <w:p w14:paraId="148F2818" w14:textId="5301D95D" w:rsidR="004508FB" w:rsidRDefault="00D401F9" w:rsidP="00D401F9">
      <w:r>
        <w:rPr>
          <w:rFonts w:hint="eastAsia"/>
        </w:rPr>
        <w:t>（</w:t>
      </w:r>
    </w:p>
    <w:p w14:paraId="39CCB5FB" w14:textId="387191AD" w:rsidR="004508FB" w:rsidRDefault="00D401F9" w:rsidP="00D401F9">
      <w:r>
        <w:rPr>
          <w:rFonts w:hint="eastAsia"/>
        </w:rPr>
        <w:t>1,</w:t>
      </w:r>
      <w:r w:rsidR="004508FB" w:rsidRPr="004508FB">
        <w:t xml:space="preserve"> </w:t>
      </w:r>
      <w:r w:rsidR="004508FB">
        <w:t>2</w:t>
      </w:r>
    </w:p>
    <w:p w14:paraId="2A800BDE" w14:textId="1C48F9D9" w:rsidR="00D401F9" w:rsidRDefault="00D401F9" w:rsidP="00D401F9">
      <w:r>
        <w:t xml:space="preserve">3 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36112CDA" w14:textId="3D877BFB" w:rsidR="008063E5" w:rsidRDefault="008063E5" w:rsidP="00D401F9">
      <w:r>
        <w:rPr>
          <w:rFonts w:hint="eastAsia"/>
        </w:rPr>
        <w:lastRenderedPageBreak/>
        <w:t>使用矢量构造矩阵（1,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11AC33BD" w14:textId="0DFFC2D4" w:rsidR="008063E5" w:rsidRDefault="008063E5" w:rsidP="00D401F9">
      <w:r>
        <w:rPr>
          <w:rFonts w:hint="eastAsia"/>
        </w:rPr>
        <w:t>构造mat</w:t>
      </w:r>
      <w:r>
        <w:t>2</w:t>
      </w:r>
      <w:r>
        <w:rPr>
          <w:rFonts w:hint="eastAsia"/>
        </w:rPr>
        <w:t>为</w:t>
      </w:r>
    </w:p>
    <w:p w14:paraId="27E20334" w14:textId="3D3794DA" w:rsidR="008063E5" w:rsidRDefault="008063E5" w:rsidP="00D401F9">
      <w:r>
        <w:rPr>
          <w:rFonts w:hint="eastAsia"/>
        </w:rPr>
        <w:t>1</w:t>
      </w:r>
      <w:r>
        <w:t>,2</w:t>
      </w:r>
    </w:p>
    <w:p w14:paraId="185643CB" w14:textId="5EF4C570" w:rsidR="008063E5" w:rsidRDefault="008063E5" w:rsidP="00D401F9">
      <w:r>
        <w:rPr>
          <w:rFonts w:hint="eastAsia"/>
        </w:rPr>
        <w:t>3</w:t>
      </w:r>
      <w:r>
        <w:t>,4</w:t>
      </w:r>
    </w:p>
    <w:p w14:paraId="6F474428" w14:textId="0A5CCDA8" w:rsidR="009A570A" w:rsidRDefault="009A570A" w:rsidP="00D401F9">
      <w:r>
        <w:rPr>
          <w:rFonts w:hint="eastAsia"/>
        </w:rPr>
        <w:t>数值和矢量同时作为参数：以列主序构造</w:t>
      </w:r>
    </w:p>
    <w:p w14:paraId="254A5829" w14:textId="5DD052A8" w:rsidR="009A570A" w:rsidRDefault="009A570A" w:rsidP="00D401F9">
      <w:r>
        <w:rPr>
          <w:rFonts w:hint="eastAsia"/>
        </w:rPr>
        <w:t>单值构造：mat</w:t>
      </w:r>
      <w:r>
        <w:t>4(1.0)---</w:t>
      </w:r>
      <w:r>
        <w:rPr>
          <w:rFonts w:hint="eastAsia"/>
        </w:rPr>
        <w:t>主对角线为1</w:t>
      </w:r>
      <w:r>
        <w:t>.0</w:t>
      </w:r>
      <w:r>
        <w:rPr>
          <w:rFonts w:hint="eastAsia"/>
        </w:rPr>
        <w:t>的四阶矩阵</w:t>
      </w:r>
    </w:p>
    <w:p w14:paraId="1BFFD72B" w14:textId="40EE41D2" w:rsidR="009519AE" w:rsidRDefault="009519AE" w:rsidP="00D401F9"/>
    <w:p w14:paraId="0F5FEDC8" w14:textId="6A5B786C" w:rsidR="009519AE" w:rsidRDefault="009519AE" w:rsidP="00D401F9">
      <w:r>
        <w:rPr>
          <w:rFonts w:hint="eastAsia"/>
        </w:rPr>
        <w:t>与矢量构造函数类似，如果传入参数大于1，又未达到目标个数，则会报错</w:t>
      </w:r>
    </w:p>
    <w:p w14:paraId="5227BFF1" w14:textId="7DE956D2" w:rsidR="00A00574" w:rsidRDefault="00A00574" w:rsidP="00DA0090">
      <w:pPr>
        <w:pStyle w:val="2"/>
        <w:numPr>
          <w:ilvl w:val="0"/>
          <w:numId w:val="6"/>
        </w:numPr>
      </w:pPr>
      <w:r>
        <w:rPr>
          <w:rFonts w:hint="eastAsia"/>
        </w:rPr>
        <w:t>访问元素</w:t>
      </w:r>
    </w:p>
    <w:p w14:paraId="7BB4A328" w14:textId="01F3261D" w:rsidR="00D34CD4" w:rsidRDefault="00807682" w:rsidP="00D34CD4">
      <w:r>
        <w:t xml:space="preserve">X,y,z,w   </w:t>
      </w:r>
      <w:r>
        <w:rPr>
          <w:rFonts w:hint="eastAsia"/>
        </w:rPr>
        <w:t>顶点坐标分量</w:t>
      </w:r>
    </w:p>
    <w:p w14:paraId="108176AA" w14:textId="69EADA0E" w:rsidR="00807682" w:rsidRDefault="00807682" w:rsidP="00D34CD4">
      <w:r>
        <w:t xml:space="preserve">R,g,b,a   </w:t>
      </w:r>
      <w:r>
        <w:rPr>
          <w:rFonts w:hint="eastAsia"/>
        </w:rPr>
        <w:t>颜色分量</w:t>
      </w:r>
    </w:p>
    <w:p w14:paraId="6C6D6E25" w14:textId="38D8D030" w:rsidR="00807682" w:rsidRDefault="00807682" w:rsidP="00D34CD4">
      <w:r>
        <w:t xml:space="preserve">S,t,q,p   </w:t>
      </w:r>
      <w:r>
        <w:rPr>
          <w:rFonts w:hint="eastAsia"/>
        </w:rPr>
        <w:t>纹理坐标分量</w:t>
      </w:r>
    </w:p>
    <w:p w14:paraId="791A130E" w14:textId="77777777" w:rsidR="00865C53" w:rsidRDefault="00865C53" w:rsidP="00D34CD4"/>
    <w:p w14:paraId="70B79581" w14:textId="5C825DC6" w:rsidR="00865C53" w:rsidRDefault="00865C53" w:rsidP="00D34CD4">
      <w:r>
        <w:rPr>
          <w:rFonts w:hint="eastAsia"/>
        </w:rPr>
        <w:t>任何矢量的x</w:t>
      </w:r>
      <w:r>
        <w:t>,r,s</w:t>
      </w:r>
      <w:r>
        <w:rPr>
          <w:rFonts w:hint="eastAsia"/>
        </w:rPr>
        <w:t>都会返回第一个分量，y</w:t>
      </w:r>
      <w:r>
        <w:t>,g,t</w:t>
      </w:r>
      <w:r>
        <w:rPr>
          <w:rFonts w:hint="eastAsia"/>
        </w:rPr>
        <w:t>返回第二个分量（因为矢量只有一行）</w:t>
      </w:r>
    </w:p>
    <w:p w14:paraId="10545F68" w14:textId="58F7D184" w:rsidR="00B201A6" w:rsidRDefault="00B201A6" w:rsidP="00D34CD4">
      <w:r>
        <w:rPr>
          <w:rFonts w:hint="eastAsia"/>
        </w:rPr>
        <w:t>同一个集合的多个分量名共同置于点运算符后，可以从矢量中同时抽取多个分量</w:t>
      </w:r>
    </w:p>
    <w:p w14:paraId="33E685F3" w14:textId="7721B2DC" w:rsidR="00DA0090" w:rsidRDefault="00B201A6" w:rsidP="00D34CD4">
      <w:r>
        <w:t>Vec3(1,2,3)  v3.xy=(1,2)</w:t>
      </w:r>
    </w:p>
    <w:p w14:paraId="62D7A485" w14:textId="6512E87C" w:rsidR="00DA0090" w:rsidRDefault="00DA0090" w:rsidP="00D34CD4">
      <w:r>
        <w:rPr>
          <w:rFonts w:hint="eastAsia"/>
        </w:rPr>
        <w:t>可以使用点访问，可以使用[</w:t>
      </w:r>
      <w:r>
        <w:t>]</w:t>
      </w:r>
      <w:r>
        <w:rPr>
          <w:rFonts w:hint="eastAsia"/>
        </w:rPr>
        <w:t>进行访问</w:t>
      </w:r>
    </w:p>
    <w:p w14:paraId="216DC6B3" w14:textId="4549C13B" w:rsidR="00DA0090" w:rsidRDefault="00DA0090" w:rsidP="00D34CD4">
      <w:pPr>
        <w:rPr>
          <w:color w:val="FF0000"/>
        </w:rPr>
      </w:pPr>
      <w:r>
        <w:t>M</w:t>
      </w:r>
      <w:r>
        <w:rPr>
          <w:rFonts w:hint="eastAsia"/>
        </w:rPr>
        <w:t>[</w:t>
      </w:r>
      <w:r>
        <w:t xml:space="preserve">2][3] </w:t>
      </w:r>
      <w:r>
        <w:rPr>
          <w:rFonts w:hint="eastAsia"/>
        </w:rPr>
        <w:t>表示访问第二列的第三个元素，</w:t>
      </w:r>
      <w:r w:rsidRPr="00DA0090">
        <w:rPr>
          <w:rFonts w:hint="eastAsia"/>
          <w:color w:val="FF0000"/>
        </w:rPr>
        <w:t>列主序的体现</w:t>
      </w:r>
    </w:p>
    <w:p w14:paraId="3986C090" w14:textId="01961CC6" w:rsidR="00DA0090" w:rsidRPr="00DA0090" w:rsidRDefault="00DA0090" w:rsidP="00DA0090">
      <w:pPr>
        <w:pStyle w:val="2"/>
        <w:numPr>
          <w:ilvl w:val="0"/>
          <w:numId w:val="6"/>
        </w:numPr>
      </w:pPr>
      <w:r w:rsidRPr="00DA0090">
        <w:rPr>
          <w:rFonts w:hint="eastAsia"/>
        </w:rPr>
        <w:t>运算符</w:t>
      </w:r>
    </w:p>
    <w:p w14:paraId="01ADCB0D" w14:textId="3FE168AB" w:rsidR="00865C53" w:rsidRDefault="00DA0090" w:rsidP="00D34CD4">
      <w:r>
        <w:rPr>
          <w:rFonts w:hint="eastAsia"/>
        </w:rPr>
        <w:t>常规运算符中，除去大小不可使用之外，其他基本都相似</w:t>
      </w:r>
    </w:p>
    <w:p w14:paraId="45794136" w14:textId="11486507" w:rsidR="004F791A" w:rsidRDefault="004F791A" w:rsidP="00D34CD4">
      <w:r>
        <w:rPr>
          <w:rFonts w:hint="eastAsia"/>
        </w:rPr>
        <w:t>矩阵左乘矢量和右乘矢量</w:t>
      </w:r>
      <w:r>
        <w:t>—</w:t>
      </w:r>
      <w:r>
        <w:rPr>
          <w:rFonts w:hint="eastAsia"/>
        </w:rPr>
        <w:t xml:space="preserve">按理是不可交换的 </w:t>
      </w:r>
      <w:r>
        <w:t xml:space="preserve"> </w:t>
      </w:r>
      <w:r>
        <w:rPr>
          <w:rFonts w:hint="eastAsia"/>
        </w:rPr>
        <w:t>右乘按3</w:t>
      </w:r>
      <w:r w:rsidR="00F34522">
        <w:rPr>
          <w:rFonts w:hint="eastAsia"/>
        </w:rPr>
        <w:t>×</w:t>
      </w:r>
      <w:r w:rsidR="00F34522">
        <w:t xml:space="preserve">3 </w:t>
      </w:r>
      <w:r w:rsidR="00F34522">
        <w:rPr>
          <w:rFonts w:hint="eastAsia"/>
        </w:rPr>
        <w:t>*</w:t>
      </w:r>
      <w:r w:rsidR="00F34522">
        <w:t>3</w:t>
      </w:r>
      <w:r w:rsidR="00F34522">
        <w:rPr>
          <w:rFonts w:hint="eastAsia"/>
        </w:rPr>
        <w:t>×</w:t>
      </w:r>
      <w:r w:rsidR="00F34522">
        <w:t>1</w:t>
      </w:r>
      <w:r w:rsidR="00F34522">
        <w:rPr>
          <w:rFonts w:hint="eastAsia"/>
        </w:rPr>
        <w:t>计算</w:t>
      </w:r>
    </w:p>
    <w:p w14:paraId="21587BF6" w14:textId="4461F4BF" w:rsidR="00F34522" w:rsidRDefault="00F34522" w:rsidP="00D34CD4">
      <w:r>
        <w:rPr>
          <w:rFonts w:hint="eastAsia"/>
        </w:rPr>
        <w:t>左乘按1×</w:t>
      </w:r>
      <w:r>
        <w:t>3 *3</w:t>
      </w:r>
      <w:r>
        <w:rPr>
          <w:rFonts w:hint="eastAsia"/>
        </w:rPr>
        <w:t>×</w:t>
      </w:r>
      <w:r>
        <w:t>3</w:t>
      </w:r>
      <w:r>
        <w:rPr>
          <w:rFonts w:hint="eastAsia"/>
        </w:rPr>
        <w:t>计算</w:t>
      </w:r>
    </w:p>
    <w:p w14:paraId="7CF70A0A" w14:textId="0E4A6D8E" w:rsidR="00A57D3F" w:rsidRDefault="00A57D3F" w:rsidP="00A57D3F">
      <w:pPr>
        <w:pStyle w:val="2"/>
        <w:numPr>
          <w:ilvl w:val="0"/>
          <w:numId w:val="6"/>
        </w:numPr>
      </w:pPr>
      <w:r>
        <w:rPr>
          <w:rFonts w:hint="eastAsia"/>
        </w:rPr>
        <w:t>结构体</w:t>
      </w:r>
    </w:p>
    <w:p w14:paraId="52673D3A" w14:textId="77777777" w:rsidR="00574459" w:rsidRDefault="00574459" w:rsidP="00A57D3F">
      <w:r>
        <w:t>S</w:t>
      </w:r>
      <w:r>
        <w:rPr>
          <w:rFonts w:hint="eastAsia"/>
        </w:rPr>
        <w:t>truct</w:t>
      </w:r>
      <w:r>
        <w:t xml:space="preserve"> person{</w:t>
      </w:r>
    </w:p>
    <w:p w14:paraId="45BA12F6" w14:textId="77777777" w:rsidR="00574459" w:rsidRDefault="00574459" w:rsidP="00A57D3F">
      <w:r>
        <w:t>Vec color</w:t>
      </w:r>
    </w:p>
    <w:p w14:paraId="5859A991" w14:textId="69B53BAF" w:rsidR="00A57D3F" w:rsidRDefault="00574459" w:rsidP="00A57D3F">
      <w:r>
        <w:t>} person1  person</w:t>
      </w:r>
      <w:r>
        <w:rPr>
          <w:rFonts w:hint="eastAsia"/>
        </w:rPr>
        <w:t xml:space="preserve">类型的变量 </w:t>
      </w:r>
      <w:r>
        <w:t>person1</w:t>
      </w:r>
    </w:p>
    <w:p w14:paraId="68BF8C4D" w14:textId="3D8BE6FE" w:rsidR="00FA44F0" w:rsidRDefault="00FA44F0" w:rsidP="00A57D3F">
      <w:r>
        <w:rPr>
          <w:rFonts w:hint="eastAsia"/>
        </w:rPr>
        <w:t>构造函数参数的顺序必须与定义的顺序一致</w:t>
      </w:r>
    </w:p>
    <w:p w14:paraId="3B297831" w14:textId="076D26D6" w:rsidR="0072023E" w:rsidRDefault="0072023E" w:rsidP="0072023E">
      <w:pPr>
        <w:pStyle w:val="2"/>
        <w:numPr>
          <w:ilvl w:val="0"/>
          <w:numId w:val="6"/>
        </w:numPr>
      </w:pPr>
      <w:r>
        <w:rPr>
          <w:rFonts w:hint="eastAsia"/>
        </w:rPr>
        <w:t>数组</w:t>
      </w:r>
    </w:p>
    <w:p w14:paraId="017788CF" w14:textId="42E721A2" w:rsidR="0072023E" w:rsidRDefault="0072023E" w:rsidP="0072023E">
      <w:r>
        <w:rPr>
          <w:rFonts w:hint="eastAsia"/>
        </w:rPr>
        <w:t>不支持p</w:t>
      </w:r>
      <w:r>
        <w:t>op</w:t>
      </w:r>
      <w:r>
        <w:rPr>
          <w:rFonts w:hint="eastAsia"/>
        </w:rPr>
        <w:t>和push操作</w:t>
      </w:r>
    </w:p>
    <w:p w14:paraId="38021FF0" w14:textId="7F7D9DC3" w:rsidR="0072023E" w:rsidRDefault="0072023E" w:rsidP="0072023E">
      <w:r>
        <w:t xml:space="preserve">Float floatArray[4] </w:t>
      </w:r>
      <w:r>
        <w:rPr>
          <w:rFonts w:hint="eastAsia"/>
        </w:rPr>
        <w:t>声明4个浮点数元素的数组</w:t>
      </w:r>
    </w:p>
    <w:p w14:paraId="111A4BF0" w14:textId="489236C5" w:rsidR="0072023E" w:rsidRDefault="0072023E" w:rsidP="0072023E">
      <w:r>
        <w:t>Vec</w:t>
      </w:r>
      <w:r w:rsidR="001E52AB">
        <w:t>4</w:t>
      </w:r>
      <w:r>
        <w:t xml:space="preserve"> vec4Array[2]</w:t>
      </w:r>
      <w:r>
        <w:rPr>
          <w:rFonts w:hint="eastAsia"/>
        </w:rPr>
        <w:t>声明含有2个v</w:t>
      </w:r>
      <w:r>
        <w:t>ec</w:t>
      </w:r>
      <w:r>
        <w:rPr>
          <w:rFonts w:hint="eastAsia"/>
        </w:rPr>
        <w:t>对象的数组</w:t>
      </w:r>
    </w:p>
    <w:p w14:paraId="2C4BF46A" w14:textId="6FA21876" w:rsidR="0022063B" w:rsidRDefault="0022063B" w:rsidP="0072023E">
      <w:r>
        <w:rPr>
          <w:rFonts w:hint="eastAsia"/>
        </w:rPr>
        <w:t>数组长度必须是大于0的整型常量表达式</w:t>
      </w:r>
      <w:r>
        <w:t>—</w:t>
      </w:r>
      <w:r>
        <w:rPr>
          <w:rFonts w:hint="eastAsia"/>
        </w:rPr>
        <w:t>即</w:t>
      </w:r>
      <w:r w:rsidR="00522D26">
        <w:rPr>
          <w:rFonts w:hint="eastAsia"/>
        </w:rPr>
        <w:t>不可动态声明数组的长度</w:t>
      </w:r>
    </w:p>
    <w:p w14:paraId="389163C6" w14:textId="2D8FB1E4" w:rsidR="00522D26" w:rsidRDefault="00522D26" w:rsidP="0072023E">
      <w:r>
        <w:t>Int size=4,</w:t>
      </w:r>
      <w:r w:rsidRPr="00522D26">
        <w:t xml:space="preserve"> </w:t>
      </w:r>
      <w:r>
        <w:t xml:space="preserve">Float floatArray[size] </w:t>
      </w:r>
      <w:r>
        <w:rPr>
          <w:rFonts w:hint="eastAsia"/>
        </w:rPr>
        <w:t>错误</w:t>
      </w:r>
    </w:p>
    <w:p w14:paraId="0CD027C3" w14:textId="064C23F2" w:rsidR="00522D26" w:rsidRDefault="00522D26" w:rsidP="00522D26">
      <w:r>
        <w:t>C</w:t>
      </w:r>
      <w:r>
        <w:rPr>
          <w:rFonts w:hint="eastAsia"/>
        </w:rPr>
        <w:t>onst</w:t>
      </w:r>
      <w:r>
        <w:t xml:space="preserve"> Int size=4,</w:t>
      </w:r>
      <w:r w:rsidRPr="00522D26">
        <w:t xml:space="preserve"> </w:t>
      </w:r>
      <w:r>
        <w:t xml:space="preserve">Float floatArray[size] </w:t>
      </w:r>
      <w:r>
        <w:rPr>
          <w:rFonts w:hint="eastAsia"/>
        </w:rPr>
        <w:t>正确</w:t>
      </w:r>
    </w:p>
    <w:p w14:paraId="7CA833EB" w14:textId="77864185" w:rsidR="00522D26" w:rsidRDefault="004216D3" w:rsidP="004216D3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>取样器</w:t>
      </w:r>
    </w:p>
    <w:p w14:paraId="748C7D94" w14:textId="7CD92DFE" w:rsidR="00C11075" w:rsidRPr="00C11075" w:rsidRDefault="00C11075" w:rsidP="00C11075">
      <w:r>
        <w:rPr>
          <w:rFonts w:hint="eastAsia"/>
        </w:rPr>
        <w:t>取样器只能是uniform类型的变量</w:t>
      </w:r>
    </w:p>
    <w:p w14:paraId="6D2BCCF0" w14:textId="18E3D59A" w:rsidR="00A57D3F" w:rsidRDefault="004216D3" w:rsidP="00D34CD4">
      <w:r>
        <w:t>U</w:t>
      </w:r>
      <w:r>
        <w:rPr>
          <w:rFonts w:hint="eastAsia"/>
        </w:rPr>
        <w:t>niform</w:t>
      </w:r>
      <w:r>
        <w:t xml:space="preserve"> </w:t>
      </w:r>
      <w:r>
        <w:rPr>
          <w:rFonts w:hint="eastAsia"/>
        </w:rPr>
        <w:t>sampler</w:t>
      </w:r>
      <w:r>
        <w:t xml:space="preserve">2D </w:t>
      </w:r>
      <w:r>
        <w:rPr>
          <w:rFonts w:hint="eastAsia"/>
        </w:rPr>
        <w:t>u</w:t>
      </w:r>
      <w:r>
        <w:t>_Sampler</w:t>
      </w:r>
      <w:r w:rsidR="00C11075">
        <w:t xml:space="preserve">   </w:t>
      </w:r>
    </w:p>
    <w:p w14:paraId="5C7CAFA5" w14:textId="367A5AD9" w:rsidR="00C11075" w:rsidRDefault="00C11075" w:rsidP="00C11075">
      <w:r>
        <w:t>U</w:t>
      </w:r>
      <w:r>
        <w:rPr>
          <w:rFonts w:hint="eastAsia"/>
        </w:rPr>
        <w:t>niform</w:t>
      </w:r>
      <w:r>
        <w:t xml:space="preserve"> </w:t>
      </w:r>
      <w:r>
        <w:rPr>
          <w:rFonts w:hint="eastAsia"/>
        </w:rPr>
        <w:t>sampler</w:t>
      </w:r>
      <w:r>
        <w:t xml:space="preserve">Cube </w:t>
      </w:r>
      <w:r>
        <w:rPr>
          <w:rFonts w:hint="eastAsia"/>
        </w:rPr>
        <w:t>u</w:t>
      </w:r>
      <w:r>
        <w:t>_Sampler</w:t>
      </w:r>
    </w:p>
    <w:p w14:paraId="0EFC1698" w14:textId="5DF59545" w:rsidR="007723B9" w:rsidRDefault="007723B9" w:rsidP="007723B9">
      <w:pPr>
        <w:pStyle w:val="2"/>
        <w:numPr>
          <w:ilvl w:val="0"/>
          <w:numId w:val="6"/>
        </w:numPr>
      </w:pPr>
      <w:r>
        <w:rPr>
          <w:rFonts w:hint="eastAsia"/>
        </w:rPr>
        <w:t>流程控制语句</w:t>
      </w:r>
    </w:p>
    <w:p w14:paraId="316C59D9" w14:textId="438542CF" w:rsidR="007723B9" w:rsidRDefault="007723B9" w:rsidP="007723B9">
      <w:r>
        <w:t>F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if</w:t>
      </w:r>
      <w:r>
        <w:t>-else continu break discard</w:t>
      </w:r>
    </w:p>
    <w:p w14:paraId="6A60DA16" w14:textId="34F4DC63" w:rsidR="003C3CF8" w:rsidRDefault="003C3CF8" w:rsidP="003C3CF8">
      <w:pPr>
        <w:pStyle w:val="2"/>
        <w:numPr>
          <w:ilvl w:val="0"/>
          <w:numId w:val="6"/>
        </w:numPr>
      </w:pPr>
      <w:r>
        <w:rPr>
          <w:rFonts w:hint="eastAsia"/>
        </w:rPr>
        <w:t>函数</w:t>
      </w:r>
    </w:p>
    <w:p w14:paraId="30B7863A" w14:textId="1088BCB2" w:rsidR="00C37CCA" w:rsidRDefault="00C37CCA" w:rsidP="00C37CCA">
      <w:r>
        <w:rPr>
          <w:rFonts w:hint="eastAsia"/>
        </w:rPr>
        <w:t>规范声明：定义在调用之后，则需要在调用之前进行声明</w:t>
      </w:r>
    </w:p>
    <w:p w14:paraId="68BBC0AB" w14:textId="19AD8FDD" w:rsidR="004D0DBF" w:rsidRDefault="004D0DBF" w:rsidP="004D0DBF">
      <w:pPr>
        <w:pStyle w:val="2"/>
        <w:numPr>
          <w:ilvl w:val="0"/>
          <w:numId w:val="6"/>
        </w:numPr>
      </w:pPr>
      <w:r>
        <w:rPr>
          <w:rFonts w:hint="eastAsia"/>
        </w:rPr>
        <w:t>参数限定词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D0DBF" w14:paraId="3EA61B33" w14:textId="77777777" w:rsidTr="004D0DBF">
        <w:tc>
          <w:tcPr>
            <w:tcW w:w="2765" w:type="dxa"/>
          </w:tcPr>
          <w:p w14:paraId="03562FD3" w14:textId="09BECE5F" w:rsidR="004D0DBF" w:rsidRDefault="004D0DBF" w:rsidP="004D0DBF">
            <w:r>
              <w:rPr>
                <w:rFonts w:hint="eastAsia"/>
              </w:rPr>
              <w:t>类别</w:t>
            </w:r>
          </w:p>
        </w:tc>
        <w:tc>
          <w:tcPr>
            <w:tcW w:w="2765" w:type="dxa"/>
          </w:tcPr>
          <w:p w14:paraId="1C7576AA" w14:textId="77FFC5C2" w:rsidR="004D0DBF" w:rsidRDefault="004D0DBF" w:rsidP="004D0DBF">
            <w:r>
              <w:rPr>
                <w:rFonts w:hint="eastAsia"/>
              </w:rPr>
              <w:t>规则</w:t>
            </w:r>
          </w:p>
        </w:tc>
        <w:tc>
          <w:tcPr>
            <w:tcW w:w="2766" w:type="dxa"/>
          </w:tcPr>
          <w:p w14:paraId="61561665" w14:textId="2A52ACF9" w:rsidR="004D0DBF" w:rsidRDefault="004D0DBF" w:rsidP="004D0DBF">
            <w:r>
              <w:rPr>
                <w:rFonts w:hint="eastAsia"/>
              </w:rPr>
              <w:t>描述</w:t>
            </w:r>
          </w:p>
        </w:tc>
      </w:tr>
      <w:tr w:rsidR="004D0DBF" w14:paraId="2C915C9D" w14:textId="77777777" w:rsidTr="004D0DBF">
        <w:tc>
          <w:tcPr>
            <w:tcW w:w="2765" w:type="dxa"/>
          </w:tcPr>
          <w:p w14:paraId="056E4CB2" w14:textId="0CDB1F91" w:rsidR="004D0DBF" w:rsidRDefault="004D0DBF" w:rsidP="004D0DBF">
            <w:r>
              <w:t>I</w:t>
            </w:r>
            <w:r>
              <w:rPr>
                <w:rFonts w:hint="eastAsia"/>
              </w:rPr>
              <w:t>n（默认值）</w:t>
            </w:r>
          </w:p>
        </w:tc>
        <w:tc>
          <w:tcPr>
            <w:tcW w:w="2765" w:type="dxa"/>
          </w:tcPr>
          <w:p w14:paraId="738101FB" w14:textId="04A30873" w:rsidR="004D0DBF" w:rsidRDefault="004D0DBF" w:rsidP="004D0DBF">
            <w:r>
              <w:rPr>
                <w:rFonts w:hint="eastAsia"/>
              </w:rPr>
              <w:t>向函数中传入值</w:t>
            </w:r>
          </w:p>
        </w:tc>
        <w:tc>
          <w:tcPr>
            <w:tcW w:w="2766" w:type="dxa"/>
          </w:tcPr>
          <w:p w14:paraId="3735F8AA" w14:textId="33437387" w:rsidR="004D0DBF" w:rsidRDefault="004D0DBF" w:rsidP="004D0DBF">
            <w:r>
              <w:rPr>
                <w:rFonts w:hint="eastAsia"/>
              </w:rPr>
              <w:t>函数中可以修改参数值</w:t>
            </w:r>
          </w:p>
        </w:tc>
      </w:tr>
      <w:tr w:rsidR="004D0DBF" w14:paraId="6F4F73CE" w14:textId="77777777" w:rsidTr="004D0DBF">
        <w:tc>
          <w:tcPr>
            <w:tcW w:w="2765" w:type="dxa"/>
          </w:tcPr>
          <w:p w14:paraId="5F9AB81E" w14:textId="5C57C7AA" w:rsidR="004D0DBF" w:rsidRDefault="004D0DBF" w:rsidP="004D0DBF">
            <w:r>
              <w:t>C</w:t>
            </w:r>
            <w:r>
              <w:rPr>
                <w:rFonts w:hint="eastAsia"/>
              </w:rPr>
              <w:t>onst</w:t>
            </w:r>
            <w:r>
              <w:t xml:space="preserve"> in</w:t>
            </w:r>
          </w:p>
        </w:tc>
        <w:tc>
          <w:tcPr>
            <w:tcW w:w="2765" w:type="dxa"/>
          </w:tcPr>
          <w:p w14:paraId="4D9642DF" w14:textId="58B03453" w:rsidR="004D0DBF" w:rsidRDefault="004D0DBF" w:rsidP="004D0DBF">
            <w:r>
              <w:rPr>
                <w:rFonts w:hint="eastAsia"/>
              </w:rPr>
              <w:t>向函数中传入值</w:t>
            </w:r>
          </w:p>
        </w:tc>
        <w:tc>
          <w:tcPr>
            <w:tcW w:w="2766" w:type="dxa"/>
          </w:tcPr>
          <w:p w14:paraId="1890350A" w14:textId="5A05069E" w:rsidR="004D0DBF" w:rsidRDefault="004D0DBF" w:rsidP="004D0DBF">
            <w:r>
              <w:rPr>
                <w:rFonts w:hint="eastAsia"/>
              </w:rPr>
              <w:t>函数中不可以修改参数值</w:t>
            </w:r>
          </w:p>
        </w:tc>
      </w:tr>
      <w:tr w:rsidR="004D0DBF" w14:paraId="6B72D3DC" w14:textId="77777777" w:rsidTr="004D0DBF">
        <w:tc>
          <w:tcPr>
            <w:tcW w:w="2765" w:type="dxa"/>
          </w:tcPr>
          <w:p w14:paraId="561AA85C" w14:textId="28579EEE" w:rsidR="004D0DBF" w:rsidRDefault="004D0DBF" w:rsidP="004D0DBF">
            <w:r>
              <w:t xml:space="preserve">Out </w:t>
            </w:r>
          </w:p>
        </w:tc>
        <w:tc>
          <w:tcPr>
            <w:tcW w:w="2765" w:type="dxa"/>
          </w:tcPr>
          <w:p w14:paraId="57B9BB72" w14:textId="5196541E" w:rsidR="004D0DBF" w:rsidRDefault="004D0DBF" w:rsidP="004D0DBF">
            <w:r>
              <w:rPr>
                <w:rFonts w:hint="eastAsia"/>
              </w:rPr>
              <w:t>在函数中赋值，并传出</w:t>
            </w:r>
          </w:p>
        </w:tc>
        <w:tc>
          <w:tcPr>
            <w:tcW w:w="2766" w:type="dxa"/>
          </w:tcPr>
          <w:p w14:paraId="0B58DF15" w14:textId="726E723E" w:rsidR="004D0DBF" w:rsidRDefault="004D0DBF" w:rsidP="004D0DBF">
            <w:r>
              <w:rPr>
                <w:rFonts w:hint="eastAsia"/>
              </w:rPr>
              <w:t>外部可能不声明</w:t>
            </w:r>
          </w:p>
        </w:tc>
      </w:tr>
      <w:tr w:rsidR="004D0DBF" w14:paraId="4F6C5327" w14:textId="77777777" w:rsidTr="004D0DBF">
        <w:tc>
          <w:tcPr>
            <w:tcW w:w="2765" w:type="dxa"/>
          </w:tcPr>
          <w:p w14:paraId="2F3697B5" w14:textId="00E7BB3A" w:rsidR="004D0DBF" w:rsidRDefault="004D0DBF" w:rsidP="004D0DBF">
            <w:r>
              <w:rPr>
                <w:rFonts w:hint="eastAsia"/>
              </w:rPr>
              <w:t>i</w:t>
            </w:r>
            <w:r>
              <w:t>nout</w:t>
            </w:r>
          </w:p>
        </w:tc>
        <w:tc>
          <w:tcPr>
            <w:tcW w:w="2765" w:type="dxa"/>
          </w:tcPr>
          <w:p w14:paraId="5C66CD19" w14:textId="689E5B66" w:rsidR="004D0DBF" w:rsidRDefault="004D0DBF" w:rsidP="004D0DBF">
            <w:r>
              <w:rPr>
                <w:rFonts w:hint="eastAsia"/>
              </w:rPr>
              <w:t>传入函数在函数中赋值，并传出</w:t>
            </w:r>
          </w:p>
        </w:tc>
        <w:tc>
          <w:tcPr>
            <w:tcW w:w="2766" w:type="dxa"/>
          </w:tcPr>
          <w:p w14:paraId="6ED729D2" w14:textId="77777777" w:rsidR="004D0DBF" w:rsidRDefault="004D0DBF" w:rsidP="004D0DBF"/>
        </w:tc>
      </w:tr>
    </w:tbl>
    <w:p w14:paraId="3274D732" w14:textId="2251A5C4" w:rsidR="004D0DBF" w:rsidRPr="004D0DBF" w:rsidRDefault="00414682" w:rsidP="00414682">
      <w:pPr>
        <w:pStyle w:val="2"/>
        <w:numPr>
          <w:ilvl w:val="0"/>
          <w:numId w:val="6"/>
        </w:numPr>
      </w:pPr>
      <w:r>
        <w:rPr>
          <w:rFonts w:hint="eastAsia"/>
        </w:rPr>
        <w:t>内置函数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14682" w14:paraId="545541D2" w14:textId="77777777" w:rsidTr="00414682">
        <w:tc>
          <w:tcPr>
            <w:tcW w:w="4148" w:type="dxa"/>
          </w:tcPr>
          <w:p w14:paraId="33FF74E0" w14:textId="13D18CFA" w:rsidR="00414682" w:rsidRDefault="00414682" w:rsidP="00D34CD4">
            <w:r>
              <w:rPr>
                <w:rFonts w:hint="eastAsia"/>
              </w:rPr>
              <w:t>类别</w:t>
            </w:r>
          </w:p>
        </w:tc>
        <w:tc>
          <w:tcPr>
            <w:tcW w:w="4148" w:type="dxa"/>
          </w:tcPr>
          <w:p w14:paraId="6A337D27" w14:textId="691A053F" w:rsidR="00414682" w:rsidRDefault="00414682" w:rsidP="00D34CD4">
            <w:r>
              <w:rPr>
                <w:rFonts w:hint="eastAsia"/>
              </w:rPr>
              <w:t>使用</w:t>
            </w:r>
          </w:p>
        </w:tc>
      </w:tr>
      <w:tr w:rsidR="00414682" w14:paraId="00009BAD" w14:textId="77777777" w:rsidTr="00414682">
        <w:tc>
          <w:tcPr>
            <w:tcW w:w="4148" w:type="dxa"/>
          </w:tcPr>
          <w:p w14:paraId="65CAEA68" w14:textId="2ED4E382" w:rsidR="00414682" w:rsidRDefault="001119D0" w:rsidP="00D34CD4">
            <w:r>
              <w:rPr>
                <w:rFonts w:hint="eastAsia"/>
              </w:rPr>
              <w:t>角度函数</w:t>
            </w:r>
          </w:p>
        </w:tc>
        <w:tc>
          <w:tcPr>
            <w:tcW w:w="4148" w:type="dxa"/>
          </w:tcPr>
          <w:p w14:paraId="348F7ECF" w14:textId="77777777" w:rsidR="00414682" w:rsidRDefault="00414682" w:rsidP="00D34CD4"/>
        </w:tc>
      </w:tr>
      <w:tr w:rsidR="00414682" w14:paraId="3A1B293D" w14:textId="77777777" w:rsidTr="00414682">
        <w:tc>
          <w:tcPr>
            <w:tcW w:w="4148" w:type="dxa"/>
          </w:tcPr>
          <w:p w14:paraId="3260F279" w14:textId="0C10490E" w:rsidR="00414682" w:rsidRDefault="001119D0" w:rsidP="00D34CD4">
            <w:r>
              <w:rPr>
                <w:rFonts w:hint="eastAsia"/>
              </w:rPr>
              <w:t>三角函数</w:t>
            </w:r>
          </w:p>
        </w:tc>
        <w:tc>
          <w:tcPr>
            <w:tcW w:w="4148" w:type="dxa"/>
          </w:tcPr>
          <w:p w14:paraId="4C42CF65" w14:textId="77777777" w:rsidR="00414682" w:rsidRDefault="00414682" w:rsidP="00D34CD4"/>
        </w:tc>
      </w:tr>
      <w:tr w:rsidR="00414682" w14:paraId="2DE5183A" w14:textId="77777777" w:rsidTr="00414682">
        <w:tc>
          <w:tcPr>
            <w:tcW w:w="4148" w:type="dxa"/>
          </w:tcPr>
          <w:p w14:paraId="3F09D0F1" w14:textId="189B25ED" w:rsidR="00414682" w:rsidRDefault="001119D0" w:rsidP="00D34CD4">
            <w:r>
              <w:rPr>
                <w:rFonts w:hint="eastAsia"/>
              </w:rPr>
              <w:t>指数函数</w:t>
            </w:r>
          </w:p>
        </w:tc>
        <w:tc>
          <w:tcPr>
            <w:tcW w:w="4148" w:type="dxa"/>
          </w:tcPr>
          <w:p w14:paraId="76A187D6" w14:textId="77777777" w:rsidR="00414682" w:rsidRDefault="00414682" w:rsidP="00D34CD4"/>
        </w:tc>
      </w:tr>
      <w:tr w:rsidR="00414682" w14:paraId="1DF21F8E" w14:textId="77777777" w:rsidTr="00414682">
        <w:tc>
          <w:tcPr>
            <w:tcW w:w="4148" w:type="dxa"/>
          </w:tcPr>
          <w:p w14:paraId="48DF29BC" w14:textId="1BBDF7E5" w:rsidR="00414682" w:rsidRDefault="001119D0" w:rsidP="00D34CD4">
            <w:r>
              <w:rPr>
                <w:rFonts w:hint="eastAsia"/>
              </w:rPr>
              <w:t>通用函数</w:t>
            </w:r>
          </w:p>
        </w:tc>
        <w:tc>
          <w:tcPr>
            <w:tcW w:w="4148" w:type="dxa"/>
          </w:tcPr>
          <w:p w14:paraId="3450E1C5" w14:textId="77777777" w:rsidR="00414682" w:rsidRDefault="00414682" w:rsidP="00D34CD4"/>
        </w:tc>
      </w:tr>
      <w:tr w:rsidR="00414682" w14:paraId="66563238" w14:textId="77777777" w:rsidTr="00414682">
        <w:tc>
          <w:tcPr>
            <w:tcW w:w="4148" w:type="dxa"/>
          </w:tcPr>
          <w:p w14:paraId="6CB14E05" w14:textId="0BF539A5" w:rsidR="00414682" w:rsidRDefault="001119D0" w:rsidP="00D34CD4">
            <w:r>
              <w:rPr>
                <w:rFonts w:hint="eastAsia"/>
              </w:rPr>
              <w:t>几何函数</w:t>
            </w:r>
          </w:p>
        </w:tc>
        <w:tc>
          <w:tcPr>
            <w:tcW w:w="4148" w:type="dxa"/>
          </w:tcPr>
          <w:p w14:paraId="690B01F0" w14:textId="77777777" w:rsidR="00414682" w:rsidRDefault="00414682" w:rsidP="00D34CD4"/>
        </w:tc>
      </w:tr>
      <w:tr w:rsidR="001119D0" w14:paraId="321439C6" w14:textId="77777777" w:rsidTr="00414682">
        <w:tc>
          <w:tcPr>
            <w:tcW w:w="4148" w:type="dxa"/>
          </w:tcPr>
          <w:p w14:paraId="2B3CF269" w14:textId="7D5A14E0" w:rsidR="001119D0" w:rsidRDefault="001119D0" w:rsidP="00D34CD4">
            <w:r>
              <w:rPr>
                <w:rFonts w:hint="eastAsia"/>
              </w:rPr>
              <w:t>矩阵函数</w:t>
            </w:r>
          </w:p>
        </w:tc>
        <w:tc>
          <w:tcPr>
            <w:tcW w:w="4148" w:type="dxa"/>
          </w:tcPr>
          <w:p w14:paraId="5C2C7F15" w14:textId="77777777" w:rsidR="001119D0" w:rsidRDefault="001119D0" w:rsidP="00D34CD4"/>
        </w:tc>
      </w:tr>
      <w:tr w:rsidR="001119D0" w14:paraId="235EAB29" w14:textId="77777777" w:rsidTr="00414682">
        <w:tc>
          <w:tcPr>
            <w:tcW w:w="4148" w:type="dxa"/>
          </w:tcPr>
          <w:p w14:paraId="3ED71822" w14:textId="4EE5B739" w:rsidR="001119D0" w:rsidRDefault="001119D0" w:rsidP="00D34CD4">
            <w:r>
              <w:rPr>
                <w:rFonts w:hint="eastAsia"/>
              </w:rPr>
              <w:t>矢量函数</w:t>
            </w:r>
          </w:p>
        </w:tc>
        <w:tc>
          <w:tcPr>
            <w:tcW w:w="4148" w:type="dxa"/>
          </w:tcPr>
          <w:p w14:paraId="5CC597D5" w14:textId="77777777" w:rsidR="001119D0" w:rsidRDefault="001119D0" w:rsidP="00D34CD4"/>
        </w:tc>
      </w:tr>
      <w:tr w:rsidR="001119D0" w14:paraId="6C71499F" w14:textId="77777777" w:rsidTr="00414682">
        <w:tc>
          <w:tcPr>
            <w:tcW w:w="4148" w:type="dxa"/>
          </w:tcPr>
          <w:p w14:paraId="4A081C46" w14:textId="19211921" w:rsidR="001119D0" w:rsidRDefault="001119D0" w:rsidP="00D34CD4">
            <w:r>
              <w:rPr>
                <w:rFonts w:hint="eastAsia"/>
              </w:rPr>
              <w:t>纹理查询函数</w:t>
            </w:r>
          </w:p>
        </w:tc>
        <w:tc>
          <w:tcPr>
            <w:tcW w:w="4148" w:type="dxa"/>
          </w:tcPr>
          <w:p w14:paraId="34319015" w14:textId="77777777" w:rsidR="001119D0" w:rsidRDefault="001119D0" w:rsidP="00D34CD4"/>
        </w:tc>
      </w:tr>
    </w:tbl>
    <w:p w14:paraId="5E792A2F" w14:textId="783603C3" w:rsidR="00C11075" w:rsidRDefault="007A4BFA" w:rsidP="007A4BFA">
      <w:pPr>
        <w:pStyle w:val="2"/>
        <w:numPr>
          <w:ilvl w:val="0"/>
          <w:numId w:val="6"/>
        </w:numPr>
      </w:pPr>
      <w:r>
        <w:rPr>
          <w:rFonts w:hint="eastAsia"/>
        </w:rPr>
        <w:t>存储限定符</w:t>
      </w:r>
    </w:p>
    <w:p w14:paraId="4B3B4E9E" w14:textId="2C6A07EC" w:rsidR="00B53EA1" w:rsidRDefault="00B53EA1" w:rsidP="00B53EA1">
      <w:r>
        <w:t>C</w:t>
      </w:r>
      <w:r>
        <w:rPr>
          <w:rFonts w:hint="eastAsia"/>
        </w:rPr>
        <w:t>ons</w:t>
      </w:r>
      <w:r>
        <w:t xml:space="preserve">t </w:t>
      </w:r>
      <w:r>
        <w:rPr>
          <w:rFonts w:hint="eastAsia"/>
        </w:rPr>
        <w:t>常量</w:t>
      </w:r>
    </w:p>
    <w:p w14:paraId="7ABEB562" w14:textId="4B0B5B8E" w:rsidR="00B53EA1" w:rsidRDefault="00B53EA1" w:rsidP="00B53EA1">
      <w:r>
        <w:t>U</w:t>
      </w:r>
      <w:r>
        <w:rPr>
          <w:rFonts w:hint="eastAsia"/>
        </w:rPr>
        <w:t>niform：</w:t>
      </w:r>
      <w:r w:rsidR="00D55929">
        <w:rPr>
          <w:rFonts w:hint="eastAsia"/>
        </w:rPr>
        <w:t>可以是除了数组和结构体之外的任意类型</w:t>
      </w:r>
      <w:r w:rsidR="00A72972">
        <w:rPr>
          <w:rFonts w:hint="eastAsia"/>
        </w:rPr>
        <w:t>，顶点着色器中和片元着色器中声明了相同的uniform变量，则该值会被顶点和片元着色器共用</w:t>
      </w:r>
    </w:p>
    <w:p w14:paraId="6BC6782D" w14:textId="77F261AB" w:rsidR="00B53EA1" w:rsidRDefault="00B53EA1" w:rsidP="00B53EA1">
      <w:r>
        <w:lastRenderedPageBreak/>
        <w:t>A</w:t>
      </w:r>
      <w:r>
        <w:rPr>
          <w:rFonts w:hint="eastAsia"/>
        </w:rPr>
        <w:t>ttribute：只能在顶点着色器中使用，只能是</w:t>
      </w:r>
      <w:r>
        <w:t>vec234,</w:t>
      </w:r>
      <w:r>
        <w:rPr>
          <w:rFonts w:hint="eastAsia"/>
        </w:rPr>
        <w:t>或者Mat</w:t>
      </w:r>
      <w:r>
        <w:t>234</w:t>
      </w:r>
      <w:r>
        <w:rPr>
          <w:rFonts w:hint="eastAsia"/>
        </w:rPr>
        <w:t>类型</w:t>
      </w:r>
    </w:p>
    <w:p w14:paraId="2899D2D6" w14:textId="3401F41F" w:rsidR="00D23D0E" w:rsidRDefault="00D23D0E" w:rsidP="00B53EA1">
      <w:r>
        <w:t>V</w:t>
      </w:r>
      <w:r>
        <w:rPr>
          <w:rFonts w:hint="eastAsia"/>
        </w:rPr>
        <w:t>arying</w:t>
      </w:r>
      <w:r>
        <w:t>:</w:t>
      </w:r>
      <w:r>
        <w:rPr>
          <w:rFonts w:hint="eastAsia"/>
        </w:rPr>
        <w:t>从顶点着色器向片元着色器传数据的限定符</w:t>
      </w:r>
    </w:p>
    <w:p w14:paraId="49FF0761" w14:textId="7DB75015" w:rsidR="006D11C7" w:rsidRDefault="006D11C7" w:rsidP="006D11C7">
      <w:pPr>
        <w:pStyle w:val="2"/>
        <w:numPr>
          <w:ilvl w:val="0"/>
          <w:numId w:val="6"/>
        </w:numPr>
      </w:pPr>
      <w:r>
        <w:rPr>
          <w:rFonts w:hint="eastAsia"/>
        </w:rPr>
        <w:t>精度限定字</w:t>
      </w:r>
    </w:p>
    <w:p w14:paraId="7C882665" w14:textId="48224B80" w:rsidR="006D11C7" w:rsidRDefault="00535275" w:rsidP="006D11C7">
      <w:r>
        <w:t>Lowp</w:t>
      </w:r>
    </w:p>
    <w:p w14:paraId="25FC8115" w14:textId="757537B9" w:rsidR="00535275" w:rsidRDefault="00535275" w:rsidP="006D11C7">
      <w:r>
        <w:t>Medium</w:t>
      </w:r>
    </w:p>
    <w:p w14:paraId="274D7090" w14:textId="18D90BF4" w:rsidR="00535275" w:rsidRDefault="00CF069D" w:rsidP="006D11C7">
      <w:r>
        <w:t>H</w:t>
      </w:r>
      <w:r w:rsidR="00535275">
        <w:t>ighp</w:t>
      </w:r>
    </w:p>
    <w:p w14:paraId="0F7928D7" w14:textId="28094E12" w:rsidR="00CF069D" w:rsidRDefault="00CF069D" w:rsidP="00CF069D">
      <w:pPr>
        <w:pStyle w:val="2"/>
        <w:numPr>
          <w:ilvl w:val="0"/>
          <w:numId w:val="6"/>
        </w:numPr>
      </w:pPr>
      <w:r>
        <w:rPr>
          <w:rFonts w:hint="eastAsia"/>
        </w:rPr>
        <w:t>预处理指令</w:t>
      </w:r>
    </w:p>
    <w:p w14:paraId="0804C430" w14:textId="1751C68F" w:rsidR="00CF069D" w:rsidRPr="00CF069D" w:rsidRDefault="00CF069D" w:rsidP="00CF069D">
      <w:r>
        <w:rPr>
          <w:rFonts w:hint="eastAsia"/>
        </w:rPr>
        <w:t xml:space="preserve">宏定义等 </w:t>
      </w:r>
      <w:r>
        <w:t>#</w:t>
      </w:r>
      <w:r>
        <w:rPr>
          <w:rFonts w:hint="eastAsia"/>
        </w:rPr>
        <w:t>开头</w:t>
      </w:r>
    </w:p>
    <w:sectPr w:rsidR="00CF069D" w:rsidRPr="00CF0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0B3"/>
    <w:multiLevelType w:val="hybridMultilevel"/>
    <w:tmpl w:val="97EEF7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0400BF"/>
    <w:multiLevelType w:val="hybridMultilevel"/>
    <w:tmpl w:val="CEECD152"/>
    <w:lvl w:ilvl="0" w:tplc="95E862C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BD05C4"/>
    <w:multiLevelType w:val="hybridMultilevel"/>
    <w:tmpl w:val="CEECD152"/>
    <w:lvl w:ilvl="0" w:tplc="95E862C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0952DF"/>
    <w:multiLevelType w:val="hybridMultilevel"/>
    <w:tmpl w:val="CEECD152"/>
    <w:lvl w:ilvl="0" w:tplc="95E862C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D06EE7"/>
    <w:multiLevelType w:val="hybridMultilevel"/>
    <w:tmpl w:val="CA281D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493A33"/>
    <w:multiLevelType w:val="hybridMultilevel"/>
    <w:tmpl w:val="CEECD152"/>
    <w:lvl w:ilvl="0" w:tplc="95E862C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1A63F6"/>
    <w:multiLevelType w:val="hybridMultilevel"/>
    <w:tmpl w:val="CEECD152"/>
    <w:lvl w:ilvl="0" w:tplc="95E862C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F246FE"/>
    <w:multiLevelType w:val="hybridMultilevel"/>
    <w:tmpl w:val="CEECD152"/>
    <w:lvl w:ilvl="0" w:tplc="95E862C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0E"/>
    <w:rsid w:val="00022D86"/>
    <w:rsid w:val="00041E25"/>
    <w:rsid w:val="000710DB"/>
    <w:rsid w:val="00075F58"/>
    <w:rsid w:val="0008352B"/>
    <w:rsid w:val="001119D0"/>
    <w:rsid w:val="00181521"/>
    <w:rsid w:val="001A3765"/>
    <w:rsid w:val="001B55E0"/>
    <w:rsid w:val="001E52AB"/>
    <w:rsid w:val="0022063B"/>
    <w:rsid w:val="002341E8"/>
    <w:rsid w:val="002405C1"/>
    <w:rsid w:val="00244CA8"/>
    <w:rsid w:val="00252420"/>
    <w:rsid w:val="00264EED"/>
    <w:rsid w:val="00295EBD"/>
    <w:rsid w:val="002D61F0"/>
    <w:rsid w:val="00304A28"/>
    <w:rsid w:val="003103AC"/>
    <w:rsid w:val="00366AB4"/>
    <w:rsid w:val="00384E55"/>
    <w:rsid w:val="00393660"/>
    <w:rsid w:val="003A5C33"/>
    <w:rsid w:val="003C3CF8"/>
    <w:rsid w:val="00414682"/>
    <w:rsid w:val="004216D3"/>
    <w:rsid w:val="004257BD"/>
    <w:rsid w:val="004508FB"/>
    <w:rsid w:val="00471E01"/>
    <w:rsid w:val="004D0DBF"/>
    <w:rsid w:val="004F78F3"/>
    <w:rsid w:val="004F791A"/>
    <w:rsid w:val="00522D26"/>
    <w:rsid w:val="00535275"/>
    <w:rsid w:val="00540848"/>
    <w:rsid w:val="00572BCE"/>
    <w:rsid w:val="00574459"/>
    <w:rsid w:val="005C2E62"/>
    <w:rsid w:val="005C43BF"/>
    <w:rsid w:val="005C5385"/>
    <w:rsid w:val="0064590D"/>
    <w:rsid w:val="00687BFC"/>
    <w:rsid w:val="006D11C7"/>
    <w:rsid w:val="006F0553"/>
    <w:rsid w:val="007145A4"/>
    <w:rsid w:val="0072023E"/>
    <w:rsid w:val="007276B8"/>
    <w:rsid w:val="007723B9"/>
    <w:rsid w:val="0079224F"/>
    <w:rsid w:val="007A4BFA"/>
    <w:rsid w:val="007B7E47"/>
    <w:rsid w:val="008063E5"/>
    <w:rsid w:val="00807682"/>
    <w:rsid w:val="00856CD3"/>
    <w:rsid w:val="00865C53"/>
    <w:rsid w:val="00867096"/>
    <w:rsid w:val="00876444"/>
    <w:rsid w:val="00890827"/>
    <w:rsid w:val="00892A76"/>
    <w:rsid w:val="00894C82"/>
    <w:rsid w:val="008D010E"/>
    <w:rsid w:val="0092291B"/>
    <w:rsid w:val="0093082C"/>
    <w:rsid w:val="00931E7D"/>
    <w:rsid w:val="009519AE"/>
    <w:rsid w:val="009A570A"/>
    <w:rsid w:val="009D1DE2"/>
    <w:rsid w:val="009F0112"/>
    <w:rsid w:val="00A00574"/>
    <w:rsid w:val="00A201E8"/>
    <w:rsid w:val="00A35870"/>
    <w:rsid w:val="00A57D3F"/>
    <w:rsid w:val="00A63E20"/>
    <w:rsid w:val="00A72972"/>
    <w:rsid w:val="00AD0B6F"/>
    <w:rsid w:val="00B12BAA"/>
    <w:rsid w:val="00B201A6"/>
    <w:rsid w:val="00B23163"/>
    <w:rsid w:val="00B3010A"/>
    <w:rsid w:val="00B34728"/>
    <w:rsid w:val="00B476BB"/>
    <w:rsid w:val="00B53EA1"/>
    <w:rsid w:val="00B5445F"/>
    <w:rsid w:val="00B57457"/>
    <w:rsid w:val="00B60836"/>
    <w:rsid w:val="00B71B09"/>
    <w:rsid w:val="00BA1215"/>
    <w:rsid w:val="00BD1438"/>
    <w:rsid w:val="00C11075"/>
    <w:rsid w:val="00C13BAF"/>
    <w:rsid w:val="00C255E4"/>
    <w:rsid w:val="00C2630C"/>
    <w:rsid w:val="00C37CCA"/>
    <w:rsid w:val="00CF069D"/>
    <w:rsid w:val="00D10589"/>
    <w:rsid w:val="00D23D0E"/>
    <w:rsid w:val="00D34CD4"/>
    <w:rsid w:val="00D401F9"/>
    <w:rsid w:val="00D55929"/>
    <w:rsid w:val="00DA0090"/>
    <w:rsid w:val="00DA7FF0"/>
    <w:rsid w:val="00DB2924"/>
    <w:rsid w:val="00DE48A0"/>
    <w:rsid w:val="00E90842"/>
    <w:rsid w:val="00EA7654"/>
    <w:rsid w:val="00EB299C"/>
    <w:rsid w:val="00ED72A8"/>
    <w:rsid w:val="00EE39BC"/>
    <w:rsid w:val="00F03D5E"/>
    <w:rsid w:val="00F34522"/>
    <w:rsid w:val="00FA44F0"/>
    <w:rsid w:val="00FD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F1454"/>
  <w15:chartTrackingRefBased/>
  <w15:docId w15:val="{C93B3840-CA20-4BEF-AE55-14729AF06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05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05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2A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05C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05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8670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67096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867096"/>
    <w:pPr>
      <w:ind w:firstLineChars="200" w:firstLine="420"/>
    </w:pPr>
  </w:style>
  <w:style w:type="table" w:styleId="a4">
    <w:name w:val="Table Grid"/>
    <w:basedOn w:val="a1"/>
    <w:uiPriority w:val="39"/>
    <w:rsid w:val="000710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892A7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9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10</Pages>
  <Words>831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yunpeng li</dc:creator>
  <cp:keywords/>
  <dc:description/>
  <cp:lastModifiedBy>yunpeng li</cp:lastModifiedBy>
  <cp:revision>109</cp:revision>
  <dcterms:created xsi:type="dcterms:W3CDTF">2019-11-22T02:35:00Z</dcterms:created>
  <dcterms:modified xsi:type="dcterms:W3CDTF">2019-12-20T01:19:00Z</dcterms:modified>
</cp:coreProperties>
</file>