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 Menschen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der Umwelt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Mama: Magma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Mahla: Vulkan/Lava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Lehm: Lehm/Baumaterial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