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ectPr w:rsidR="00FE5F41" w:rsidSect="009425A2">
      <w:headerReference w:type="even" r:id="rId7"/>
      <w:headerReference w:type="default" r:id="rId8"/>
      <w:footerReference w:type="even" r:id="rId9"/>
      <w:footerReference w:type="default" r:id="rId10"/>
      <w:headerReference w:type="first" r:id="rId11"/>
      <w:footerReference w:type="first" r:id="rId12"/>
      <w:pgSz w:w="12240" w:h="15840" w:code="1"/>
      <w:pgMar w:top="1417" w:right="1701" w:bottom="1417" w:left="1701" w:header="709" w:footer="709" w:gutter="0"/>
      <w:cols w:space="708"/>
      <w:titlePg/>
      <w:docGrid w:linePitch="360"/>
    </w:sectPr>
    <w:p>
      <w:pPr>
        <w:pStyle w:val="Estilo"/>
      </w:pPr>
      <w:r>
        <w:t>LEY DE PROPIEDAD EN CONDOMINIO DE INMUEBLES PARA EL DISTRITO FEDERAL</w:t>
      </w:r>
    </w:p>
    <w:p>
      <w:pPr>
        <w:pStyle w:val="Estilo"/>
      </w:pPr>
      <w:r>
        <w:t/>
      </w:r>
    </w:p>
    <w:p>
      <w:pPr>
        <w:pStyle w:val="Estilo"/>
      </w:pPr>
      <w:r>
        <w:t>ÚLTIMA REFORMA PUBLICADA EN LA GACETA OFICIAL DE LA CIUDAD DE MÉXICO: 4 DE AGOSTO DE 2023.</w:t>
      </w:r>
    </w:p>
    <w:p>
      <w:pPr>
        <w:pStyle w:val="Estilo"/>
      </w:pPr>
      <w:r>
        <w:t/>
      </w:r>
    </w:p>
    <w:p>
      <w:pPr>
        <w:pStyle w:val="Estilo"/>
      </w:pPr>
      <w:r>
        <w:t>Ley publicada en la Gaceta Oficial del Distrito Federal, el jueves 27 de enero de 2011.</w:t>
      </w:r>
    </w:p>
    <w:p>
      <w:pPr>
        <w:pStyle w:val="Estilo"/>
      </w:pPr>
      <w:r>
        <w:t/>
      </w:r>
    </w:p>
    <w:p>
      <w:pPr>
        <w:pStyle w:val="Estilo"/>
      </w:pPr>
      <w:r>
        <w:t>(Al margen superior un escudo que dice: Ciudad de México.- Capital en Movimiento)</w:t>
      </w:r>
    </w:p>
    <w:p>
      <w:pPr>
        <w:pStyle w:val="Estilo"/>
      </w:pPr>
      <w:r>
        <w:t/>
      </w:r>
    </w:p>
    <w:p>
      <w:pPr>
        <w:pStyle w:val="Estilo"/>
      </w:pPr>
      <w:r>
        <w:t>MARCELO LUIS EBRARD CASAUBON, Jefe de Gobierno del Distrito Federal, a sus habitantes sabed:</w:t>
      </w:r>
    </w:p>
    <w:p>
      <w:pPr>
        <w:pStyle w:val="Estilo"/>
      </w:pPr>
      <w:r>
        <w:t/>
      </w:r>
    </w:p>
    <w:p>
      <w:pPr>
        <w:pStyle w:val="Estilo"/>
      </w:pPr>
      <w:r>
        <w:t>Que la H. Asamblea Legislativa del Distrito Federal, V Legislatura, se ha servido dirigirme el siguiente:</w:t>
      </w:r>
    </w:p>
    <w:p>
      <w:pPr>
        <w:pStyle w:val="Estilo"/>
      </w:pPr>
      <w:r>
        <w:t/>
      </w:r>
    </w:p>
    <w:p>
      <w:pPr>
        <w:pStyle w:val="Estilo"/>
      </w:pPr>
      <w:r>
        <w:t>DECRETO</w:t>
      </w:r>
    </w:p>
    <w:p>
      <w:pPr>
        <w:pStyle w:val="Estilo"/>
      </w:pPr>
      <w:r>
        <w:t/>
      </w:r>
    </w:p>
    <w:p>
      <w:pPr>
        <w:pStyle w:val="Estilo"/>
      </w:pPr>
      <w:r>
        <w:t>(Al margen superior izquierdo el Escudo Nacional que dice: ESTADOS UNIDOS MEXICANOS.- ASAMBLEA LEGISLATIVA DEL DISTRITO FEDERAL.- V LEGISLATURA)</w:t>
      </w:r>
    </w:p>
    <w:p>
      <w:pPr>
        <w:pStyle w:val="Estilo"/>
      </w:pPr>
      <w:r>
        <w:t/>
      </w:r>
    </w:p>
    <w:p>
      <w:pPr>
        <w:pStyle w:val="Estilo"/>
      </w:pPr>
      <w:r>
        <w:t>ASAMBLEA LEGISLATIVA DEL DISTRITO FEDERAL V LEGISLATURA.</w:t>
      </w:r>
    </w:p>
    <w:p>
      <w:pPr>
        <w:pStyle w:val="Estilo"/>
      </w:pPr>
      <w:r>
        <w:t/>
      </w:r>
    </w:p>
    <w:p>
      <w:pPr>
        <w:pStyle w:val="Estilo"/>
      </w:pPr>
      <w:r>
        <w:t>D E C R E T A</w:t>
      </w:r>
    </w:p>
    <w:p>
      <w:pPr>
        <w:pStyle w:val="Estilo"/>
      </w:pPr>
      <w:r>
        <w:t/>
      </w:r>
    </w:p>
    <w:p>
      <w:pPr>
        <w:pStyle w:val="Estilo"/>
      </w:pPr>
      <w:r>
        <w:t>DECRETO POR EL QUE SE EXPIDE LA LEY DE PROPIEDAD EN CONDOMINIO DE INMUEBLES PARA EL DISTRITO FEDERAL, Y SE ADICIONAN DIVERSAS DISPOSICIONES DEL CÓDIGO CIVIL PARA EL DISTRITO FEDERAL Y DEL CÓDIGO DE PROCEDIMIENTOS CIVILES PARA EL DISTRITO FEDERAL.</w:t>
      </w:r>
    </w:p>
    <w:p>
      <w:pPr>
        <w:pStyle w:val="Estilo"/>
      </w:pPr>
      <w:r>
        <w:t/>
      </w:r>
    </w:p>
    <w:p>
      <w:pPr>
        <w:pStyle w:val="Estilo"/>
      </w:pPr>
      <w:r>
        <w:t>ARTÍCULO PRIMERO.- Se expide la Ley de Propiedad en Condominio de Inmuebles para el Distrito Federal para quedar como sigue:</w:t>
      </w:r>
    </w:p>
    <w:p>
      <w:pPr>
        <w:pStyle w:val="Estilo"/>
      </w:pPr>
      <w:r>
        <w:t/>
      </w:r>
    </w:p>
    <w:p>
      <w:pPr>
        <w:pStyle w:val="Estilo"/>
      </w:pPr>
      <w:r>
        <w:t/>
      </w:r>
    </w:p>
    <w:p>
      <w:pPr>
        <w:pStyle w:val="Estilo"/>
      </w:pPr>
      <w:r>
        <w:t>LEY DE PROPIEDAD EN CONDOMINIO DE INMUEBLES PARA EL DISTRITO FEDERAL</w:t>
      </w:r>
    </w:p>
    <w:p>
      <w:pPr>
        <w:pStyle w:val="Estilo"/>
      </w:pPr>
      <w:r>
        <w:t/>
      </w:r>
    </w:p>
    <w:p>
      <w:pPr>
        <w:pStyle w:val="Estilo"/>
      </w:pPr>
      <w:r>
        <w:t/>
      </w:r>
    </w:p>
    <w:p>
      <w:pPr>
        <w:pStyle w:val="Estilo"/>
      </w:pPr>
      <w:r>
        <w:t>TITULO PRIMERO</w:t>
      </w:r>
    </w:p>
    <w:p>
      <w:pPr>
        <w:pStyle w:val="Estilo"/>
      </w:pPr>
      <w:r>
        <w:t/>
      </w:r>
    </w:p>
    <w:p>
      <w:pPr>
        <w:pStyle w:val="Estilo"/>
      </w:pPr>
      <w:r>
        <w:t>DE LA PROPIEDAD EN CONDOMINIO DE INMUEBLES</w:t>
      </w:r>
    </w:p>
    <w:p>
      <w:pPr>
        <w:pStyle w:val="Estilo"/>
      </w:pPr>
      <w:r>
        <w:t/>
      </w:r>
    </w:p>
    <w:p>
      <w:pPr>
        <w:pStyle w:val="Estilo"/>
      </w:pPr>
      <w:r>
        <w:t/>
      </w:r>
    </w:p>
    <w:p>
      <w:pPr>
        <w:pStyle w:val="Estilo"/>
      </w:pPr>
      <w:r>
        <w:t>CAPÍTULO I</w:t>
      </w:r>
    </w:p>
    <w:p>
      <w:pPr>
        <w:pStyle w:val="Estilo"/>
      </w:pPr>
      <w:r>
        <w:t/>
      </w:r>
    </w:p>
    <w:p>
      <w:pPr>
        <w:pStyle w:val="Estilo"/>
      </w:pPr>
      <w:r>
        <w:t>DISPOSICIONES GENERALES</w:t>
      </w:r>
    </w:p>
    <w:p>
      <w:pPr>
        <w:pStyle w:val="Estilo"/>
      </w:pPr>
      <w:r>
        <w:t/>
      </w:r>
    </w:p>
    <w:p>
      <w:pPr>
        <w:pStyle w:val="Estilo"/>
      </w:pPr>
      <w:r>
        <w:t>Artículo 1.- Las disposiciones de esta Ley son de orden público e interés social y tienen por objeto regular la constitución, modificación, organización, funcionamiento, administración y extinción del Régimen de Propiedad en Condominio.</w:t>
      </w:r>
    </w:p>
    <w:p>
      <w:pPr>
        <w:pStyle w:val="Estilo"/>
      </w:pPr>
      <w:r>
        <w:t/>
      </w:r>
    </w:p>
    <w:p>
      <w:pPr>
        <w:pStyle w:val="Estilo"/>
      </w:pPr>
      <w:r>
        <w:t>(REFORMADO, G.O. 3 DE MARZO DE 2023)</w:t>
      </w:r>
    </w:p>
    <w:p>
      <w:pPr>
        <w:pStyle w:val="Estilo"/>
      </w:pPr>
      <w:r>
        <w:t>Asimismo, regulará las relaciones entre los condóminos y poseedores y entre éstos y su administración, estableciendo las bases para resolver las controversias que se susciten con motivo de tales relaciones, mediante la conciliación, el arbitraje, a través de la Procuraduría Social de la Ciudad de México, sin perjuicio de la competencia que corresponda a otras autoridades judiciales o administrativas.</w:t>
      </w:r>
    </w:p>
    <w:p>
      <w:pPr>
        <w:pStyle w:val="Estilo"/>
      </w:pPr>
      <w:r>
        <w:t/>
      </w:r>
    </w:p>
    <w:p>
      <w:pPr>
        <w:pStyle w:val="Estilo"/>
      </w:pPr>
      <w:r>
        <w:t>(ADICIONADO, G.O. 3 DE MARZO DE 2023)</w:t>
      </w:r>
    </w:p>
    <w:p>
      <w:pPr>
        <w:pStyle w:val="Estilo"/>
      </w:pPr>
      <w:r>
        <w:t>Es de interés social garantizar un ambiente libre de discriminación y de violencia en los condominios por lo que no podrán establecerse condiciones que impliquen discriminación entre personas condóminas y poseedores, entre éstos y su administración, ni tampoco entre éstos y las personas visitantes, invitadas o empleadas en los condominios por motivo de origen étnico o nacional, apariencia fisca (sic), color de piel, lengua, género, edad, discapacidades, condición social, condiciones de salud, embarazo, religión, situación migratoria, opiniones, preferencias sexuales, orientación sexual, identidad de género, expresión de género, características sexuales, estado civil o cualquier otro que atente contra la dignidad humana.</w:t>
      </w:r>
    </w:p>
    <w:p>
      <w:pPr>
        <w:pStyle w:val="Estilo"/>
      </w:pPr>
      <w:r>
        <w:t/>
      </w:r>
    </w:p>
    <w:p>
      <w:pPr>
        <w:pStyle w:val="Estilo"/>
      </w:pPr>
      <w:r>
        <w:t>Artículo 2.- Para efectos de ésta Ley se entiende por:</w:t>
      </w:r>
    </w:p>
    <w:p>
      <w:pPr>
        <w:pStyle w:val="Estilo"/>
      </w:pPr>
      <w:r>
        <w:t/>
      </w:r>
    </w:p>
    <w:p>
      <w:pPr>
        <w:pStyle w:val="Estilo"/>
      </w:pPr>
      <w:r>
        <w:t>ADMINISTRADOR CONDÓMINO: Es el condómino de la unidad de propiedad privativa, que no siendo administrador profesional, sea nombrado Administrador por la Asamblea General.</w:t>
      </w:r>
    </w:p>
    <w:p>
      <w:pPr>
        <w:pStyle w:val="Estilo"/>
      </w:pPr>
      <w:r>
        <w:t/>
      </w:r>
    </w:p>
    <w:p>
      <w:pPr>
        <w:pStyle w:val="Estilo"/>
      </w:pPr>
      <w:r>
        <w:t>ADMINISTRADOR PROFESIONAL: Persona física o moral, que demuestre capacidad y conocimientos en administración de condominios que es contratado por la Asamblea General.</w:t>
      </w:r>
    </w:p>
    <w:p>
      <w:pPr>
        <w:pStyle w:val="Estilo"/>
      </w:pPr>
      <w:r>
        <w:t/>
      </w:r>
    </w:p>
    <w:p>
      <w:pPr>
        <w:pStyle w:val="Estilo"/>
      </w:pPr>
      <w:r>
        <w:t>ÁREAS Y BIENES DE USO COMUN: Son aquellos que pertenecen en forma proindiviso a los condóminos y su uso estará regulado por esta Ley, su Reglamento, la Escritura Constitutiva y el Reglamento Interno.</w:t>
      </w:r>
    </w:p>
    <w:p>
      <w:pPr>
        <w:pStyle w:val="Estilo"/>
      </w:pPr>
      <w:r>
        <w:t/>
      </w:r>
    </w:p>
    <w:p>
      <w:pPr>
        <w:pStyle w:val="Estilo"/>
      </w:pPr>
      <w:r>
        <w:t>(REFORMADO, G.O. 3 DE ABRIL DE 2012)</w:t>
      </w:r>
    </w:p>
    <w:p>
      <w:pPr>
        <w:pStyle w:val="Estilo"/>
      </w:pPr>
      <w:r>
        <w:t>ASAMBLEA GENERAL: Es el órgano del condómino, que constituye la máxima instancia en la toma de decisiones para expresar, discutir y resolver asuntos de interés propio y común, celebrada en los términos de la presente Ley, su Reglamento, Escritura Constitutiva y el Reglamento Interno.</w:t>
      </w:r>
    </w:p>
    <w:p>
      <w:pPr>
        <w:pStyle w:val="Estilo"/>
      </w:pPr>
      <w:r>
        <w:t/>
      </w:r>
    </w:p>
    <w:p>
      <w:pPr>
        <w:pStyle w:val="Estilo"/>
      </w:pPr>
      <w:r>
        <w:t>CONDOMINIO: Inmueble cuya propiedad pertenece proindiviso a varias personas, que reúne las condiciones y características establecidas en el Código Civil para el Distrito Federal.</w:t>
      </w:r>
    </w:p>
    <w:p>
      <w:pPr>
        <w:pStyle w:val="Estilo"/>
      </w:pPr>
      <w:r>
        <w:t/>
      </w:r>
    </w:p>
    <w:p>
      <w:pPr>
        <w:pStyle w:val="Estilo"/>
      </w:pPr>
      <w:r>
        <w:t>CONDÓMINO: Persona física o moral, propietaria de una o más unidades de propiedad privativa y, para los efectos de esta Ley, y su Reglamento, a la que haya celebrado contrato en virtud del cual, de cumplirse en sus términos, llegue a ser propietario bajo el régimen de propiedad en condominio.</w:t>
      </w:r>
    </w:p>
    <w:p>
      <w:pPr>
        <w:pStyle w:val="Estilo"/>
      </w:pPr>
      <w:r>
        <w:t/>
      </w:r>
    </w:p>
    <w:p>
      <w:pPr>
        <w:pStyle w:val="Estilo"/>
      </w:pPr>
      <w:r>
        <w:t>(REFORMADO, G.O. 3 DE ABRIL DE 2012)</w:t>
      </w:r>
    </w:p>
    <w:p>
      <w:pPr>
        <w:pStyle w:val="Estilo"/>
      </w:pPr>
      <w:r>
        <w:t>COMITÉ DE VIGILANCIA: Órgano de control integrado por condóminos electos en la Asamblea General, cuyo cometido entre otros, es vigilar, evaluar y dictaminar el puntual desempeño de las tareas del administrador, así como la ejecución de los acuerdos y decisiones tomados por la Asamblea General en torno a todos los asuntos comunes del condómino.</w:t>
      </w:r>
    </w:p>
    <w:p>
      <w:pPr>
        <w:pStyle w:val="Estilo"/>
      </w:pPr>
      <w:r>
        <w:t/>
      </w:r>
    </w:p>
    <w:p>
      <w:pPr>
        <w:pStyle w:val="Estilo"/>
      </w:pPr>
      <w:r>
        <w:t>(REFORMADO, G.O. 13 DE ENERO DE 2015)</w:t>
      </w:r>
    </w:p>
    <w:p>
      <w:pPr>
        <w:pStyle w:val="Estilo"/>
      </w:pPr>
      <w:r>
        <w:t>COMITÉS: Están formados por condóminos o poseedores de unidades de propiedad privativa que se organizan para realizar actividades que atienden algunos servicios complementarios ambientales, preventivos contra siniestros y promueven la cultura condominal en beneficio de la comunidad. Son instancias de autogestión, mediación, atemporales y no obligatorias, su número integrante varía, y se conforman en torno a objetivos concretos.</w:t>
      </w:r>
    </w:p>
    <w:p>
      <w:pPr>
        <w:pStyle w:val="Estilo"/>
      </w:pPr>
      <w:r>
        <w:t/>
      </w:r>
    </w:p>
    <w:p>
      <w:pPr>
        <w:pStyle w:val="Estilo"/>
      </w:pPr>
      <w:r>
        <w:t>CONSEJO DE ADMINISTRADORES: Órgano coordinador del condominio subdividido y/o conjunto condominal, integrado por los administradores, en el que se discuten y resuelven los asuntos de interés común.</w:t>
      </w:r>
    </w:p>
    <w:p>
      <w:pPr>
        <w:pStyle w:val="Estilo"/>
      </w:pPr>
      <w:r>
        <w:t/>
      </w:r>
    </w:p>
    <w:p>
      <w:pPr>
        <w:pStyle w:val="Estilo"/>
      </w:pPr>
      <w:r>
        <w:t>CONDOMINIO SUBDIVIDIDO: Condominio con un número mayor a 500 unidades de propiedad privativa; subdividido en razón a las características del condominio.</w:t>
      </w:r>
    </w:p>
    <w:p>
      <w:pPr>
        <w:pStyle w:val="Estilo"/>
      </w:pPr>
      <w:r>
        <w:t/>
      </w:r>
    </w:p>
    <w:p>
      <w:pPr>
        <w:pStyle w:val="Estilo"/>
      </w:pPr>
      <w:r>
        <w:t>CONJUNTO CONDOMINAL: Toda aquella agrupación de dos o más condominios construidos en un solo predio, siempre que cada uno de dichos condominios conserve para sí áreas de uso exclusivo, y a su vez existan áreas de uso común para todos los condominios que integran el conjunto de referencia.</w:t>
      </w:r>
    </w:p>
    <w:p>
      <w:pPr>
        <w:pStyle w:val="Estilo"/>
      </w:pPr>
      <w:r>
        <w:t/>
      </w:r>
    </w:p>
    <w:p>
      <w:pPr>
        <w:pStyle w:val="Estilo"/>
      </w:pPr>
      <w:r>
        <w:t>CUOTA ORDINARIA: Cantidad monetaria acordada por la Asamblea General, para sufragar los gastos de administración, mantenimiento, de reserva, operación y servicios no individualizados de uso común.</w:t>
      </w:r>
    </w:p>
    <w:p>
      <w:pPr>
        <w:pStyle w:val="Estilo"/>
      </w:pPr>
      <w:r>
        <w:t/>
      </w:r>
    </w:p>
    <w:p>
      <w:pPr>
        <w:pStyle w:val="Estilo"/>
      </w:pPr>
      <w:r>
        <w:t>CUOTA EXTRAORDINARIA: Cantidad monetaria acordada por la Asamblea General para sufragar los gastos imprevistos o extraordinarios.</w:t>
      </w:r>
    </w:p>
    <w:p>
      <w:pPr>
        <w:pStyle w:val="Estilo"/>
      </w:pPr>
      <w:r>
        <w:t/>
      </w:r>
    </w:p>
    <w:p>
      <w:pPr>
        <w:pStyle w:val="Estilo"/>
      </w:pPr>
      <w:r>
        <w:t>DELEGACIÓN: El Órgano Político Administrativo en cada Demarcación Territorial.</w:t>
      </w:r>
    </w:p>
    <w:p>
      <w:pPr>
        <w:pStyle w:val="Estilo"/>
      </w:pPr>
      <w:r>
        <w:t/>
      </w:r>
    </w:p>
    <w:p>
      <w:pPr>
        <w:pStyle w:val="Estilo"/>
      </w:pPr>
      <w:r>
        <w:t>ESCRITURA CONSTITUTIVA: Documento público, mediante el cual se constituye un inmueble bajo el régimen de propiedad en condominio.</w:t>
      </w:r>
    </w:p>
    <w:p>
      <w:pPr>
        <w:pStyle w:val="Estilo"/>
      </w:pPr>
      <w:r>
        <w:t/>
      </w:r>
    </w:p>
    <w:p>
      <w:pPr>
        <w:pStyle w:val="Estilo"/>
      </w:pPr>
      <w:r>
        <w:t>EXTINCIÓN VOLUNTARIA: La desaparición del régimen de propiedad en condominio.</w:t>
      </w:r>
    </w:p>
    <w:p>
      <w:pPr>
        <w:pStyle w:val="Estilo"/>
      </w:pPr>
      <w:r>
        <w:t/>
      </w:r>
    </w:p>
    <w:p>
      <w:pPr>
        <w:pStyle w:val="Estilo"/>
      </w:pPr>
      <w:r>
        <w:t>LEY: Ley de Propiedad en Condominio de Inmuebles para el Distrito Federal.</w:t>
      </w:r>
    </w:p>
    <w:p>
      <w:pPr>
        <w:pStyle w:val="Estilo"/>
      </w:pPr>
      <w:r>
        <w:t/>
      </w:r>
    </w:p>
    <w:p>
      <w:pPr>
        <w:pStyle w:val="Estilo"/>
      </w:pPr>
      <w:r>
        <w:t>MOROSO: Es el condómino o poseedor que no ha cumplido con su obligación de pagar dos cuotas ordinarias o una extraordinaria en el plazo establecido por la Asamblea General.</w:t>
      </w:r>
    </w:p>
    <w:p>
      <w:pPr>
        <w:pStyle w:val="Estilo"/>
      </w:pPr>
      <w:r>
        <w:t/>
      </w:r>
    </w:p>
    <w:p>
      <w:pPr>
        <w:pStyle w:val="Estilo"/>
      </w:pPr>
      <w:r>
        <w:t>MAYORÍA SIMPLE: El 50% mas uno del total de votos, según sea el caso.</w:t>
      </w:r>
    </w:p>
    <w:p>
      <w:pPr>
        <w:pStyle w:val="Estilo"/>
      </w:pPr>
      <w:r>
        <w:t/>
      </w:r>
    </w:p>
    <w:p>
      <w:pPr>
        <w:pStyle w:val="Estilo"/>
      </w:pPr>
      <w:r>
        <w:t>PROCURADURÍA: Procuraduría Social del Distrito Federal.</w:t>
      </w:r>
    </w:p>
    <w:p>
      <w:pPr>
        <w:pStyle w:val="Estilo"/>
      </w:pPr>
      <w:r>
        <w:t/>
      </w:r>
    </w:p>
    <w:p>
      <w:pPr>
        <w:pStyle w:val="Estilo"/>
      </w:pPr>
      <w:r>
        <w:t>PROCURADURÍA AMBIENTAL: Procuraduría Ambiental y del Ordenamiento Territorial del Distrito Federal.</w:t>
      </w:r>
    </w:p>
    <w:p>
      <w:pPr>
        <w:pStyle w:val="Estilo"/>
      </w:pPr>
      <w:r>
        <w:t/>
      </w:r>
    </w:p>
    <w:p>
      <w:pPr>
        <w:pStyle w:val="Estilo"/>
      </w:pPr>
      <w:r>
        <w:t>POSEEDOR: Es la persona que tiene el uso, goce y disfrute de una unidad de propiedad privativa, a través de un contrato o convenio, que no tiene la calidad de condómino.</w:t>
      </w:r>
    </w:p>
    <w:p>
      <w:pPr>
        <w:pStyle w:val="Estilo"/>
      </w:pPr>
      <w:r>
        <w:t/>
      </w:r>
    </w:p>
    <w:p>
      <w:pPr>
        <w:pStyle w:val="Estilo"/>
      </w:pPr>
      <w:r>
        <w:t>REGLAMENTO INTERNO: Es el instrumento que regula el uso de las áreas comunes y establece las bases de sana convivencia al interior del condominio, el cual complementa y especifica las disposiciones de esta Ley de acuerdo a las características de cada condominio.</w:t>
      </w:r>
    </w:p>
    <w:p>
      <w:pPr>
        <w:pStyle w:val="Estilo"/>
      </w:pPr>
      <w:r>
        <w:t/>
      </w:r>
    </w:p>
    <w:p>
      <w:pPr>
        <w:pStyle w:val="Estilo"/>
      </w:pPr>
      <w:r>
        <w:t>REGLAMENTO: Es el Reglamento de la Ley de Propiedad en Condominio de Inmuebles para el Distrito Federal.</w:t>
      </w:r>
    </w:p>
    <w:p>
      <w:pPr>
        <w:pStyle w:val="Estilo"/>
      </w:pPr>
      <w:r>
        <w:t/>
      </w:r>
    </w:p>
    <w:p>
      <w:pPr>
        <w:pStyle w:val="Estilo"/>
      </w:pPr>
      <w:r>
        <w:t>SANCIÓN: Multa o medida de apremio impuesta al condómino o poseedor que viole esta Ley, su Reglamento, la Escritura Constitutiva, el Reglamento Interno y demás leyes aplicables.</w:t>
      </w:r>
    </w:p>
    <w:p>
      <w:pPr>
        <w:pStyle w:val="Estilo"/>
      </w:pPr>
      <w:r>
        <w:t/>
      </w:r>
    </w:p>
    <w:p>
      <w:pPr>
        <w:pStyle w:val="Estilo"/>
      </w:pPr>
      <w:r>
        <w:t>(REFORMADO, G.O. 3 DE ABRIL DE 2012)</w:t>
      </w:r>
    </w:p>
    <w:p>
      <w:pPr>
        <w:pStyle w:val="Estilo"/>
      </w:pPr>
      <w:r>
        <w:t>SESIONES DEL CONSEJO DE ADMNISTRADORES (SIC): Mecanismo de coordinación conforme a las facultades otorgadas en la Asamblea General del condominio subdividido y/o conjunto condominal, cuyas sesiones podrán ser ordinarias o extraordinarias.</w:t>
      </w:r>
    </w:p>
    <w:p>
      <w:pPr>
        <w:pStyle w:val="Estilo"/>
      </w:pPr>
      <w:r>
        <w:t/>
      </w:r>
    </w:p>
    <w:p>
      <w:pPr>
        <w:pStyle w:val="Estilo"/>
      </w:pPr>
      <w:r>
        <w:t>UNIDAD DE PROPIEDAD PRIVATIVA: Es el departamento, vivienda, local, áreas, naves y elementos anexos que le correspondan, tales como estacionamiento, cuarto de servicio, jaulas de tendido, lavaderos y cualquier otro elemento que no sean áreas y bienes de uso común sobre el cual el condómino tiene un derecho de propiedad y de uso exclusivo, siempre que esté así establecido en la Escritura Constitutiva e Individual.</w:t>
      </w:r>
    </w:p>
    <w:p>
      <w:pPr>
        <w:pStyle w:val="Estilo"/>
      </w:pPr>
      <w:r>
        <w:t/>
      </w:r>
    </w:p>
    <w:p>
      <w:pPr>
        <w:pStyle w:val="Estilo"/>
      </w:pPr>
      <w:r>
        <w:t/>
      </w:r>
    </w:p>
    <w:p>
      <w:pPr>
        <w:pStyle w:val="Estilo"/>
      </w:pPr>
      <w:r>
        <w:t>CAPÍTULO II</w:t>
      </w:r>
    </w:p>
    <w:p>
      <w:pPr>
        <w:pStyle w:val="Estilo"/>
      </w:pPr>
      <w:r>
        <w:t/>
      </w:r>
    </w:p>
    <w:p>
      <w:pPr>
        <w:pStyle w:val="Estilo"/>
      </w:pPr>
      <w:r>
        <w:t>DE LA CONSTITUCIÓN, MODALIDADES Y EXTINCIÓN DEL RÉGIMEN DE PROPIEDAD EN CONDOMINIO</w:t>
      </w:r>
    </w:p>
    <w:p>
      <w:pPr>
        <w:pStyle w:val="Estilo"/>
      </w:pPr>
      <w:r>
        <w:t/>
      </w:r>
    </w:p>
    <w:p>
      <w:pPr>
        <w:pStyle w:val="Estilo"/>
      </w:pPr>
      <w:r>
        <w:t>(REFORMADO, G.O. 13 DE ENERO DE 2015)</w:t>
      </w:r>
    </w:p>
    <w:p>
      <w:pPr>
        <w:pStyle w:val="Estilo"/>
      </w:pPr>
      <w:r>
        <w:t>Artículo 3.- La constitución del Régimen de Propiedad en Condominio es el acto jurídico formal que el propietario o propietarios de un inmueble, instrumentarán ante Notario Público declarando su voluntad de establecer esa modalidad de propiedad para su mejor aprovechamiento, entendida ésta como aquella en la que coexiste un derecho de propiedad absoluto y exclusivo, respecto de unidades de propiedad privativa y un derecho de copropiedad en términos de lo dispuesto por los artículos 943 y 944 del Código Civil, respecto de las áreas y bienes de uso común necesarios para el adecuado uso o disfrute del inmueble.</w:t>
      </w:r>
    </w:p>
    <w:p>
      <w:pPr>
        <w:pStyle w:val="Estilo"/>
      </w:pPr>
      <w:r>
        <w:t/>
      </w:r>
    </w:p>
    <w:p>
      <w:pPr>
        <w:pStyle w:val="Estilo"/>
      </w:pPr>
      <w:r>
        <w:t>Asimismo, una vez constituido el Régimen de Propiedad en Condominio, éste deberá de registrarse ante la Procuraduría.</w:t>
      </w:r>
    </w:p>
    <w:p>
      <w:pPr>
        <w:pStyle w:val="Estilo"/>
      </w:pPr>
      <w:r>
        <w:t/>
      </w:r>
    </w:p>
    <w:p>
      <w:pPr>
        <w:pStyle w:val="Estilo"/>
      </w:pPr>
      <w:r>
        <w:t>Artículo 4.- Los derechos y obligaciones de los condóminos se regirán por las disposiciones de la presente Ley, su Reglamento, del Código Civil para el Distrito Federal, las de otras leyes aplicables, así como por la Escritura Constitutiva del Régimen, el contrato de traslación de dominio y por el Reglamento Interno del condominio que se trate.</w:t>
      </w:r>
    </w:p>
    <w:p>
      <w:pPr>
        <w:pStyle w:val="Estilo"/>
      </w:pPr>
      <w:r>
        <w:t/>
      </w:r>
    </w:p>
    <w:p>
      <w:pPr>
        <w:pStyle w:val="Estilo"/>
      </w:pPr>
      <w:r>
        <w:t>Artículo 5.- Los condominios de acuerdo con sus características de estructura y uso, podrán ser:</w:t>
      </w:r>
    </w:p>
    <w:p>
      <w:pPr>
        <w:pStyle w:val="Estilo"/>
      </w:pPr>
      <w:r>
        <w:t/>
      </w:r>
    </w:p>
    <w:p>
      <w:pPr>
        <w:pStyle w:val="Estilo"/>
      </w:pPr>
      <w:r>
        <w:t>I.- Atendiendo a su estructura:</w:t>
      </w:r>
    </w:p>
    <w:p>
      <w:pPr>
        <w:pStyle w:val="Estilo"/>
      </w:pPr>
      <w:r>
        <w:t/>
      </w:r>
    </w:p>
    <w:p>
      <w:pPr>
        <w:pStyle w:val="Estilo"/>
      </w:pPr>
      <w:r>
        <w:t>a) Condominio vertical.- Se establece en aquel inmueble edificado en varios niveles en un terreno común, con unidades de propiedad privativa y derechos de copropiedad;</w:t>
      </w:r>
    </w:p>
    <w:p>
      <w:pPr>
        <w:pStyle w:val="Estilo"/>
      </w:pPr>
      <w:r>
        <w:t/>
      </w:r>
    </w:p>
    <w:p>
      <w:pPr>
        <w:pStyle w:val="Estilo"/>
      </w:pPr>
      <w:r>
        <w:t>b) Condominio horizontal.- Se constituye en inmuebles con construcción horizontal donde el condómino tiene derecho de uso exclusivo de parte de un terreno y es propietario de la edificación establecida en el mismo, pudiendo compartir o no su estructura y medianería, siendo titular de un derecho de copropiedad para el uso y disfrute de las áreas del terreno, construcciones e instalaciones destinadas al uso común.</w:t>
      </w:r>
    </w:p>
    <w:p>
      <w:pPr>
        <w:pStyle w:val="Estilo"/>
      </w:pPr>
      <w:r>
        <w:t/>
      </w:r>
    </w:p>
    <w:p>
      <w:pPr>
        <w:pStyle w:val="Estilo"/>
      </w:pPr>
      <w:r>
        <w:t>c) Condominio mixto.- Es aquel formado por condominios verticales y horizontales;</w:t>
      </w:r>
    </w:p>
    <w:p>
      <w:pPr>
        <w:pStyle w:val="Estilo"/>
      </w:pPr>
      <w:r>
        <w:t/>
      </w:r>
    </w:p>
    <w:p>
      <w:pPr>
        <w:pStyle w:val="Estilo"/>
      </w:pPr>
      <w:r>
        <w:t>II.- Atendiendo a su uso; podrán ser:</w:t>
      </w:r>
    </w:p>
    <w:p>
      <w:pPr>
        <w:pStyle w:val="Estilo"/>
      </w:pPr>
      <w:r>
        <w:t/>
      </w:r>
    </w:p>
    <w:p>
      <w:pPr>
        <w:pStyle w:val="Estilo"/>
      </w:pPr>
      <w:r>
        <w:t>a) Habitacional.- Son aquellos inmuebles en los que la unidad de propiedad privativa están destinadas a la vivienda;</w:t>
      </w:r>
    </w:p>
    <w:p>
      <w:pPr>
        <w:pStyle w:val="Estilo"/>
      </w:pPr>
      <w:r>
        <w:t/>
      </w:r>
    </w:p>
    <w:p>
      <w:pPr>
        <w:pStyle w:val="Estilo"/>
      </w:pPr>
      <w:r>
        <w:t>b) Comercial o de Servicios.- Son aquellos inmuebles en los que la unidad de propiedad privativa, es destinado a la actividad propia del comercio o servicio permitido;</w:t>
      </w:r>
    </w:p>
    <w:p>
      <w:pPr>
        <w:pStyle w:val="Estilo"/>
      </w:pPr>
      <w:r>
        <w:t/>
      </w:r>
    </w:p>
    <w:p>
      <w:pPr>
        <w:pStyle w:val="Estilo"/>
      </w:pPr>
      <w:r>
        <w:t>c) Industrial.- Son aquellos en donde la unidad de propiedad privativa, se destina a actividades permitidas propias del ramo;</w:t>
      </w:r>
    </w:p>
    <w:p>
      <w:pPr>
        <w:pStyle w:val="Estilo"/>
      </w:pPr>
      <w:r>
        <w:t/>
      </w:r>
    </w:p>
    <w:p>
      <w:pPr>
        <w:pStyle w:val="Estilo"/>
      </w:pPr>
      <w:r>
        <w:t>d) Mixtos.- Son aquellos en donde la unidad de propiedad privativa, se destina a dos o mas usos de los señalados en los incisos anteriores.</w:t>
      </w:r>
    </w:p>
    <w:p>
      <w:pPr>
        <w:pStyle w:val="Estilo"/>
      </w:pPr>
      <w:r>
        <w:t/>
      </w:r>
    </w:p>
    <w:p>
      <w:pPr>
        <w:pStyle w:val="Estilo"/>
      </w:pPr>
      <w:r>
        <w:t>Artículo 6.- Son condominios que por sus características sociales están sujetos a las disposiciones establecidas en el Título Quinto de esta Ley:</w:t>
      </w:r>
    </w:p>
    <w:p>
      <w:pPr>
        <w:pStyle w:val="Estilo"/>
      </w:pPr>
      <w:r>
        <w:t/>
      </w:r>
    </w:p>
    <w:p>
      <w:pPr>
        <w:pStyle w:val="Estilo"/>
      </w:pPr>
      <w:r>
        <w:t>I.- Los condominios destinados predominantemente a la vivienda de interés social y/o popular clasificadas como tales de acuerdo con la legislación federal y local en la materia; y</w:t>
      </w:r>
    </w:p>
    <w:p>
      <w:pPr>
        <w:pStyle w:val="Estilo"/>
      </w:pPr>
      <w:r>
        <w:t/>
      </w:r>
    </w:p>
    <w:p>
      <w:pPr>
        <w:pStyle w:val="Estilo"/>
      </w:pPr>
      <w:r>
        <w:t>II.- Aquellos que por las características socioeconómicas de sus condóminos sean reconocidos como de interés social y/o popular por la autoridad correspondiente, de acuerdo con los criterios que para este efecto expida.</w:t>
      </w:r>
    </w:p>
    <w:p>
      <w:pPr>
        <w:pStyle w:val="Estilo"/>
      </w:pPr>
      <w:r>
        <w:t/>
      </w:r>
    </w:p>
    <w:p>
      <w:pPr>
        <w:pStyle w:val="Estilo"/>
      </w:pPr>
      <w:r>
        <w:t>Artículo 7.- En el Régimen de Propiedad en Condominio, cada titular disfrutará de sus derechos en calidad de propietario, en los términos previstos en el Código Civil para el Distrito Federal. Por tal razón, podrá venderlo, darlo en arrendamiento, hipotecarlo, gravarlo y celebrar, respecto de la unidad de propiedad privativa, todos los contratos a los que se refiere el derecho común, con las limitaciones y modalidades que establecen las leyes. El derecho de copropiedad sobre los elementos comunes del inmueble es accesorio e indivisible del derecho de propiedad privativo sobre la unidad de propiedad exclusiva, por lo que no podrá ser enajenable, gravable o embargable separadamente de la misma unidad.</w:t>
      </w:r>
    </w:p>
    <w:p>
      <w:pPr>
        <w:pStyle w:val="Estilo"/>
      </w:pPr>
      <w:r>
        <w:t/>
      </w:r>
    </w:p>
    <w:p>
      <w:pPr>
        <w:pStyle w:val="Estilo"/>
      </w:pPr>
      <w:r>
        <w:t>Artículo 8.- El Régimen de Propiedad en Condominio puede constituirse en construcciones nuevas o en proyecto, así como en inmuebles construidos con anterioridad siempre que:</w:t>
      </w:r>
    </w:p>
    <w:p>
      <w:pPr>
        <w:pStyle w:val="Estilo"/>
      </w:pPr>
      <w:r>
        <w:t/>
      </w:r>
    </w:p>
    <w:p>
      <w:pPr>
        <w:pStyle w:val="Estilo"/>
      </w:pPr>
      <w:r>
        <w:t>I.- El inmueble cumpla con las características señaladas en el Artículo 3 de esta Ley;</w:t>
      </w:r>
    </w:p>
    <w:p>
      <w:pPr>
        <w:pStyle w:val="Estilo"/>
      </w:pPr>
      <w:r>
        <w:t/>
      </w:r>
    </w:p>
    <w:p>
      <w:pPr>
        <w:pStyle w:val="Estilo"/>
      </w:pPr>
      <w:r>
        <w:t>II.- El número de unidades de propiedad privativa no sea superior a 120; y</w:t>
      </w:r>
    </w:p>
    <w:p>
      <w:pPr>
        <w:pStyle w:val="Estilo"/>
      </w:pPr>
      <w:r>
        <w:t/>
      </w:r>
    </w:p>
    <w:p>
      <w:pPr>
        <w:pStyle w:val="Estilo"/>
      </w:pPr>
      <w:r>
        <w:t>(REFORMADA, G.O. 24 DE MARZO DE 2017)</w:t>
      </w:r>
    </w:p>
    <w:p>
      <w:pPr>
        <w:pStyle w:val="Estilo"/>
      </w:pPr>
      <w:r>
        <w:t>III.- Se obtengan previamente, de la Delegación, las licencias de construcción especial procedentes, la Cédula de Publicitación, y el registro de la Manifestación de Construcción, tipo "B" o "C";</w:t>
      </w:r>
    </w:p>
    <w:p>
      <w:pPr>
        <w:pStyle w:val="Estilo"/>
      </w:pPr>
      <w:r>
        <w:t/>
      </w:r>
    </w:p>
    <w:p>
      <w:pPr>
        <w:pStyle w:val="Estilo"/>
      </w:pPr>
      <w:r>
        <w:t>(ADICIONADA, G.O. 24 DE MARZO DE 2017)</w:t>
      </w:r>
    </w:p>
    <w:p>
      <w:pPr>
        <w:pStyle w:val="Estilo"/>
      </w:pPr>
      <w:r>
        <w:t>IV.- Se obtengan previamente, de la Secretaría de Desarrollo Urbano y Vivienda, el Certificado Único de Zonificación de Uso del Suelo y el dictamen de impacto urbano correspondiente, y</w:t>
      </w:r>
    </w:p>
    <w:p>
      <w:pPr>
        <w:pStyle w:val="Estilo"/>
      </w:pPr>
      <w:r>
        <w:t/>
      </w:r>
    </w:p>
    <w:p>
      <w:pPr>
        <w:pStyle w:val="Estilo"/>
      </w:pPr>
      <w:r>
        <w:t>(ADICIONADA, G.O. 24 DE MARZO DE 2017)</w:t>
      </w:r>
    </w:p>
    <w:p>
      <w:pPr>
        <w:pStyle w:val="Estilo"/>
      </w:pPr>
      <w:r>
        <w:t>V.- Se obtenga previamente, de la Secretaría del Medio Ambiente, la autorización de impacto ambiental correspondiente.</w:t>
      </w:r>
    </w:p>
    <w:p>
      <w:pPr>
        <w:pStyle w:val="Estilo"/>
      </w:pPr>
      <w:r>
        <w:t/>
      </w:r>
    </w:p>
    <w:p>
      <w:pPr>
        <w:pStyle w:val="Estilo"/>
      </w:pPr>
      <w:r>
        <w:t>(REFORMADO Y REUBICADO [N. DE E ANTES FRACCIÓN III], G.O. 24 DE MARZO DE 2017)</w:t>
      </w:r>
    </w:p>
    <w:p>
      <w:pPr>
        <w:pStyle w:val="Estilo"/>
      </w:pPr>
      <w:r>
        <w:t>En caso de que el proyecto original sufra modificaciones, en cuanto al número de unidades de propiedad privativas o ampliación o reducción o destino de áreas y bienes de uso común, la Asamblea General a través de la persona que la misma designe o quien constituyó el Régimen de Propiedad en Condominio tendrán la obligación de modificar la escritura constitutiva ante Notario Público en un término no mayor de seis meses contados a partir de la fecha del aviso por escrito que el propietario debe dar a la Delegación sobre la terminación de la obra ejecutada, independientemente de que la respectiva autorización de uso y ocupación haya sido o no expedida por el Órgano Político Administrativo, conforme a lo dispuesto por el Artículo 65 del Reglamento de Construcciones para el Distrito Federal y 11 de esta Ley.</w:t>
      </w:r>
    </w:p>
    <w:p>
      <w:pPr>
        <w:pStyle w:val="Estilo"/>
      </w:pPr>
      <w:r>
        <w:t/>
      </w:r>
    </w:p>
    <w:p>
      <w:pPr>
        <w:pStyle w:val="Estilo"/>
      </w:pPr>
      <w:r>
        <w:t>(REPUBLICADO, G.O. 24 DE MARZO DE 2017)</w:t>
      </w:r>
    </w:p>
    <w:p>
      <w:pPr>
        <w:pStyle w:val="Estilo"/>
      </w:pPr>
      <w:r>
        <w:t>En ningún caso podrá el constituyente del Régimen de Propiedad en Condominio reservarse el derecho a hacer modificaciones al proyecto, si ya se ha trasmitido la propiedad de la unidad de propiedad privativa, aun que dicha transmisión no se haya formalizado.</w:t>
      </w:r>
    </w:p>
    <w:p>
      <w:pPr>
        <w:pStyle w:val="Estilo"/>
      </w:pPr>
      <w:r>
        <w:t/>
      </w:r>
    </w:p>
    <w:p>
      <w:pPr>
        <w:pStyle w:val="Estilo"/>
      </w:pPr>
      <w:r>
        <w:t>(REFORMADO PRIMER PÁRRAFO, G.O. 24 DE MARZO DE 2017)</w:t>
      </w:r>
    </w:p>
    <w:p>
      <w:pPr>
        <w:pStyle w:val="Estilo"/>
      </w:pPr>
      <w:r>
        <w:t>Artículo 9.- Para constituir el Régimen de Propiedad en Condominio, se hará constar en escritura pública:</w:t>
      </w:r>
    </w:p>
    <w:p>
      <w:pPr>
        <w:pStyle w:val="Estilo"/>
      </w:pPr>
      <w:r>
        <w:t/>
      </w:r>
    </w:p>
    <w:p>
      <w:pPr>
        <w:pStyle w:val="Estilo"/>
      </w:pPr>
      <w:r>
        <w:t>(REFORMADA, G.O. 24 DE MARZO DE 2017)</w:t>
      </w:r>
    </w:p>
    <w:p>
      <w:pPr>
        <w:pStyle w:val="Estilo"/>
      </w:pPr>
      <w:r>
        <w:t>l. La manifestación de voluntad del propietario o propietarios del inmueble, de constituir el régimen de propiedad en condominio;</w:t>
      </w:r>
    </w:p>
    <w:p>
      <w:pPr>
        <w:pStyle w:val="Estilo"/>
      </w:pPr>
      <w:r>
        <w:t/>
      </w:r>
    </w:p>
    <w:p>
      <w:pPr>
        <w:pStyle w:val="Estilo"/>
      </w:pPr>
      <w:r>
        <w:t>(ADICIONADA, G.O. 24 DE MARZO DE 2017)</w:t>
      </w:r>
    </w:p>
    <w:p>
      <w:pPr>
        <w:pStyle w:val="Estilo"/>
      </w:pPr>
      <w:r>
        <w:t>I Bis. Que el notario tuvo a la vista, y que agrega copia al apéndice de la escritura, de:</w:t>
      </w:r>
    </w:p>
    <w:p>
      <w:pPr>
        <w:pStyle w:val="Estilo"/>
      </w:pPr>
      <w:r>
        <w:t/>
      </w:r>
    </w:p>
    <w:p>
      <w:pPr>
        <w:pStyle w:val="Estilo"/>
      </w:pPr>
      <w:r>
        <w:t>a) El último título de propiedad del bien, de conformidad con lo dispuesto en el artículo 102, fracción IV, de la Ley del Notariado para el Distrito Federal, o disposición legal equivalente;</w:t>
      </w:r>
    </w:p>
    <w:p>
      <w:pPr>
        <w:pStyle w:val="Estilo"/>
      </w:pPr>
      <w:r>
        <w:t/>
      </w:r>
    </w:p>
    <w:p>
      <w:pPr>
        <w:pStyle w:val="Estilo"/>
      </w:pPr>
      <w:r>
        <w:t>b) Las licencias de construcción especial procedentes;</w:t>
      </w:r>
    </w:p>
    <w:p>
      <w:pPr>
        <w:pStyle w:val="Estilo"/>
      </w:pPr>
      <w:r>
        <w:t/>
      </w:r>
    </w:p>
    <w:p>
      <w:pPr>
        <w:pStyle w:val="Estilo"/>
      </w:pPr>
      <w:r>
        <w:t>c) La Manifestación de Construcción, tipo "B" o "C", y su respectivo registro otorgado por la autoridad competente;</w:t>
      </w:r>
    </w:p>
    <w:p>
      <w:pPr>
        <w:pStyle w:val="Estilo"/>
      </w:pPr>
      <w:r>
        <w:t/>
      </w:r>
    </w:p>
    <w:p>
      <w:pPr>
        <w:pStyle w:val="Estilo"/>
      </w:pPr>
      <w:r>
        <w:t>d) El Certificado Único de Zonificación de Uso del Suelo y el dictamen de impacto urbano, que expida la Secretaría de Desarrollo Urbano y Vivienda;</w:t>
      </w:r>
    </w:p>
    <w:p>
      <w:pPr>
        <w:pStyle w:val="Estilo"/>
      </w:pPr>
      <w:r>
        <w:t/>
      </w:r>
    </w:p>
    <w:p>
      <w:pPr>
        <w:pStyle w:val="Estilo"/>
      </w:pPr>
      <w:r>
        <w:t>e) La autorización de impacto ambiental que expida la Secretaría del Medio Ambiente, y</w:t>
      </w:r>
    </w:p>
    <w:p>
      <w:pPr>
        <w:pStyle w:val="Estilo"/>
      </w:pPr>
      <w:r>
        <w:t/>
      </w:r>
    </w:p>
    <w:p>
      <w:pPr>
        <w:pStyle w:val="Estilo"/>
      </w:pPr>
      <w:r>
        <w:t>f) La copia de una póliza de fianza que el propietario del inmueble deberá entregar a la Delegación, para garantizar la conformidad de la construcción con el proyecto, y en su caso, el cumplimiento de las medidas de mitigación, compensación, o integración urbana ordenadas en el dictamen de impacto urbano o autorización de impacto ambiental correspondiente. El monto de la fianza será determinado por el titular de la Dirección General que entre sus facultades tenga la de registrar las Manifestaciones de Construcción, y deberá corresponder al avalúo comercial que emita un valuador certificado por la autoridad competente de la Ciudad de México, avalúo que deberá versar tanto sobre la edificación como sobre el terreno donde pretenda construirse. En caso de que la obra requiera de dictamen de impacto urbano o autorización de impacto ambiental, el monto de la fianza se incrementará en un 50% de la cantidad que resulte del avalúo comercial practicado. El término de la fianza, cuando la obra no requiera de dictamen de impacto urbano, corresponderá a la fecha de la autorización de uso y ocupación. El término de la fianza, cuando la obra requiera de dictamen de impacto urbano, corresponderá a la fecha en que la Secretaría de Desarrollo Urbano y Vivienda, o en su caso, la Secretaría del Medio Ambiente, declaren cumplidas las medidas ordenadas en el dictamen o autorización respectivo.</w:t>
      </w:r>
    </w:p>
    <w:p>
      <w:pPr>
        <w:pStyle w:val="Estilo"/>
      </w:pPr>
      <w:r>
        <w:t/>
      </w:r>
    </w:p>
    <w:p>
      <w:pPr>
        <w:pStyle w:val="Estilo"/>
      </w:pPr>
      <w:r>
        <w:t>II.- La descripción de cada unidad de propiedad privativa; número, ubicación, colindancias, medidas, áreas y espacios para estacionamiento de uso exclusivo, si los hubiera, que lo componen más el porcentaje de indiviso que le corresponde;</w:t>
      </w:r>
    </w:p>
    <w:p>
      <w:pPr>
        <w:pStyle w:val="Estilo"/>
      </w:pPr>
      <w:r>
        <w:t/>
      </w:r>
    </w:p>
    <w:p>
      <w:pPr>
        <w:pStyle w:val="Estilo"/>
      </w:pPr>
      <w:r>
        <w:t>III.- El establecimiento de zonas, instalaciones o las adecuaciones para el cumplimiento de las normas establecidas para facilitar a las personas con discapacidad el uso del inmueble;</w:t>
      </w:r>
    </w:p>
    <w:p>
      <w:pPr>
        <w:pStyle w:val="Estilo"/>
      </w:pPr>
      <w:r>
        <w:t/>
      </w:r>
    </w:p>
    <w:p>
      <w:pPr>
        <w:pStyle w:val="Estilo"/>
      </w:pPr>
      <w:r>
        <w:t>IV.- El valor nominal asignado a cada unidad de propiedad privativa y su porcentaje de indiviso en relación con el valor total del inmueble;</w:t>
      </w:r>
    </w:p>
    <w:p>
      <w:pPr>
        <w:pStyle w:val="Estilo"/>
      </w:pPr>
      <w:r>
        <w:t/>
      </w:r>
    </w:p>
    <w:p>
      <w:pPr>
        <w:pStyle w:val="Estilo"/>
      </w:pPr>
      <w:r>
        <w:t>V.- El uso y las características generales del condominio de acuerdo a lo establecido en los artículos 5 y 6 de esta Ley, el uso y destino de cada unidad de propiedad privativa;</w:t>
      </w:r>
    </w:p>
    <w:p>
      <w:pPr>
        <w:pStyle w:val="Estilo"/>
      </w:pPr>
      <w:r>
        <w:t/>
      </w:r>
    </w:p>
    <w:p>
      <w:pPr>
        <w:pStyle w:val="Estilo"/>
      </w:pPr>
      <w:r>
        <w:t>(REFORMADA, G.O. 3 DE ABRIL DE 2012)</w:t>
      </w:r>
    </w:p>
    <w:p>
      <w:pPr>
        <w:pStyle w:val="Estilo"/>
      </w:pPr>
      <w:r>
        <w:t>VI.- La descripción de las áreas y bienes de uso común, destino, especificaciones, ubicación, medidas, componentes y colindancias y todos aquellos datos que permitan su identificación, y en su caso las descripciones de las áreas comunes sobre las cuales se puede asignar un uso exclusivo a alguno o algunos de los condóminos, y en este caso se reglamentaran dichas asignaciones;</w:t>
      </w:r>
    </w:p>
    <w:p>
      <w:pPr>
        <w:pStyle w:val="Estilo"/>
      </w:pPr>
      <w:r>
        <w:t/>
      </w:r>
    </w:p>
    <w:p>
      <w:pPr>
        <w:pStyle w:val="Estilo"/>
      </w:pPr>
      <w:r>
        <w:t>VII.- Los casos y condiciones en que pueda ser modificada la escritura constitutiva del Régimen y el reglamento interno;</w:t>
      </w:r>
    </w:p>
    <w:p>
      <w:pPr>
        <w:pStyle w:val="Estilo"/>
      </w:pPr>
      <w:r>
        <w:t/>
      </w:r>
    </w:p>
    <w:p>
      <w:pPr>
        <w:pStyle w:val="Estilo"/>
      </w:pPr>
      <w:r>
        <w:t>VIII.- La obligación de los condóminos de contratar póliza de seguro, con compañía legalmente autorizada para ello, contra terremoto, inundación, explosión, incendio y con cobertura contra daños a terceros, cubriéndose el importe de la prima en proporción del indiviso que corresponda a cada uno de ellos, previo acuerdo de la Asamblea General y lo establecido en el Reglamento Interno;</w:t>
      </w:r>
    </w:p>
    <w:p>
      <w:pPr>
        <w:pStyle w:val="Estilo"/>
      </w:pPr>
      <w:r>
        <w:t/>
      </w:r>
    </w:p>
    <w:p>
      <w:pPr>
        <w:pStyle w:val="Estilo"/>
      </w:pPr>
      <w:r>
        <w:t>(REFORMADA, G.O. 4 DE AGOSTO DE 2023)</w:t>
      </w:r>
    </w:p>
    <w:p>
      <w:pPr>
        <w:pStyle w:val="Estilo"/>
      </w:pPr>
      <w:r>
        <w:t>IX.- El Reglamento Interno del Condominio, y en su caso conjunto condominal, el cual, no deberá contravenir las disposiciones de esta Ley, su Reglamento y otros ordenamientos jurídicos aplicables:</w:t>
      </w:r>
    </w:p>
    <w:p>
      <w:pPr>
        <w:pStyle w:val="Estilo"/>
      </w:pPr>
      <w:r>
        <w:t/>
      </w:r>
    </w:p>
    <w:p>
      <w:pPr>
        <w:pStyle w:val="Estilo"/>
      </w:pPr>
      <w:r>
        <w:t>Observándose al apéndice de la escritura, se agregue debidamente certificados por Notario Público, las memorias técnicas, los planos generales y los planos tipo de cada una de las unidades de propiedad privativa, correspondientes a las instalaciones hidráulicas, eléctricas, estructurales, gas y áreas comunes cubiertas y descubiertas así como jardines, estacionamiento, oficinas, casetas, bodegas, subestaciones y cisternas.</w:t>
      </w:r>
    </w:p>
    <w:p>
      <w:pPr>
        <w:pStyle w:val="Estilo"/>
      </w:pPr>
      <w:r>
        <w:t/>
      </w:r>
    </w:p>
    <w:p>
      <w:pPr>
        <w:pStyle w:val="Estilo"/>
      </w:pPr>
      <w:r>
        <w:t>Artículo 10.- La Escritura Constitutiva del Régimen de Propiedad en Condominio de Inmuebles, así como los contratos de traslación de dominio y demás actos que afecten la propiedad o el dominio de estos inmuebles, además de cumplir con los requisitos y presupuestos de esta Ley, deberán inscribirse en el Registro Publico de la Propiedad.</w:t>
      </w:r>
    </w:p>
    <w:p>
      <w:pPr>
        <w:pStyle w:val="Estilo"/>
      </w:pPr>
      <w:r>
        <w:t/>
      </w:r>
    </w:p>
    <w:p>
      <w:pPr>
        <w:pStyle w:val="Estilo"/>
      </w:pPr>
      <w:r>
        <w:t>Artículo 11.- Cualquier modificación a la Escritura Constitutiva y su Reglamento Interno, se acordará en Asamblea General Extraordinaria, a la que deberán asistir por lo menos la mayoría simple de los condóminos; sin embargo, para su modificación se deberá requerir un mínimo de votos que representen el 75 % del valor total del condominio. En caso de que alguno de los instrumentos mencionados sufra alguna modificación, éste deberá ser notificado a la Procuraduría.</w:t>
      </w:r>
    </w:p>
    <w:p>
      <w:pPr>
        <w:pStyle w:val="Estilo"/>
      </w:pPr>
      <w:r>
        <w:t/>
      </w:r>
    </w:p>
    <w:p>
      <w:pPr>
        <w:pStyle w:val="Estilo"/>
      </w:pPr>
      <w:r>
        <w:t>(ADICIONADO, G.O. 4 DE AGOSTO DE 2023)</w:t>
      </w:r>
    </w:p>
    <w:p>
      <w:pPr>
        <w:pStyle w:val="Estilo"/>
      </w:pPr>
      <w:r>
        <w:t>Las personas condóminas o la persona administradora del condominio podrán solicitar al Consejo para Prevenir y Eliminar la Discriminación de la Ciudad de México en el ámbito de sus facultades, una opinión consultiva sobre el contenido de cualquier modificación al Reglamento Interno del condominio con la finalidad de determinar si la propuesta cumple con la presente Ley, su Reglamento, el derecho a la igualdad y no discriminación, así como de los derechos reconocidos en la Constitución Política de los Estados Unidos Mexicanos, en los tratados y otros instrumentos internacionales celebrados por el Estado mexicano, en la Constitución Política de la Ciudad de México y en todas las disposiciones legales aplicables.</w:t>
      </w:r>
    </w:p>
    <w:p>
      <w:pPr>
        <w:pStyle w:val="Estilo"/>
      </w:pPr>
      <w:r>
        <w:t/>
      </w:r>
    </w:p>
    <w:p>
      <w:pPr>
        <w:pStyle w:val="Estilo"/>
      </w:pPr>
      <w:r>
        <w:t>(REFORMADO, G.O. 24 DE MARZO DE 2017)</w:t>
      </w:r>
    </w:p>
    <w:p>
      <w:pPr>
        <w:pStyle w:val="Estilo"/>
      </w:pPr>
      <w:r>
        <w:t>Artículo 12.- En toda escritura pública que contenga un contrato de adquisición de una unidad de propiedad privativa, el notario deberá:</w:t>
      </w:r>
    </w:p>
    <w:p>
      <w:pPr>
        <w:pStyle w:val="Estilo"/>
      </w:pPr>
      <w:r>
        <w:t/>
      </w:r>
    </w:p>
    <w:p>
      <w:pPr>
        <w:pStyle w:val="Estilo"/>
      </w:pPr>
      <w:r>
        <w:t>l. Relacionar la escritura pública constitutiva del Régimen de Propiedad en Condominio, y citar los datos de su inscripción en el Registro Público de la Propiedad y de Comercio, de conformidad con lo dispuesto en el artículo 102, fracción IV, de la Ley del Notariado para el Distrito Federal, o disposición legal equivalente;</w:t>
      </w:r>
    </w:p>
    <w:p>
      <w:pPr>
        <w:pStyle w:val="Estilo"/>
      </w:pPr>
      <w:r>
        <w:t/>
      </w:r>
    </w:p>
    <w:p>
      <w:pPr>
        <w:pStyle w:val="Estilo"/>
      </w:pPr>
      <w:r>
        <w:t>II. Entregar al interesado una copia simple de la escritura pública constitutiva del Régimen de Propiedad en Condominio y copia simple del Reglamento Interno del condominio, y hacer constar la entrega de cada uno de esos documentos, y</w:t>
      </w:r>
    </w:p>
    <w:p>
      <w:pPr>
        <w:pStyle w:val="Estilo"/>
      </w:pPr>
      <w:r>
        <w:t/>
      </w:r>
    </w:p>
    <w:p>
      <w:pPr>
        <w:pStyle w:val="Estilo"/>
      </w:pPr>
      <w:r>
        <w:t>III. Leerle al interesado los artículos 7, 16, 28, 86 y 87 de esta Ley, y hacer constar que le fueron leídos y que tiene conocimiento pleno de lo señalado en esos preceptos.</w:t>
      </w:r>
    </w:p>
    <w:p>
      <w:pPr>
        <w:pStyle w:val="Estilo"/>
      </w:pPr>
      <w:r>
        <w:t/>
      </w:r>
    </w:p>
    <w:p>
      <w:pPr>
        <w:pStyle w:val="Estilo"/>
      </w:pPr>
      <w:r>
        <w:t>Artículo 13.- Para la extinción voluntaria del Régimen de Propiedad en Condominio, se acordará en Asamblea General Extraordinaria, a la que deberán asistir la mayoría simple de los condóminos y requerirá de un mínimo de votos que representen el 75% del valor total del condominio para que sean validas sus resoluciones. La extinción del Régimen de Propiedad en Condominio deberá constar en Escritura Pública, inscribirse en el Registro Público de la Propiedad y notificarse a la Procuraduría.</w:t>
      </w:r>
    </w:p>
    <w:p>
      <w:pPr>
        <w:pStyle w:val="Estilo"/>
      </w:pPr>
      <w:r>
        <w:t/>
      </w:r>
    </w:p>
    <w:p>
      <w:pPr>
        <w:pStyle w:val="Estilo"/>
      </w:pPr>
      <w:r>
        <w:t/>
      </w:r>
    </w:p>
    <w:p>
      <w:pPr>
        <w:pStyle w:val="Estilo"/>
      </w:pPr>
      <w:r>
        <w:t>TITULO SEGUNDO</w:t>
      </w:r>
    </w:p>
    <w:p>
      <w:pPr>
        <w:pStyle w:val="Estilo"/>
      </w:pPr>
      <w:r>
        <w:t/>
      </w:r>
    </w:p>
    <w:p>
      <w:pPr>
        <w:pStyle w:val="Estilo"/>
      </w:pPr>
      <w:r>
        <w:t>DEL CONDÓMINO, DE SU UNIDAD DE PROPIEDAD PRIVATIVA Y DE LAS ÁREAS Y BIENES DE USO COMÚN</w:t>
      </w:r>
    </w:p>
    <w:p>
      <w:pPr>
        <w:pStyle w:val="Estilo"/>
      </w:pPr>
      <w:r>
        <w:t/>
      </w:r>
    </w:p>
    <w:p>
      <w:pPr>
        <w:pStyle w:val="Estilo"/>
      </w:pPr>
      <w:r>
        <w:t/>
      </w:r>
    </w:p>
    <w:p>
      <w:pPr>
        <w:pStyle w:val="Estilo"/>
      </w:pPr>
      <w:r>
        <w:t>CAPÍTULO I</w:t>
      </w:r>
    </w:p>
    <w:p>
      <w:pPr>
        <w:pStyle w:val="Estilo"/>
      </w:pPr>
      <w:r>
        <w:t/>
      </w:r>
    </w:p>
    <w:p>
      <w:pPr>
        <w:pStyle w:val="Estilo"/>
      </w:pPr>
      <w:r>
        <w:t>DEL CONDÓMINO Y SU UNIDAD DE PROPIEDAD PRIVATIVA</w:t>
      </w:r>
    </w:p>
    <w:p>
      <w:pPr>
        <w:pStyle w:val="Estilo"/>
      </w:pPr>
      <w:r>
        <w:t/>
      </w:r>
    </w:p>
    <w:p>
      <w:pPr>
        <w:pStyle w:val="Estilo"/>
      </w:pPr>
      <w:r>
        <w:t>Artículo 14.- Se entiende por condómino a la persona propietaria de una o más unidades de propiedad privativa.</w:t>
      </w:r>
    </w:p>
    <w:p>
      <w:pPr>
        <w:pStyle w:val="Estilo"/>
      </w:pPr>
      <w:r>
        <w:t/>
      </w:r>
    </w:p>
    <w:p>
      <w:pPr>
        <w:pStyle w:val="Estilo"/>
      </w:pPr>
      <w:r>
        <w:t>Se considerarán como partes integrantes del derecho de propiedad y de uso exclusivo del condómino, los elementos anexos que le correspondan, tales como estacionamiento, cuarto de servicio, jaulas de tendido, lavaderos y cualquier otro que no sea elemento de áreas y bienes de uso común y que forme parte de su unidad de propiedad privativa, según la escritura constitutiva, y éstos no podrán ser objeto de enajenación, embargo, arrendamiento o comodato en forma independiente.</w:t>
      </w:r>
    </w:p>
    <w:p>
      <w:pPr>
        <w:pStyle w:val="Estilo"/>
      </w:pPr>
      <w:r>
        <w:t/>
      </w:r>
    </w:p>
    <w:p>
      <w:pPr>
        <w:pStyle w:val="Estilo"/>
      </w:pPr>
      <w:r>
        <w:t>Artículo 15.- El derecho de copropiedad de cada condómino sobre las áreas y bienes de uso común será proporcional al indiviso de su unidad de propiedad privativa, fijada en la escritura constitutiva del condominio.</w:t>
      </w:r>
    </w:p>
    <w:p>
      <w:pPr>
        <w:pStyle w:val="Estilo"/>
      </w:pPr>
      <w:r>
        <w:t/>
      </w:r>
    </w:p>
    <w:p>
      <w:pPr>
        <w:pStyle w:val="Estilo"/>
      </w:pPr>
      <w:r>
        <w:t>(REFORMADO PRIMER PÁRRAFO, G.O. 3 DE ABRIL DE 2012)</w:t>
      </w:r>
    </w:p>
    <w:p>
      <w:pPr>
        <w:pStyle w:val="Estilo"/>
      </w:pPr>
      <w:r>
        <w:t>Artículo 16.- Cada condómino, poseedor y en general los ocupantes del condominio tiene el derecho del uso de todos los bienes comunes incluidas las áreas verdes y gozar de los servicios e instalaciones generales, conforme a su naturaleza y destino, sin restringir o hacer más gravoso el derecho de los demás, pues en caso contrario se le aplicarán las sanciones previstas en esta Ley, sin perjuicio de las responsabilidades del orden civil o penal en que pueda incurrir.</w:t>
      </w:r>
    </w:p>
    <w:p>
      <w:pPr>
        <w:pStyle w:val="Estilo"/>
      </w:pPr>
      <w:r>
        <w:t/>
      </w:r>
    </w:p>
    <w:p>
      <w:pPr>
        <w:pStyle w:val="Estilo"/>
      </w:pPr>
      <w:r>
        <w:t>(REFORMADO, G.O. 13 DE ENERO DE 2015)</w:t>
      </w:r>
    </w:p>
    <w:p>
      <w:pPr>
        <w:pStyle w:val="Estilo"/>
      </w:pPr>
      <w:r>
        <w:t>Si existiera una afectación a las áreas verdes, el administrador, condóminos o poseedores, deberán dar aviso a la Procuraduría Ambiental</w:t>
      </w:r>
    </w:p>
    <w:p>
      <w:pPr>
        <w:pStyle w:val="Estilo"/>
      </w:pPr>
      <w:r>
        <w:t/>
      </w:r>
    </w:p>
    <w:p>
      <w:pPr>
        <w:pStyle w:val="Estilo"/>
      </w:pPr>
      <w:r>
        <w:t>Son derechos de los condóminos y poseedores:</w:t>
      </w:r>
    </w:p>
    <w:p>
      <w:pPr>
        <w:pStyle w:val="Estilo"/>
      </w:pPr>
      <w:r>
        <w:t/>
      </w:r>
    </w:p>
    <w:p>
      <w:pPr>
        <w:pStyle w:val="Estilo"/>
      </w:pPr>
      <w:r>
        <w:t>I. Contar con el respeto de los demás condóminos sobre su unidad de propiedad privativa;</w:t>
      </w:r>
    </w:p>
    <w:p>
      <w:pPr>
        <w:pStyle w:val="Estilo"/>
      </w:pPr>
      <w:r>
        <w:t/>
      </w:r>
    </w:p>
    <w:p>
      <w:pPr>
        <w:pStyle w:val="Estilo"/>
      </w:pPr>
      <w:r>
        <w:t>(REFORMADA, G.O. 3 DE ABRIL DE 2012)</w:t>
      </w:r>
    </w:p>
    <w:p>
      <w:pPr>
        <w:pStyle w:val="Estilo"/>
      </w:pPr>
      <w:r>
        <w:t>II. Participar con voz y voto en las asambleas generales de condóminos, de conformidad con el artículo 31 de la presente ley;</w:t>
      </w:r>
    </w:p>
    <w:p>
      <w:pPr>
        <w:pStyle w:val="Estilo"/>
      </w:pPr>
      <w:r>
        <w:t/>
      </w:r>
    </w:p>
    <w:p>
      <w:pPr>
        <w:pStyle w:val="Estilo"/>
      </w:pPr>
      <w:r>
        <w:t>III. Usar y disfrutar en igualdad de circunstancias y en forma ordenada, las áreas y bienes de uso común del condominio, sin restringir el derecho de los demás;</w:t>
      </w:r>
    </w:p>
    <w:p>
      <w:pPr>
        <w:pStyle w:val="Estilo"/>
      </w:pPr>
      <w:r>
        <w:t/>
      </w:r>
    </w:p>
    <w:p>
      <w:pPr>
        <w:pStyle w:val="Estilo"/>
      </w:pPr>
      <w:r>
        <w:t>IV. Formar parte de la Administración del condominio en calidad de Administrador condómino; y en su caso con la misma retribución y responsabilidad del administrador profesional, excepto la exhibición de la fianza;</w:t>
      </w:r>
    </w:p>
    <w:p>
      <w:pPr>
        <w:pStyle w:val="Estilo"/>
      </w:pPr>
      <w:r>
        <w:t/>
      </w:r>
    </w:p>
    <w:p>
      <w:pPr>
        <w:pStyle w:val="Estilo"/>
      </w:pPr>
      <w:r>
        <w:t>V. Solicitar a la Administración información respecto al estado que guardan los fondos de mantenimiento, administración y de reserva;</w:t>
      </w:r>
    </w:p>
    <w:p>
      <w:pPr>
        <w:pStyle w:val="Estilo"/>
      </w:pPr>
      <w:r>
        <w:t/>
      </w:r>
    </w:p>
    <w:p>
      <w:pPr>
        <w:pStyle w:val="Estilo"/>
      </w:pPr>
      <w:r>
        <w:t>VI. Acudir ante la Procuraduría, para solicitar su intervención por violaciones a la presente Ley, su Reglamento, al Reglamento Interno, de los condóminos, poseedores y/o autoridades al interior condominio (sic);</w:t>
      </w:r>
    </w:p>
    <w:p>
      <w:pPr>
        <w:pStyle w:val="Estilo"/>
      </w:pPr>
      <w:r>
        <w:t/>
      </w:r>
    </w:p>
    <w:p>
      <w:pPr>
        <w:pStyle w:val="Estilo"/>
      </w:pPr>
      <w:r>
        <w:t>VII. Denunciar ante las autoridades competentes, hechos posiblemente constitutivos de algún delito, en agravio del condominio o conjunto condominal;</w:t>
      </w:r>
    </w:p>
    <w:p>
      <w:pPr>
        <w:pStyle w:val="Estilo"/>
      </w:pPr>
      <w:r>
        <w:t/>
      </w:r>
    </w:p>
    <w:p>
      <w:pPr>
        <w:pStyle w:val="Estilo"/>
      </w:pPr>
      <w:r>
        <w:t>(REFORMADA, G.O. 3 DE ABRIL DE 2012)</w:t>
      </w:r>
    </w:p>
    <w:p>
      <w:pPr>
        <w:pStyle w:val="Estilo"/>
      </w:pPr>
      <w:r>
        <w:t>VIII. Cada propietario podrá realizar las obras y reparaciones necesarias al interior de su unidad de propiedad privativa, quedando prohibida toda modificación o innovación que afecte la estructura, muros de carga u otros elementos esenciales del edificio o que puedan poner en peligro la estabilidad, seguridad, salubridad o comodidad del mismo; de conformidad con las leyes y reglamentos correspondientes.</w:t>
      </w:r>
    </w:p>
    <w:p>
      <w:pPr>
        <w:pStyle w:val="Estilo"/>
      </w:pPr>
      <w:r>
        <w:t/>
      </w:r>
    </w:p>
    <w:p>
      <w:pPr>
        <w:pStyle w:val="Estilo"/>
      </w:pPr>
      <w:r>
        <w:t>(ADICIONADA, G.O. 13 DE ENERO DE 2015)</w:t>
      </w:r>
    </w:p>
    <w:p>
      <w:pPr>
        <w:pStyle w:val="Estilo"/>
      </w:pPr>
      <w:r>
        <w:t>IX. Formar parte de los comités de medio ambiente; educación y cultura; seguridad y protección civil; activación física y deporte; y de mediación.</w:t>
      </w:r>
    </w:p>
    <w:p>
      <w:pPr>
        <w:pStyle w:val="Estilo"/>
      </w:pPr>
      <w:r>
        <w:t/>
      </w:r>
    </w:p>
    <w:p>
      <w:pPr>
        <w:pStyle w:val="Estilo"/>
      </w:pPr>
      <w:r>
        <w:t>Artículo 17.- Cada condómino, y en general los habitantes del condominio, usarán su unidad de propiedad privativa en forma ordenada y tranquila. No podrán, en consecuencia, destinarla a usos contrarios a su destino, ni hacerla servir a otros objetos que los contenidos expresamente en su escritura constitutiva.</w:t>
      </w:r>
    </w:p>
    <w:p>
      <w:pPr>
        <w:pStyle w:val="Estilo"/>
      </w:pPr>
      <w:r>
        <w:t/>
      </w:r>
    </w:p>
    <w:p>
      <w:pPr>
        <w:pStyle w:val="Estilo"/>
      </w:pPr>
      <w:r>
        <w:t>Artículo 18.- Cuando un condómino no ejerza sus derechos o renuncie a usar determinadas áreas y bienes de uso común, no es causa excluyente para cumplir con las obligaciones que le impone ésta Ley, su Reglamento, la Escritura Constitutiva, el Reglamento Interno y demás disposiciones legales aplicables.</w:t>
      </w:r>
    </w:p>
    <w:p>
      <w:pPr>
        <w:pStyle w:val="Estilo"/>
      </w:pPr>
      <w:r>
        <w:t/>
      </w:r>
    </w:p>
    <w:p>
      <w:pPr>
        <w:pStyle w:val="Estilo"/>
      </w:pPr>
      <w:r>
        <w:t>(REFORMADO PRIMER PÁRRAFO, G.O. 3 DE ABRIL DE 2012)</w:t>
      </w:r>
    </w:p>
    <w:p>
      <w:pPr>
        <w:pStyle w:val="Estilo"/>
      </w:pPr>
      <w:r>
        <w:t>Artículo 19.- El condómino puede usar, gozar y disponer de su unidad de propiedad privativa, con las limitaciones y modalidades de esta Ley, su Reglamento, la Escritura Constitutiva, el Reglamento Interno y demás leyes aplicables.</w:t>
      </w:r>
    </w:p>
    <w:p>
      <w:pPr>
        <w:pStyle w:val="Estilo"/>
      </w:pPr>
      <w:r>
        <w:t/>
      </w:r>
    </w:p>
    <w:p>
      <w:pPr>
        <w:pStyle w:val="Estilo"/>
      </w:pPr>
      <w:r>
        <w:t>El condómino, poseedor o cualquiera otro cesionario del uso convendrán entre sí quién debe cumplir determinadas obligaciones ante los demás condóminos y en qué caso el usuario tendrá la representación del condómino en las asambleas que se celebren, pero en todo momento el usuario será solidario de las obligaciones del condómino.</w:t>
      </w:r>
    </w:p>
    <w:p>
      <w:pPr>
        <w:pStyle w:val="Estilo"/>
      </w:pPr>
      <w:r>
        <w:t/>
      </w:r>
    </w:p>
    <w:p>
      <w:pPr>
        <w:pStyle w:val="Estilo"/>
      </w:pPr>
      <w:r>
        <w:t>(REFORMADO, G.O. 3 DE ABRIL DE 2012)</w:t>
      </w:r>
    </w:p>
    <w:p>
      <w:pPr>
        <w:pStyle w:val="Estilo"/>
      </w:pPr>
      <w:r>
        <w:t>Ambos harán oportunamente las notificaciones correspondientes al Administrador y a la Asamblea General mediante documento firmado por ambas partes, en tiempo y forma reglamentaria, para los efectos que procedan.</w:t>
      </w:r>
    </w:p>
    <w:p>
      <w:pPr>
        <w:pStyle w:val="Estilo"/>
      </w:pPr>
      <w:r>
        <w:t/>
      </w:r>
    </w:p>
    <w:p>
      <w:pPr>
        <w:pStyle w:val="Estilo"/>
      </w:pPr>
      <w:r>
        <w:t>Artículo 20.- El derecho de preferencia respecto de la compra y venta de una o varias unidades de propiedad privativa, se sujetará a lo dispuesto en el Código Civil para el Distrito Federal.</w:t>
      </w:r>
    </w:p>
    <w:p>
      <w:pPr>
        <w:pStyle w:val="Estilo"/>
      </w:pPr>
      <w:r>
        <w:t/>
      </w:r>
    </w:p>
    <w:p>
      <w:pPr>
        <w:pStyle w:val="Estilo"/>
      </w:pPr>
      <w:r>
        <w:t>En caso de controversia derivada de la interpretación de éste artículo, podrán solicitar las partes la asistencia de la Procuraduría, sin perjuicio de acudir a los Tribunales competentes.</w:t>
      </w:r>
    </w:p>
    <w:p>
      <w:pPr>
        <w:pStyle w:val="Estilo"/>
      </w:pPr>
      <w:r>
        <w:t/>
      </w:r>
    </w:p>
    <w:p>
      <w:pPr>
        <w:pStyle w:val="Estilo"/>
      </w:pPr>
      <w:r>
        <w:t>Artículo 21.- Queda prohibido a los condóminos, poseedores y en general a toda persona y habitantes del condominio:</w:t>
      </w:r>
    </w:p>
    <w:p>
      <w:pPr>
        <w:pStyle w:val="Estilo"/>
      </w:pPr>
      <w:r>
        <w:t/>
      </w:r>
    </w:p>
    <w:p>
      <w:pPr>
        <w:pStyle w:val="Estilo"/>
      </w:pPr>
      <w:r>
        <w:t>I. Destinarla a usos distintos al fin establecido en la Escritura Constitutiva, de acuerdo a lo establecido en el primer párrafo del Artículo 19 de ésta Ley;</w:t>
      </w:r>
    </w:p>
    <w:p>
      <w:pPr>
        <w:pStyle w:val="Estilo"/>
      </w:pPr>
      <w:r>
        <w:t/>
      </w:r>
    </w:p>
    <w:p>
      <w:pPr>
        <w:pStyle w:val="Estilo"/>
      </w:pPr>
      <w:r>
        <w:t>II. Realizar acto alguno que afecte la tranquilidad de los demás condóminos y/o poseedores, que comprometa la estabilidad, seguridad, salubridad y comodidad del condominio, o incurrir en omisiones que produzcan los mismos resultados;</w:t>
      </w:r>
    </w:p>
    <w:p>
      <w:pPr>
        <w:pStyle w:val="Estilo"/>
      </w:pPr>
      <w:r>
        <w:t/>
      </w:r>
    </w:p>
    <w:p>
      <w:pPr>
        <w:pStyle w:val="Estilo"/>
      </w:pPr>
      <w:r>
        <w:t>III. Efectuar todo acto, en el exterior o en el interior de su unidad de propiedad privativa, que impida o haga ineficaz la operación de los servicios comunes e instalaciones generales, estorbe o dificulte el uso de las áreas y bienes de uso común incluyendo las áreas verdes o ponga en riesgo la seguridad o tranquilidad de los condóminos o poseedores; así como abrir claros, puertas o ventanas, entre otras, que afecten la estructura, muros de carga u otros elementos esenciales del edificio o que puedan perjudicar su estabilidad, seguridad, salubridad o comodidad;</w:t>
      </w:r>
    </w:p>
    <w:p>
      <w:pPr>
        <w:pStyle w:val="Estilo"/>
      </w:pPr>
      <w:r>
        <w:t/>
      </w:r>
    </w:p>
    <w:p>
      <w:pPr>
        <w:pStyle w:val="Estilo"/>
      </w:pPr>
      <w:r>
        <w:t>IV. En uso habitacional, realizar obras y reparaciones en horario nocturno, salvo los casos de fuerza mayor.</w:t>
      </w:r>
    </w:p>
    <w:p>
      <w:pPr>
        <w:pStyle w:val="Estilo"/>
      </w:pPr>
      <w:r>
        <w:t/>
      </w:r>
    </w:p>
    <w:p>
      <w:pPr>
        <w:pStyle w:val="Estilo"/>
      </w:pPr>
      <w:r>
        <w:t>Para el caso de uso comercial o de servicios, industrial o mixto, la Asamblea General de condóminos acordará los horarios que mejor convengan al destino del condominio o conjunto condominal;</w:t>
      </w:r>
    </w:p>
    <w:p>
      <w:pPr>
        <w:pStyle w:val="Estilo"/>
      </w:pPr>
      <w:r>
        <w:t/>
      </w:r>
    </w:p>
    <w:p>
      <w:pPr>
        <w:pStyle w:val="Estilo"/>
      </w:pPr>
      <w:r>
        <w:t>V. Decorar, pintar o realizar obras que modifiquen la fachada o las paredes exteriores desentonando con el condominio o que contravengan lo establecido y aprobado por la Asamblea General;</w:t>
      </w:r>
    </w:p>
    <w:p>
      <w:pPr>
        <w:pStyle w:val="Estilo"/>
      </w:pPr>
      <w:r>
        <w:t/>
      </w:r>
    </w:p>
    <w:p>
      <w:pPr>
        <w:pStyle w:val="Estilo"/>
      </w:pPr>
      <w:r>
        <w:t>VI. Derribar, transplantar, podar, talar u ocasionar la muerte de una (sic) o más árboles, cambiar el uso o naturaleza de las áreas verdes, ni aun y por acuerdo que se haya establecido en la Asamblea General, lo anterior de conformidad con lo establecido en la Ley Ambiental del Distrito Federal, Código Penal del Distrito Federal y en la escritura constitutiva del condominio; sin embargo, en caso de que los árboles representen un riesgo para las construcciones o para los condóminos o poseedores, o bien se encuentren en malas condiciones fitosanitarias de acuerdo al dictamen de la Secretaría del Medio Ambiente, se determinarán las acciones más convenientes a realizar.</w:t>
      </w:r>
    </w:p>
    <w:p>
      <w:pPr>
        <w:pStyle w:val="Estilo"/>
      </w:pPr>
      <w:r>
        <w:t/>
      </w:r>
    </w:p>
    <w:p>
      <w:pPr>
        <w:pStyle w:val="Estilo"/>
      </w:pPr>
      <w:r>
        <w:t>La no observancia a esta fracción y en caso que una área verde sufra modificación o daño, el administrador condómino o poseedor deberá dar aviso a la Procuraduría Ambiental; sin perjuicio de los procedimientos establecidos en la Procuraduría;</w:t>
      </w:r>
    </w:p>
    <w:p>
      <w:pPr>
        <w:pStyle w:val="Estilo"/>
      </w:pPr>
      <w:r>
        <w:t/>
      </w:r>
    </w:p>
    <w:p>
      <w:pPr>
        <w:pStyle w:val="Estilo"/>
      </w:pPr>
      <w:r>
        <w:t>VII. Delimitar con cualquier tipo de material o pintar señalamientos de exclusividad, como techar o realizar construcciones que indiquen exclusividad en el área de estacionamiento de uso común o en cualquier otra área de destino común del condominio, excepto las áreas verdes las cuales sí podrán delimitarse para su protección y conservación preferentemente con vegetación arbórea y/o arbustiva, según acuerde la Asamblea General o quien éstos designen; salvo los destinados para personas con discapacidad;</w:t>
      </w:r>
    </w:p>
    <w:p>
      <w:pPr>
        <w:pStyle w:val="Estilo"/>
      </w:pPr>
      <w:r>
        <w:t/>
      </w:r>
    </w:p>
    <w:p>
      <w:pPr>
        <w:pStyle w:val="Estilo"/>
      </w:pPr>
      <w:r>
        <w:t>VIII. Hacer uso de los estacionamientos y áreas de uso común, para fines distintos;</w:t>
      </w:r>
    </w:p>
    <w:p>
      <w:pPr>
        <w:pStyle w:val="Estilo"/>
      </w:pPr>
      <w:r>
        <w:t/>
      </w:r>
    </w:p>
    <w:p>
      <w:pPr>
        <w:pStyle w:val="Estilo"/>
      </w:pPr>
      <w:r>
        <w:t>IX. Poseer animales que por su número, tamaño o naturaleza afecten las condiciones de seguridad, salubridad o comodidad del condominio o de los condóminos. En todos los casos, los condóminos, poseedores, serán absolutamente responsables de las acciones de los animales que introduzcan al condominio, observando lo dispuesto en la Ley de Protección de los Animales en el Distrito Federal;</w:t>
      </w:r>
    </w:p>
    <w:p>
      <w:pPr>
        <w:pStyle w:val="Estilo"/>
      </w:pPr>
      <w:r>
        <w:t/>
      </w:r>
    </w:p>
    <w:p>
      <w:pPr>
        <w:pStyle w:val="Estilo"/>
      </w:pPr>
      <w:r>
        <w:t>(REFORMADA, G.O. 3 DE MARZO DE 2023)</w:t>
      </w:r>
    </w:p>
    <w:p>
      <w:pPr>
        <w:pStyle w:val="Estilo"/>
      </w:pPr>
      <w:r>
        <w:t>X. Ocupar otro cajón de estacionamiento distinto al asignado; y</w:t>
      </w:r>
    </w:p>
    <w:p>
      <w:pPr>
        <w:pStyle w:val="Estilo"/>
      </w:pPr>
      <w:r>
        <w:t/>
      </w:r>
    </w:p>
    <w:p>
      <w:pPr>
        <w:pStyle w:val="Estilo"/>
      </w:pPr>
      <w:r>
        <w:t>(ADICIONADA, G.O. 3 DE MARZO DE 2023)</w:t>
      </w:r>
    </w:p>
    <w:p>
      <w:pPr>
        <w:pStyle w:val="Estilo"/>
      </w:pPr>
      <w:r>
        <w:t>XI. Incurrir en conductas discriminatorias, en términos de lo dispuesto por la Ley para Prevenir y Eliminar la Discriminación de la Ciudad de México, y demás normativa aplicable, en contra de condóminos, poseedores, habitantes, visitantes, personas trabajadoras, proveedores o de cualquier otra persona en el condominio.</w:t>
      </w:r>
    </w:p>
    <w:p>
      <w:pPr>
        <w:pStyle w:val="Estilo"/>
      </w:pPr>
      <w:r>
        <w:t/>
      </w:r>
    </w:p>
    <w:p>
      <w:pPr>
        <w:pStyle w:val="Estilo"/>
      </w:pPr>
      <w:r>
        <w:t>(REFORMADO, G.O. 3 DE MARZO DE 2023)</w:t>
      </w:r>
    </w:p>
    <w:p>
      <w:pPr>
        <w:pStyle w:val="Estilo"/>
      </w:pPr>
      <w:r>
        <w:t>Para el caso de las fracciones I a la X de este artículo se aplicará de manera supletoria la Ley de Cultura Cívica de la Ciudad de México y demás normativa aplicable.</w:t>
      </w:r>
    </w:p>
    <w:p>
      <w:pPr>
        <w:pStyle w:val="Estilo"/>
      </w:pPr>
      <w:r>
        <w:t/>
      </w:r>
    </w:p>
    <w:p>
      <w:pPr>
        <w:pStyle w:val="Estilo"/>
      </w:pPr>
      <w:r>
        <w:t>En el caso de las obras establecidas en la Fracción III, éstas podrán llevarse a cabo solamente si en Asamblea General existe acuerdo unánime de los condóminos, excepto en las áreas verdes, y en el último caso, además, se indemnizará en caso de haber afectados a su plena satisfacción.</w:t>
      </w:r>
    </w:p>
    <w:p>
      <w:pPr>
        <w:pStyle w:val="Estilo"/>
      </w:pPr>
      <w:r>
        <w:t/>
      </w:r>
    </w:p>
    <w:p>
      <w:pPr>
        <w:pStyle w:val="Estilo"/>
      </w:pPr>
      <w:r>
        <w:t>El infractor de estas disposiciones será responsable del pago de los gastos que se efectúen para reparar las instalaciones o reestablecer los servicios de que se trate y estará obligado a dejar las cosas en el estado en que se encontraban, asimismo responderá de los daños y perjuicios que resulten, y se hará acreedor a las sanciones previstas en la presente ley; sin perjuicio de las responsabilidades del orden civil o penal en que puedan incurrir.</w:t>
      </w:r>
    </w:p>
    <w:p>
      <w:pPr>
        <w:pStyle w:val="Estilo"/>
      </w:pPr>
      <w:r>
        <w:t/>
      </w:r>
    </w:p>
    <w:p>
      <w:pPr>
        <w:pStyle w:val="Estilo"/>
      </w:pPr>
      <w:r>
        <w:t>La Procuraduría podrá intervenir a petición de parte en el ámbito de sus atribuciones así como la Procuraduría Ambiental</w:t>
      </w:r>
    </w:p>
    <w:p>
      <w:pPr>
        <w:pStyle w:val="Estilo"/>
      </w:pPr>
      <w:r>
        <w:t/>
      </w:r>
    </w:p>
    <w:p>
      <w:pPr>
        <w:pStyle w:val="Estilo"/>
      </w:pPr>
      <w:r>
        <w:t>(ADICIONADO, G.O. 3 DE MARZO DE 2023)</w:t>
      </w:r>
    </w:p>
    <w:p>
      <w:pPr>
        <w:pStyle w:val="Estilo"/>
      </w:pPr>
      <w:r>
        <w:t>Para el caso de la fracción XI la Procuraduría dará vista al Consejo para Prevenir y Eliminar la Discriminación de la Ciudad de México, de las conductas discriminatorias de las que tenga conocimiento, a fin de que valore los hechos y determine lo conducente.</w:t>
      </w:r>
    </w:p>
    <w:p>
      <w:pPr>
        <w:pStyle w:val="Estilo"/>
      </w:pPr>
      <w:r>
        <w:t/>
      </w:r>
    </w:p>
    <w:p>
      <w:pPr>
        <w:pStyle w:val="Estilo"/>
      </w:pPr>
      <w:r>
        <w:t>Artículo 22.- La realización de las obras que requieran los entrepisos, suelos, pavimentos u otras divisiones colindantes en los condominios, así como su costo, serán obligatorios para los condóminos colindantes siempre y cuando la realización de la obra no derive de un daño causado por uno de los condóminos. En los condominios de construcción vertical, las obras que requieran los techos en su parte exterior y los sótanos, serán por cuenta de todos los condóminos, así como la reparación de desperfectos ocasionados por sismos, hundimientos diferenciales o por cualquier otro fenómeno natural.</w:t>
      </w:r>
    </w:p>
    <w:p>
      <w:pPr>
        <w:pStyle w:val="Estilo"/>
      </w:pPr>
      <w:r>
        <w:t/>
      </w:r>
    </w:p>
    <w:p>
      <w:pPr>
        <w:pStyle w:val="Estilo"/>
      </w:pPr>
      <w:r>
        <w:t/>
      </w:r>
    </w:p>
    <w:p>
      <w:pPr>
        <w:pStyle w:val="Estilo"/>
      </w:pPr>
      <w:r>
        <w:t>CAPÍTULO II</w:t>
      </w:r>
    </w:p>
    <w:p>
      <w:pPr>
        <w:pStyle w:val="Estilo"/>
      </w:pPr>
      <w:r>
        <w:t/>
      </w:r>
    </w:p>
    <w:p>
      <w:pPr>
        <w:pStyle w:val="Estilo"/>
      </w:pPr>
      <w:r>
        <w:t>DE LAS ÁREAS Y BIENES DE USO COMÚN</w:t>
      </w:r>
    </w:p>
    <w:p>
      <w:pPr>
        <w:pStyle w:val="Estilo"/>
      </w:pPr>
      <w:r>
        <w:t/>
      </w:r>
    </w:p>
    <w:p>
      <w:pPr>
        <w:pStyle w:val="Estilo"/>
      </w:pPr>
      <w:r>
        <w:t>Artículo 23.- Son objeto de propiedad común:</w:t>
      </w:r>
    </w:p>
    <w:p>
      <w:pPr>
        <w:pStyle w:val="Estilo"/>
      </w:pPr>
      <w:r>
        <w:t/>
      </w:r>
    </w:p>
    <w:p>
      <w:pPr>
        <w:pStyle w:val="Estilo"/>
      </w:pPr>
      <w:r>
        <w:t>I.- El terreno, los cimientos, estructuras, muros de carga, fachadas, techos y azoteas de uso general, sótanos, pórticos, galerías, puertas de entrada, vestíbulos, corredores, escaleras, elevadores, patios, áreas verdes, senderos, plazas, calles interiores, instalaciones deportivas, de recreo, los lugares destinados a reuniones sociales, así como los espacios señalados para estacionamiento de vehículos incluido de visitas, excepto los señalados en la Escritura Constitutiva como unidad de propiedad privativa;</w:t>
      </w:r>
    </w:p>
    <w:p>
      <w:pPr>
        <w:pStyle w:val="Estilo"/>
      </w:pPr>
      <w:r>
        <w:t/>
      </w:r>
    </w:p>
    <w:p>
      <w:pPr>
        <w:pStyle w:val="Estilo"/>
      </w:pPr>
      <w:r>
        <w:t>II.- Los locales, infraestructura, mobiliario e información, destinados a la administración, portería y alojamiento del portero y los vigilantes; más los destinados a las instalaciones generales y servicios comunes;</w:t>
      </w:r>
    </w:p>
    <w:p>
      <w:pPr>
        <w:pStyle w:val="Estilo"/>
      </w:pPr>
      <w:r>
        <w:t/>
      </w:r>
    </w:p>
    <w:p>
      <w:pPr>
        <w:pStyle w:val="Estilo"/>
      </w:pPr>
      <w:r>
        <w:t>III.- Las obras, aparatos mecánicos, eléctricos, subestación, bombas, motores, fosas, pozos, cisternas, tinacos, cámaras y monitores, luminarias, montacargas, incineradores, extintores, hornos, canales, redes de distribución de agua, drenaje, calefacción, aire acondicionado, electricidad y gas; los locales y zonas de carga y descarga, obras de seguridad, de ornatos, acopio de basura y otras semejantes, con excepción de las que sirvan a cada unidad de propiedad privativa, que así lo estipule la Escritura Constitutiva;</w:t>
      </w:r>
    </w:p>
    <w:p>
      <w:pPr>
        <w:pStyle w:val="Estilo"/>
      </w:pPr>
      <w:r>
        <w:t/>
      </w:r>
    </w:p>
    <w:p>
      <w:pPr>
        <w:pStyle w:val="Estilo"/>
      </w:pPr>
      <w:r>
        <w:t>IV.- Los recursos, equipo, muebles e inmuebles derivados de donaciones o convenios, así como la aplicación de programas, subsidios u otras acciones de la Administración Pública;</w:t>
      </w:r>
    </w:p>
    <w:p>
      <w:pPr>
        <w:pStyle w:val="Estilo"/>
      </w:pPr>
      <w:r>
        <w:t/>
      </w:r>
    </w:p>
    <w:p>
      <w:pPr>
        <w:pStyle w:val="Estilo"/>
      </w:pPr>
      <w:r>
        <w:t>V.- Cualesquiera otras partes del inmueble o instalaciones del condominio no mencionados que se resuelvan por acuerdo de Asamblea General o que se establezcan con tal carácter en la Escritura Constitutiva y/o en el Reglamento Interno del Condominio.</w:t>
      </w:r>
    </w:p>
    <w:p>
      <w:pPr>
        <w:pStyle w:val="Estilo"/>
      </w:pPr>
      <w:r>
        <w:t/>
      </w:r>
    </w:p>
    <w:p>
      <w:pPr>
        <w:pStyle w:val="Estilo"/>
      </w:pPr>
      <w:r>
        <w:t>Los condóminos vigilaran y exigirán al administrador a través del Comité de Vigilancia, Asamblea General o Sesión del consejo, que se lleve un inventario completo y actualizado de todos los objetos, bienes muebles e inmuebles propiedad del condominio, citados en las fracciones II, III, IV y V, así como de los que en lo sucesivo se adquieran o se den de baja.</w:t>
      </w:r>
    </w:p>
    <w:p>
      <w:pPr>
        <w:pStyle w:val="Estilo"/>
      </w:pPr>
      <w:r>
        <w:t/>
      </w:r>
    </w:p>
    <w:p>
      <w:pPr>
        <w:pStyle w:val="Estilo"/>
      </w:pPr>
      <w:r>
        <w:t>Los bienes de propiedad común no podrán ser objeto de posesión y/o usufructo exclusivo de condóminos, poseedores o terceros y en ningún caso podrán enajenarse a un particular ni integrar o formar parte de otro régimen condominal, a excepción de los bienes muebles que se encuentren en desuso, previa aprobación de la Asamblea General.</w:t>
      </w:r>
    </w:p>
    <w:p>
      <w:pPr>
        <w:pStyle w:val="Estilo"/>
      </w:pPr>
      <w:r>
        <w:t/>
      </w:r>
    </w:p>
    <w:p>
      <w:pPr>
        <w:pStyle w:val="Estilo"/>
      </w:pPr>
      <w:r>
        <w:t>Artículo 24.- Serán de propiedad común, sólo entre las unidades de propiedad privativa colindantes, los entrepisos, muros y demás divisiones que compartan entre sí.</w:t>
      </w:r>
    </w:p>
    <w:p>
      <w:pPr>
        <w:pStyle w:val="Estilo"/>
      </w:pPr>
      <w:r>
        <w:t/>
      </w:r>
    </w:p>
    <w:p>
      <w:pPr>
        <w:pStyle w:val="Estilo"/>
      </w:pPr>
      <w:r>
        <w:t>De tal manera, que la realización de las obras que requieran éstas, así como su costo será a cargo de los condóminos o poseedores colindantes siempre y cuando la realización de la obra no derive de un daño causado por uno de los condóminos o poseedores, solo en este caso será a cargo de éstos.</w:t>
      </w:r>
    </w:p>
    <w:p>
      <w:pPr>
        <w:pStyle w:val="Estilo"/>
      </w:pPr>
      <w:r>
        <w:t/>
      </w:r>
    </w:p>
    <w:p>
      <w:pPr>
        <w:pStyle w:val="Estilo"/>
      </w:pPr>
      <w:r>
        <w:t>Artículo 25.- En los condominios verticales, horizontales y mixtos, ningún condómino independientemente de la ubicación de su unidad de propiedad privativa podrá tener más derecho que el resto de los condóminos en las áreas comunes.</w:t>
      </w:r>
    </w:p>
    <w:p>
      <w:pPr>
        <w:pStyle w:val="Estilo"/>
      </w:pPr>
      <w:r>
        <w:t/>
      </w:r>
    </w:p>
    <w:p>
      <w:pPr>
        <w:pStyle w:val="Estilo"/>
      </w:pPr>
      <w:r>
        <w:t>Salvo que lo establezca la Escritura Constitutiva del Régimen de Propiedad en Condominio, los condóminos o poseedores de planta baja no podrán hacer obras, ocupar para su uso exclusivo o preferente sobre los demás condóminos, los vestíbulos, sótanos, jardines, patios, ni otros espacios de tal planta considerados como áreas y bienes de uso común, incluidos los destinados a cubos de luz. Asimismo, los condóminos del último piso no podrán ocupar la azotea ni elevar nuevas construcciones. Las mismas restricciones son aplicables a los demás condóminos del inmueble.</w:t>
      </w:r>
    </w:p>
    <w:p>
      <w:pPr>
        <w:pStyle w:val="Estilo"/>
      </w:pPr>
      <w:r>
        <w:t/>
      </w:r>
    </w:p>
    <w:p>
      <w:pPr>
        <w:pStyle w:val="Estilo"/>
      </w:pPr>
      <w:r>
        <w:t>En el caso que los condóminos o cualquier poseedor hagan caso omiso a los párrafos anteriores, de conformidad con lo señalado con el artículo 88 de esta Ley, el administrador, condómino o cualquier poseedor deberá solicitar la intervención de la Delegación de la Demarcación Territorial correspondiente.</w:t>
      </w:r>
    </w:p>
    <w:p>
      <w:pPr>
        <w:pStyle w:val="Estilo"/>
      </w:pPr>
      <w:r>
        <w:t/>
      </w:r>
    </w:p>
    <w:p>
      <w:pPr>
        <w:pStyle w:val="Estilo"/>
      </w:pPr>
      <w:r>
        <w:t>El Órgano Político Administrativo emitirá en un lapso no mayor de 10 días hábiles la orden de visita de verificación y medidas para evitar que continúe la construcción, término en que igualmente dará respuesta a la demanda ciudadana.</w:t>
      </w:r>
    </w:p>
    <w:p>
      <w:pPr>
        <w:pStyle w:val="Estilo"/>
      </w:pPr>
      <w:r>
        <w:t/>
      </w:r>
    </w:p>
    <w:p>
      <w:pPr>
        <w:pStyle w:val="Estilo"/>
      </w:pPr>
      <w:r>
        <w:t>Asimismo y también de conformidad con Ley (sic) de Procedimiento Administrativo y Reglamento (sic) de Construcciones considerando de éste lo ceñido en la fracción VIII del artículo 248, ambas del Distrito Federal, demás leyes y reglamentos aplicables, emitirá la resolución administrativa.</w:t>
      </w:r>
    </w:p>
    <w:p>
      <w:pPr>
        <w:pStyle w:val="Estilo"/>
      </w:pPr>
      <w:r>
        <w:t/>
      </w:r>
    </w:p>
    <w:p>
      <w:pPr>
        <w:pStyle w:val="Estilo"/>
      </w:pPr>
      <w:r>
        <w:t>Artículo 26.- Para la ejecución de obras en las áreas y bienes de uso común e instalaciones generales, se observarán las siguientes reglas:</w:t>
      </w:r>
    </w:p>
    <w:p>
      <w:pPr>
        <w:pStyle w:val="Estilo"/>
      </w:pPr>
      <w:r>
        <w:t/>
      </w:r>
    </w:p>
    <w:p>
      <w:pPr>
        <w:pStyle w:val="Estilo"/>
      </w:pPr>
      <w:r>
        <w:t>I.- Las obras necesarias para mantener el condominio en buen estado de seguridad, estabilidad y conservación, y para que los servicios funcionen normal y eficazmente, se efectuarán por el Administrador previa manifestación de construcción tipo B o C, en su caso, de las autoridades competentes de la administración pública, de conformidad con la Asamblea General, con cargo al fondo de gastos de mantenimiento y administración debiendo informar al respecto en la siguiente Asamblea General. Cuando este fondo no baste o sea preciso efectuar obras no previstas, el Administrador convocará a Asamblea General Extraordinaria, a fin de que, conforme lo prevenga el reglamento, resuelva lo conducente;</w:t>
      </w:r>
    </w:p>
    <w:p>
      <w:pPr>
        <w:pStyle w:val="Estilo"/>
      </w:pPr>
      <w:r>
        <w:t/>
      </w:r>
    </w:p>
    <w:p>
      <w:pPr>
        <w:pStyle w:val="Estilo"/>
      </w:pPr>
      <w:r>
        <w:t>II.- Para realizar obras que se traduzcan en mejor aspecto o mayor comodidad, que no aumenten el valor del condominio u obras que sin ser necesarias si lo aumenten, previa convocatoria de acuerdo a lo establecido en artículo 34 de la presente Ley;</w:t>
      </w:r>
    </w:p>
    <w:p>
      <w:pPr>
        <w:pStyle w:val="Estilo"/>
      </w:pPr>
      <w:r>
        <w:t/>
      </w:r>
    </w:p>
    <w:p>
      <w:pPr>
        <w:pStyle w:val="Estilo"/>
      </w:pPr>
      <w:r>
        <w:t>(REFORMADA, G.O. 24 DE MARZO DE 2017)</w:t>
      </w:r>
    </w:p>
    <w:p>
      <w:pPr>
        <w:pStyle w:val="Estilo"/>
      </w:pPr>
      <w:r>
        <w:t>III. El propietario o propietarios del condominio, en caso de enajenación, responderán por el saneamiento para el caso de evicción;</w:t>
      </w:r>
    </w:p>
    <w:p>
      <w:pPr>
        <w:pStyle w:val="Estilo"/>
      </w:pPr>
      <w:r>
        <w:t/>
      </w:r>
    </w:p>
    <w:p>
      <w:pPr>
        <w:pStyle w:val="Estilo"/>
      </w:pPr>
      <w:r>
        <w:t>(ADICIONADA, G.O. 24 DE MARZO DE 2017)</w:t>
      </w:r>
    </w:p>
    <w:p>
      <w:pPr>
        <w:pStyle w:val="Estilo"/>
      </w:pPr>
      <w:r>
        <w:t>III Bis. Tratándose de construcciones nuevas y de construcciones en proyecto, el propietario o propietarios originales del condominio serán responsables por los defectos o vicios ocultos de las construcciones, extinguiéndose las acciones correspondientes hasta la modificación o demolición, según sea el caso, del área afectada de la construcción de que se trate. También serán responsables por el incumplimiento de las medidas ordenadas en el dictamen de impacto urbano o autorización de impacto ambiental respectivo, en cuyo caso las acciones correspondientes se extinguirán al cabo de diez años contados a partir de la fecha de la autorización de uso y ocupación de la edificación cuya construcción dio lugar al dictamen o autorización que hubiere dispuesto tales medidas.</w:t>
      </w:r>
    </w:p>
    <w:p>
      <w:pPr>
        <w:pStyle w:val="Estilo"/>
      </w:pPr>
      <w:r>
        <w:t/>
      </w:r>
    </w:p>
    <w:p>
      <w:pPr>
        <w:pStyle w:val="Estilo"/>
      </w:pPr>
      <w:r>
        <w:t>Si el propietario fuere una persona jurídica, cada socio que la integre, o cada persona física que la hubiere integrado disuelta que fuere, asumirá individualmente la responsabilidad que por su naturaleza a cada uno le resulte aplicable; en caso de fallecimiento, la responsabilidad la asumirá su respectivo patrimonio representado por el albacea correspondiente, o en su caso, su heredero;</w:t>
      </w:r>
    </w:p>
    <w:p>
      <w:pPr>
        <w:pStyle w:val="Estilo"/>
      </w:pPr>
      <w:r>
        <w:t/>
      </w:r>
    </w:p>
    <w:p>
      <w:pPr>
        <w:pStyle w:val="Estilo"/>
      </w:pPr>
      <w:r>
        <w:t>(ADICIONADA, G.O. 24 DE MARZO DE 2017)</w:t>
      </w:r>
    </w:p>
    <w:p>
      <w:pPr>
        <w:pStyle w:val="Estilo"/>
      </w:pPr>
      <w:r>
        <w:t>III Ter. Cuando las acciones de responsabilidad a las que se refiere la fracción anterior, se ejerzan dentro de los tres años siguientes a la entrega del área afectada, se tendrá en cuenta la póliza de fianza prevista en el artículo 9, fracción I Bis, inciso f), de esta Ley; cuando las acciones se ejerzan después del plazo indicado, la indemnización se calculará conforme a la inflación, con base en el Índice Nacional de Precios al Consumidor;</w:t>
      </w:r>
    </w:p>
    <w:p>
      <w:pPr>
        <w:pStyle w:val="Estilo"/>
      </w:pPr>
      <w:r>
        <w:t/>
      </w:r>
    </w:p>
    <w:p>
      <w:pPr>
        <w:pStyle w:val="Estilo"/>
      </w:pPr>
      <w:r>
        <w:t>III.- El propietario o propietarios del condominio en caso de enajenación, responderán por el saneamiento para el caso de evicción. Tratándose de construcciones nuevas, el propietario o propietarios originales del condominio, serán responsables por los defectos o vicios ocultos de las construcciones, extinguiéndose las acciones correspondientes a los tres años posteriores a la entrega del área afectada;</w:t>
      </w:r>
    </w:p>
    <w:p>
      <w:pPr>
        <w:pStyle w:val="Estilo"/>
      </w:pPr>
      <w:r>
        <w:t/>
      </w:r>
    </w:p>
    <w:p>
      <w:pPr>
        <w:pStyle w:val="Estilo"/>
      </w:pPr>
      <w:r>
        <w:t>(REFORMADA, G.O. 3 DE ABRIL DE 2012)</w:t>
      </w:r>
    </w:p>
    <w:p>
      <w:pPr>
        <w:pStyle w:val="Estilo"/>
      </w:pPr>
      <w:r>
        <w:t>IV.- Para realizar obras nuevas, excepto en áreas verdes, que no impliquen la modificación de la Escritura Constitutiva y se traduzcan en mejor aspecto o mayor comodidad, se requerirá acuerdo aprobatorio de la Asamblea General a la que deberán asistir por lo menos la mayoría simple de los condóminos, cumpliendo con lo señalado en la fracción IV artículo 32 de esta Ley;</w:t>
      </w:r>
    </w:p>
    <w:p>
      <w:pPr>
        <w:pStyle w:val="Estilo"/>
      </w:pPr>
      <w:r>
        <w:t/>
      </w:r>
    </w:p>
    <w:p>
      <w:pPr>
        <w:pStyle w:val="Estilo"/>
      </w:pPr>
      <w:r>
        <w:t>V.- En caso de falta de administrador las reparaciones o reposiciones urgentes en los bienes y servicios comunes podrán ser efectuados por cualquiera de los condóminos, los gastos que haya realizado serán reembolsados repartiendo el costo en partes iguales entre todos los condóminos, previa autorización del comité de vigilancia e informando detalladamente en la Asamblea General siguiente;</w:t>
      </w:r>
    </w:p>
    <w:p>
      <w:pPr>
        <w:pStyle w:val="Estilo"/>
      </w:pPr>
      <w:r>
        <w:t/>
      </w:r>
    </w:p>
    <w:p>
      <w:pPr>
        <w:pStyle w:val="Estilo"/>
      </w:pPr>
      <w:r>
        <w:t>VI.- Los gastos que se originen con motivo de la operación, reparación, conservación y mantenimiento de las instalaciones y servicios generales, así como de las áreas o bienes comunes, serán cubiertos por todos los condóminos conforme a lo establecido en el artículo 55 de esta Ley e informando detalladamente en la Asamblea General siguiente;</w:t>
      </w:r>
    </w:p>
    <w:p>
      <w:pPr>
        <w:pStyle w:val="Estilo"/>
      </w:pPr>
      <w:r>
        <w:t/>
      </w:r>
    </w:p>
    <w:p>
      <w:pPr>
        <w:pStyle w:val="Estilo"/>
      </w:pPr>
      <w:r>
        <w:t>VII.- Los gastos que se originen con motivo de la operación, reparación, conservación y mantenimiento de las instalaciones y servicios generales destinadas únicamente a servir a una sección del condominio serán cubiertos por todos los condóminos de esa sección, de acuerdo a lo establecido en el artículo 55 de esta Ley; y</w:t>
      </w:r>
    </w:p>
    <w:p>
      <w:pPr>
        <w:pStyle w:val="Estilo"/>
      </w:pPr>
      <w:r>
        <w:t/>
      </w:r>
    </w:p>
    <w:p>
      <w:pPr>
        <w:pStyle w:val="Estilo"/>
      </w:pPr>
      <w:r>
        <w:t>VIII.- Tratándose de los gastos que se originen por la prestación del servicio de energía eléctrica, agua y otros en las áreas o bienes comunes se cubrirán de acuerdo a lo establecido en las fracciones VI y VII de este artículo. El proveedor o prestador del servicio incluirá la cantidad respectiva en la factura o recibo que individualmente expida a cada condómino por el servicio en su unidad de propiedad privativa.</w:t>
      </w:r>
    </w:p>
    <w:p>
      <w:pPr>
        <w:pStyle w:val="Estilo"/>
      </w:pPr>
      <w:r>
        <w:t/>
      </w:r>
    </w:p>
    <w:p>
      <w:pPr>
        <w:pStyle w:val="Estilo"/>
      </w:pPr>
      <w:r>
        <w:t>Artículo 27.- Los Órganos Políticos Administrativos y demás autoridades de la Administración Pública, podrán aplicar recursos públicos para el mejoramiento de las propiedades habitacionales, mantenimiento, servicios, obras y reparaciones en áreas y bienes de uso común; así como para implementar acciones en materia de seguridad pública, procuración de justicia, salud sanitaria y protección civil en casos urgentes que pongan en peligro la vida o integridad física de los condóminos o poseedores. Sin menoscabo de la propiedad o dominio de los condóminos y sin contravenir esta Ley y los ordenamientos jurídicos aplicables.</w:t>
      </w:r>
    </w:p>
    <w:p>
      <w:pPr>
        <w:pStyle w:val="Estilo"/>
      </w:pPr>
      <w:r>
        <w:t/>
      </w:r>
    </w:p>
    <w:p>
      <w:pPr>
        <w:pStyle w:val="Estilo"/>
      </w:pPr>
      <w:r>
        <w:t>Lo anterior bastará con la petición de un condómino o poseedor; sin que ello impida que la misma Asamblea General contrate servicios profesionales para estos fines.</w:t>
      </w:r>
    </w:p>
    <w:p>
      <w:pPr>
        <w:pStyle w:val="Estilo"/>
      </w:pPr>
      <w:r>
        <w:t/>
      </w:r>
    </w:p>
    <w:p>
      <w:pPr>
        <w:pStyle w:val="Estilo"/>
      </w:pPr>
      <w:r>
        <w:t>Artículo 28.- Los créditos generados por las unidades de propiedad privativa, que la Asamblea General haya determinado, por concepto de cuotas de mantenimiento, administración, extraordinarias y/o fondo de reserva, intereses moratorios, y demás cuotas que la Asamblea General determine, y que no hayan sido cubiertos por el condómino de la unidad privativa.</w:t>
      </w:r>
    </w:p>
    <w:p>
      <w:pPr>
        <w:pStyle w:val="Estilo"/>
      </w:pPr>
      <w:r>
        <w:t/>
      </w:r>
    </w:p>
    <w:p>
      <w:pPr>
        <w:pStyle w:val="Estilo"/>
      </w:pPr>
      <w:r>
        <w:t>Por lo que al trasmitirse la propiedad de cualquier forma, el nuevo condómino adquirirá la unidad de propiedad privativa con la carga de dichos créditos, y deberá constar en el instrumento mediante el cual se adquiera la propiedad, por lo que dichos créditos se cubrirán preferentemente y sus titulares gozarán en su caso del derecho que establece en su favor el artículo 2993 fracción X, del Código Civil del Distrito Federal.</w:t>
      </w:r>
    </w:p>
    <w:p>
      <w:pPr>
        <w:pStyle w:val="Estilo"/>
      </w:pPr>
      <w:r>
        <w:t/>
      </w:r>
    </w:p>
    <w:p>
      <w:pPr>
        <w:pStyle w:val="Estilo"/>
      </w:pPr>
      <w:r>
        <w:t/>
      </w:r>
    </w:p>
    <w:p>
      <w:pPr>
        <w:pStyle w:val="Estilo"/>
      </w:pPr>
      <w:r>
        <w:t>TITULO TERCERO</w:t>
      </w:r>
    </w:p>
    <w:p>
      <w:pPr>
        <w:pStyle w:val="Estilo"/>
      </w:pPr>
      <w:r>
        <w:t/>
      </w:r>
    </w:p>
    <w:p>
      <w:pPr>
        <w:pStyle w:val="Estilo"/>
      </w:pPr>
      <w:r>
        <w:t>DE LAS ASAMBLEAS Y TIPOS DE ORGANIZACIÓN DE LOS CONDOMINIOS</w:t>
      </w:r>
    </w:p>
    <w:p>
      <w:pPr>
        <w:pStyle w:val="Estilo"/>
      </w:pPr>
      <w:r>
        <w:t/>
      </w:r>
    </w:p>
    <w:p>
      <w:pPr>
        <w:pStyle w:val="Estilo"/>
      </w:pPr>
      <w:r>
        <w:t/>
      </w:r>
    </w:p>
    <w:p>
      <w:pPr>
        <w:pStyle w:val="Estilo"/>
      </w:pPr>
      <w:r>
        <w:t>CAPÍTULO I</w:t>
      </w:r>
    </w:p>
    <w:p>
      <w:pPr>
        <w:pStyle w:val="Estilo"/>
      </w:pPr>
      <w:r>
        <w:t/>
      </w:r>
    </w:p>
    <w:p>
      <w:pPr>
        <w:pStyle w:val="Estilo"/>
      </w:pPr>
      <w:r>
        <w:t>DE LAS FACULTADES DE LA ASAMBLEA GENERAL</w:t>
      </w:r>
    </w:p>
    <w:p>
      <w:pPr>
        <w:pStyle w:val="Estilo"/>
      </w:pPr>
      <w:r>
        <w:t/>
      </w:r>
    </w:p>
    <w:p>
      <w:pPr>
        <w:pStyle w:val="Estilo"/>
      </w:pPr>
      <w:r>
        <w:t>Artículo 29.- Esta Ley, su Reglamento, la Escritura Constitutiva y el Reglamento Interno del condominio, son los que establecen las características y condiciones para la organización y funcionamiento social del condominio.</w:t>
      </w:r>
    </w:p>
    <w:p>
      <w:pPr>
        <w:pStyle w:val="Estilo"/>
      </w:pPr>
      <w:r>
        <w:t/>
      </w:r>
    </w:p>
    <w:p>
      <w:pPr>
        <w:pStyle w:val="Estilo"/>
      </w:pPr>
      <w:r>
        <w:t>El Órgano Máximo del condominio es la Asamblea General.</w:t>
      </w:r>
    </w:p>
    <w:p>
      <w:pPr>
        <w:pStyle w:val="Estilo"/>
      </w:pPr>
      <w:r>
        <w:t/>
      </w:r>
    </w:p>
    <w:p>
      <w:pPr>
        <w:pStyle w:val="Estilo"/>
      </w:pPr>
      <w:r>
        <w:t>Las asambleas generales por su tipo podrán ser ordinarias y extraordinarias:</w:t>
      </w:r>
    </w:p>
    <w:p>
      <w:pPr>
        <w:pStyle w:val="Estilo"/>
      </w:pPr>
      <w:r>
        <w:t/>
      </w:r>
    </w:p>
    <w:p>
      <w:pPr>
        <w:pStyle w:val="Estilo"/>
      </w:pPr>
      <w:r>
        <w:t>(REFORMADA, G.O. 13 DE ENERO DE 2015)</w:t>
      </w:r>
    </w:p>
    <w:p>
      <w:pPr>
        <w:pStyle w:val="Estilo"/>
      </w:pPr>
      <w:r>
        <w:t>I.- Las Asambleas Generales Ordinarias: Se celebrarán trimestralmente teniendo como finalidad informar el estado que guarda la administración del condominio, así como tratar los asuntos concernientes al mismo;</w:t>
      </w:r>
    </w:p>
    <w:p>
      <w:pPr>
        <w:pStyle w:val="Estilo"/>
      </w:pPr>
      <w:r>
        <w:t/>
      </w:r>
    </w:p>
    <w:p>
      <w:pPr>
        <w:pStyle w:val="Estilo"/>
      </w:pPr>
      <w:r>
        <w:t>II.- Las Asambleas Generales Extraordinarias: Se celebrarán cuando haya asuntos de carácter urgente que atender y cuando se trate de los siguientes asuntos:</w:t>
      </w:r>
    </w:p>
    <w:p>
      <w:pPr>
        <w:pStyle w:val="Estilo"/>
      </w:pPr>
      <w:r>
        <w:t/>
      </w:r>
    </w:p>
    <w:p>
      <w:pPr>
        <w:pStyle w:val="Estilo"/>
      </w:pPr>
      <w:r>
        <w:t>a) Cualquier modificación a la escritura constitutiva del condominio o su Reglamento Interno de conformidad con lo establecido en esta Ley;</w:t>
      </w:r>
    </w:p>
    <w:p>
      <w:pPr>
        <w:pStyle w:val="Estilo"/>
      </w:pPr>
      <w:r>
        <w:t/>
      </w:r>
    </w:p>
    <w:p>
      <w:pPr>
        <w:pStyle w:val="Estilo"/>
      </w:pPr>
      <w:r>
        <w:t>b) Para la extinción voluntaria del Régimen;</w:t>
      </w:r>
    </w:p>
    <w:p>
      <w:pPr>
        <w:pStyle w:val="Estilo"/>
      </w:pPr>
      <w:r>
        <w:t/>
      </w:r>
    </w:p>
    <w:p>
      <w:pPr>
        <w:pStyle w:val="Estilo"/>
      </w:pPr>
      <w:r>
        <w:t>c) Para realizar obras nuevas;</w:t>
      </w:r>
    </w:p>
    <w:p>
      <w:pPr>
        <w:pStyle w:val="Estilo"/>
      </w:pPr>
      <w:r>
        <w:t/>
      </w:r>
    </w:p>
    <w:p>
      <w:pPr>
        <w:pStyle w:val="Estilo"/>
      </w:pPr>
      <w:r>
        <w:t>d) Para acordar lo conducente en caso de destrucción, ruina o reconstrucción.</w:t>
      </w:r>
    </w:p>
    <w:p>
      <w:pPr>
        <w:pStyle w:val="Estilo"/>
      </w:pPr>
      <w:r>
        <w:t/>
      </w:r>
    </w:p>
    <w:p>
      <w:pPr>
        <w:pStyle w:val="Estilo"/>
      </w:pPr>
      <w:r>
        <w:t>Artículo 30.- Así también, podrán celebrarse otro tipo de asambleas, siempre sujetas a la Asamblea General, y que se regirán conforme a lo que establece esta Ley, su Reglamento y el Reglamento Interno, como son:</w:t>
      </w:r>
    </w:p>
    <w:p>
      <w:pPr>
        <w:pStyle w:val="Estilo"/>
      </w:pPr>
      <w:r>
        <w:t/>
      </w:r>
    </w:p>
    <w:p>
      <w:pPr>
        <w:pStyle w:val="Estilo"/>
      </w:pPr>
      <w:r>
        <w:t>I.- Las de administradores, que se celebrarán en el caso de un conjunto condominal o cuando el condominio se hubiese subdividido en razón de haber adoptado una organización por secciones o grupos, para tratar los asuntos relativos a los bienes de uso común del conjunto condominal o condominio. Serán convocadas por el comité de administración del mismo;</w:t>
      </w:r>
    </w:p>
    <w:p>
      <w:pPr>
        <w:pStyle w:val="Estilo"/>
      </w:pPr>
      <w:r>
        <w:t/>
      </w:r>
    </w:p>
    <w:p>
      <w:pPr>
        <w:pStyle w:val="Estilo"/>
      </w:pPr>
      <w:r>
        <w:t>II.- Las de sección o grupo, que se celebrarán cuando el condominio se compone de diferentes edificios, alas, secciones, zonas, manzanas, entradas y áreas en donde se tratarán asuntos de áreas internas en común que sólo dan servicio o sirven a las mismas; serán convocadas de acuerdo a lo establecido en el Artículo 32 de esta Ley y sus determinaciones en ningún caso podrán contravenir o afectar las decisiones de la Asamblea General del condominio; y</w:t>
      </w:r>
    </w:p>
    <w:p>
      <w:pPr>
        <w:pStyle w:val="Estilo"/>
      </w:pPr>
      <w:r>
        <w:t/>
      </w:r>
    </w:p>
    <w:p>
      <w:pPr>
        <w:pStyle w:val="Estilo"/>
      </w:pPr>
      <w:r>
        <w:t>III.- Las Asambleas Generales de Condóminos del conjunto condominal, las cuales serán opcionales a las asambleas de administradores. En las sesiones de administradores se deberá elegir el Comité de Administración y el Comité de Vigilancia del conjunto condominal. De igual modo, se podrá tratar cualquier asunto relacionado con las áreas comunes del conjunto condominal y serán convocadas en los términos del Artículo 32 de esta Ley;</w:t>
      </w:r>
    </w:p>
    <w:p>
      <w:pPr>
        <w:pStyle w:val="Estilo"/>
      </w:pPr>
      <w:r>
        <w:t/>
      </w:r>
    </w:p>
    <w:p>
      <w:pPr>
        <w:pStyle w:val="Estilo"/>
      </w:pPr>
      <w:r>
        <w:t>IV.- En los condominios de uso comercial, de servicios, industrial o mixto; la Asamblea General y/o Comité de Vigilancia acordará el lugar y hora que más convenga a los condóminos para la realización de sus asambleas.</w:t>
      </w:r>
    </w:p>
    <w:p>
      <w:pPr>
        <w:pStyle w:val="Estilo"/>
      </w:pPr>
      <w:r>
        <w:t/>
      </w:r>
    </w:p>
    <w:p>
      <w:pPr>
        <w:pStyle w:val="Estilo"/>
      </w:pPr>
      <w:r>
        <w:t>(ADICIONADA, G.O. 13 DE ENERO DE 2015)</w:t>
      </w:r>
    </w:p>
    <w:p>
      <w:pPr>
        <w:pStyle w:val="Estilo"/>
      </w:pPr>
      <w:r>
        <w:t>V.- Las Asambleas Generales para la Instalación de los comités de medio ambiente; educación y cultura; seguridad y protección civil; activación física y deporte; y de mediación de conformidad a lo dispuesto en el artículo 82 de este ordenamiento.</w:t>
      </w:r>
    </w:p>
    <w:p>
      <w:pPr>
        <w:pStyle w:val="Estilo"/>
      </w:pPr>
      <w:r>
        <w:t/>
      </w:r>
    </w:p>
    <w:p>
      <w:pPr>
        <w:pStyle w:val="Estilo"/>
      </w:pPr>
      <w:r>
        <w:t>Sin perjuicio de las disposiciones aplicables a las asambleas de condóminos, éstos podrán acordar otros mecanismos y formas para tomar decisiones y acuerdos para la mejor administración de los condominios.</w:t>
      </w:r>
    </w:p>
    <w:p>
      <w:pPr>
        <w:pStyle w:val="Estilo"/>
      </w:pPr>
      <w:r>
        <w:t/>
      </w:r>
    </w:p>
    <w:p>
      <w:pPr>
        <w:pStyle w:val="Estilo"/>
      </w:pPr>
      <w:r>
        <w:t>Artículo 31.- Las Asambleas Generales se regirán por las siguientes disposiciones:</w:t>
      </w:r>
    </w:p>
    <w:p>
      <w:pPr>
        <w:pStyle w:val="Estilo"/>
      </w:pPr>
      <w:r>
        <w:t/>
      </w:r>
    </w:p>
    <w:p>
      <w:pPr>
        <w:pStyle w:val="Estilo"/>
      </w:pPr>
      <w:r>
        <w:t>I.- Serán presididas por quién designe la Asamblea General y contará con un secretario cuya función será desempeñada por el Administrador o a falta de éste, por disposición expresa sobre el particular según el Reglamento Interno o por quien nombre la Asamblea General y sus escrutadores señalados por la misma;</w:t>
      </w:r>
    </w:p>
    <w:p>
      <w:pPr>
        <w:pStyle w:val="Estilo"/>
      </w:pPr>
      <w:r>
        <w:t/>
      </w:r>
    </w:p>
    <w:p>
      <w:pPr>
        <w:pStyle w:val="Estilo"/>
      </w:pPr>
      <w:r>
        <w:t>II.- Las resoluciones de la Asamblea General se tomarán por mayoría simple de votos, excepto en los casos en que la presente Ley, la escritura constitutiva o Reglamento Interior establezcan una mayoría especial; los condóminos presentes con derecho a voz y voto o sus representantes legales, deberán firmar en la lista de asistencia que se anexa en el libro de actas de asambleas, para ser considerados como parte del quórum de la misma;</w:t>
      </w:r>
    </w:p>
    <w:p>
      <w:pPr>
        <w:pStyle w:val="Estilo"/>
      </w:pPr>
      <w:r>
        <w:t/>
      </w:r>
    </w:p>
    <w:p>
      <w:pPr>
        <w:pStyle w:val="Estilo"/>
      </w:pPr>
      <w:r>
        <w:t>III.- Cada condómino contará con un número de votos igual al porcentaje de indiviso que su unidad de propiedad privativa represente el total del valor del condominio establecido en la Escritura Constitutiva. Salvo lo dispuesto en el Título Quinto de esta Ley;</w:t>
      </w:r>
    </w:p>
    <w:p>
      <w:pPr>
        <w:pStyle w:val="Estilo"/>
      </w:pPr>
      <w:r>
        <w:t/>
      </w:r>
    </w:p>
    <w:p>
      <w:pPr>
        <w:pStyle w:val="Estilo"/>
      </w:pPr>
      <w:r>
        <w:t>IV.- La votación será personal y directa. El reglamento interno del condominio podrá facultar la representación con carta poder simple, pero en ningún caso una sola persona podrá representar a más de dos condóminos. En ningún caso el administrador podrá representar a un condómino, en las asambleas generales;</w:t>
      </w:r>
    </w:p>
    <w:p>
      <w:pPr>
        <w:pStyle w:val="Estilo"/>
      </w:pPr>
      <w:r>
        <w:t/>
      </w:r>
    </w:p>
    <w:p>
      <w:pPr>
        <w:pStyle w:val="Estilo"/>
      </w:pPr>
      <w:r>
        <w:t>V.- El Administrador Condómino o los integrantes del Comité de Administración o del comité de vigilancia que resulten electos, deberán acreditar a la Asamblea General el cumplimiento de sus obligaciones respecto del condominio o conjunto condominal; desde el inicio y durante la totalidad de su gestión;</w:t>
      </w:r>
    </w:p>
    <w:p>
      <w:pPr>
        <w:pStyle w:val="Estilo"/>
      </w:pPr>
      <w:r>
        <w:t/>
      </w:r>
    </w:p>
    <w:p>
      <w:pPr>
        <w:pStyle w:val="Estilo"/>
      </w:pPr>
      <w:r>
        <w:t>VI.- En los casos de que sólo un condómino represente más de 50% de los votos y los condóminos restantes no asistan a la Asamblea General, previa notificación de la convocatoria de acuerdo a esta Ley, la asamblea podrá celebrarse en los términos del artículo 32, fracción IV;</w:t>
      </w:r>
    </w:p>
    <w:p>
      <w:pPr>
        <w:pStyle w:val="Estilo"/>
      </w:pPr>
      <w:r>
        <w:t/>
      </w:r>
    </w:p>
    <w:p>
      <w:pPr>
        <w:pStyle w:val="Estilo"/>
      </w:pPr>
      <w:r>
        <w:t>VII.- Cuando un solo condómino represente más del 50% de votos y asista el resto del valor total de votos del condominio se requerirá, cuando menos, la mitad de los votos restantes para que sean válidos los acuerdos. De no asistir cuando menos el 75% del valor total del condominio procederá la segunda convocatoria de Asamblea General, en la cual para que sean válidos los acuerdos se requerirá cuando menos el 75% de los votos de los asistentes. Cuando no se llegue a acuerdo válido, el condómino mayoritario o el grupo minoritario podrá someter la discrepancia en los términos del Título Cuarto Capítulo IV de esta Ley;</w:t>
      </w:r>
    </w:p>
    <w:p>
      <w:pPr>
        <w:pStyle w:val="Estilo"/>
      </w:pPr>
      <w:r>
        <w:t/>
      </w:r>
    </w:p>
    <w:p>
      <w:pPr>
        <w:pStyle w:val="Estilo"/>
      </w:pPr>
      <w:r>
        <w:t>VIII.- El secretario de la Asamblea General deberá asentar el acta de la misma en el libro de actas que para tal efecto haya autorizado la Procuraduría. Las actas, por su parte, serán firmadas por el presidente y el secretario, por los miembros del comité de vigilancia, que asistieren y los condóminos que así lo soliciten.</w:t>
      </w:r>
    </w:p>
    <w:p>
      <w:pPr>
        <w:pStyle w:val="Estilo"/>
      </w:pPr>
      <w:r>
        <w:t/>
      </w:r>
    </w:p>
    <w:p>
      <w:pPr>
        <w:pStyle w:val="Estilo"/>
      </w:pPr>
      <w:r>
        <w:t>(REFORMADO, G.O. 3 DE ABRIL DE 2012)</w:t>
      </w:r>
    </w:p>
    <w:p>
      <w:pPr>
        <w:pStyle w:val="Estilo"/>
      </w:pPr>
      <w:r>
        <w:t>Cuando se haya convocado legalmente a una Asamblea General de condóminos y no se cuente con el libro de actas, el acta podrá levantarse en fojas por separado, haciendo constar en ella tal circunstancia. El acta levantada deberá contener: Lugar, fecha, hora de inicio y de cierre, orden del día, firmas de los participantes, lista de asistentes, Acuerdos de Asamblea y desarrollo de la Asamblea General, haciéndolo del conocimiento de la Procuraduría en un plazo no mayor a quince días hábiles.</w:t>
      </w:r>
    </w:p>
    <w:p>
      <w:pPr>
        <w:pStyle w:val="Estilo"/>
      </w:pPr>
      <w:r>
        <w:t/>
      </w:r>
    </w:p>
    <w:p>
      <w:pPr>
        <w:pStyle w:val="Estilo"/>
      </w:pPr>
      <w:r>
        <w:t>IX.- El secretario tendrá siempre a la vista de los asistentes el libro de actas y el Administrador les informará en un lapso de 7 días hábiles por escrito a cada condómino y/o poseedor las resoluciones que adopte la Asamblea General.</w:t>
      </w:r>
    </w:p>
    <w:p>
      <w:pPr>
        <w:pStyle w:val="Estilo"/>
      </w:pPr>
      <w:r>
        <w:t/>
      </w:r>
    </w:p>
    <w:p>
      <w:pPr>
        <w:pStyle w:val="Estilo"/>
      </w:pPr>
      <w:r>
        <w:t>Si el acuerdo de la Asamblea General:</w:t>
      </w:r>
    </w:p>
    <w:p>
      <w:pPr>
        <w:pStyle w:val="Estilo"/>
      </w:pPr>
      <w:r>
        <w:t/>
      </w:r>
    </w:p>
    <w:p>
      <w:pPr>
        <w:pStyle w:val="Estilo"/>
      </w:pPr>
      <w:r>
        <w:t>a) Modifica la Escritura Constitutiva del condominio, el acta se protocolizará ante Notario Público y se deberá inscribir en el Registro Público de la Propiedad;</w:t>
      </w:r>
    </w:p>
    <w:p>
      <w:pPr>
        <w:pStyle w:val="Estilo"/>
      </w:pPr>
      <w:r>
        <w:t/>
      </w:r>
    </w:p>
    <w:p>
      <w:pPr>
        <w:pStyle w:val="Estilo"/>
      </w:pPr>
      <w:r>
        <w:t>b) Modifica el Reglamento Interno, el acta se protocolizará ante Notario Público, y éste deberá registrarse la (sic) Procuraduría.</w:t>
      </w:r>
    </w:p>
    <w:p>
      <w:pPr>
        <w:pStyle w:val="Estilo"/>
      </w:pPr>
      <w:r>
        <w:t/>
      </w:r>
    </w:p>
    <w:p>
      <w:pPr>
        <w:pStyle w:val="Estilo"/>
      </w:pPr>
      <w:r>
        <w:t>Artículo 32.- Las convocatorias para la celebración de Asambleas Generales se harán de acuerdo a las siguientes disposiciones:</w:t>
      </w:r>
    </w:p>
    <w:p>
      <w:pPr>
        <w:pStyle w:val="Estilo"/>
      </w:pPr>
      <w:r>
        <w:t/>
      </w:r>
    </w:p>
    <w:p>
      <w:pPr>
        <w:pStyle w:val="Estilo"/>
      </w:pPr>
      <w:r>
        <w:t>I.- La convocatoria deberá indicar quien convoca y el tipo de Asamblea de que se trate, fecha y lugar en donde se realizará dentro del condominio, o en su caso el establecido por el Reglamento Interno, incluyendo el orden del día;</w:t>
      </w:r>
    </w:p>
    <w:p>
      <w:pPr>
        <w:pStyle w:val="Estilo"/>
      </w:pPr>
      <w:r>
        <w:t/>
      </w:r>
    </w:p>
    <w:p>
      <w:pPr>
        <w:pStyle w:val="Estilo"/>
      </w:pPr>
      <w:r>
        <w:t>(REFORMADA, G.O. 3 DE ABRIL DE 2012)</w:t>
      </w:r>
    </w:p>
    <w:p>
      <w:pPr>
        <w:pStyle w:val="Estilo"/>
      </w:pPr>
      <w:r>
        <w:t>II.- Los condóminos o sus representantes serán notificados de forma personal, mediante la colocación de la convocatoria en lugar visible del condominio, en la puerta del condominio; o bien, depositándola de ser posible en el interior de cada unidad de propiedad privativa;</w:t>
      </w:r>
    </w:p>
    <w:p>
      <w:pPr>
        <w:pStyle w:val="Estilo"/>
      </w:pPr>
      <w:r>
        <w:t/>
      </w:r>
    </w:p>
    <w:p>
      <w:pPr>
        <w:pStyle w:val="Estilo"/>
      </w:pPr>
      <w:r>
        <w:t>III.- Podrán convocar a Asamblea General de acuerdo a lo que establece esta Ley:</w:t>
      </w:r>
    </w:p>
    <w:p>
      <w:pPr>
        <w:pStyle w:val="Estilo"/>
      </w:pPr>
      <w:r>
        <w:t/>
      </w:r>
    </w:p>
    <w:p>
      <w:pPr>
        <w:pStyle w:val="Estilo"/>
      </w:pPr>
      <w:r>
        <w:t>a) El Administrador,</w:t>
      </w:r>
    </w:p>
    <w:p>
      <w:pPr>
        <w:pStyle w:val="Estilo"/>
      </w:pPr>
      <w:r>
        <w:t/>
      </w:r>
    </w:p>
    <w:p>
      <w:pPr>
        <w:pStyle w:val="Estilo"/>
      </w:pPr>
      <w:r>
        <w:t>b) El Comité de Vigilancia,</w:t>
      </w:r>
    </w:p>
    <w:p>
      <w:pPr>
        <w:pStyle w:val="Estilo"/>
      </w:pPr>
      <w:r>
        <w:t/>
      </w:r>
    </w:p>
    <w:p>
      <w:pPr>
        <w:pStyle w:val="Estilo"/>
      </w:pPr>
      <w:r>
        <w:t>c) Cuando menos el 20% del total de los condóminos acreditando la convocatoria ante la Procuraduría, si el condominio o conjunto condominal está integrado de 2 a 120 unidades de propiedad privativa; convoca el 15% cuando se integre de 121 a 500 unidades de propiedad privativa; y convoca el 10% cuando el condominio o conjunto condominal sea mayor a las 501 unidades de propiedad privativa; y</w:t>
      </w:r>
    </w:p>
    <w:p>
      <w:pPr>
        <w:pStyle w:val="Estilo"/>
      </w:pPr>
      <w:r>
        <w:t/>
      </w:r>
    </w:p>
    <w:p>
      <w:pPr>
        <w:pStyle w:val="Estilo"/>
      </w:pPr>
      <w:r>
        <w:t>(REFORMADO, G.O. 13 DE ENERO DE 2015)</w:t>
      </w:r>
    </w:p>
    <w:p>
      <w:pPr>
        <w:pStyle w:val="Estilo"/>
      </w:pPr>
      <w:r>
        <w:t>d) La Procuraduría, en los siguientes casos:</w:t>
      </w:r>
    </w:p>
    <w:p>
      <w:pPr>
        <w:pStyle w:val="Estilo"/>
      </w:pPr>
      <w:r>
        <w:t/>
      </w:r>
    </w:p>
    <w:p>
      <w:pPr>
        <w:pStyle w:val="Estilo"/>
      </w:pPr>
      <w:r>
        <w:t>1. En los casos donde no exista alguna administración;</w:t>
      </w:r>
    </w:p>
    <w:p>
      <w:pPr>
        <w:pStyle w:val="Estilo"/>
      </w:pPr>
      <w:r>
        <w:t/>
      </w:r>
    </w:p>
    <w:p>
      <w:pPr>
        <w:pStyle w:val="Estilo"/>
      </w:pPr>
      <w:r>
        <w:t>2. Por resolución judicial;</w:t>
      </w:r>
    </w:p>
    <w:p>
      <w:pPr>
        <w:pStyle w:val="Estilo"/>
      </w:pPr>
      <w:r>
        <w:t/>
      </w:r>
    </w:p>
    <w:p>
      <w:pPr>
        <w:pStyle w:val="Estilo"/>
      </w:pPr>
      <w:r>
        <w:t>3. Por solicitud de al menos el diez por ciento de los condóminos, cuando exista negativa del administrador o del comité de vigilancia para convocar.</w:t>
      </w:r>
    </w:p>
    <w:p>
      <w:pPr>
        <w:pStyle w:val="Estilo"/>
      </w:pPr>
      <w:r>
        <w:t/>
      </w:r>
    </w:p>
    <w:p>
      <w:pPr>
        <w:pStyle w:val="Estilo"/>
      </w:pPr>
      <w:r>
        <w:t>(REFORMADO, G.O. 13 DE ENERO DE 2015)</w:t>
      </w:r>
    </w:p>
    <w:p>
      <w:pPr>
        <w:pStyle w:val="Estilo"/>
      </w:pPr>
      <w:r>
        <w:t>Los condóminos morosos e incumplidos según informe de la administración no tendrán derecho de convocar.</w:t>
      </w:r>
    </w:p>
    <w:p>
      <w:pPr>
        <w:pStyle w:val="Estilo"/>
      </w:pPr>
      <w:r>
        <w:t/>
      </w:r>
    </w:p>
    <w:p>
      <w:pPr>
        <w:pStyle w:val="Estilo"/>
      </w:pPr>
      <w:r>
        <w:t>IV.- Cuando la Asamblea General se celebre en virtud de la primera convocatoria, se requerirá de una asistencia del 75% de los condóminos, cuando se realice en segunda convocatoria el quórum se integrará con la mayoría simple del total de condóminos. En caso de tercera convocatoria la Asamblea General se declarará legalmente instalada con los condóminos que asistan y las resoluciones se tomarán por la mayoría de los presentes;</w:t>
      </w:r>
    </w:p>
    <w:p>
      <w:pPr>
        <w:pStyle w:val="Estilo"/>
      </w:pPr>
      <w:r>
        <w:t/>
      </w:r>
    </w:p>
    <w:p>
      <w:pPr>
        <w:pStyle w:val="Estilo"/>
      </w:pPr>
      <w:r>
        <w:t>Las determinaciones adoptadas por las asambleas en los términos de esta Ley, del Reglamento Interno del condominio y de las demás disposiciones legales aplicables, obligan a todos los condóminos, incluyendo a los ausentes y disidentes;</w:t>
      </w:r>
    </w:p>
    <w:p>
      <w:pPr>
        <w:pStyle w:val="Estilo"/>
      </w:pPr>
      <w:r>
        <w:t/>
      </w:r>
    </w:p>
    <w:p>
      <w:pPr>
        <w:pStyle w:val="Estilo"/>
      </w:pPr>
      <w:r>
        <w:t>(REFORMADO, G.O. 3 DE ABRIL DE 2012)</w:t>
      </w:r>
    </w:p>
    <w:p>
      <w:pPr>
        <w:pStyle w:val="Estilo"/>
      </w:pPr>
      <w:r>
        <w:t>Las convocatorias para la celebración de la Asamblea General ordinaria, se notificarán con siete días naturales de anticipación a la fecha de la primer convocatoria. Entre la primera y la segunda convocatoria deberá mediar un plazo de treinta minutos; el mismo plazo deberá transcurrir entre la segunda y la tercera convocatoria;</w:t>
      </w:r>
    </w:p>
    <w:p>
      <w:pPr>
        <w:pStyle w:val="Estilo"/>
      </w:pPr>
      <w:r>
        <w:t/>
      </w:r>
    </w:p>
    <w:p>
      <w:pPr>
        <w:pStyle w:val="Estilo"/>
      </w:pPr>
      <w:r>
        <w:t>V.- En los casos de suma urgencia, se realizarán las convocatorias para Asamblea General Extraordinaria con la anticipación que las circunstancias lo exijan, quedando sujetas en lo demás a las disposiciones de esta Ley y el Reglamento Interno;</w:t>
      </w:r>
    </w:p>
    <w:p>
      <w:pPr>
        <w:pStyle w:val="Estilo"/>
      </w:pPr>
      <w:r>
        <w:t/>
      </w:r>
    </w:p>
    <w:p>
      <w:pPr>
        <w:pStyle w:val="Estilo"/>
      </w:pPr>
      <w:r>
        <w:t>(REFORMADA, G.O. 3 DE ABRIL DE 2012)</w:t>
      </w:r>
    </w:p>
    <w:p>
      <w:pPr>
        <w:pStyle w:val="Estilo"/>
      </w:pPr>
      <w:r>
        <w:t>VI.- Cuando por la importancia del o los asuntos a tratar en la Asamblea General se considere necesario, el Administrador, el Comité de Vigilancia o los condóminos de acuerdo a lo estipulado en la fracción III inicio c) del presente artículo, podrán solicitar la presencia de un Notario Público o de un representante de la Procuraduría; y</w:t>
      </w:r>
    </w:p>
    <w:p>
      <w:pPr>
        <w:pStyle w:val="Estilo"/>
      </w:pPr>
      <w:r>
        <w:t/>
      </w:r>
    </w:p>
    <w:p>
      <w:pPr>
        <w:pStyle w:val="Estilo"/>
      </w:pPr>
      <w:r>
        <w:t>VII.- En el caso de las Asambleas Generales Extraordinarias señaladas en el artículo 29 de esta Ley, las reglas para la fijación de quórum y votación, se sujetarán a las mismas disposiciones que en cada caso determinen los artículos correspondientes de la misma Ley.</w:t>
      </w:r>
    </w:p>
    <w:p>
      <w:pPr>
        <w:pStyle w:val="Estilo"/>
      </w:pPr>
      <w:r>
        <w:t/>
      </w:r>
    </w:p>
    <w:p>
      <w:pPr>
        <w:pStyle w:val="Estilo"/>
      </w:pPr>
      <w:r>
        <w:t>Artículo 33.- La Asamblea General tendrá las siguientes facultades:</w:t>
      </w:r>
    </w:p>
    <w:p>
      <w:pPr>
        <w:pStyle w:val="Estilo"/>
      </w:pPr>
      <w:r>
        <w:t/>
      </w:r>
    </w:p>
    <w:p>
      <w:pPr>
        <w:pStyle w:val="Estilo"/>
      </w:pPr>
      <w:r>
        <w:t>I. Modificar la Escritura Constitutiva del condominio y aprobar o reformar el Reglamento Interno del mismo;</w:t>
      </w:r>
    </w:p>
    <w:p>
      <w:pPr>
        <w:pStyle w:val="Estilo"/>
      </w:pPr>
      <w:r>
        <w:t/>
      </w:r>
    </w:p>
    <w:p>
      <w:pPr>
        <w:pStyle w:val="Estilo"/>
      </w:pPr>
      <w:r>
        <w:t>II. Nombrar, ratificar y remover libremente al Administrador Condómino, o Administrador Profesional según sea el caso, en los términos de la presente Ley, su Reglamento, de la Escritura Constitutiva y del Reglamento Interno;</w:t>
      </w:r>
    </w:p>
    <w:p>
      <w:pPr>
        <w:pStyle w:val="Estilo"/>
      </w:pPr>
      <w:r>
        <w:t/>
      </w:r>
    </w:p>
    <w:p>
      <w:pPr>
        <w:pStyle w:val="Estilo"/>
      </w:pPr>
      <w:r>
        <w:t>III. Aprobar la contratación del Administrador Profesional y fijar la remuneración; lo cual quedará asentado en el acta de asamblea correspondiente;</w:t>
      </w:r>
    </w:p>
    <w:p>
      <w:pPr>
        <w:pStyle w:val="Estilo"/>
      </w:pPr>
      <w:r>
        <w:t/>
      </w:r>
    </w:p>
    <w:p>
      <w:pPr>
        <w:pStyle w:val="Estilo"/>
      </w:pPr>
      <w:r>
        <w:t>IV. Precisar las obligaciones y facultades a cargo del Administrador y del Comité de Vigilancia frente a terceros y las necesarias respecto de los condóminos o poseedores, según actividades a desarrollar de acuerdo a sus cargos y las tareas encomendadas a los comités, de conformidad a lo establecido en la Escritura Constitutiva y al Reglamento Interno del condominio;</w:t>
      </w:r>
    </w:p>
    <w:p>
      <w:pPr>
        <w:pStyle w:val="Estilo"/>
      </w:pPr>
      <w:r>
        <w:t/>
      </w:r>
    </w:p>
    <w:p>
      <w:pPr>
        <w:pStyle w:val="Estilo"/>
      </w:pPr>
      <w:r>
        <w:t>V. Establecer las cuotas a cargo de los condóminos o poseedores, determinando para ello el sistema o esquema de cobro que considere más adecuado y eficiente de acuerdo a las características del condominio;</w:t>
      </w:r>
    </w:p>
    <w:p>
      <w:pPr>
        <w:pStyle w:val="Estilo"/>
      </w:pPr>
      <w:r>
        <w:t/>
      </w:r>
    </w:p>
    <w:p>
      <w:pPr>
        <w:pStyle w:val="Estilo"/>
      </w:pPr>
      <w:r>
        <w:t>(REFORMADO, G.O. 13 DE ENERO DE 2015)</w:t>
      </w:r>
    </w:p>
    <w:p>
      <w:pPr>
        <w:pStyle w:val="Estilo"/>
      </w:pPr>
      <w:r>
        <w:t>Sobre dichas cuotas se aplicará por concepto de morosidad, tratando por separado cada una de las cuotas que se tenga por deuda, el interés legal que no podrá exceder del nueve por ciento anual, de conformidad con el Código Civil para el Distrito Federal;</w:t>
      </w:r>
    </w:p>
    <w:p>
      <w:pPr>
        <w:pStyle w:val="Estilo"/>
      </w:pPr>
      <w:r>
        <w:t/>
      </w:r>
    </w:p>
    <w:p>
      <w:pPr>
        <w:pStyle w:val="Estilo"/>
      </w:pPr>
      <w:r>
        <w:t>(REFORMADA, G.O. 13 DE ENERO DE 2015)</w:t>
      </w:r>
    </w:p>
    <w:p>
      <w:pPr>
        <w:pStyle w:val="Estilo"/>
      </w:pPr>
      <w:r>
        <w:t>VI. Nombrar y remover al Comité de Vigilancia y a los comités de Medio Ambiente, Educación y Cultura; Seguridad y Protección Civil; de Activación Física y Deporte; y de Mediación;</w:t>
      </w:r>
    </w:p>
    <w:p>
      <w:pPr>
        <w:pStyle w:val="Estilo"/>
      </w:pPr>
      <w:r>
        <w:t/>
      </w:r>
    </w:p>
    <w:p>
      <w:pPr>
        <w:pStyle w:val="Estilo"/>
      </w:pPr>
      <w:r>
        <w:t>(REFORMADA, G.O. 13 DE ENERO DE 2015)</w:t>
      </w:r>
    </w:p>
    <w:p>
      <w:pPr>
        <w:pStyle w:val="Estilo"/>
      </w:pPr>
      <w:r>
        <w:t>VII. Resolver sobre la clase y monto de la garantía o fianza que deba otorgar el Administrador Profesional respecto al fiel desempeño de su función, y al manejo de los fondos a su cuidado.</w:t>
      </w:r>
    </w:p>
    <w:p>
      <w:pPr>
        <w:pStyle w:val="Estilo"/>
      </w:pPr>
      <w:r>
        <w:t/>
      </w:r>
    </w:p>
    <w:p>
      <w:pPr>
        <w:pStyle w:val="Estilo"/>
      </w:pPr>
      <w:r>
        <w:t>(REFORMADA, G.O. 3 DE ABRIL DE 2012)</w:t>
      </w:r>
    </w:p>
    <w:p>
      <w:pPr>
        <w:pStyle w:val="Estilo"/>
      </w:pPr>
      <w:r>
        <w:t>VIII. Examinar y, en su caso aprobar, los estados de cuenta semestrales que someta el Administrador a su consideración; así como el informe anual de actividades que rinda el Comité de Vigilancia;</w:t>
      </w:r>
    </w:p>
    <w:p>
      <w:pPr>
        <w:pStyle w:val="Estilo"/>
      </w:pPr>
      <w:r>
        <w:t/>
      </w:r>
    </w:p>
    <w:p>
      <w:pPr>
        <w:pStyle w:val="Estilo"/>
      </w:pPr>
      <w:r>
        <w:t>IX. Discutir y, en su caso, aprobar el presupuesto de gastos para el año siguiente; tratándose de condominios industriales y/o comerciales se deberá asignar un fondo para la contratación de una póliza de seguro contra siniestros;</w:t>
      </w:r>
    </w:p>
    <w:p>
      <w:pPr>
        <w:pStyle w:val="Estilo"/>
      </w:pPr>
      <w:r>
        <w:t/>
      </w:r>
    </w:p>
    <w:p>
      <w:pPr>
        <w:pStyle w:val="Estilo"/>
      </w:pPr>
      <w:r>
        <w:t>X. Instruir al Comité de Vigilancia o a quien se designe para proceder ante la Procuraduría ó autoridades competentes, cuando el administrador o administradores infrinjan las disposiciones de esta Ley, su Reglamento, el Reglamento Interno, la Escritura Constitutiva o cualesquier disposición legal aplicable;</w:t>
      </w:r>
    </w:p>
    <w:p>
      <w:pPr>
        <w:pStyle w:val="Estilo"/>
      </w:pPr>
      <w:r>
        <w:t/>
      </w:r>
    </w:p>
    <w:p>
      <w:pPr>
        <w:pStyle w:val="Estilo"/>
      </w:pPr>
      <w:r>
        <w:t>XI. Adoptar las medidas conducentes sobre los asuntos de interés común que no se encuentren comprendidos dentro de las funciones conferidas al Administrador;</w:t>
      </w:r>
    </w:p>
    <w:p>
      <w:pPr>
        <w:pStyle w:val="Estilo"/>
      </w:pPr>
      <w:r>
        <w:t/>
      </w:r>
    </w:p>
    <w:p>
      <w:pPr>
        <w:pStyle w:val="Estilo"/>
      </w:pPr>
      <w:r>
        <w:t>XII. Resolver sobre la restricción de servicios de energía eléctrica, gas y otros, por omisión de pago de las cuotas a cargo de los condóminos o poseedores, siempre que tales servicios sean cubiertos con dichas cuotas ordinarias. No se podrá restringir el servicio de agua potable;</w:t>
      </w:r>
    </w:p>
    <w:p>
      <w:pPr>
        <w:pStyle w:val="Estilo"/>
      </w:pPr>
      <w:r>
        <w:t/>
      </w:r>
    </w:p>
    <w:p>
      <w:pPr>
        <w:pStyle w:val="Estilo"/>
      </w:pPr>
      <w:r>
        <w:t>XIII. Establecer los medios y las medidas para la seguridad y vigilancia del condominio, así como la forma en que deberán participar los condóminos o poseedores, en esta actividad con apoyo eventual de la autoridad;</w:t>
      </w:r>
    </w:p>
    <w:p>
      <w:pPr>
        <w:pStyle w:val="Estilo"/>
      </w:pPr>
      <w:r>
        <w:t/>
      </w:r>
    </w:p>
    <w:p>
      <w:pPr>
        <w:pStyle w:val="Estilo"/>
      </w:pPr>
      <w:r>
        <w:t>XIV. Otorgar beneficios a los condóminos o poseedores del condominio o conjunto condominal, en relación al cumplimiento de sus obligaciones;</w:t>
      </w:r>
    </w:p>
    <w:p>
      <w:pPr>
        <w:pStyle w:val="Estilo"/>
      </w:pPr>
      <w:r>
        <w:t/>
      </w:r>
    </w:p>
    <w:p>
      <w:pPr>
        <w:pStyle w:val="Estilo"/>
      </w:pPr>
      <w:r>
        <w:t>(REFORMADA, G.O. 3 DE ABRIL DE 2012)</w:t>
      </w:r>
    </w:p>
    <w:p>
      <w:pPr>
        <w:pStyle w:val="Estilo"/>
      </w:pPr>
      <w:r>
        <w:t>XV. Discutir la inversión de fondos establecidos en el artículo 55 de la presente Ley;</w:t>
      </w:r>
    </w:p>
    <w:p>
      <w:pPr>
        <w:pStyle w:val="Estilo"/>
      </w:pPr>
      <w:r>
        <w:t/>
      </w:r>
    </w:p>
    <w:p>
      <w:pPr>
        <w:pStyle w:val="Estilo"/>
      </w:pPr>
      <w:r>
        <w:t>XVI. Revisar y en su caso aprobar el estado de cuenta que se ejerza en torno a los proyectos específicos que se desarrollan en el condominio con recursos internos o externos y sean presentados por los comités de Ecología o Medio Ambiente, Socio-Cultural, Seguridad y Protección Civil y del Deporte;</w:t>
      </w:r>
    </w:p>
    <w:p>
      <w:pPr>
        <w:pStyle w:val="Estilo"/>
      </w:pPr>
      <w:r>
        <w:t/>
      </w:r>
    </w:p>
    <w:p>
      <w:pPr>
        <w:pStyle w:val="Estilo"/>
      </w:pPr>
      <w:r>
        <w:t>(REFORMADA, G.O. 13 DE ENERO DE 2015)</w:t>
      </w:r>
    </w:p>
    <w:p>
      <w:pPr>
        <w:pStyle w:val="Estilo"/>
      </w:pPr>
      <w:r>
        <w:t>XVII. Elegir y/o reelegir libremente al Administrador Condómino o Administrador Profesional según sea el caso, en los términos de la presente Ley, su Reglamento, de la Escritura Constitutiva y del Reglamento Interno. Asimismo podrá revocar la designación del Administrador en el caso de incumplimiento a lo establecido en el artículo 43 de la presente Ley, y lo hará del conocimiento de la Procuraduría Social quien procederá a la cancelación del registro correspondiente.</w:t>
      </w:r>
    </w:p>
    <w:p>
      <w:pPr>
        <w:pStyle w:val="Estilo"/>
      </w:pPr>
      <w:r>
        <w:t/>
      </w:r>
    </w:p>
    <w:p>
      <w:pPr>
        <w:pStyle w:val="Estilo"/>
      </w:pPr>
      <w:r>
        <w:t>(ADICIONADA, G.O. 13 DE ENERO DE 2015)</w:t>
      </w:r>
    </w:p>
    <w:p>
      <w:pPr>
        <w:pStyle w:val="Estilo"/>
      </w:pPr>
      <w:r>
        <w:t>XVIII. Determinar días y horas para la celebración de asambleas generales.</w:t>
      </w:r>
    </w:p>
    <w:p>
      <w:pPr>
        <w:pStyle w:val="Estilo"/>
      </w:pPr>
      <w:r>
        <w:t/>
      </w:r>
    </w:p>
    <w:p>
      <w:pPr>
        <w:pStyle w:val="Estilo"/>
      </w:pPr>
      <w:r>
        <w:t>(ADICIONADA, G.O. 13 DE ENERO DE 2015)</w:t>
      </w:r>
    </w:p>
    <w:p>
      <w:pPr>
        <w:pStyle w:val="Estilo"/>
      </w:pPr>
      <w:r>
        <w:t>XIX. Mandatar la realización de auditorías ante personal profesional autorizado, cuando se considere que existen inconsistencias o contradicciones en los estados financieros presentados por el Administrador;</w:t>
      </w:r>
    </w:p>
    <w:p>
      <w:pPr>
        <w:pStyle w:val="Estilo"/>
      </w:pPr>
      <w:r>
        <w:t/>
      </w:r>
    </w:p>
    <w:p>
      <w:pPr>
        <w:pStyle w:val="Estilo"/>
      </w:pPr>
      <w:r>
        <w:t>(ADICIONADA, G.O. 13 DE ENERO DE 2015)</w:t>
      </w:r>
    </w:p>
    <w:p>
      <w:pPr>
        <w:pStyle w:val="Estilo"/>
      </w:pPr>
      <w:r>
        <w:t>XX. Promover la capacitación de los integrantes de los Comités de vigilancia y de Medio Ambiente; Educación y Cultura; Seguridad y Protección Civil; de Activación Física y Deporte; Mediación, así como el seguimiento de los casos en conflicto para su resolución pacífica.</w:t>
      </w:r>
    </w:p>
    <w:p>
      <w:pPr>
        <w:pStyle w:val="Estilo"/>
      </w:pPr>
      <w:r>
        <w:t/>
      </w:r>
    </w:p>
    <w:p>
      <w:pPr>
        <w:pStyle w:val="Estilo"/>
      </w:pPr>
      <w:r>
        <w:t>(ADICIONADA, G.O. 13 DE ENERO DE 2015)</w:t>
      </w:r>
    </w:p>
    <w:p>
      <w:pPr>
        <w:pStyle w:val="Estilo"/>
      </w:pPr>
      <w:r>
        <w:t>XXI. Las demás que le confieren la Escritura Constitutiva, el Reglamento Interno y demás disposiciones aplicables.</w:t>
      </w:r>
    </w:p>
    <w:p>
      <w:pPr>
        <w:pStyle w:val="Estilo"/>
      </w:pPr>
      <w:r>
        <w:t/>
      </w:r>
    </w:p>
    <w:p>
      <w:pPr>
        <w:pStyle w:val="Estilo"/>
      </w:pPr>
      <w:r>
        <w:t>(REFORMADO, G.O. 3 DE ABRIL DE 2012)</w:t>
      </w:r>
    </w:p>
    <w:p>
      <w:pPr>
        <w:pStyle w:val="Estilo"/>
      </w:pPr>
      <w:r>
        <w:t>Los acuerdos de la Asamblea General deberán de sujetarse a lo dispuesto en esta Ley, su Reglamento, la Escritura Constitutiva, el Reglamento Interno y otras disposiciones de orden público.</w:t>
      </w:r>
    </w:p>
    <w:p>
      <w:pPr>
        <w:pStyle w:val="Estilo"/>
      </w:pPr>
      <w:r>
        <w:t/>
      </w:r>
    </w:p>
    <w:p>
      <w:pPr>
        <w:pStyle w:val="Estilo"/>
      </w:pPr>
      <w:r>
        <w:t>Artículo 34.- Con excepción de las Asambleas Generales convocadas para modificar la Escritura Constitutiva, extinguir el Régimen de Propiedad en Condominio o afectar el dominio del inmueble, se suspenderá a los condóminos o poseedores morosos su derecho a voto conservando siempre su derecho a voz, en la Asamblea General.</w:t>
      </w:r>
    </w:p>
    <w:p>
      <w:pPr>
        <w:pStyle w:val="Estilo"/>
      </w:pPr>
      <w:r>
        <w:t/>
      </w:r>
    </w:p>
    <w:p>
      <w:pPr>
        <w:pStyle w:val="Estilo"/>
      </w:pPr>
      <w:r>
        <w:t>Par efectos de esta Ley son casos de morosos los siguientes:</w:t>
      </w:r>
    </w:p>
    <w:p>
      <w:pPr>
        <w:pStyle w:val="Estilo"/>
      </w:pPr>
      <w:r>
        <w:t/>
      </w:r>
    </w:p>
    <w:p>
      <w:pPr>
        <w:pStyle w:val="Estilo"/>
      </w:pPr>
      <w:r>
        <w:t>I. La falta de pago de dos cuotas o más para el fondo de mantenimiento y administración y el fondo de reserva;</w:t>
      </w:r>
    </w:p>
    <w:p>
      <w:pPr>
        <w:pStyle w:val="Estilo"/>
      </w:pPr>
      <w:r>
        <w:t/>
      </w:r>
    </w:p>
    <w:p>
      <w:pPr>
        <w:pStyle w:val="Estilo"/>
      </w:pPr>
      <w:r>
        <w:t>II. La falta de pago de una cuota extraordinaria de acuerdo a los plazos establecidos; y/o</w:t>
      </w:r>
    </w:p>
    <w:p>
      <w:pPr>
        <w:pStyle w:val="Estilo"/>
      </w:pPr>
      <w:r>
        <w:t/>
      </w:r>
    </w:p>
    <w:p>
      <w:pPr>
        <w:pStyle w:val="Estilo"/>
      </w:pPr>
      <w:r>
        <w:t>III. Cuando por sentencia judicial o laudo administrativo debidamente ejecutoriado, se haya condenado al pago de daños a favor del condominio y éste no haya sido cubierto. En estos supuestos no serán considerados para el quórum de instalación de la Asamblea General, estando impedidos para ser electos como Administrador Condómino, o como miembros del Comité de Vigilancia.</w:t>
      </w:r>
    </w:p>
    <w:p>
      <w:pPr>
        <w:pStyle w:val="Estilo"/>
      </w:pPr>
      <w:r>
        <w:t/>
      </w:r>
    </w:p>
    <w:p>
      <w:pPr>
        <w:pStyle w:val="Estilo"/>
      </w:pPr>
      <w:r>
        <w:t>Artículo 35.- Para efecto de otro tipo de organización condominal, los condóminos o poseedores, además, se podrán organizar de las siguientes formas:</w:t>
      </w:r>
    </w:p>
    <w:p>
      <w:pPr>
        <w:pStyle w:val="Estilo"/>
      </w:pPr>
      <w:r>
        <w:t/>
      </w:r>
    </w:p>
    <w:p>
      <w:pPr>
        <w:pStyle w:val="Estilo"/>
      </w:pPr>
      <w:r>
        <w:t>a) Conjunto Condominal.</w:t>
      </w:r>
    </w:p>
    <w:p>
      <w:pPr>
        <w:pStyle w:val="Estilo"/>
      </w:pPr>
      <w:r>
        <w:t/>
      </w:r>
    </w:p>
    <w:p>
      <w:pPr>
        <w:pStyle w:val="Estilo"/>
      </w:pPr>
      <w:r>
        <w:t>b) Condominio Subdividido.</w:t>
      </w:r>
    </w:p>
    <w:p>
      <w:pPr>
        <w:pStyle w:val="Estilo"/>
      </w:pPr>
      <w:r>
        <w:t/>
      </w:r>
    </w:p>
    <w:p>
      <w:pPr>
        <w:pStyle w:val="Estilo"/>
      </w:pPr>
      <w:r>
        <w:t>c) Consejo de Administradores.</w:t>
      </w:r>
    </w:p>
    <w:p>
      <w:pPr>
        <w:pStyle w:val="Estilo"/>
      </w:pPr>
      <w:r>
        <w:t/>
      </w:r>
    </w:p>
    <w:p>
      <w:pPr>
        <w:pStyle w:val="Estilo"/>
      </w:pPr>
      <w:r>
        <w:t>d) Comité de Vigilancia.</w:t>
      </w:r>
    </w:p>
    <w:p>
      <w:pPr>
        <w:pStyle w:val="Estilo"/>
      </w:pPr>
      <w:r>
        <w:t/>
      </w:r>
    </w:p>
    <w:p>
      <w:pPr>
        <w:pStyle w:val="Estilo"/>
      </w:pPr>
      <w:r>
        <w:t>e) Comités.</w:t>
      </w:r>
    </w:p>
    <w:p>
      <w:pPr>
        <w:pStyle w:val="Estilo"/>
      </w:pPr>
      <w:r>
        <w:t/>
      </w:r>
    </w:p>
    <w:p>
      <w:pPr>
        <w:pStyle w:val="Estilo"/>
      </w:pPr>
      <w:r>
        <w:t>Y las demás que de acuerdo a los usos y costumbres del condominio que no sean contrarias a la presente Ley.</w:t>
      </w:r>
    </w:p>
    <w:p>
      <w:pPr>
        <w:pStyle w:val="Estilo"/>
      </w:pPr>
      <w:r>
        <w:t/>
      </w:r>
    </w:p>
    <w:p>
      <w:pPr>
        <w:pStyle w:val="Estilo"/>
      </w:pPr>
      <w:r>
        <w:t>Las reglas para la convocatoria, organización, conformación, derechos y obligaciones se sujetaran a lo previsto en esta Ley, su reglamento, la escritura constitutiva y su reglamento interno.</w:t>
      </w:r>
    </w:p>
    <w:p>
      <w:pPr>
        <w:pStyle w:val="Estilo"/>
      </w:pPr>
      <w:r>
        <w:t/>
      </w:r>
    </w:p>
    <w:p>
      <w:pPr>
        <w:pStyle w:val="Estilo"/>
      </w:pPr>
      <w:r>
        <w:t>Artículo 36.- Para llevar a cabo la organización del artículo anterior, podrán celebrarse otro tipo de asambleas o sesiones, como son:</w:t>
      </w:r>
    </w:p>
    <w:p>
      <w:pPr>
        <w:pStyle w:val="Estilo"/>
      </w:pPr>
      <w:r>
        <w:t/>
      </w:r>
    </w:p>
    <w:p>
      <w:pPr>
        <w:pStyle w:val="Estilo"/>
      </w:pPr>
      <w:r>
        <w:t>I.- Las sesiones del Consejo, que se celebrarán en el caso de un Conjunto Condominal o Condominio subdividido, para tratar los asuntos relativos a los bienes de uso común. Serán convocadas por el comité de administración del mismo, de conformidad con la presente ley; y</w:t>
      </w:r>
    </w:p>
    <w:p>
      <w:pPr>
        <w:pStyle w:val="Estilo"/>
      </w:pPr>
      <w:r>
        <w:t/>
      </w:r>
    </w:p>
    <w:p>
      <w:pPr>
        <w:pStyle w:val="Estilo"/>
      </w:pPr>
      <w:r>
        <w:t>II.- Las de sección o grupo, que se celebrarán cuando el condominio se haya subdividido para su mejor organización edificios (sic), alas, secciones, zonas, manzanas, entradas y áreas en donde se tratarán asuntos de áreas internas en común que sólo dan servicio o sirven a las mismas; serán convocadas de acuerdo a lo establecido en el Artículo 32 de esta Ley y sus determinaciones en ningún caso podrán contravenir o afectar las decisiones de la Asamblea General del condominio.</w:t>
      </w:r>
    </w:p>
    <w:p>
      <w:pPr>
        <w:pStyle w:val="Estilo"/>
      </w:pPr>
      <w:r>
        <w:t/>
      </w:r>
    </w:p>
    <w:p>
      <w:pPr>
        <w:pStyle w:val="Estilo"/>
      </w:pPr>
      <w:r>
        <w:t/>
      </w:r>
    </w:p>
    <w:p>
      <w:pPr>
        <w:pStyle w:val="Estilo"/>
      </w:pPr>
      <w:r>
        <w:t>CAPÍTULO II</w:t>
      </w:r>
    </w:p>
    <w:p>
      <w:pPr>
        <w:pStyle w:val="Estilo"/>
      </w:pPr>
      <w:r>
        <w:t/>
      </w:r>
    </w:p>
    <w:p>
      <w:pPr>
        <w:pStyle w:val="Estilo"/>
      </w:pPr>
      <w:r>
        <w:t>DE LA ADMINISTRACIÓN, DEL NOMBRAMIENTO Y FACULTADES DE LOS ADMINISTRADORES Y COMITÉ DE VIGILANCIA</w:t>
      </w:r>
    </w:p>
    <w:p>
      <w:pPr>
        <w:pStyle w:val="Estilo"/>
      </w:pPr>
      <w:r>
        <w:t/>
      </w:r>
    </w:p>
    <w:p>
      <w:pPr>
        <w:pStyle w:val="Estilo"/>
      </w:pPr>
      <w:r>
        <w:t>Artículo 37.- Los condominios serán administrados por la persona física o moral que designe la Asamblea General en los términos de esta Ley, su Reglamento y el Reglamento Interno. Cuando exista un impedimento material o estructural que dificulte la organización condominal o los condóminos tengan una forma tradicional de organización, se podrá nombrar administración por edificios, alas, secciones, zonas, manzanas, entradas y áreas, y en aquellos casos en que el condominio tenga más de una entrada, los condóminos podrán optar por la organización, por acceso o módulo, siempre y cuando se trate de asuntos de áreas internas en común que sólo dan servicio a quienes habitan esa sección del condominio.</w:t>
      </w:r>
    </w:p>
    <w:p>
      <w:pPr>
        <w:pStyle w:val="Estilo"/>
      </w:pPr>
      <w:r>
        <w:t/>
      </w:r>
    </w:p>
    <w:p>
      <w:pPr>
        <w:pStyle w:val="Estilo"/>
      </w:pPr>
      <w:r>
        <w:t>Se prohíbe la organización fragmentada dentro de las secciones y si el acceso es compartido por dos alas, no se permitirá la organización separada de éstas.</w:t>
      </w:r>
    </w:p>
    <w:p>
      <w:pPr>
        <w:pStyle w:val="Estilo"/>
      </w:pPr>
      <w:r>
        <w:t/>
      </w:r>
    </w:p>
    <w:p>
      <w:pPr>
        <w:pStyle w:val="Estilo"/>
      </w:pPr>
      <w:r>
        <w:t>(REFORMADO, G.O. 3 DE ABRIL DE 2012)</w:t>
      </w:r>
    </w:p>
    <w:p>
      <w:pPr>
        <w:pStyle w:val="Estilo"/>
      </w:pPr>
      <w:r>
        <w:t>Las atribuciones de quienes tengan carácter de administrador, miembro del comité de administración, del comité de vigilancia de un condominio o de los comités, establecido en los artículos 43, 45 y 49 de esta Ley, serán conforme lo que determina el presente ordenamiento.</w:t>
      </w:r>
    </w:p>
    <w:p>
      <w:pPr>
        <w:pStyle w:val="Estilo"/>
      </w:pPr>
      <w:r>
        <w:t/>
      </w:r>
    </w:p>
    <w:p>
      <w:pPr>
        <w:pStyle w:val="Estilo"/>
      </w:pPr>
      <w:r>
        <w:t>Las funciones de los integrantes de los Órganos de Representación Ciudadana electos en las unidades habitacionales que se rijan en la Ley en la materia de condominios, serán distintas e independientes, y sujetas a lo establecido en la Ley de Participación Ciudadana del Distrito Federal, aun cuando en la representación de estos Órganos Ciudadanos se trate de las mismas personas citadas en el párrafo anterior.</w:t>
      </w:r>
    </w:p>
    <w:p>
      <w:pPr>
        <w:pStyle w:val="Estilo"/>
      </w:pPr>
      <w:r>
        <w:t/>
      </w:r>
    </w:p>
    <w:p>
      <w:pPr>
        <w:pStyle w:val="Estilo"/>
      </w:pPr>
      <w:r>
        <w:t>Artículo 38.- Para desempeñar el cargo de Administrador:</w:t>
      </w:r>
    </w:p>
    <w:p>
      <w:pPr>
        <w:pStyle w:val="Estilo"/>
      </w:pPr>
      <w:r>
        <w:t/>
      </w:r>
    </w:p>
    <w:p>
      <w:pPr>
        <w:pStyle w:val="Estilo"/>
      </w:pPr>
      <w:r>
        <w:t>I.- En el caso del Administrador condómino, deberá acreditar a la Asamblea General, el cumplimiento de sus obligaciones de condómino desde el inicio y durante la totalidad de su gestión;</w:t>
      </w:r>
    </w:p>
    <w:p>
      <w:pPr>
        <w:pStyle w:val="Estilo"/>
      </w:pPr>
      <w:r>
        <w:t/>
      </w:r>
    </w:p>
    <w:p>
      <w:pPr>
        <w:pStyle w:val="Estilo"/>
      </w:pPr>
      <w:r>
        <w:t>(REFORMADA, G.O. 13 DE ENERO DE 2015)</w:t>
      </w:r>
    </w:p>
    <w:p>
      <w:pPr>
        <w:pStyle w:val="Estilo"/>
      </w:pPr>
      <w:r>
        <w:t>II.- En el caso de contratar una administración profesional, ya sea persona física o moral deberá presentar para su registro contrato celebrado con el Comité de Vigilancia conforme a la Ley aplicable, la garantía o fianza correspondiente, así como la certificación expedida por la Procuraduría y haber acreditado el curso para administradores que imparte la Procuraduría en esta materia.</w:t>
      </w:r>
    </w:p>
    <w:p>
      <w:pPr>
        <w:pStyle w:val="Estilo"/>
      </w:pPr>
      <w:r>
        <w:t/>
      </w:r>
    </w:p>
    <w:p>
      <w:pPr>
        <w:pStyle w:val="Estilo"/>
      </w:pPr>
      <w:r>
        <w:t>En ambos casos, tendrán un plazo máximo de treinta días naturales posteriores a su nombramiento para asistir a la capacitación o actualización que imparte la Procuraduría en esta materia.</w:t>
      </w:r>
    </w:p>
    <w:p>
      <w:pPr>
        <w:pStyle w:val="Estilo"/>
      </w:pPr>
      <w:r>
        <w:t/>
      </w:r>
    </w:p>
    <w:p>
      <w:pPr>
        <w:pStyle w:val="Estilo"/>
      </w:pPr>
      <w:r>
        <w:t>(REFORMADO, G.O. 13 DE ENERO DE 2015)</w:t>
      </w:r>
    </w:p>
    <w:p>
      <w:pPr>
        <w:pStyle w:val="Estilo"/>
      </w:pPr>
      <w:r>
        <w:t>El nombramiento del Administrador condómino o Administrador profesional quedará asentado en el libro de actas de asamblea, o la protocolización del mismo deberá ser presentada para su registro en la Procuraduría, dentro de los quince días hábiles siguientes a su designación. Precluido dicho plazo, se aplicará una multa equivalente a cien días de salario mínimo vigente en el Distrito Federal.</w:t>
      </w:r>
    </w:p>
    <w:p>
      <w:pPr>
        <w:pStyle w:val="Estilo"/>
      </w:pPr>
      <w:r>
        <w:t/>
      </w:r>
    </w:p>
    <w:p>
      <w:pPr>
        <w:pStyle w:val="Estilo"/>
      </w:pPr>
      <w:r>
        <w:t>(REFORMADO, G.O. 13 DE ENERO DE 2015)</w:t>
      </w:r>
    </w:p>
    <w:p>
      <w:pPr>
        <w:pStyle w:val="Estilo"/>
      </w:pPr>
      <w:r>
        <w:t>La Procuraduría emitirá dicho registro y constancia de capacitación y/o actualización dentro de los quince días hábiles una vez cumplido con los requisitos establecidos en ésta Ley y su Reglamento.</w:t>
      </w:r>
    </w:p>
    <w:p>
      <w:pPr>
        <w:pStyle w:val="Estilo"/>
      </w:pPr>
      <w:r>
        <w:t/>
      </w:r>
    </w:p>
    <w:p>
      <w:pPr>
        <w:pStyle w:val="Estilo"/>
      </w:pPr>
      <w:r>
        <w:t>(REFORMADO, G.O. 13 DE ENERO DE 2015)</w:t>
      </w:r>
    </w:p>
    <w:p>
      <w:pPr>
        <w:pStyle w:val="Estilo"/>
      </w:pPr>
      <w:r>
        <w:t>El nombramiento como administrador lo otorga la asamblea general de condóminos y tendrá plena validez frente a terceros y todo tipo de autoridades, siempre y cuando acredite su personalidad con el registro de administrador vigente emitido por la Procuraduría.</w:t>
      </w:r>
    </w:p>
    <w:p>
      <w:pPr>
        <w:pStyle w:val="Estilo"/>
      </w:pPr>
      <w:r>
        <w:t/>
      </w:r>
    </w:p>
    <w:p>
      <w:pPr>
        <w:pStyle w:val="Estilo"/>
      </w:pPr>
      <w:r>
        <w:t>(ADICIONADO, G.O. 13 DE ENERO DE 2015)</w:t>
      </w:r>
    </w:p>
    <w:p>
      <w:pPr>
        <w:pStyle w:val="Estilo"/>
      </w:pPr>
      <w:r>
        <w:t>El libro de actas donde se plasme el nombramiento del administrador o la protocolización del mismo, deberá ser presentado para su registro en la Procuraduría, dentro de los quince días hábiles siguientes a su designación. La Procuraduría emitirá dicho registro en un término de quince días hábiles.</w:t>
      </w:r>
    </w:p>
    <w:p>
      <w:pPr>
        <w:pStyle w:val="Estilo"/>
      </w:pPr>
      <w:r>
        <w:t/>
      </w:r>
    </w:p>
    <w:p>
      <w:pPr>
        <w:pStyle w:val="Estilo"/>
      </w:pPr>
      <w:r>
        <w:t>Artículo 39.- La remuneración del Administrador condómino o profesional será establecida por la Asamblea General debiendo constar en el acta de asamblea.</w:t>
      </w:r>
    </w:p>
    <w:p>
      <w:pPr>
        <w:pStyle w:val="Estilo"/>
      </w:pPr>
      <w:r>
        <w:t/>
      </w:r>
    </w:p>
    <w:p>
      <w:pPr>
        <w:pStyle w:val="Estilo"/>
      </w:pPr>
      <w:r>
        <w:t>Artículo 40.- En el caso de construcción nueva en Régimen de Propiedad en Condominio, el primer Administrador será designado por quien otorgue la escritura constitutiva del condominio.</w:t>
      </w:r>
    </w:p>
    <w:p>
      <w:pPr>
        <w:pStyle w:val="Estilo"/>
      </w:pPr>
      <w:r>
        <w:t/>
      </w:r>
    </w:p>
    <w:p>
      <w:pPr>
        <w:pStyle w:val="Estilo"/>
      </w:pPr>
      <w:r>
        <w:t>Lo anterior sin perjuicio del derecho a los condóminos a convocar a Asamblea General para destituir y designar otro Administrador en términos de la presente Ley y su Reglamento.</w:t>
      </w:r>
    </w:p>
    <w:p>
      <w:pPr>
        <w:pStyle w:val="Estilo"/>
      </w:pPr>
      <w:r>
        <w:t/>
      </w:r>
    </w:p>
    <w:p>
      <w:pPr>
        <w:pStyle w:val="Estilo"/>
      </w:pPr>
      <w:r>
        <w:t>(ADICIONADO, G.O. 13 DE ENERO DE 2015)</w:t>
      </w:r>
    </w:p>
    <w:p>
      <w:pPr>
        <w:pStyle w:val="Estilo"/>
      </w:pPr>
      <w:r>
        <w:t>El administrador designado tendrá la obligación de convocar a Asamblea General de Condóminos, para elegir nuevo administrador y nombrar a los integrantes de los comités señalados en la fracción IX del artículo 16 de esta ley, en un plazo no mayor de 30 días naturales.</w:t>
      </w:r>
    </w:p>
    <w:p>
      <w:pPr>
        <w:pStyle w:val="Estilo"/>
      </w:pPr>
      <w:r>
        <w:t/>
      </w:r>
    </w:p>
    <w:p>
      <w:pPr>
        <w:pStyle w:val="Estilo"/>
      </w:pPr>
      <w:r>
        <w:t>(REFORMADO PRIMER PÁRRAFO, G.O. 13 DE ENERO DE 2015)</w:t>
      </w:r>
    </w:p>
    <w:p>
      <w:pPr>
        <w:pStyle w:val="Estilo"/>
      </w:pPr>
      <w:r>
        <w:t>Artículo 41.- Cuando la Asamblea General elija y decida contratar servicios profesionales para su Administración, determinará las bases para garantizar el buen desempeño del cargo, nombrando al Comité de Vigilancia para celebrar el contrato correspondiente, conforme a la legislación aplicable.</w:t>
      </w:r>
    </w:p>
    <w:p>
      <w:pPr>
        <w:pStyle w:val="Estilo"/>
      </w:pPr>
      <w:r>
        <w:t/>
      </w:r>
    </w:p>
    <w:p>
      <w:pPr>
        <w:pStyle w:val="Estilo"/>
      </w:pPr>
      <w:r>
        <w:t>El Administrador profesional, tendrá un plazo no mayor a quince días naturales, a partir de la celebración de la Asamblea General para entregar al Comité de Vigilancia la fianza correspondiente.</w:t>
      </w:r>
    </w:p>
    <w:p>
      <w:pPr>
        <w:pStyle w:val="Estilo"/>
      </w:pPr>
      <w:r>
        <w:t/>
      </w:r>
    </w:p>
    <w:p>
      <w:pPr>
        <w:pStyle w:val="Estilo"/>
      </w:pPr>
      <w:r>
        <w:t>Artículo 42.- El Administrador durará en su cargo un año, siempre que a consideración del Comité de Vigilancia se haya cumplido en sus términos el contrato y en caso de que la Asamblea General determine su reelección se atenderá a lo siguiente:</w:t>
      </w:r>
    </w:p>
    <w:p>
      <w:pPr>
        <w:pStyle w:val="Estilo"/>
      </w:pPr>
      <w:r>
        <w:t/>
      </w:r>
    </w:p>
    <w:p>
      <w:pPr>
        <w:pStyle w:val="Estilo"/>
      </w:pPr>
      <w:r>
        <w:t>(REFORMADA, G.O. 13 DE ENERO DE 2015)</w:t>
      </w:r>
    </w:p>
    <w:p>
      <w:pPr>
        <w:pStyle w:val="Estilo"/>
      </w:pPr>
      <w:r>
        <w:t>I. El Administrador condómino o profesional podrá ser reelecto en dos periodos consecutivos más y posteriormente en otros periodos no consecutivos.</w:t>
      </w:r>
    </w:p>
    <w:p>
      <w:pPr>
        <w:pStyle w:val="Estilo"/>
      </w:pPr>
      <w:r>
        <w:t/>
      </w:r>
    </w:p>
    <w:p>
      <w:pPr>
        <w:pStyle w:val="Estilo"/>
      </w:pPr>
      <w:r>
        <w:t>(REFORMADA, G.O. 13 DE ENERO DE 2015)</w:t>
      </w:r>
    </w:p>
    <w:p>
      <w:pPr>
        <w:pStyle w:val="Estilo"/>
      </w:pPr>
      <w:r>
        <w:t>II. El Administrador profesional reelecto, deberá renovar el contrato y la fianza correspondiente.</w:t>
      </w:r>
    </w:p>
    <w:p>
      <w:pPr>
        <w:pStyle w:val="Estilo"/>
      </w:pPr>
      <w:r>
        <w:t/>
      </w:r>
    </w:p>
    <w:p>
      <w:pPr>
        <w:pStyle w:val="Estilo"/>
      </w:pPr>
      <w:r>
        <w:t>Artículo 43.- Corresponderá al Administrador:</w:t>
      </w:r>
    </w:p>
    <w:p>
      <w:pPr>
        <w:pStyle w:val="Estilo"/>
      </w:pPr>
      <w:r>
        <w:t/>
      </w:r>
    </w:p>
    <w:p>
      <w:pPr>
        <w:pStyle w:val="Estilo"/>
      </w:pPr>
      <w:r>
        <w:t>I.- Llevar un libro de actas de asamblea de condóminos, debidamente autorizado por la Procuraduría;</w:t>
      </w:r>
    </w:p>
    <w:p>
      <w:pPr>
        <w:pStyle w:val="Estilo"/>
      </w:pPr>
      <w:r>
        <w:t/>
      </w:r>
    </w:p>
    <w:p>
      <w:pPr>
        <w:pStyle w:val="Estilo"/>
      </w:pPr>
      <w:r>
        <w:t>II.- Cuidar y vigilar los bienes del condominio y los servicios comunes, promover la integración, organización y desarrollo de la comunidad. Entre los servicios comunes están comprendidos los que a su vez sean comunes con otros condominios;</w:t>
      </w:r>
    </w:p>
    <w:p>
      <w:pPr>
        <w:pStyle w:val="Estilo"/>
      </w:pPr>
      <w:r>
        <w:t/>
      </w:r>
    </w:p>
    <w:p>
      <w:pPr>
        <w:pStyle w:val="Estilo"/>
      </w:pPr>
      <w:r>
        <w:t>III.- Representar y llevar las decisiones tomadas en la Asamblea General de los condóminos respectivos a las Asambleas de los Administradores;</w:t>
      </w:r>
    </w:p>
    <w:p>
      <w:pPr>
        <w:pStyle w:val="Estilo"/>
      </w:pPr>
      <w:r>
        <w:t/>
      </w:r>
    </w:p>
    <w:p>
      <w:pPr>
        <w:pStyle w:val="Estilo"/>
      </w:pPr>
      <w:r>
        <w:t>IV.- Recabar y conservar los libros y la documentación relacionada con el condominio, mismos que en todo tiempo podrán ser consultados por los condóminos que se encuentren al corriente respecto del pago de cuotas ordinarias y extraordinarias;</w:t>
      </w:r>
    </w:p>
    <w:p>
      <w:pPr>
        <w:pStyle w:val="Estilo"/>
      </w:pPr>
      <w:r>
        <w:t/>
      </w:r>
    </w:p>
    <w:p>
      <w:pPr>
        <w:pStyle w:val="Estilo"/>
      </w:pPr>
      <w:r>
        <w:t>V.- Atender la operación adecuada y eficiente de las instalaciones y servicios generales;</w:t>
      </w:r>
    </w:p>
    <w:p>
      <w:pPr>
        <w:pStyle w:val="Estilo"/>
      </w:pPr>
      <w:r>
        <w:t/>
      </w:r>
    </w:p>
    <w:p>
      <w:pPr>
        <w:pStyle w:val="Estilo"/>
      </w:pPr>
      <w:r>
        <w:t>VI.- Realizar todos los actos de administración y conservación que el condominio requiera en sus áreas y bienes de uso común; así como contratar el suministro de la energía eléctrica y otros bienes necesarios para los servicios, instalaciones y áreas y bienes de uso común, dividiendo el importe del consumo de acuerdo a lo establecido en esta Ley;</w:t>
      </w:r>
    </w:p>
    <w:p>
      <w:pPr>
        <w:pStyle w:val="Estilo"/>
      </w:pPr>
      <w:r>
        <w:t/>
      </w:r>
    </w:p>
    <w:p>
      <w:pPr>
        <w:pStyle w:val="Estilo"/>
      </w:pPr>
      <w:r>
        <w:t>VII.- Realizar las obras necesarias en los términos de la fracción I del artículo 26 de esta Ley;</w:t>
      </w:r>
    </w:p>
    <w:p>
      <w:pPr>
        <w:pStyle w:val="Estilo"/>
      </w:pPr>
      <w:r>
        <w:t/>
      </w:r>
    </w:p>
    <w:p>
      <w:pPr>
        <w:pStyle w:val="Estilo"/>
      </w:pPr>
      <w:r>
        <w:t>VIII.- Difundir y ejecutar los acuerdos de la Asamblea General, salvo en lo que ésta designe a otras personas para tal efecto;</w:t>
      </w:r>
    </w:p>
    <w:p>
      <w:pPr>
        <w:pStyle w:val="Estilo"/>
      </w:pPr>
      <w:r>
        <w:t/>
      </w:r>
    </w:p>
    <w:p>
      <w:pPr>
        <w:pStyle w:val="Estilo"/>
      </w:pPr>
      <w:r>
        <w:t>IX.- Recaudar de los condóminos o poseedores lo que a cada uno corresponda aportar para los fondos de mantenimiento y administración y el de reserva, así como el de las cuotas extraordinarias de acuerdo a los procedimientos, periodicidad y montos establecidos por la Asamblea General o por el Reglamento Interno; así como efectuar los gastos que correspondan con cargo a dichos fondos;</w:t>
      </w:r>
    </w:p>
    <w:p>
      <w:pPr>
        <w:pStyle w:val="Estilo"/>
      </w:pPr>
      <w:r>
        <w:t/>
      </w:r>
    </w:p>
    <w:p>
      <w:pPr>
        <w:pStyle w:val="Estilo"/>
      </w:pPr>
      <w:r>
        <w:t>X.- Efectuar los gastos de mantenimiento y administración del condominio, con cargo al fondo correspondiente, en los términos del reglamento interno;</w:t>
      </w:r>
    </w:p>
    <w:p>
      <w:pPr>
        <w:pStyle w:val="Estilo"/>
      </w:pPr>
      <w:r>
        <w:t/>
      </w:r>
    </w:p>
    <w:p>
      <w:pPr>
        <w:pStyle w:val="Estilo"/>
      </w:pPr>
      <w:r>
        <w:t>XI.- Otorgar recibo por cualquier pago que reciba;</w:t>
      </w:r>
    </w:p>
    <w:p>
      <w:pPr>
        <w:pStyle w:val="Estilo"/>
      </w:pPr>
      <w:r>
        <w:t/>
      </w:r>
    </w:p>
    <w:p>
      <w:pPr>
        <w:pStyle w:val="Estilo"/>
      </w:pPr>
      <w:r>
        <w:t>XII.- Entregar mensualmente a cada condómino un estado de cuenta del condominio con el visto bueno del Comité de Vigilancia, recabando constancia de quien lo reciba, que muestre:</w:t>
      </w:r>
    </w:p>
    <w:p>
      <w:pPr>
        <w:pStyle w:val="Estilo"/>
      </w:pPr>
      <w:r>
        <w:t/>
      </w:r>
    </w:p>
    <w:p>
      <w:pPr>
        <w:pStyle w:val="Estilo"/>
      </w:pPr>
      <w:r>
        <w:t>a) Relación pormenorizada de ingresos y egresos del mes anterior;</w:t>
      </w:r>
    </w:p>
    <w:p>
      <w:pPr>
        <w:pStyle w:val="Estilo"/>
      </w:pPr>
      <w:r>
        <w:t/>
      </w:r>
    </w:p>
    <w:p>
      <w:pPr>
        <w:pStyle w:val="Estilo"/>
      </w:pPr>
      <w:r>
        <w:t>b) Dar el Monto de las aportaciones y cuotas pendientes. El Administrador tendrá a disposición de los condóminos que lo soliciten, una relación pormenorizada de las mismas; reservando por seguridad los datos personales de los condóminos o poseedores, que sólo podrán conocer los miembros del Comité de Vigilancia o alguna autoridad que los solicite de manera fundada y motivada.</w:t>
      </w:r>
    </w:p>
    <w:p>
      <w:pPr>
        <w:pStyle w:val="Estilo"/>
      </w:pPr>
      <w:r>
        <w:t/>
      </w:r>
    </w:p>
    <w:p>
      <w:pPr>
        <w:pStyle w:val="Estilo"/>
      </w:pPr>
      <w:r>
        <w:t>c) Saldo de las cuentas bancarias, de los recursos en inversiones, con mención de intereses; y</w:t>
      </w:r>
    </w:p>
    <w:p>
      <w:pPr>
        <w:pStyle w:val="Estilo"/>
      </w:pPr>
      <w:r>
        <w:t/>
      </w:r>
    </w:p>
    <w:p>
      <w:pPr>
        <w:pStyle w:val="Estilo"/>
      </w:pPr>
      <w:r>
        <w:t>d) Relación detallada de las cuotas por pagar a los proveedores de bienes y/o servicios del condominio.</w:t>
      </w:r>
    </w:p>
    <w:p>
      <w:pPr>
        <w:pStyle w:val="Estilo"/>
      </w:pPr>
      <w:r>
        <w:t/>
      </w:r>
    </w:p>
    <w:p>
      <w:pPr>
        <w:pStyle w:val="Estilo"/>
      </w:pPr>
      <w:r>
        <w:t>e) Una relación pormenorizada de los morosos y los montos de su deuda;</w:t>
      </w:r>
    </w:p>
    <w:p>
      <w:pPr>
        <w:pStyle w:val="Estilo"/>
      </w:pPr>
      <w:r>
        <w:t/>
      </w:r>
    </w:p>
    <w:p>
      <w:pPr>
        <w:pStyle w:val="Estilo"/>
      </w:pPr>
      <w:r>
        <w:t>(REFORMADO, G.O. 3 DE ABRIL DE 2012)</w:t>
      </w:r>
    </w:p>
    <w:p>
      <w:pPr>
        <w:pStyle w:val="Estilo"/>
      </w:pPr>
      <w:r>
        <w:t>El condómino tendrá un plazo de ocho días contados a partir del día siguiente a la entrega de dicha documentación, para formular las observaciones u objeciones que considere pertinentes. Transcurrido dicho plazo se considera que está de acuerdo con la misma, a reserva de la aprobación de la Asamblea General, en los términos de la fracción VIII del Artículo 33.</w:t>
      </w:r>
    </w:p>
    <w:p>
      <w:pPr>
        <w:pStyle w:val="Estilo"/>
      </w:pPr>
      <w:r>
        <w:t/>
      </w:r>
    </w:p>
    <w:p>
      <w:pPr>
        <w:pStyle w:val="Estilo"/>
      </w:pPr>
      <w:r>
        <w:t>XIII.- Convocar a Asambleas Generales en los términos establecidos en esta Ley y en el Reglamento Interno;</w:t>
      </w:r>
    </w:p>
    <w:p>
      <w:pPr>
        <w:pStyle w:val="Estilo"/>
      </w:pPr>
      <w:r>
        <w:t/>
      </w:r>
    </w:p>
    <w:p>
      <w:pPr>
        <w:pStyle w:val="Estilo"/>
      </w:pPr>
      <w:r>
        <w:t>Es obligación del administrador convocar a una Asamblea General con siete días de anticipación al vencimiento de su contrato para notificar la terminación del mismo, de acuerdo a lo establecido en el artículo 32 de esta Ley.</w:t>
      </w:r>
    </w:p>
    <w:p>
      <w:pPr>
        <w:pStyle w:val="Estilo"/>
      </w:pPr>
      <w:r>
        <w:t/>
      </w:r>
    </w:p>
    <w:p>
      <w:pPr>
        <w:pStyle w:val="Estilo"/>
      </w:pPr>
      <w:r>
        <w:t>En caso de que el Administrador no cumpla con lo dispuesto en el párrafo anterior, el Comité de Vigilancia convocará a una Asamblea General de acuerdo a lo establecido en el artículo 32, para informar a la misma el desempeño del Administrador; y en su caso, nombrar al nuevo Administrador o bien renovar el contrato con este.</w:t>
      </w:r>
    </w:p>
    <w:p>
      <w:pPr>
        <w:pStyle w:val="Estilo"/>
      </w:pPr>
      <w:r>
        <w:t/>
      </w:r>
    </w:p>
    <w:p>
      <w:pPr>
        <w:pStyle w:val="Estilo"/>
      </w:pPr>
      <w:r>
        <w:t>Excepcionalmente, cuando por causas de fuerza o (sic) caso fortuito evidente, no se hubiera convocado, o habiéndose convocado esta asamblea no se constituyera o no se nombrara nuevo Administrador, aquél podrá convocar treinta días naturales después de haber concluido su encargo.</w:t>
      </w:r>
    </w:p>
    <w:p>
      <w:pPr>
        <w:pStyle w:val="Estilo"/>
      </w:pPr>
      <w:r>
        <w:t/>
      </w:r>
    </w:p>
    <w:p>
      <w:pPr>
        <w:pStyle w:val="Estilo"/>
      </w:pPr>
      <w:r>
        <w:t>Si las convocatorias previstas en los párrafos anteriores, no tuvieran como resultado el nombramiento del Administrador, el periodo señalado se prorrogará por quince días naturales más;</w:t>
      </w:r>
    </w:p>
    <w:p>
      <w:pPr>
        <w:pStyle w:val="Estilo"/>
      </w:pPr>
      <w:r>
        <w:t/>
      </w:r>
    </w:p>
    <w:p>
      <w:pPr>
        <w:pStyle w:val="Estilo"/>
      </w:pPr>
      <w:r>
        <w:t>XIV.- Representar a los condóminos o poseedores para la contratación de locales, espacios o instalaciones de propiedad común que sean objeto de arrendamiento, comodato o que se destinen al comercio, de acuerdo a lo establecido en la Asamblea General y/o a su Reglamento Interno;</w:t>
      </w:r>
    </w:p>
    <w:p>
      <w:pPr>
        <w:pStyle w:val="Estilo"/>
      </w:pPr>
      <w:r>
        <w:t/>
      </w:r>
    </w:p>
    <w:p>
      <w:pPr>
        <w:pStyle w:val="Estilo"/>
      </w:pPr>
      <w:r>
        <w:t>XV.- Cuidar con la debida observancia de las disposiciones de esta Ley, el cumplimiento del Reglamento Interno y de la escritura constitutiva;</w:t>
      </w:r>
    </w:p>
    <w:p>
      <w:pPr>
        <w:pStyle w:val="Estilo"/>
      </w:pPr>
      <w:r>
        <w:t/>
      </w:r>
    </w:p>
    <w:p>
      <w:pPr>
        <w:pStyle w:val="Estilo"/>
      </w:pPr>
      <w:r>
        <w:t>XVI.- Cumplir, cuidar y exigir, con la representación de los condóminos o poseedores, el cumplimiento de las disposiciones de esta Ley, su Reglamento y el Reglamento Interno. Solicitando en su caso el apoyo de la autoridad que corresponda;</w:t>
      </w:r>
    </w:p>
    <w:p>
      <w:pPr>
        <w:pStyle w:val="Estilo"/>
      </w:pPr>
      <w:r>
        <w:t/>
      </w:r>
    </w:p>
    <w:p>
      <w:pPr>
        <w:pStyle w:val="Estilo"/>
      </w:pPr>
      <w:r>
        <w:t>XVII.- En relación con los bienes comunes del condominio, el Administrador tendrá facultades generales para pleitos, cobranzas y actos de administración de bienes, incluyendo a aquellas que requieran cláusula especial conforme a la Ley correspondiente;</w:t>
      </w:r>
    </w:p>
    <w:p>
      <w:pPr>
        <w:pStyle w:val="Estilo"/>
      </w:pPr>
      <w:r>
        <w:t/>
      </w:r>
    </w:p>
    <w:p>
      <w:pPr>
        <w:pStyle w:val="Estilo"/>
      </w:pPr>
      <w:r>
        <w:t>(REFORMADO, G.O. 13 DE ENERO DE 2015)</w:t>
      </w:r>
    </w:p>
    <w:p>
      <w:pPr>
        <w:pStyle w:val="Estilo"/>
      </w:pPr>
      <w:r>
        <w:t>En caso de fallecimiento del Administrador o por su ausencia por más de un mes sin previo aviso, el Comité de Vigilancia deberá de convocar a una Asamblea Extraordinaria de acuerdo a lo establecido en el artículo 32 de esta Ley para nombrar a un nuevo Administrador. Asimismo, el Comité de Vigilancia podrá asumir estas facultades; hasta en tanto se designe el nuevo Administrador; asimismo cuando la personalidad del Administrador sea materia de controversia judicial o administrativa, el Comité de Vigilancia asumirá las funciones del Administrador.</w:t>
      </w:r>
    </w:p>
    <w:p>
      <w:pPr>
        <w:pStyle w:val="Estilo"/>
      </w:pPr>
      <w:r>
        <w:t/>
      </w:r>
    </w:p>
    <w:p>
      <w:pPr>
        <w:pStyle w:val="Estilo"/>
      </w:pPr>
      <w:r>
        <w:t>XVIII.- Cumplir con las disposiciones dictadas por la Ley de Protección Civil y su Reglamento;</w:t>
      </w:r>
    </w:p>
    <w:p>
      <w:pPr>
        <w:pStyle w:val="Estilo"/>
      </w:pPr>
      <w:r>
        <w:t/>
      </w:r>
    </w:p>
    <w:p>
      <w:pPr>
        <w:pStyle w:val="Estilo"/>
      </w:pPr>
      <w:r>
        <w:t>XIX.- Iniciar los procedimientos administrativos o judiciales que procedan contra los condóminos, poseedores, habitantes en general, quienes otorgan la Escritura Constitutiva que incumplan con sus obligaciones e incurran en violaciones a la presente Ley, a su Reglamento, a la Escritura Constitutiva y al Reglamento Interno, en coordinación con el comité de vigilancia;</w:t>
      </w:r>
    </w:p>
    <w:p>
      <w:pPr>
        <w:pStyle w:val="Estilo"/>
      </w:pPr>
      <w:r>
        <w:t/>
      </w:r>
    </w:p>
    <w:p>
      <w:pPr>
        <w:pStyle w:val="Estilo"/>
      </w:pPr>
      <w:r>
        <w:t>XX.- Realizar las demás funciones y cumplir con las obligaciones que establezcan a su cargo la presente Ley, su Reglamento, la Escritura Constitutiva, el Reglamento Interno, y demás disposiciones legales aplicables, solicitando, en su caso, el apoyo de la Procuraduría para su cumplimiento;</w:t>
      </w:r>
    </w:p>
    <w:p>
      <w:pPr>
        <w:pStyle w:val="Estilo"/>
      </w:pPr>
      <w:r>
        <w:t/>
      </w:r>
    </w:p>
    <w:p>
      <w:pPr>
        <w:pStyle w:val="Estilo"/>
      </w:pPr>
      <w:r>
        <w:t>XXI.- Impulsar y promover por lo menos una vez cada seis meses en coordinación con la Procuraduría y la Procuraduría Ambiental una jornada de difusión de los principios básicos que componen la cultura condominal y el cuidado del medio ambiente;</w:t>
      </w:r>
    </w:p>
    <w:p>
      <w:pPr>
        <w:pStyle w:val="Estilo"/>
      </w:pPr>
      <w:r>
        <w:t/>
      </w:r>
    </w:p>
    <w:p>
      <w:pPr>
        <w:pStyle w:val="Estilo"/>
      </w:pPr>
      <w:r>
        <w:t>XXII.- El administrador del condominio deberá poner a disposición de la Asamblea General, el respectivo libro de actas proporcionado por la Procuraduría, cuando ésta se haya convocado en los términos que para tal efecto establece la presente Ley;</w:t>
      </w:r>
    </w:p>
    <w:p>
      <w:pPr>
        <w:pStyle w:val="Estilo"/>
      </w:pPr>
      <w:r>
        <w:t/>
      </w:r>
    </w:p>
    <w:p>
      <w:pPr>
        <w:pStyle w:val="Estilo"/>
      </w:pPr>
      <w:r>
        <w:t>XXIII.- Fomentar entre los condóminos, poseedores y habitantes del condominio, el conocimiento y el cumplimiento de la presente Ley, su Reglamento, la Escritura Constitutiva y su Reglamento Interno del condominio;</w:t>
      </w:r>
    </w:p>
    <w:p>
      <w:pPr>
        <w:pStyle w:val="Estilo"/>
      </w:pPr>
      <w:r>
        <w:t/>
      </w:r>
    </w:p>
    <w:p>
      <w:pPr>
        <w:pStyle w:val="Estilo"/>
      </w:pPr>
      <w:r>
        <w:t>XXIV.- Gestionar ante las Delegaciones la aplicación de recursos y servicios, de acuerdo a lo establecido en el artículo 27 de la presente Ley;</w:t>
      </w:r>
    </w:p>
    <w:p>
      <w:pPr>
        <w:pStyle w:val="Estilo"/>
      </w:pPr>
      <w:r>
        <w:t/>
      </w:r>
    </w:p>
    <w:p>
      <w:pPr>
        <w:pStyle w:val="Estilo"/>
      </w:pPr>
      <w:r>
        <w:t>XXV.- Emitir bajo su más estricta responsabilidad y de acuerdo a la contabilidad del condominio, las constancias de no adeudo, por concepto de cuotas ordinarias y extraordinarias, y demás cuotas que la Asamblea General haya determinado, para cada unidad de propiedad privativa, cuando sea solicitada por el condómino, poseedor, Notarios Públicos, así como a las autoridades jurisdiccionales, en términos de lo previsto en el artículo 28 de la presente ley;</w:t>
      </w:r>
    </w:p>
    <w:p>
      <w:pPr>
        <w:pStyle w:val="Estilo"/>
      </w:pPr>
      <w:r>
        <w:t/>
      </w:r>
    </w:p>
    <w:p>
      <w:pPr>
        <w:pStyle w:val="Estilo"/>
      </w:pPr>
      <w:r>
        <w:t>Dicha constancia será emitida por el Administrador en un término que no exceda de cinco días hábiles, a partir del día siguiente en que el administrador haya recibido la solicitud;</w:t>
      </w:r>
    </w:p>
    <w:p>
      <w:pPr>
        <w:pStyle w:val="Estilo"/>
      </w:pPr>
      <w:r>
        <w:t/>
      </w:r>
    </w:p>
    <w:p>
      <w:pPr>
        <w:pStyle w:val="Estilo"/>
      </w:pPr>
      <w:r>
        <w:t>XXVI.- Dirimir controversias derivadas de actos de molestia entre los condóminos poseedores o habitantes en general para mantener la paz y tranquilidad entre los mismos;</w:t>
      </w:r>
    </w:p>
    <w:p>
      <w:pPr>
        <w:pStyle w:val="Estilo"/>
      </w:pPr>
      <w:r>
        <w:t/>
      </w:r>
    </w:p>
    <w:p>
      <w:pPr>
        <w:pStyle w:val="Estilo"/>
      </w:pPr>
      <w:r>
        <w:t>XXVII. Tener la documentación necesaria en cualquier momento, para que, en caso de que la Asamblea General y/o el Comité de Vigilancia o cualquier condómino o cualquier autoridad que la solicite;</w:t>
      </w:r>
    </w:p>
    <w:p>
      <w:pPr>
        <w:pStyle w:val="Estilo"/>
      </w:pPr>
      <w:r>
        <w:t/>
      </w:r>
    </w:p>
    <w:p>
      <w:pPr>
        <w:pStyle w:val="Estilo"/>
      </w:pPr>
      <w:r>
        <w:t>XXVIII. Registrarse ante la Procuraduría como Administrador.</w:t>
      </w:r>
    </w:p>
    <w:p>
      <w:pPr>
        <w:pStyle w:val="Estilo"/>
      </w:pPr>
      <w:r>
        <w:t/>
      </w:r>
    </w:p>
    <w:p>
      <w:pPr>
        <w:pStyle w:val="Estilo"/>
      </w:pPr>
      <w:r>
        <w:t>(ADICIONADA, G.O. 13 DE ENERO DE 2015)</w:t>
      </w:r>
    </w:p>
    <w:p>
      <w:pPr>
        <w:pStyle w:val="Estilo"/>
      </w:pPr>
      <w:r>
        <w:t>XXIX. Crear, impulsar y promover la instalación y funcionamiento de los comités señalados en la fracción IX del artículo 16 de esta ley; en un plazo no mayor a treinta días hábiles contados a partir de que se asiente su nombramiento en el libro de actas de asamblea.</w:t>
      </w:r>
    </w:p>
    <w:p>
      <w:pPr>
        <w:pStyle w:val="Estilo"/>
      </w:pPr>
      <w:r>
        <w:t/>
      </w:r>
    </w:p>
    <w:p>
      <w:pPr>
        <w:pStyle w:val="Estilo"/>
      </w:pPr>
      <w:r>
        <w:t>(ADICIONADA, G.O. 13 DE ENERO DE 2015)</w:t>
      </w:r>
    </w:p>
    <w:p>
      <w:pPr>
        <w:pStyle w:val="Estilo"/>
      </w:pPr>
      <w:r>
        <w:t>XXX. Ser corresponsable en los servicios contratados por éste, en términos de lo dispuesto en el Código Civil aplicable a la materia.</w:t>
      </w:r>
    </w:p>
    <w:p>
      <w:pPr>
        <w:pStyle w:val="Estilo"/>
      </w:pPr>
      <w:r>
        <w:t/>
      </w:r>
    </w:p>
    <w:p>
      <w:pPr>
        <w:pStyle w:val="Estilo"/>
      </w:pPr>
      <w:r>
        <w:t>(ADICIONADO, G.O. 13 DE ENERO DE 2015)</w:t>
      </w:r>
    </w:p>
    <w:p>
      <w:pPr>
        <w:pStyle w:val="Estilo"/>
      </w:pPr>
      <w:r>
        <w:t>Por incumplimiento del contenido de alguna de las fracciones establecidas en éste artículo, podrá proceder la revocación del mandato del Administrador condómino o profesional, a petición de al menos el veinte por ciento de los condóminos, lo cual deberá ser ratificado por la asamblea.</w:t>
      </w:r>
    </w:p>
    <w:p>
      <w:pPr>
        <w:pStyle w:val="Estilo"/>
      </w:pPr>
      <w:r>
        <w:t/>
      </w:r>
    </w:p>
    <w:p>
      <w:pPr>
        <w:pStyle w:val="Estilo"/>
      </w:pPr>
      <w:r>
        <w:t>(REFORMADO PRIMER PÁRRAFO, G.O. 13 DE ENERO DE 2015)</w:t>
      </w:r>
    </w:p>
    <w:p>
      <w:pPr>
        <w:pStyle w:val="Estilo"/>
      </w:pPr>
      <w:r>
        <w:t>Artículo 44. Cuando la Asamblea General designe una nueva administración, la saliente deberá entregar a la administración entrante, en un término que no exceda de siete días naturales a partir del día siguiente de la nueva designación, todos los documentos incluyendo los estados de cuenta, libro de actas, valores, muebles, inmuebles y demás bienes que tuviera bajo su resguardo y responsabilidad, así como todo lo relacionado con procedimientos administrativos y judiciales, lo cual sólo podrá posponerse por resolución judicial.</w:t>
      </w:r>
    </w:p>
    <w:p>
      <w:pPr>
        <w:pStyle w:val="Estilo"/>
      </w:pPr>
      <w:r>
        <w:t/>
      </w:r>
    </w:p>
    <w:p>
      <w:pPr>
        <w:pStyle w:val="Estilo"/>
      </w:pPr>
      <w:r>
        <w:t>(REFORMADO, G.O. 3 DE ABRIL DE 2012)</w:t>
      </w:r>
    </w:p>
    <w:p>
      <w:pPr>
        <w:pStyle w:val="Estilo"/>
      </w:pPr>
      <w:r>
        <w:t>De lo establecido en el párrafo anterior se levantará un acta que firmarán quienes intervengan. Transcurrido los siete días naturales la administración entrante, podrá iniciar las acciones administrativas, civiles o penales que correspondan.</w:t>
      </w:r>
    </w:p>
    <w:p>
      <w:pPr>
        <w:pStyle w:val="Estilo"/>
      </w:pPr>
      <w:r>
        <w:t/>
      </w:r>
    </w:p>
    <w:p>
      <w:pPr>
        <w:pStyle w:val="Estilo"/>
      </w:pPr>
      <w:r>
        <w:t>La Procuraduría a petición de parte, podrá solicitar la documentación de referencia, debiendo entregarse ésta en un plazo que no exceda de tres días hábiles a partir de la fecha en que se hubiere notificado el requerimiento.</w:t>
      </w:r>
    </w:p>
    <w:p>
      <w:pPr>
        <w:pStyle w:val="Estilo"/>
      </w:pPr>
      <w:r>
        <w:t/>
      </w:r>
    </w:p>
    <w:p>
      <w:pPr>
        <w:pStyle w:val="Estilo"/>
      </w:pPr>
      <w:r>
        <w:t>Artículo 45.- Los conjuntos condominales o subdivididos para la administración de la totalidad de los bienes de uso común del conjunto, elegirán un Comité de Administración, el cual quedará integrado por:</w:t>
      </w:r>
    </w:p>
    <w:p>
      <w:pPr>
        <w:pStyle w:val="Estilo"/>
      </w:pPr>
      <w:r>
        <w:t/>
      </w:r>
    </w:p>
    <w:p>
      <w:pPr>
        <w:pStyle w:val="Estilo"/>
      </w:pPr>
      <w:r>
        <w:t>I.- Un Presidente, quien tendrá las funciones y obligaciones contenidas en el artículo 43;</w:t>
      </w:r>
    </w:p>
    <w:p>
      <w:pPr>
        <w:pStyle w:val="Estilo"/>
      </w:pPr>
      <w:r>
        <w:t/>
      </w:r>
    </w:p>
    <w:p>
      <w:pPr>
        <w:pStyle w:val="Estilo"/>
      </w:pPr>
      <w:r>
        <w:t>II.- Un Secretario, que tendrá a su cargo las actividades administrativas relacionadas con la actualización y manejo de los libros de las actas de asambleas, de acreedores, de archivos y demás documentos necesarios para el buen funcionamiento de la administración; y</w:t>
      </w:r>
    </w:p>
    <w:p>
      <w:pPr>
        <w:pStyle w:val="Estilo"/>
      </w:pPr>
      <w:r>
        <w:t/>
      </w:r>
    </w:p>
    <w:p>
      <w:pPr>
        <w:pStyle w:val="Estilo"/>
      </w:pPr>
      <w:r>
        <w:t>III.- Un Tesorero, que será responsable del manejo contable interno de la administración, debiendo ser solidario con el administrador de llevar actualizados los estados de cuenta de la administración, sin poder tener la disponibilidad ni ejercicio de los mismos.</w:t>
      </w:r>
    </w:p>
    <w:p>
      <w:pPr>
        <w:pStyle w:val="Estilo"/>
      </w:pPr>
      <w:r>
        <w:t/>
      </w:r>
    </w:p>
    <w:p>
      <w:pPr>
        <w:pStyle w:val="Estilo"/>
      </w:pPr>
      <w:r>
        <w:t>Artículo 46.- Para la elección de los miembros del Comité de Administración de un conjunto condominal, se celebrará una sesión de consejo de administradores, conforme a las reglas previstas por el artículo 31 de esta Ley, para que mediante su voto se elija al comité de administración.</w:t>
      </w:r>
    </w:p>
    <w:p>
      <w:pPr>
        <w:pStyle w:val="Estilo"/>
      </w:pPr>
      <w:r>
        <w:t/>
      </w:r>
    </w:p>
    <w:p>
      <w:pPr>
        <w:pStyle w:val="Estilo"/>
      </w:pPr>
      <w:r>
        <w:t/>
      </w:r>
    </w:p>
    <w:p>
      <w:pPr>
        <w:pStyle w:val="Estilo"/>
      </w:pPr>
      <w:r>
        <w:t>CAPÍTULO III</w:t>
      </w:r>
    </w:p>
    <w:p>
      <w:pPr>
        <w:pStyle w:val="Estilo"/>
      </w:pPr>
      <w:r>
        <w:t/>
      </w:r>
    </w:p>
    <w:p>
      <w:pPr>
        <w:pStyle w:val="Estilo"/>
      </w:pPr>
      <w:r>
        <w:t>DEL NOMBRAMIENTO Y FACULTADES DEL COMITÉ DE VIGILANCIA</w:t>
      </w:r>
    </w:p>
    <w:p>
      <w:pPr>
        <w:pStyle w:val="Estilo"/>
      </w:pPr>
      <w:r>
        <w:t/>
      </w:r>
    </w:p>
    <w:p>
      <w:pPr>
        <w:pStyle w:val="Estilo"/>
      </w:pPr>
      <w:r>
        <w:t>Artículo 47.- Los condominios deberán contar con un Comité de Vigilancia integrado por dos o hasta cinco condóminos, dependiendo del número de unidades de propiedad privativa, designándose de entre ellos un presidente y de uno a cuatro vocales sucesivamente, mismos que actuarán de manera colegiada, y sus decisiones se tomarán por mayoría simple. Una minoría que represente por lo menos el 20% del número de condóminos tendrá derecho a designar a uno de los vocales.</w:t>
      </w:r>
    </w:p>
    <w:p>
      <w:pPr>
        <w:pStyle w:val="Estilo"/>
      </w:pPr>
      <w:r>
        <w:t/>
      </w:r>
    </w:p>
    <w:p>
      <w:pPr>
        <w:pStyle w:val="Estilo"/>
      </w:pPr>
      <w:r>
        <w:t>Artículo 48.- El nombramiento de los miembros del Comité de Vigilancia será por un año, o hasta en tanto no se remueva de su cargo por la Asamblea General, desempeñándose en forma honorífica. Podrán reelegirse sólo dos de sus miembros por un período consecutivo.</w:t>
      </w:r>
    </w:p>
    <w:p>
      <w:pPr>
        <w:pStyle w:val="Estilo"/>
      </w:pPr>
      <w:r>
        <w:t/>
      </w:r>
    </w:p>
    <w:p>
      <w:pPr>
        <w:pStyle w:val="Estilo"/>
      </w:pPr>
      <w:r>
        <w:t>(ADICIONADO, G.O. 13 DE ENERO DE 2015)</w:t>
      </w:r>
    </w:p>
    <w:p>
      <w:pPr>
        <w:pStyle w:val="Estilo"/>
      </w:pPr>
      <w:r>
        <w:t>Está disposición será aplicable a todos los Comités al interior del condominio.</w:t>
      </w:r>
    </w:p>
    <w:p>
      <w:pPr>
        <w:pStyle w:val="Estilo"/>
      </w:pPr>
      <w:r>
        <w:t/>
      </w:r>
    </w:p>
    <w:p>
      <w:pPr>
        <w:pStyle w:val="Estilo"/>
      </w:pPr>
      <w:r>
        <w:t>Artículo 49.- El Comité de Vigilancia tendrá las siguientes funciones y obligaciones:</w:t>
      </w:r>
    </w:p>
    <w:p>
      <w:pPr>
        <w:pStyle w:val="Estilo"/>
      </w:pPr>
      <w:r>
        <w:t/>
      </w:r>
    </w:p>
    <w:p>
      <w:pPr>
        <w:pStyle w:val="Estilo"/>
      </w:pPr>
      <w:r>
        <w:t>I.- Cerciorarse de que el Administrador cumpla con los acuerdos de la Asamblea General;</w:t>
      </w:r>
    </w:p>
    <w:p>
      <w:pPr>
        <w:pStyle w:val="Estilo"/>
      </w:pPr>
      <w:r>
        <w:t/>
      </w:r>
    </w:p>
    <w:p>
      <w:pPr>
        <w:pStyle w:val="Estilo"/>
      </w:pPr>
      <w:r>
        <w:t>II.- Tendrá acceso y deberá revisar periódicamente todos los documentos, comprobantes, contabilidad, libros de actas, estados de cuenta y en general toda la documentación e información relacionada con el condominio, para lo cual el Administrador deberá permitirle el acceso a dicha información y documentación;</w:t>
      </w:r>
    </w:p>
    <w:p>
      <w:pPr>
        <w:pStyle w:val="Estilo"/>
      </w:pPr>
      <w:r>
        <w:t/>
      </w:r>
    </w:p>
    <w:p>
      <w:pPr>
        <w:pStyle w:val="Estilo"/>
      </w:pPr>
      <w:r>
        <w:t>III.- Supervisar que el Administrador lleve a cabo el cumplimiento de sus funciones;</w:t>
      </w:r>
    </w:p>
    <w:p>
      <w:pPr>
        <w:pStyle w:val="Estilo"/>
      </w:pPr>
      <w:r>
        <w:t/>
      </w:r>
    </w:p>
    <w:p>
      <w:pPr>
        <w:pStyle w:val="Estilo"/>
      </w:pPr>
      <w:r>
        <w:t>IV.- Contratar y dar por terminados los servicios profesionales a que se refiere el artículo 41 de esta Ley;</w:t>
      </w:r>
    </w:p>
    <w:p>
      <w:pPr>
        <w:pStyle w:val="Estilo"/>
      </w:pPr>
      <w:r>
        <w:t/>
      </w:r>
    </w:p>
    <w:p>
      <w:pPr>
        <w:pStyle w:val="Estilo"/>
      </w:pPr>
      <w:r>
        <w:t>V.- En su caso, dar su conformidad para la realización de las obras a que se refiere el artículo 26 fracción I;</w:t>
      </w:r>
    </w:p>
    <w:p>
      <w:pPr>
        <w:pStyle w:val="Estilo"/>
      </w:pPr>
      <w:r>
        <w:t/>
      </w:r>
    </w:p>
    <w:p>
      <w:pPr>
        <w:pStyle w:val="Estilo"/>
      </w:pPr>
      <w:r>
        <w:t>VI.- Verificar y emitir dictamen de los estados de cuenta que debe rendir el o los Administradores ante la Asamblea General, señalando sus omisiones, errores o irregularidades de la administración;</w:t>
      </w:r>
    </w:p>
    <w:p>
      <w:pPr>
        <w:pStyle w:val="Estilo"/>
      </w:pPr>
      <w:r>
        <w:t/>
      </w:r>
    </w:p>
    <w:p>
      <w:pPr>
        <w:pStyle w:val="Estilo"/>
      </w:pPr>
      <w:r>
        <w:t>VII.- Constatar y supervisar la inversión de los fondos;</w:t>
      </w:r>
    </w:p>
    <w:p>
      <w:pPr>
        <w:pStyle w:val="Estilo"/>
      </w:pPr>
      <w:r>
        <w:t/>
      </w:r>
    </w:p>
    <w:p>
      <w:pPr>
        <w:pStyle w:val="Estilo"/>
      </w:pPr>
      <w:r>
        <w:t>VIII.- Dar cuenta a la Asamblea General de sus observaciones sobre la Administración del condominio, en caso de haber encontrado alguna omisión, error o irregularidad en perjuicio del condominio por parte del Administrador deberá de hacerlo del conocimiento de la Procuraduría o autoridad competente;</w:t>
      </w:r>
    </w:p>
    <w:p>
      <w:pPr>
        <w:pStyle w:val="Estilo"/>
      </w:pPr>
      <w:r>
        <w:t/>
      </w:r>
    </w:p>
    <w:p>
      <w:pPr>
        <w:pStyle w:val="Estilo"/>
      </w:pPr>
      <w:r>
        <w:t>IX.- Coadyuvar con el administrador en observaciones a los condóminos, poseedores o habitante en general sobre el cumplimiento de sus obligaciones;</w:t>
      </w:r>
    </w:p>
    <w:p>
      <w:pPr>
        <w:pStyle w:val="Estilo"/>
      </w:pPr>
      <w:r>
        <w:t/>
      </w:r>
    </w:p>
    <w:p>
      <w:pPr>
        <w:pStyle w:val="Estilo"/>
      </w:pPr>
      <w:r>
        <w:t>X.- Convocar a Asamblea General cuando a requerimiento por escrito, el Administrador no lo haga dentro de los tres días siguientes a la petición; en términos de la fracción III inciso b) del artículo 32 de la presente Ley;</w:t>
      </w:r>
    </w:p>
    <w:p>
      <w:pPr>
        <w:pStyle w:val="Estilo"/>
      </w:pPr>
      <w:r>
        <w:t/>
      </w:r>
    </w:p>
    <w:p>
      <w:pPr>
        <w:pStyle w:val="Estilo"/>
      </w:pPr>
      <w:r>
        <w:t>XI.- Solicitar la presencia de un representante de la Procuraduría o de un Notario Público en los casos previstos en esta Ley, su Reglamento o en los que considere necesario;</w:t>
      </w:r>
    </w:p>
    <w:p>
      <w:pPr>
        <w:pStyle w:val="Estilo"/>
      </w:pPr>
      <w:r>
        <w:t/>
      </w:r>
    </w:p>
    <w:p>
      <w:pPr>
        <w:pStyle w:val="Estilo"/>
      </w:pPr>
      <w:r>
        <w:t>XII.- Cubrir las funciones de Administrador en los casos previstos en el párrafo segundo de la Fracción XVII del Artículo 43 de la presente Ley;</w:t>
      </w:r>
    </w:p>
    <w:p>
      <w:pPr>
        <w:pStyle w:val="Estilo"/>
      </w:pPr>
      <w:r>
        <w:t/>
      </w:r>
    </w:p>
    <w:p>
      <w:pPr>
        <w:pStyle w:val="Estilo"/>
      </w:pPr>
      <w:r>
        <w:t>XIII.- Los miembros del Comité de Vigilancia serán responsables en forma solidaria entre ellos y subsidiaria en relación con el o los Administradores de los daños y perjuicios ocasionados a los condóminos por las omisiones, errores o irregularidades del o los administradores que habiéndolas conocido no hayan notificado oportunamente a la Asamblea General;</w:t>
      </w:r>
    </w:p>
    <w:p>
      <w:pPr>
        <w:pStyle w:val="Estilo"/>
      </w:pPr>
      <w:r>
        <w:t/>
      </w:r>
    </w:p>
    <w:p>
      <w:pPr>
        <w:pStyle w:val="Estilo"/>
      </w:pPr>
      <w:r>
        <w:t>XIV.- Las demás que se deriven de esta Ley, su Reglamento y de la aplicación de otras que impongan deberes a su cargo así como de la Escritura Constitutiva y del Reglamento Interno.</w:t>
      </w:r>
    </w:p>
    <w:p>
      <w:pPr>
        <w:pStyle w:val="Estilo"/>
      </w:pPr>
      <w:r>
        <w:t/>
      </w:r>
    </w:p>
    <w:p>
      <w:pPr>
        <w:pStyle w:val="Estilo"/>
      </w:pPr>
      <w:r>
        <w:t>Artículo 50.- Los conjuntos condominales contarán con un Comité de Vigilancia integrado por los presidentes de los Comités de Vigilancia de los condominios que integran dicho conjunto, eligiendo entre ellos un coordinador. La designación se realizará en sesión de este órgano y se hará del conocimiento del Comité de Administración en los cinco días siguientes de su elección.</w:t>
      </w:r>
    </w:p>
    <w:p>
      <w:pPr>
        <w:pStyle w:val="Estilo"/>
      </w:pPr>
      <w:r>
        <w:t/>
      </w:r>
    </w:p>
    <w:p>
      <w:pPr>
        <w:pStyle w:val="Estilo"/>
      </w:pPr>
      <w:r>
        <w:t>La integración del Comité de Vigilancia de los conjuntos condominales y la elección del coordinador, se efectuará dentro de la asamblea a que se refiere el artículo 46 de ésta Ley, sin que la participación de los presidentes de los comités de vigilancia, cuente para la instalación del quórum en las asambleas de administradores.</w:t>
      </w:r>
    </w:p>
    <w:p>
      <w:pPr>
        <w:pStyle w:val="Estilo"/>
      </w:pPr>
      <w:r>
        <w:t/>
      </w:r>
    </w:p>
    <w:p>
      <w:pPr>
        <w:pStyle w:val="Estilo"/>
      </w:pPr>
      <w:r>
        <w:t>Artículo 51.- El Comité de Vigilancia del Conjunto Condominal o Condominio Subdividido, contará con las mismas funciones que establece el artículo 49 de esta Ley, referidas al ámbito de la administración y las áreas y bienes de uso común del Conjunto Condominal.</w:t>
      </w:r>
    </w:p>
    <w:p>
      <w:pPr>
        <w:pStyle w:val="Estilo"/>
      </w:pPr>
      <w:r>
        <w:t/>
      </w:r>
    </w:p>
    <w:p>
      <w:pPr>
        <w:pStyle w:val="Estilo"/>
      </w:pPr>
      <w:r>
        <w:t/>
      </w:r>
    </w:p>
    <w:p>
      <w:pPr>
        <w:pStyle w:val="Estilo"/>
      </w:pPr>
      <w:r>
        <w:t>TITULO CUARTO</w:t>
      </w:r>
    </w:p>
    <w:p>
      <w:pPr>
        <w:pStyle w:val="Estilo"/>
      </w:pPr>
      <w:r>
        <w:t/>
      </w:r>
    </w:p>
    <w:p>
      <w:pPr>
        <w:pStyle w:val="Estilo"/>
      </w:pPr>
      <w:r>
        <w:t>DE LAS OBLIGACIONES Y DERECHOS DEL RÉGIMEN CONDOMINAL</w:t>
      </w:r>
    </w:p>
    <w:p>
      <w:pPr>
        <w:pStyle w:val="Estilo"/>
      </w:pPr>
      <w:r>
        <w:t/>
      </w:r>
    </w:p>
    <w:p>
      <w:pPr>
        <w:pStyle w:val="Estilo"/>
      </w:pPr>
      <w:r>
        <w:t/>
      </w:r>
    </w:p>
    <w:p>
      <w:pPr>
        <w:pStyle w:val="Estilo"/>
      </w:pPr>
      <w:r>
        <w:t>CAPÍTULO I</w:t>
      </w:r>
    </w:p>
    <w:p>
      <w:pPr>
        <w:pStyle w:val="Estilo"/>
      </w:pPr>
      <w:r>
        <w:t/>
      </w:r>
    </w:p>
    <w:p>
      <w:pPr>
        <w:pStyle w:val="Estilo"/>
      </w:pPr>
      <w:r>
        <w:t>DEL REGLAMENTO INTERNO</w:t>
      </w:r>
    </w:p>
    <w:p>
      <w:pPr>
        <w:pStyle w:val="Estilo"/>
      </w:pPr>
      <w:r>
        <w:t/>
      </w:r>
    </w:p>
    <w:p>
      <w:pPr>
        <w:pStyle w:val="Estilo"/>
      </w:pPr>
      <w:r>
        <w:t>Artículo 52.- La elaboración del Reglamento Interno será por quienes otorguen la Escritura Constitutiva del condominio. Cualquier modificación al reglamento se acordará en Asamblea General, a la que deberá de asistir por lo menos la mayoría simple de los condóminos. Las resoluciones requerirán de un mínimo de votos que represente el 51% del valor del indiviso del condominio.</w:t>
      </w:r>
    </w:p>
    <w:p>
      <w:pPr>
        <w:pStyle w:val="Estilo"/>
      </w:pPr>
      <w:r>
        <w:t/>
      </w:r>
    </w:p>
    <w:p>
      <w:pPr>
        <w:pStyle w:val="Estilo"/>
      </w:pPr>
      <w:r>
        <w:t>La elaboración y/o modificación al Reglamento Interno deberán ser registrados ante la Procuraduría.</w:t>
      </w:r>
    </w:p>
    <w:p>
      <w:pPr>
        <w:pStyle w:val="Estilo"/>
      </w:pPr>
      <w:r>
        <w:t/>
      </w:r>
    </w:p>
    <w:p>
      <w:pPr>
        <w:pStyle w:val="Estilo"/>
      </w:pPr>
      <w:r>
        <w:t>(REFORMADO PRIMER PÁRRAFO, G.O. 4 DE AGOSTO DE 2023)</w:t>
      </w:r>
    </w:p>
    <w:p>
      <w:pPr>
        <w:pStyle w:val="Estilo"/>
      </w:pPr>
      <w:r>
        <w:t>Artículo 53.- El Reglamento Interno contendrá las disposiciones que por las características específicas del condominio se consideren necesarias sin contravenir lo establecido por esta Ley, su Reglamento y la Escritura Constitutiva correspondiente, respetando y garantizando que las personas condóminas, poseedoras y ocupantes gocen, sin discriminación alguna, de los derechos reconocidos en la Constitución Política de los Estados Unidos Mexicanos, en los tratados y otros instrumentos internacionales celebrados por el Estado mexicano, en la Constitución Política de la Ciudad de México y en todas las disposiciones legales aplicables; refiriéndose en forma enunciativa mas no limitativa, por lo menos, a lo siguiente:</w:t>
      </w:r>
    </w:p>
    <w:p>
      <w:pPr>
        <w:pStyle w:val="Estilo"/>
      </w:pPr>
      <w:r>
        <w:t/>
      </w:r>
    </w:p>
    <w:p>
      <w:pPr>
        <w:pStyle w:val="Estilo"/>
      </w:pPr>
      <w:r>
        <w:t>I.- Los derechos, obligaciones y limitaciones a que quedan sujetos los condóminos en el ejercicio del derecho de usar los bienes comunes y los propios;</w:t>
      </w:r>
    </w:p>
    <w:p>
      <w:pPr>
        <w:pStyle w:val="Estilo"/>
      </w:pPr>
      <w:r>
        <w:t/>
      </w:r>
    </w:p>
    <w:p>
      <w:pPr>
        <w:pStyle w:val="Estilo"/>
      </w:pPr>
      <w:r>
        <w:t>II.- El procedimiento para el cobro de las cuotas de: los fondos de administración y mantenimiento, el de reserva, así como las extraordinarias;</w:t>
      </w:r>
    </w:p>
    <w:p>
      <w:pPr>
        <w:pStyle w:val="Estilo"/>
      </w:pPr>
      <w:r>
        <w:t/>
      </w:r>
    </w:p>
    <w:p>
      <w:pPr>
        <w:pStyle w:val="Estilo"/>
      </w:pPr>
      <w:r>
        <w:t>III.- El monto y la periodicidad del cobro de las cuotas de los fondos de administración y mantenimiento y el de reserva;</w:t>
      </w:r>
    </w:p>
    <w:p>
      <w:pPr>
        <w:pStyle w:val="Estilo"/>
      </w:pPr>
      <w:r>
        <w:t/>
      </w:r>
    </w:p>
    <w:p>
      <w:pPr>
        <w:pStyle w:val="Estilo"/>
      </w:pPr>
      <w:r>
        <w:t>IV.- Las medidas convenientes para la mejor administración, mantenimiento y operación del condominio;</w:t>
      </w:r>
    </w:p>
    <w:p>
      <w:pPr>
        <w:pStyle w:val="Estilo"/>
      </w:pPr>
      <w:r>
        <w:t/>
      </w:r>
    </w:p>
    <w:p>
      <w:pPr>
        <w:pStyle w:val="Estilo"/>
      </w:pPr>
      <w:r>
        <w:t>(REFORMADA, G.O. 13 DE ENERO DE 2015)</w:t>
      </w:r>
    </w:p>
    <w:p>
      <w:pPr>
        <w:pStyle w:val="Estilo"/>
      </w:pPr>
      <w:r>
        <w:t>V.- Las disposiciones necesarias que propicien la integración, organización y desarrollo de la comunidad promoviendo y apoyando a los comités referidos en la fracción IX del artículo 16 de ésta Ley y otros que se consideren necesarios;</w:t>
      </w:r>
    </w:p>
    <w:p>
      <w:pPr>
        <w:pStyle w:val="Estilo"/>
      </w:pPr>
      <w:r>
        <w:t/>
      </w:r>
    </w:p>
    <w:p>
      <w:pPr>
        <w:pStyle w:val="Estilo"/>
      </w:pPr>
      <w:r>
        <w:t>VI.- Los criterios generales a los que se sujetará el administrador para la contratación a terceros de locales, espacios o instalaciones de propiedad común que sean objeto de arrendamiento o comodato; previo acuerdo de la Asamblea General;</w:t>
      </w:r>
    </w:p>
    <w:p>
      <w:pPr>
        <w:pStyle w:val="Estilo"/>
      </w:pPr>
      <w:r>
        <w:t/>
      </w:r>
    </w:p>
    <w:p>
      <w:pPr>
        <w:pStyle w:val="Estilo"/>
      </w:pPr>
      <w:r>
        <w:t>VII.- El tipo de asambleas que se realizarán de acuerdo a lo establecido en el artículo 29 de esta Ley;</w:t>
      </w:r>
    </w:p>
    <w:p>
      <w:pPr>
        <w:pStyle w:val="Estilo"/>
      </w:pPr>
      <w:r>
        <w:t/>
      </w:r>
    </w:p>
    <w:p>
      <w:pPr>
        <w:pStyle w:val="Estilo"/>
      </w:pPr>
      <w:r>
        <w:t>VIII.- El tipo de administración conforme a lo establecido en el artículo 37 de esta Ley;</w:t>
      </w:r>
    </w:p>
    <w:p>
      <w:pPr>
        <w:pStyle w:val="Estilo"/>
      </w:pPr>
      <w:r>
        <w:t/>
      </w:r>
    </w:p>
    <w:p>
      <w:pPr>
        <w:pStyle w:val="Estilo"/>
      </w:pPr>
      <w:r>
        <w:t>IX.- Otras obligaciones y requisitos para el Administrador y los miembros del Comité de Vigilancia, además de lo establecido por esta Ley;</w:t>
      </w:r>
    </w:p>
    <w:p>
      <w:pPr>
        <w:pStyle w:val="Estilo"/>
      </w:pPr>
      <w:r>
        <w:t/>
      </w:r>
    </w:p>
    <w:p>
      <w:pPr>
        <w:pStyle w:val="Estilo"/>
      </w:pPr>
      <w:r>
        <w:t>X.- Causas para la remoción o rescisión del contrato del Administrador y de los miembros del Comité de Vigilancia;</w:t>
      </w:r>
    </w:p>
    <w:p>
      <w:pPr>
        <w:pStyle w:val="Estilo"/>
      </w:pPr>
      <w:r>
        <w:t/>
      </w:r>
    </w:p>
    <w:p>
      <w:pPr>
        <w:pStyle w:val="Estilo"/>
      </w:pPr>
      <w:r>
        <w:t>XI.- Las bases para la modificación del Reglamento Interno conforme a lo establecido en la presente Ley, su Reglamento, la Escritura Constitutiva y demás leyes aplicables;</w:t>
      </w:r>
    </w:p>
    <w:p>
      <w:pPr>
        <w:pStyle w:val="Estilo"/>
      </w:pPr>
      <w:r>
        <w:t/>
      </w:r>
    </w:p>
    <w:p>
      <w:pPr>
        <w:pStyle w:val="Estilo"/>
      </w:pPr>
      <w:r>
        <w:t>XII.- El establecimiento de medidas provisionales en los casos de ausencia temporal del Administrador, o miembros del Comité de Vigilancia;</w:t>
      </w:r>
    </w:p>
    <w:p>
      <w:pPr>
        <w:pStyle w:val="Estilo"/>
      </w:pPr>
      <w:r>
        <w:t/>
      </w:r>
    </w:p>
    <w:p>
      <w:pPr>
        <w:pStyle w:val="Estilo"/>
      </w:pPr>
      <w:r>
        <w:t>XIII.- La determinación de criterios para el uso de las áreas y bienes de uso común, especialmente para aquéllas que deban destinarse exclusivamente a personas con discapacidad, ya sean condóminos, poseedores o familiares que habiten con ellos;</w:t>
      </w:r>
    </w:p>
    <w:p>
      <w:pPr>
        <w:pStyle w:val="Estilo"/>
      </w:pPr>
      <w:r>
        <w:t/>
      </w:r>
    </w:p>
    <w:p>
      <w:pPr>
        <w:pStyle w:val="Estilo"/>
      </w:pPr>
      <w:r>
        <w:t>(REFORMADA, G.O. 4 DE AGOSTO DE 2023)</w:t>
      </w:r>
    </w:p>
    <w:p>
      <w:pPr>
        <w:pStyle w:val="Estilo"/>
      </w:pPr>
      <w:r>
        <w:t>XIV.- Determinar las medidas y limitaciones para poseer animales de compañía en las unidades de propiedad privativa o áreas comunes, así como de su uso garantizando siempre el bienestar animal, si el Reglamento de esta Ley fuere omiso, la Asamblea General resolverá lo conducente.</w:t>
      </w:r>
    </w:p>
    <w:p>
      <w:pPr>
        <w:pStyle w:val="Estilo"/>
      </w:pPr>
      <w:r>
        <w:t/>
      </w:r>
    </w:p>
    <w:p>
      <w:pPr>
        <w:pStyle w:val="Estilo"/>
      </w:pPr>
      <w:r>
        <w:t>Los perros de asistencia no serán sujetos de ninguna medida o limitante a las que se refiere el párrafo anterior, por lo que sus propietarios o poseedores podrán hacer uso de las áreas comunes sin restricción;</w:t>
      </w:r>
    </w:p>
    <w:p>
      <w:pPr>
        <w:pStyle w:val="Estilo"/>
      </w:pPr>
      <w:r>
        <w:t/>
      </w:r>
    </w:p>
    <w:p>
      <w:pPr>
        <w:pStyle w:val="Estilo"/>
      </w:pPr>
      <w:r>
        <w:t>XV.- Las aportaciones para la constitución de los fondos de mantenimiento, administración y de reserva, señalando la obligación de su cumplimiento;</w:t>
      </w:r>
    </w:p>
    <w:p>
      <w:pPr>
        <w:pStyle w:val="Estilo"/>
      </w:pPr>
      <w:r>
        <w:t/>
      </w:r>
    </w:p>
    <w:p>
      <w:pPr>
        <w:pStyle w:val="Estilo"/>
      </w:pPr>
      <w:r>
        <w:t>XVI.- La determinación de criterios para asuntos que requieran una mayoría especial en caso de votación y no previstos en esta Ley y su Reglamento;</w:t>
      </w:r>
    </w:p>
    <w:p>
      <w:pPr>
        <w:pStyle w:val="Estilo"/>
      </w:pPr>
      <w:r>
        <w:t/>
      </w:r>
    </w:p>
    <w:p>
      <w:pPr>
        <w:pStyle w:val="Estilo"/>
      </w:pPr>
      <w:r>
        <w:t>(REFORMADA, G.O. 13 DE ENERO DE 2015)</w:t>
      </w:r>
    </w:p>
    <w:p>
      <w:pPr>
        <w:pStyle w:val="Estilo"/>
      </w:pPr>
      <w:r>
        <w:t>XVII. Las bases para la integración del Programa Interno de Protección Civil. Así como, en su caso, la conformación del Comité de Seguridad y Protección Civil y que por ley debido a su magnitud requieren algunos condominios;</w:t>
      </w:r>
    </w:p>
    <w:p>
      <w:pPr>
        <w:pStyle w:val="Estilo"/>
      </w:pPr>
      <w:r>
        <w:t/>
      </w:r>
    </w:p>
    <w:p>
      <w:pPr>
        <w:pStyle w:val="Estilo"/>
      </w:pPr>
      <w:r>
        <w:t>(REFORMADA, G.O. 3 DE MARZO DE 2023)</w:t>
      </w:r>
    </w:p>
    <w:p>
      <w:pPr>
        <w:pStyle w:val="Estilo"/>
      </w:pPr>
      <w:r>
        <w:t>XVIII. La tabla de valores e indivisos del condominio, cuando dichos valores o indivisos se modifiquen por reformas a la Escritura Constitutiva, la mencionada tabla deberá actualizarse;</w:t>
      </w:r>
    </w:p>
    <w:p>
      <w:pPr>
        <w:pStyle w:val="Estilo"/>
      </w:pPr>
      <w:r>
        <w:t/>
      </w:r>
    </w:p>
    <w:p>
      <w:pPr>
        <w:pStyle w:val="Estilo"/>
      </w:pPr>
      <w:r>
        <w:t>(REFORMADA, G.O. 3 DE MARZO DE 2023)</w:t>
      </w:r>
    </w:p>
    <w:p>
      <w:pPr>
        <w:pStyle w:val="Estilo"/>
      </w:pPr>
      <w:r>
        <w:t>XIX. Las materias que le reservan la presente Ley, su Reglamento y la Escritura Constitutiva; y</w:t>
      </w:r>
    </w:p>
    <w:p>
      <w:pPr>
        <w:pStyle w:val="Estilo"/>
      </w:pPr>
      <w:r>
        <w:t/>
      </w:r>
    </w:p>
    <w:p>
      <w:pPr>
        <w:pStyle w:val="Estilo"/>
      </w:pPr>
      <w:r>
        <w:t>(ADICIONADA, G.O. 3 DE MARZO DE 2023)</w:t>
      </w:r>
    </w:p>
    <w:p>
      <w:pPr>
        <w:pStyle w:val="Estilo"/>
      </w:pPr>
      <w:r>
        <w:t>XX. La disposición expresa que prohíba cualquier acto de discriminación motivada por las causales contenidas en el artículo 4, apartado C, numeral 2 de la Constitución Política de la Ciudad de México y 5 de la Ley para Prevenir y Eliminar la Discriminación de la Ciudad de México, o cualquier otra que tenga por objeto o resultado la negación, exclusión, distinción, menoscabo, impedimento o restricción de los derechos de las personas, grupos y comunidades.</w:t>
      </w:r>
    </w:p>
    <w:p>
      <w:pPr>
        <w:pStyle w:val="Estilo"/>
      </w:pPr>
      <w:r>
        <w:t/>
      </w:r>
    </w:p>
    <w:p>
      <w:pPr>
        <w:pStyle w:val="Estilo"/>
      </w:pPr>
      <w:r>
        <w:t>Artículo 54.- El Reglamento Interno del condominio, y en su caso, del conjunto condominal, deberá formar parte del apéndice de la Escritura conforme a lo establecido en la fracción IX del Artículo 9 de esta Ley. Asimismo, deberá ser registrado ante la Procuraduría, la cual revisará que no contravenga las disposiciones de la presente Ley y su Reglamento.</w:t>
      </w:r>
    </w:p>
    <w:p>
      <w:pPr>
        <w:pStyle w:val="Estilo"/>
      </w:pPr>
      <w:r>
        <w:t/>
      </w:r>
    </w:p>
    <w:p>
      <w:pPr>
        <w:pStyle w:val="Estilo"/>
      </w:pPr>
      <w:r>
        <w:t/>
      </w:r>
    </w:p>
    <w:p>
      <w:pPr>
        <w:pStyle w:val="Estilo"/>
      </w:pPr>
      <w:r>
        <w:t>CAPÍTULO II</w:t>
      </w:r>
    </w:p>
    <w:p>
      <w:pPr>
        <w:pStyle w:val="Estilo"/>
      </w:pPr>
      <w:r>
        <w:t/>
      </w:r>
    </w:p>
    <w:p>
      <w:pPr>
        <w:pStyle w:val="Estilo"/>
      </w:pPr>
      <w:r>
        <w:t>DE LAS CUOTAS Y OBLIGACIONES COMUNES</w:t>
      </w:r>
    </w:p>
    <w:p>
      <w:pPr>
        <w:pStyle w:val="Estilo"/>
      </w:pPr>
      <w:r>
        <w:t/>
      </w:r>
    </w:p>
    <w:p>
      <w:pPr>
        <w:pStyle w:val="Estilo"/>
      </w:pPr>
      <w:r>
        <w:t>Artículo 55.- Cada condómino y poseedores del condominio, en su caso, están obligados a cubrir puntualmente las cuotas que para tal efecto establezca la Asamblea General, salvo lo dispuesto en el Título Quinto de esta Ley, los cuales serán destinadas para:</w:t>
      </w:r>
    </w:p>
    <w:p>
      <w:pPr>
        <w:pStyle w:val="Estilo"/>
      </w:pPr>
      <w:r>
        <w:t/>
      </w:r>
    </w:p>
    <w:p>
      <w:pPr>
        <w:pStyle w:val="Estilo"/>
      </w:pPr>
      <w:r>
        <w:t>I.- Constituir el fondo de administración y mantenimiento destinado a cubrir el gasto corriente que se genere en la administración, operación y servicios no individualizados de las áreas comunes y áreas verdes del condominio;</w:t>
      </w:r>
    </w:p>
    <w:p>
      <w:pPr>
        <w:pStyle w:val="Estilo"/>
      </w:pPr>
      <w:r>
        <w:t/>
      </w:r>
    </w:p>
    <w:p>
      <w:pPr>
        <w:pStyle w:val="Estilo"/>
      </w:pPr>
      <w:r>
        <w:t>El importe de las cuotas a cargo de cada condómino o poseedores, se establecerá distribuyendo los gastos en proporción al porcentaje de indiviso que represente cada unidad de propiedad privativa;</w:t>
      </w:r>
    </w:p>
    <w:p>
      <w:pPr>
        <w:pStyle w:val="Estilo"/>
      </w:pPr>
      <w:r>
        <w:t/>
      </w:r>
    </w:p>
    <w:p>
      <w:pPr>
        <w:pStyle w:val="Estilo"/>
      </w:pPr>
      <w:r>
        <w:t>II.- Constituir el fondo de reserva destinado a cubrir los gastos de adquisición de herramientas, materiales, implementos, maquinarias y mano de obra con que deba contar el condominio, obras y mantenimiento. El importe de la cuota se establecerá en proporción al porcentaje de indiviso que represente cada unidad de propiedad privativa;</w:t>
      </w:r>
    </w:p>
    <w:p>
      <w:pPr>
        <w:pStyle w:val="Estilo"/>
      </w:pPr>
      <w:r>
        <w:t/>
      </w:r>
    </w:p>
    <w:p>
      <w:pPr>
        <w:pStyle w:val="Estilo"/>
      </w:pPr>
      <w:r>
        <w:t>III.- Para gastos extraordinarios las cuales procederán cuando:</w:t>
      </w:r>
    </w:p>
    <w:p>
      <w:pPr>
        <w:pStyle w:val="Estilo"/>
      </w:pPr>
      <w:r>
        <w:t/>
      </w:r>
    </w:p>
    <w:p>
      <w:pPr>
        <w:pStyle w:val="Estilo"/>
      </w:pPr>
      <w:r>
        <w:t>a) El fondo de administración y mantenimiento no sea suficiente para cubrir un gasto corriente extraordinario. El importe de la cuota se establecerá, en proporción al porcentaje de indiviso que represente cada unidad de propiedad privativa; o</w:t>
      </w:r>
    </w:p>
    <w:p>
      <w:pPr>
        <w:pStyle w:val="Estilo"/>
      </w:pPr>
      <w:r>
        <w:t/>
      </w:r>
    </w:p>
    <w:p>
      <w:pPr>
        <w:pStyle w:val="Estilo"/>
      </w:pPr>
      <w:r>
        <w:t>b) El fondo de reserva no sea suficiente para cubrir la compra de alguna herramienta, material, implemento, maquinaria, pintura, impermeabilizaciones, cambio de bombas, lavado de cisternas, cambio de redes de infraestructura, mano de obra para la oportuna y adecuada realización de obras, mantenimiento, reparaciones mayores entre otros. El importe de la cuota se distribuirá conforme a lo establecido para el fondo de reserva.</w:t>
      </w:r>
    </w:p>
    <w:p>
      <w:pPr>
        <w:pStyle w:val="Estilo"/>
      </w:pPr>
      <w:r>
        <w:t/>
      </w:r>
    </w:p>
    <w:p>
      <w:pPr>
        <w:pStyle w:val="Estilo"/>
      </w:pPr>
      <w:r>
        <w:t>(REFORMADO, G.O. 13 DE ENERO DE 2015)</w:t>
      </w:r>
    </w:p>
    <w:p>
      <w:pPr>
        <w:pStyle w:val="Estilo"/>
      </w:pPr>
      <w:r>
        <w:t>Artículo 56.- Las cuotas ordinarias y extraordinarias de administración y mantenimiento no estarán sujetas a compensación, excepciones personales ni ningún otro supuesto que pueda excusar su pago, salvo que dicho condómino acredite no contar con recursos o bien se encuentre en estado de insolvencia declarada, en ese caso la Asamblea podrá acordar que dichas cuotas puedan ser cubiertas con trabajo a favor del condominio. Los recursos financieros, en efectivo, en cuentas bancarias o cualquier otro tipo de bienes, así como los activos y pasivos producto de las cuotas u otros ingresos del condominio, se integrarán a los fondos.</w:t>
      </w:r>
    </w:p>
    <w:p>
      <w:pPr>
        <w:pStyle w:val="Estilo"/>
      </w:pPr>
      <w:r>
        <w:t/>
      </w:r>
    </w:p>
    <w:p>
      <w:pPr>
        <w:pStyle w:val="Estilo"/>
      </w:pPr>
      <w:r>
        <w:t>Artículo 57.- Por acuerdo de Asamblea General los fondos, en tanto no se utilicen, podrán invertirse en valores de inversión a la vista de mínimo riesgo, conservando la liquidez necesaria para solventar las obligaciones de corto plazo. El tipo de inversión deberá ser autorizada por la Asamblea General. La Asamblea General determinará anualmente el porcentaje de los frutos o utilidades obtenidas por las inversiones que deberán aplicarse a cada uno de los fondos del condominio.</w:t>
      </w:r>
    </w:p>
    <w:p>
      <w:pPr>
        <w:pStyle w:val="Estilo"/>
      </w:pPr>
      <w:r>
        <w:t/>
      </w:r>
    </w:p>
    <w:p>
      <w:pPr>
        <w:pStyle w:val="Estilo"/>
      </w:pPr>
      <w:r>
        <w:t>Artículo 58.- La Asamblea General determinará anualmente el porcentaje de los frutos o utilidades obtenidas por el arrendamiento de los bienes de uso común que deberán aplicarse a cada uno de los fondos del condominio.</w:t>
      </w:r>
    </w:p>
    <w:p>
      <w:pPr>
        <w:pStyle w:val="Estilo"/>
      </w:pPr>
      <w:r>
        <w:t/>
      </w:r>
    </w:p>
    <w:p>
      <w:pPr>
        <w:pStyle w:val="Estilo"/>
      </w:pPr>
      <w:r>
        <w:t>(REFORMADO PRIMER PÁRRAFO, G.O. 13 DE ENERO DE 2015)</w:t>
      </w:r>
    </w:p>
    <w:p>
      <w:pPr>
        <w:pStyle w:val="Estilo"/>
      </w:pPr>
      <w:r>
        <w:t>Artículo 59. Las cuotas para gastos comunes que se generen a cargo de cada unidad de propiedad privativa y que los condóminos y poseedores no cubran oportunamente en las fechas y bajo las formalidades establecidas en Asamblea General o en el Reglamento Interno del condominio que se trate, causarán intereses moratorios al tipo legal previstos en la fracción V del artículo 33 de esta ley, que se hayan fijado en la Asamblea General o en el Reglamento Interno.</w:t>
      </w:r>
    </w:p>
    <w:p>
      <w:pPr>
        <w:pStyle w:val="Estilo"/>
      </w:pPr>
      <w:r>
        <w:t/>
      </w:r>
    </w:p>
    <w:p>
      <w:pPr>
        <w:pStyle w:val="Estilo"/>
      </w:pPr>
      <w:r>
        <w:t>Lo anterior, independientemente de las sanciones a que se hagan acreedores los condóminos o poseedores por motivo de su incumplimiento en el pago.</w:t>
      </w:r>
    </w:p>
    <w:p>
      <w:pPr>
        <w:pStyle w:val="Estilo"/>
      </w:pPr>
      <w:r>
        <w:t/>
      </w:r>
    </w:p>
    <w:p>
      <w:pPr>
        <w:pStyle w:val="Estilo"/>
      </w:pPr>
      <w:r>
        <w:t>Trae aparejada ejecución en la vía ejecutiva civil, el estado de liquidación de adeudos, intereses moratorios y/o pena convencional que se haya estipulado en Asamblea General o en el Reglamento Interno, si va suscrita por el Administrador y el presidente del Comité de Vigilancia, acompañada de los correspondientes recibos de pago, así como de copia certificada por Notario Público o por la Procuraduría, del acta de Asamblea General relativa y/o del Reglamento Interno en su caso en que se hayan determinado las cuotas a cargo de los condóminos para los fondos de mantenimiento y administración y de reserva, intereses y demás obligaciones de los condóminos o poseedores, constituye el título que lleva aparejada ejecución en términos de lo dispuesto por el artículo 443 fracción IX del Código de Procedimientos Civiles para el Distrito Federal. Está acción podrá ejercerse cuando existan dos cuotas ordinarias o una extraordinaria pendiente de pago, con excepción de los condóminos o poseedores que hayan consignado la totalidad de sus adeudos y quedado al corriente de los mismos ante la Dirección General de Consignaciones del Tribunal Superior de Justicia del Distrito Federal, y se haya notificado por escrito al Administrador.</w:t>
      </w:r>
    </w:p>
    <w:p>
      <w:pPr>
        <w:pStyle w:val="Estilo"/>
      </w:pPr>
      <w:r>
        <w:t/>
      </w:r>
    </w:p>
    <w:p>
      <w:pPr>
        <w:pStyle w:val="Estilo"/>
      </w:pPr>
      <w:r>
        <w:t>(ADICIONADO, G.O. 13 DE ENERO DE 2015)</w:t>
      </w:r>
    </w:p>
    <w:p>
      <w:pPr>
        <w:pStyle w:val="Estilo"/>
      </w:pPr>
      <w:r>
        <w:t>El Administrador, en todos los casos, antes de iniciar un procedimiento ante la Procuraduría Social, deberá acreditar ante ésta haber concluido un procedimiento interno previo de mediación conciliación, en el cual demuestre haber realizado requerimientos, pláticas, notificaciones, exhortos, invitaciones y/o propuestas de convenio.</w:t>
      </w:r>
    </w:p>
    <w:p>
      <w:pPr>
        <w:pStyle w:val="Estilo"/>
      </w:pPr>
      <w:r>
        <w:t/>
      </w:r>
    </w:p>
    <w:p>
      <w:pPr>
        <w:pStyle w:val="Estilo"/>
      </w:pPr>
      <w:r>
        <w:t>Artículo 60.- Cuando se celebre un contrato traslativo de dominio en relación con una unidad de propiedad privativa, el vendedor deberá entregar al comprador una constancia de no adeudo, entre otros, del pago de cuotas ordinarias de mantenimiento y administración y el de reserva, así como de cuotas extraordinarias en su caso, expedida por el Administrador del condominio.</w:t>
      </w:r>
    </w:p>
    <w:p>
      <w:pPr>
        <w:pStyle w:val="Estilo"/>
      </w:pPr>
      <w:r>
        <w:t/>
      </w:r>
    </w:p>
    <w:p>
      <w:pPr>
        <w:pStyle w:val="Estilo"/>
      </w:pPr>
      <w:r>
        <w:t>El adquirente de cualquier unidad de propiedad privativa se constituye en obligado solidario del pago de los adeudos existentes en relación con la misma, excepto en el caso de que el Administrador del condominio hubiere expedido y entregado la constancia de no adeudos señalada anteriormente.</w:t>
      </w:r>
    </w:p>
    <w:p>
      <w:pPr>
        <w:pStyle w:val="Estilo"/>
      </w:pPr>
      <w:r>
        <w:t/>
      </w:r>
    </w:p>
    <w:p>
      <w:pPr>
        <w:pStyle w:val="Estilo"/>
      </w:pPr>
      <w:r>
        <w:t>Artículo 61.- Los condóminos y poseedores pagarán las contribuciones locales y federales que les corresponda, tanto por lo que hace a su propiedad privativa, como a la parte proporcional que le corresponda sobre los bienes y áreas y bienes de uso común.</w:t>
      </w:r>
    </w:p>
    <w:p>
      <w:pPr>
        <w:pStyle w:val="Estilo"/>
      </w:pPr>
      <w:r>
        <w:t/>
      </w:r>
    </w:p>
    <w:p>
      <w:pPr>
        <w:pStyle w:val="Estilo"/>
      </w:pPr>
      <w:r>
        <w:t/>
      </w:r>
    </w:p>
    <w:p>
      <w:pPr>
        <w:pStyle w:val="Estilo"/>
      </w:pPr>
      <w:r>
        <w:t>CAPÍTULO III</w:t>
      </w:r>
    </w:p>
    <w:p>
      <w:pPr>
        <w:pStyle w:val="Estilo"/>
      </w:pPr>
      <w:r>
        <w:t/>
      </w:r>
    </w:p>
    <w:p>
      <w:pPr>
        <w:pStyle w:val="Estilo"/>
      </w:pPr>
      <w:r>
        <w:t>DE LOS GRAVÁMENES AL CONDOMINIO</w:t>
      </w:r>
    </w:p>
    <w:p>
      <w:pPr>
        <w:pStyle w:val="Estilo"/>
      </w:pPr>
      <w:r>
        <w:t/>
      </w:r>
    </w:p>
    <w:p>
      <w:pPr>
        <w:pStyle w:val="Estilo"/>
      </w:pPr>
      <w:r>
        <w:t>Artículo 62.- Los gravámenes del condominio son divisibles entre las diferentes unidades de propiedad privativa que lo conforman.</w:t>
      </w:r>
    </w:p>
    <w:p>
      <w:pPr>
        <w:pStyle w:val="Estilo"/>
      </w:pPr>
      <w:r>
        <w:t/>
      </w:r>
    </w:p>
    <w:p>
      <w:pPr>
        <w:pStyle w:val="Estilo"/>
      </w:pPr>
      <w:r>
        <w:t>Cada uno de los condóminos responderá sólo por el gravamen que corresponda a su unidad de propiedad privativa y proporcionalmente respecto de la propiedad común. Toda cláusula que establezca mancomunidad o solidaridad de los propietarios de los bienes comunes, para responder de un gravamen, se tendrá por no puesta.</w:t>
      </w:r>
    </w:p>
    <w:p>
      <w:pPr>
        <w:pStyle w:val="Estilo"/>
      </w:pPr>
      <w:r>
        <w:t/>
      </w:r>
    </w:p>
    <w:p>
      <w:pPr>
        <w:pStyle w:val="Estilo"/>
      </w:pPr>
      <w:r>
        <w:t/>
      </w:r>
    </w:p>
    <w:p>
      <w:pPr>
        <w:pStyle w:val="Estilo"/>
      </w:pPr>
      <w:r>
        <w:t>CAPÍTULO IV</w:t>
      </w:r>
    </w:p>
    <w:p>
      <w:pPr>
        <w:pStyle w:val="Estilo"/>
      </w:pPr>
      <w:r>
        <w:t/>
      </w:r>
    </w:p>
    <w:p>
      <w:pPr>
        <w:pStyle w:val="Estilo"/>
      </w:pPr>
      <w:r>
        <w:t>DE LAS CONTROVERSIAS Y PROCEDIMIENTOS ANTE LA PROCURADURÍA SOCIAL DEL DISTRITO FEDERAL</w:t>
      </w:r>
    </w:p>
    <w:p>
      <w:pPr>
        <w:pStyle w:val="Estilo"/>
      </w:pPr>
      <w:r>
        <w:t/>
      </w:r>
    </w:p>
    <w:p>
      <w:pPr>
        <w:pStyle w:val="Estilo"/>
      </w:pPr>
      <w:r>
        <w:t>Artículo 63.- La Procuraduría tendrá competencia en las controversias que se susciten entre los condóminos, poseedores o entre éstos, su Administrador, Comité de Vigilancia:</w:t>
      </w:r>
    </w:p>
    <w:p>
      <w:pPr>
        <w:pStyle w:val="Estilo"/>
      </w:pPr>
      <w:r>
        <w:t/>
      </w:r>
    </w:p>
    <w:p>
      <w:pPr>
        <w:pStyle w:val="Estilo"/>
      </w:pPr>
      <w:r>
        <w:t>I.- Por la vía de la conciliación ante la presentación de la reclamación de la parte afectada;</w:t>
      </w:r>
    </w:p>
    <w:p>
      <w:pPr>
        <w:pStyle w:val="Estilo"/>
      </w:pPr>
      <w:r>
        <w:t/>
      </w:r>
    </w:p>
    <w:p>
      <w:pPr>
        <w:pStyle w:val="Estilo"/>
      </w:pPr>
      <w:r>
        <w:t>II.- Por la vía del arbitraje;</w:t>
      </w:r>
    </w:p>
    <w:p>
      <w:pPr>
        <w:pStyle w:val="Estilo"/>
      </w:pPr>
      <w:r>
        <w:t/>
      </w:r>
    </w:p>
    <w:p>
      <w:pPr>
        <w:pStyle w:val="Estilo"/>
      </w:pPr>
      <w:r>
        <w:t>III.- Por la vía del Procedimiento Administrativo de Aplicación de sanciones.</w:t>
      </w:r>
    </w:p>
    <w:p>
      <w:pPr>
        <w:pStyle w:val="Estilo"/>
      </w:pPr>
      <w:r>
        <w:t/>
      </w:r>
    </w:p>
    <w:p>
      <w:pPr>
        <w:pStyle w:val="Estilo"/>
      </w:pPr>
      <w:r>
        <w:t>(ADICIONADO, G.O. 13 DE ENERO DE 2015)</w:t>
      </w:r>
    </w:p>
    <w:p>
      <w:pPr>
        <w:pStyle w:val="Estilo"/>
      </w:pPr>
      <w:r>
        <w:t>En las vías previstas en este artículo, la Procuraduría, aplicará el principio de la suplencia de la queja deficiente, a favor del condómino.</w:t>
      </w:r>
    </w:p>
    <w:p>
      <w:pPr>
        <w:pStyle w:val="Estilo"/>
      </w:pPr>
      <w:r>
        <w:t/>
      </w:r>
    </w:p>
    <w:p>
      <w:pPr>
        <w:pStyle w:val="Estilo"/>
      </w:pPr>
      <w:r>
        <w:t>(REFORMADO PRIMER PÁRRAFO, G.O. 13 DE ENERO DE 2015)</w:t>
      </w:r>
    </w:p>
    <w:p>
      <w:pPr>
        <w:pStyle w:val="Estilo"/>
      </w:pPr>
      <w:r>
        <w:t>Artículo 64.- Previo al inicio del procedimiento conciliatorio se requerirá acreditar haber agotado un procedimiento de mediación ante el Administrador comité correspondiente, así como acreditar el interés jurídico, y que la reclamación precise los actos que se impugnan y las razones que se tienen para hacerlo, así como los generales de la parte reclamante y de la requerida</w:t>
      </w:r>
    </w:p>
    <w:p>
      <w:pPr>
        <w:pStyle w:val="Estilo"/>
      </w:pPr>
      <w:r>
        <w:t/>
      </w:r>
    </w:p>
    <w:p>
      <w:pPr>
        <w:pStyle w:val="Estilo"/>
      </w:pPr>
      <w:r>
        <w:t>(ADICIONADO, G.O. 13 DE ENERO DE 2015)</w:t>
      </w:r>
    </w:p>
    <w:p>
      <w:pPr>
        <w:pStyle w:val="Estilo"/>
      </w:pPr>
      <w:r>
        <w:t>Así mismo para el caso de los Administradores, deberán presentar también documento idóneo donde se acredite haber tratado previamente de dirimir la controversia motivo de la queja.</w:t>
      </w:r>
    </w:p>
    <w:p>
      <w:pPr>
        <w:pStyle w:val="Estilo"/>
      </w:pPr>
      <w:r>
        <w:t/>
      </w:r>
    </w:p>
    <w:p>
      <w:pPr>
        <w:pStyle w:val="Estilo"/>
      </w:pPr>
      <w:r>
        <w:t>La Procuraduría notificará a la parte requerida, con copia del escrito de reclamación aportando las pruebas que a su interés convenga.</w:t>
      </w:r>
    </w:p>
    <w:p>
      <w:pPr>
        <w:pStyle w:val="Estilo"/>
      </w:pPr>
      <w:r>
        <w:t/>
      </w:r>
    </w:p>
    <w:p>
      <w:pPr>
        <w:pStyle w:val="Estilo"/>
      </w:pPr>
      <w:r>
        <w:t>Asimismo, la Procuraduría podrá solicitar que la reclamación sea aclarada cuando se presente de manera vaga o confusa.</w:t>
      </w:r>
    </w:p>
    <w:p>
      <w:pPr>
        <w:pStyle w:val="Estilo"/>
      </w:pPr>
      <w:r>
        <w:t/>
      </w:r>
    </w:p>
    <w:p>
      <w:pPr>
        <w:pStyle w:val="Estilo"/>
      </w:pPr>
      <w:r>
        <w:t>Artículo 65.- La Procuraduría citará a las partes en conflicto a una audiencia de conciliación.</w:t>
      </w:r>
    </w:p>
    <w:p>
      <w:pPr>
        <w:pStyle w:val="Estilo"/>
      </w:pPr>
      <w:r>
        <w:t/>
      </w:r>
    </w:p>
    <w:p>
      <w:pPr>
        <w:pStyle w:val="Estilo"/>
      </w:pPr>
      <w:r>
        <w:t>Artículo 66.- El procedimiento conciliatorio se tendrá por agotado:</w:t>
      </w:r>
    </w:p>
    <w:p>
      <w:pPr>
        <w:pStyle w:val="Estilo"/>
      </w:pPr>
      <w:r>
        <w:t/>
      </w:r>
    </w:p>
    <w:p>
      <w:pPr>
        <w:pStyle w:val="Estilo"/>
      </w:pPr>
      <w:r>
        <w:t>I.- Si la parte reclamante no concurre a la junta de conciliación;</w:t>
      </w:r>
    </w:p>
    <w:p>
      <w:pPr>
        <w:pStyle w:val="Estilo"/>
      </w:pPr>
      <w:r>
        <w:t/>
      </w:r>
    </w:p>
    <w:p>
      <w:pPr>
        <w:pStyle w:val="Estilo"/>
      </w:pPr>
      <w:r>
        <w:t>II.- Si al concurrir las partes manifiestan su voluntad de no conciliar;</w:t>
      </w:r>
    </w:p>
    <w:p>
      <w:pPr>
        <w:pStyle w:val="Estilo"/>
      </w:pPr>
      <w:r>
        <w:t/>
      </w:r>
    </w:p>
    <w:p>
      <w:pPr>
        <w:pStyle w:val="Estilo"/>
      </w:pPr>
      <w:r>
        <w:t>III.- Si las partes concilian sus diferencias.</w:t>
      </w:r>
    </w:p>
    <w:p>
      <w:pPr>
        <w:pStyle w:val="Estilo"/>
      </w:pPr>
      <w:r>
        <w:t/>
      </w:r>
    </w:p>
    <w:p>
      <w:pPr>
        <w:pStyle w:val="Estilo"/>
      </w:pPr>
      <w:r>
        <w:t>N. DE E. EN RELACIÓN CON LA ENTRADA EN VIGOR DEL PRESENTE PÁRRAFO, VÉASE TRANSITORIO SEGUNDO DEL DECRETO QUE MODIFICA ESTE ORDENAMIENTO.</w:t>
      </w:r>
    </w:p>
    <w:p>
      <w:pPr>
        <w:pStyle w:val="Estilo"/>
      </w:pPr>
      <w:r>
        <w:t>(REFORMADO, G.O. 28 DE NOVIEMBRE DE 2014)</w:t>
      </w:r>
    </w:p>
    <w:p>
      <w:pPr>
        <w:pStyle w:val="Estilo"/>
      </w:pPr>
      <w:r>
        <w:t>En caso de que no concurra a la junta de conciliación, la parte contra la cual se presentó la reclamación, habiéndosele notificado en tiempo y forma, la Procuraduría podrá imponerle una multa de 50 hasta 100 veces la Unidad de Cuenta de la Ciudad de México vigente.</w:t>
      </w:r>
    </w:p>
    <w:p>
      <w:pPr>
        <w:pStyle w:val="Estilo"/>
      </w:pPr>
      <w:r>
        <w:t/>
      </w:r>
    </w:p>
    <w:p>
      <w:pPr>
        <w:pStyle w:val="Estilo"/>
      </w:pPr>
      <w:r>
        <w:t>Para el caso de que ambas partes hayan concurrido a la Junta de Conciliación y no se haya logrado ésta, la Procuraduría someterá inmediatamente en un mismo acto sus diferencias al arbitraje, ya sea en amigable composición o en estricto derecho.</w:t>
      </w:r>
    </w:p>
    <w:p>
      <w:pPr>
        <w:pStyle w:val="Estilo"/>
      </w:pPr>
      <w:r>
        <w:t/>
      </w:r>
    </w:p>
    <w:p>
      <w:pPr>
        <w:pStyle w:val="Estilo"/>
      </w:pPr>
      <w:r>
        <w:t>Artículo 67.- Para iniciar el procedimiento de arbitraje, inmediatamente después de concluida la conciliación, iniciará el desahogo de audiencia de compromiso arbitral, orientando a las partes en todo lo referente al procedimiento. En principio definirán las partes si éste será en amigable composición o en estricto derecho.</w:t>
      </w:r>
    </w:p>
    <w:p>
      <w:pPr>
        <w:pStyle w:val="Estilo"/>
      </w:pPr>
      <w:r>
        <w:t/>
      </w:r>
    </w:p>
    <w:p>
      <w:pPr>
        <w:pStyle w:val="Estilo"/>
      </w:pPr>
      <w:r>
        <w:t>El acta de compromiso arbitral contendrá: la aceptación de las partes para someter sus diferencias en procedimiento arbitral, designación de la Procuraduría Social como árbitro, selección del tipo de arbitraje: Amigable composición o estricto derecho, determinación del asunto motivo del arbitraje y fecha para celebrar la audiencia de fijación de las reglas del procedimiento.</w:t>
      </w:r>
    </w:p>
    <w:p>
      <w:pPr>
        <w:pStyle w:val="Estilo"/>
      </w:pPr>
      <w:r>
        <w:t/>
      </w:r>
    </w:p>
    <w:p>
      <w:pPr>
        <w:pStyle w:val="Estilo"/>
      </w:pPr>
      <w:r>
        <w:t>Las actuaciones de la conciliación del procedimiento de conciliación deberán integrarse como parte del arbitraje.</w:t>
      </w:r>
    </w:p>
    <w:p>
      <w:pPr>
        <w:pStyle w:val="Estilo"/>
      </w:pPr>
      <w:r>
        <w:t/>
      </w:r>
    </w:p>
    <w:p>
      <w:pPr>
        <w:pStyle w:val="Estilo"/>
      </w:pPr>
      <w:r>
        <w:t>Cuando las partes no lleguen a un acuerdo, el procedimiento será en amigable composición.</w:t>
      </w:r>
    </w:p>
    <w:p>
      <w:pPr>
        <w:pStyle w:val="Estilo"/>
      </w:pPr>
      <w:r>
        <w:t/>
      </w:r>
    </w:p>
    <w:p>
      <w:pPr>
        <w:pStyle w:val="Estilo"/>
      </w:pPr>
      <w:r>
        <w:t>En principio definirán las partes si éste será en amigable composición o en estricto derecho. Sujetándose la Procuraduría a lo expresamente establecido en el compromiso arbitral suscrito por las partes en conflicto, salvo la aplicación de una norma de orden público.</w:t>
      </w:r>
    </w:p>
    <w:p>
      <w:pPr>
        <w:pStyle w:val="Estilo"/>
      </w:pPr>
      <w:r>
        <w:t/>
      </w:r>
    </w:p>
    <w:p>
      <w:pPr>
        <w:pStyle w:val="Estilo"/>
      </w:pPr>
      <w:r>
        <w:t>Artículo 68.- Para el caso de fungir como árbitro, la Procuraduría tendrá la facultad de allegarse de todos los elementos de juicio que estime necesarios para resolver las cuestiones que se le hayan sometido; así como la obligación de recibir pruebas y escuchar los alegatos que presenten las partes.</w:t>
      </w:r>
    </w:p>
    <w:p>
      <w:pPr>
        <w:pStyle w:val="Estilo"/>
      </w:pPr>
      <w:r>
        <w:t/>
      </w:r>
    </w:p>
    <w:p>
      <w:pPr>
        <w:pStyle w:val="Estilo"/>
      </w:pPr>
      <w:r>
        <w:t>El laudo emitido deberá contener la sanción respectiva y/o la reparación del daño motivo de la controversia.</w:t>
      </w:r>
    </w:p>
    <w:p>
      <w:pPr>
        <w:pStyle w:val="Estilo"/>
      </w:pPr>
      <w:r>
        <w:t/>
      </w:r>
    </w:p>
    <w:p>
      <w:pPr>
        <w:pStyle w:val="Estilo"/>
      </w:pPr>
      <w:r>
        <w:t>Artículo 69.- Para el caso de arbitraje en amigable composición, las partes fijarán de manera breve y concisa las cuestiones que deberán ser objeto del arbitraje, las que deberán corresponder a los hechos controvertidos, pudiendo someter otras cuestiones no incluidas en la reclamación.</w:t>
      </w:r>
    </w:p>
    <w:p>
      <w:pPr>
        <w:pStyle w:val="Estilo"/>
      </w:pPr>
      <w:r>
        <w:t/>
      </w:r>
    </w:p>
    <w:p>
      <w:pPr>
        <w:pStyle w:val="Estilo"/>
      </w:pPr>
      <w:r>
        <w:t>Asimismo, la Procuraduría propondrá a ambas partes, las reglas para la substanciación del juicio, respecto de las cuales deberán manifestar su conformidad y resolverá en conciencia, a verdad sabida y buena fe guardada, observando siempre las formalidades esenciales del procedimiento.</w:t>
      </w:r>
    </w:p>
    <w:p>
      <w:pPr>
        <w:pStyle w:val="Estilo"/>
      </w:pPr>
      <w:r>
        <w:t/>
      </w:r>
    </w:p>
    <w:p>
      <w:pPr>
        <w:pStyle w:val="Estilo"/>
      </w:pPr>
      <w:r>
        <w:t>No habrá incidentes y la resolución sólo admitirá aclaraciones de la misma, a instancia de parte, presentada dentro de los tres días hábiles siguientes al de la notificación de la resolución.</w:t>
      </w:r>
    </w:p>
    <w:p>
      <w:pPr>
        <w:pStyle w:val="Estilo"/>
      </w:pPr>
      <w:r>
        <w:t/>
      </w:r>
    </w:p>
    <w:p>
      <w:pPr>
        <w:pStyle w:val="Estilo"/>
      </w:pPr>
      <w:r>
        <w:t>Artículo 70.- En el convenio que fundamente el juicio arbitral de estricto derecho, las partes facultarán a la Procuraduría a resolver la controversia planteada con estricto apego a las disposiciones legales aplicables y determinarán las etapas, formalidades y términos a que se sujetará el arbitraje.</w:t>
      </w:r>
    </w:p>
    <w:p>
      <w:pPr>
        <w:pStyle w:val="Estilo"/>
      </w:pPr>
      <w:r>
        <w:t/>
      </w:r>
    </w:p>
    <w:p>
      <w:pPr>
        <w:pStyle w:val="Estilo"/>
      </w:pPr>
      <w:r>
        <w:t>Para el caso de que las partes no hayan acordado los términos, regirán los siguientes:</w:t>
      </w:r>
    </w:p>
    <w:p>
      <w:pPr>
        <w:pStyle w:val="Estilo"/>
      </w:pPr>
      <w:r>
        <w:t/>
      </w:r>
    </w:p>
    <w:p>
      <w:pPr>
        <w:pStyle w:val="Estilo"/>
      </w:pPr>
      <w:r>
        <w:t>I.- Cinco días para la presentación de la demanda, contados a partir del día siguiente de la celebración del compromiso arbitral; y el mismo plazo para producir la contestación, contado a partir del día siguiente a aquél en que surta efectos la notificación que deberá ser realizada en los cinco días siguientes de recibida la demanda, debiendo acompañar a dichos escritos los documentos en que se funden la acción, las excepciones y defensas correspondientes y aquellos que puedan servir como prueba a su favor en el juicio;</w:t>
      </w:r>
    </w:p>
    <w:p>
      <w:pPr>
        <w:pStyle w:val="Estilo"/>
      </w:pPr>
      <w:r>
        <w:t/>
      </w:r>
    </w:p>
    <w:p>
      <w:pPr>
        <w:pStyle w:val="Estilo"/>
      </w:pPr>
      <w:r>
        <w:t>II.- Contestada la demanda o transcurrido el término para la contestación, la Procuraduría, dictará el auto de admisión y recepción de pruebas, señalando, dentro de los siete días siguientes, fecha para audiencia de desahogo y alegatos. La resolución correspondiente deberá emitirse dentro de los siete días posteriores a la celebración de la audiencia;</w:t>
      </w:r>
    </w:p>
    <w:p>
      <w:pPr>
        <w:pStyle w:val="Estilo"/>
      </w:pPr>
      <w:r>
        <w:t/>
      </w:r>
    </w:p>
    <w:p>
      <w:pPr>
        <w:pStyle w:val="Estilo"/>
      </w:pPr>
      <w:r>
        <w:t>III.- El laudo correspondiente deberá ser notificado personalmente a las partes; y</w:t>
      </w:r>
    </w:p>
    <w:p>
      <w:pPr>
        <w:pStyle w:val="Estilo"/>
      </w:pPr>
      <w:r>
        <w:t/>
      </w:r>
    </w:p>
    <w:p>
      <w:pPr>
        <w:pStyle w:val="Estilo"/>
      </w:pPr>
      <w:r>
        <w:t>IV.- En todo caso, se tendrán como pruebas todas las constancias que integren el expediente, aunque no hayan sido ofrecidas por las partes.</w:t>
      </w:r>
    </w:p>
    <w:p>
      <w:pPr>
        <w:pStyle w:val="Estilo"/>
      </w:pPr>
      <w:r>
        <w:t/>
      </w:r>
    </w:p>
    <w:p>
      <w:pPr>
        <w:pStyle w:val="Estilo"/>
      </w:pPr>
      <w:r>
        <w:t>Una vez concluidos los términos fijados, sin necesidad de que se acuse rebeldía, seguirá su curso el procedimiento y se tendrá por perdido el derecho que debió ejercitarse, salvo en caso que no se presente la demanda, supuesto en el que se dejarán a salvo los derecho del reclamante.</w:t>
      </w:r>
    </w:p>
    <w:p>
      <w:pPr>
        <w:pStyle w:val="Estilo"/>
      </w:pPr>
      <w:r>
        <w:t/>
      </w:r>
    </w:p>
    <w:p>
      <w:pPr>
        <w:pStyle w:val="Estilo"/>
      </w:pPr>
      <w:r>
        <w:t>Los términos serán improrrogables, se computarán en días hábiles y en todo caso, empezarán a contarse a partir del día siguiente a aquél en que surtan efecto las notificaciones respectivas.</w:t>
      </w:r>
    </w:p>
    <w:p>
      <w:pPr>
        <w:pStyle w:val="Estilo"/>
      </w:pPr>
      <w:r>
        <w:t/>
      </w:r>
    </w:p>
    <w:p>
      <w:pPr>
        <w:pStyle w:val="Estilo"/>
      </w:pPr>
      <w:r>
        <w:t>Artículo 71.- En todo lo no previsto por las partes y por esta Ley, en lo que respecta al procedimiento arbitral, será aplicable el Código de Procedimientos Civiles para el Distrito Federal.</w:t>
      </w:r>
    </w:p>
    <w:p>
      <w:pPr>
        <w:pStyle w:val="Estilo"/>
      </w:pPr>
      <w:r>
        <w:t/>
      </w:r>
    </w:p>
    <w:p>
      <w:pPr>
        <w:pStyle w:val="Estilo"/>
      </w:pPr>
      <w:r>
        <w:t>Artículo 72.- El laudo arbitral emitido por la Procuraduría, deberá cumplirse dentro de los 15 días hábiles siguientes a la fecha de su notificación.</w:t>
      </w:r>
    </w:p>
    <w:p>
      <w:pPr>
        <w:pStyle w:val="Estilo"/>
      </w:pPr>
      <w:r>
        <w:t/>
      </w:r>
    </w:p>
    <w:p>
      <w:pPr>
        <w:pStyle w:val="Estilo"/>
      </w:pPr>
      <w:r>
        <w:t>Artículo 73.- En caso de que no se cumplan los convenios suscritos ante la Procuraduría en la vía conciliatoria, así como los laudos emitidos en el procedimiento arbitral por ésta, para su ejecución y a petición de parte, la Procuraduría realizará las gestiones necesarias para dar cumplimiento al laudo, por lo que orientará e indicará la vía o autoridad ante la cual el quejoso deberá acudir.</w:t>
      </w:r>
    </w:p>
    <w:p>
      <w:pPr>
        <w:pStyle w:val="Estilo"/>
      </w:pPr>
      <w:r>
        <w:t/>
      </w:r>
    </w:p>
    <w:p>
      <w:pPr>
        <w:pStyle w:val="Estilo"/>
      </w:pPr>
      <w:r>
        <w:t>Independientemente del párrafo anterior, la Procuraduría deberá sancionar el incumplimiento de los convenios y laudos antes mencionados.</w:t>
      </w:r>
    </w:p>
    <w:p>
      <w:pPr>
        <w:pStyle w:val="Estilo"/>
      </w:pPr>
      <w:r>
        <w:t/>
      </w:r>
    </w:p>
    <w:p>
      <w:pPr>
        <w:pStyle w:val="Estilo"/>
      </w:pPr>
      <w:r>
        <w:t/>
      </w:r>
    </w:p>
    <w:p>
      <w:pPr>
        <w:pStyle w:val="Estilo"/>
      </w:pPr>
      <w:r>
        <w:t>TITULO QUINTO</w:t>
      </w:r>
    </w:p>
    <w:p>
      <w:pPr>
        <w:pStyle w:val="Estilo"/>
      </w:pPr>
      <w:r>
        <w:t/>
      </w:r>
    </w:p>
    <w:p>
      <w:pPr>
        <w:pStyle w:val="Estilo"/>
      </w:pPr>
      <w:r>
        <w:t>DE LOS CONDOMINIOS DE INTERÉS SOCIAL Y POPULAR</w:t>
      </w:r>
    </w:p>
    <w:p>
      <w:pPr>
        <w:pStyle w:val="Estilo"/>
      </w:pPr>
      <w:r>
        <w:t/>
      </w:r>
    </w:p>
    <w:p>
      <w:pPr>
        <w:pStyle w:val="Estilo"/>
      </w:pPr>
      <w:r>
        <w:t/>
      </w:r>
    </w:p>
    <w:p>
      <w:pPr>
        <w:pStyle w:val="Estilo"/>
      </w:pPr>
      <w:r>
        <w:t>CAPÍTULO ÚNICO</w:t>
      </w:r>
    </w:p>
    <w:p>
      <w:pPr>
        <w:pStyle w:val="Estilo"/>
      </w:pPr>
      <w:r>
        <w:t/>
      </w:r>
    </w:p>
    <w:p>
      <w:pPr>
        <w:pStyle w:val="Estilo"/>
      </w:pPr>
      <w:r>
        <w:t>Artículo 74.- Las disposiciones establecidas en los títulos primero a cuarto de la presente Ley, serán aplicables al presente título, en tanto no se opongan a lo señalado en el mismo.</w:t>
      </w:r>
    </w:p>
    <w:p>
      <w:pPr>
        <w:pStyle w:val="Estilo"/>
      </w:pPr>
      <w:r>
        <w:t/>
      </w:r>
    </w:p>
    <w:p>
      <w:pPr>
        <w:pStyle w:val="Estilo"/>
      </w:pPr>
      <w:r>
        <w:t>Artículo 75.- Estos condominios podrán por medio de su Administrador y sin menoscabo de su propiedad:</w:t>
      </w:r>
    </w:p>
    <w:p>
      <w:pPr>
        <w:pStyle w:val="Estilo"/>
      </w:pPr>
      <w:r>
        <w:t/>
      </w:r>
    </w:p>
    <w:p>
      <w:pPr>
        <w:pStyle w:val="Estilo"/>
      </w:pPr>
      <w:r>
        <w:t>I.- Solicitar a la Secretaría de Desarrollo Urbano y Vivienda la emisión de la constancia oficial que lo acredite dentro de la clasificación de vivienda de interés social y popular para el pago de cualquier servicio o impuesto cuya cuota esté sujeta a una clasificación económica; La autoridad estará obligada a responder sobre la procedencia o no de la solicitud en un plazo máximo de 30 días; de no ser contestada en dicho plazo será considerada con resultado en sentido afirmativo.</w:t>
      </w:r>
    </w:p>
    <w:p>
      <w:pPr>
        <w:pStyle w:val="Estilo"/>
      </w:pPr>
      <w:r>
        <w:t/>
      </w:r>
    </w:p>
    <w:p>
      <w:pPr>
        <w:pStyle w:val="Estilo"/>
      </w:pPr>
      <w:r>
        <w:t>II.- Solicitar a los Órganos Políticos Administrativos y demás autoridades de la Administración Pública, podrán (sic) aplicar recursos públicos para el mejoramiento de las unidades habitacionales, mantenimiento, servicios, obras y reparaciones en áreas y bienes de uso común; así como para implementar acciones en materia de seguridad pública, procuración de justicia, salud sanitaria y protección civil en casos urgentes que pongan en peligro la vida o integridad física de los condóminos o poseedores. Sin menoscabo de la propiedad o dominio de los condóminos y sin contravenir los ordenamientos jurídicos aplicables.</w:t>
      </w:r>
    </w:p>
    <w:p>
      <w:pPr>
        <w:pStyle w:val="Estilo"/>
      </w:pPr>
      <w:r>
        <w:t/>
      </w:r>
    </w:p>
    <w:p>
      <w:pPr>
        <w:pStyle w:val="Estilo"/>
      </w:pPr>
      <w:r>
        <w:t>Solicitar su incorporación y aprovechamiento de los presupuestos y subsidios previstos en los programas que la Administración Pública tenga para apoyar la construcción de infraestructura urbana en las colonias y Unidades Habitacionales, con el fin de obtener recursos para el mejoramiento y reparaciones mayores de las áreas comunes del condominio, exceptuando los de gasto corriente;</w:t>
      </w:r>
    </w:p>
    <w:p>
      <w:pPr>
        <w:pStyle w:val="Estilo"/>
      </w:pPr>
      <w:r>
        <w:t/>
      </w:r>
    </w:p>
    <w:p>
      <w:pPr>
        <w:pStyle w:val="Estilo"/>
      </w:pPr>
      <w:r>
        <w:t>Para ser sujetos de los beneficios determinados en las fracciones anteriores, se deberá acreditar estar constituido en (sic) ante la Procuraduría en Régimen de Propiedad en Condominio y contar con la organización interna establecida en esta Ley y su Reglamento, presentando para ello copia de la Escritura Constitutiva, Reglamento Interno y el acta de asamblea que aprueba el programa a aplicar.</w:t>
      </w:r>
    </w:p>
    <w:p>
      <w:pPr>
        <w:pStyle w:val="Estilo"/>
      </w:pPr>
      <w:r>
        <w:t/>
      </w:r>
    </w:p>
    <w:p>
      <w:pPr>
        <w:pStyle w:val="Estilo"/>
      </w:pPr>
      <w:r>
        <w:t>III.- De conformidad con el artículo 88 de esta Ley, solicitar a la Delegación cuando se estén realizando obras y hayan transcurridos los 10 días y esta no ha contestado, de respuesta a la demanda ciudadana y ordene de manera inmediata la verificación administrativa y emita medidas para evitar que continúe la obra o cuando se haya emitido la resolución administrativa hacerla cumplir conforme a sus facultades.</w:t>
      </w:r>
    </w:p>
    <w:p>
      <w:pPr>
        <w:pStyle w:val="Estilo"/>
      </w:pPr>
      <w:r>
        <w:t/>
      </w:r>
    </w:p>
    <w:p>
      <w:pPr>
        <w:pStyle w:val="Estilo"/>
      </w:pPr>
      <w:r>
        <w:t>Artículo 76.- La Administración Pública del Distrito Federal deberá adoptar las medidas administrativas que faciliten y estimulen la constitución del Régimen de Propiedad en Condominio de las unidades habitacionales de interés social y popular.</w:t>
      </w:r>
    </w:p>
    <w:p>
      <w:pPr>
        <w:pStyle w:val="Estilo"/>
      </w:pPr>
      <w:r>
        <w:t/>
      </w:r>
    </w:p>
    <w:p>
      <w:pPr>
        <w:pStyle w:val="Estilo"/>
      </w:pPr>
      <w:r>
        <w:t>La Procuraduría coadyuvará, a petición de la Asamblea General cualquier acto jurídico, y en los casos en que el número de condóminos exceda lo establecido en el artículo 8 fracción II de esta Ley, en la organización condominal, por lo cual deberá apoyar a la administración para fortalecer la cultura condominal y brindar asesoría jurídica.</w:t>
      </w:r>
    </w:p>
    <w:p>
      <w:pPr>
        <w:pStyle w:val="Estilo"/>
      </w:pPr>
      <w:r>
        <w:t/>
      </w:r>
    </w:p>
    <w:p>
      <w:pPr>
        <w:pStyle w:val="Estilo"/>
      </w:pPr>
      <w:r>
        <w:t>Artículo 77.- En las asambleas de condóminos, además de la votación económica, también se podrá efectuar mediante el empleo de urnas y el voto secreto; cuyo ejercicio será organizado, ejecutado y calificado por el Comité de Vigilancia, cada condómino gozará de un voto por la unidad de propiedad privativa de la que sea propietario, de igual manera las cuotas se fijarán con base en el número de unidades de propiedad privativa de que se componga el condominio, independientemente de la proporción del indiviso, a excepción de las propiedades no habitacionales, cuyas cuotas podrán ajustarse a lo siguiente:</w:t>
      </w:r>
    </w:p>
    <w:p>
      <w:pPr>
        <w:pStyle w:val="Estilo"/>
      </w:pPr>
      <w:r>
        <w:t/>
      </w:r>
    </w:p>
    <w:p>
      <w:pPr>
        <w:pStyle w:val="Estilo"/>
      </w:pPr>
      <w:r>
        <w:t>Cuando en un condominio de interés social también existan unidades de propiedad privativa de uso diferente al habitacional, la Asamblea General determinará el importe de las cuotas de mantenimiento ordinarias y/o extraordinarias para dichas propiedades en proporción al porcentaje de indiviso que represente cada una respecto a la superficie de indiviso de la vivienda de menor tamaño, que para tal efecto fungirá como unidad de medida, o bien de acuerdo a criterios comerciales.</w:t>
      </w:r>
    </w:p>
    <w:p>
      <w:pPr>
        <w:pStyle w:val="Estilo"/>
      </w:pPr>
      <w:r>
        <w:t/>
      </w:r>
    </w:p>
    <w:p>
      <w:pPr>
        <w:pStyle w:val="Estilo"/>
      </w:pPr>
      <w:r>
        <w:t>Artículo 78.- La administración de los condominios de interés social o popular en los que el número de unidades de propiedad privativa exceda lo establecido en el artículo 8 fracción II de esta Ley, colocará mensualmente en uno o dos lugares visibles del condominio o en los lugares establecidos en el Reglamento Interno, los estados de cuenta del condominio, que mostrarán:</w:t>
      </w:r>
    </w:p>
    <w:p>
      <w:pPr>
        <w:pStyle w:val="Estilo"/>
      </w:pPr>
      <w:r>
        <w:t/>
      </w:r>
    </w:p>
    <w:p>
      <w:pPr>
        <w:pStyle w:val="Estilo"/>
      </w:pPr>
      <w:r>
        <w:t>a) El total de ingresos y egresos por rubro;</w:t>
      </w:r>
    </w:p>
    <w:p>
      <w:pPr>
        <w:pStyle w:val="Estilo"/>
      </w:pPr>
      <w:r>
        <w:t/>
      </w:r>
    </w:p>
    <w:p>
      <w:pPr>
        <w:pStyle w:val="Estilo"/>
      </w:pPr>
      <w:r>
        <w:t>b) El monto de las cuotas pendientes de pago;</w:t>
      </w:r>
    </w:p>
    <w:p>
      <w:pPr>
        <w:pStyle w:val="Estilo"/>
      </w:pPr>
      <w:r>
        <w:t/>
      </w:r>
    </w:p>
    <w:p>
      <w:pPr>
        <w:pStyle w:val="Estilo"/>
      </w:pPr>
      <w:r>
        <w:t>(REFORMADO, G.O. 3 DE ABRIL DE 2012)</w:t>
      </w:r>
    </w:p>
    <w:p>
      <w:pPr>
        <w:pStyle w:val="Estilo"/>
      </w:pPr>
      <w:r>
        <w:t>c) El saldo contable, y</w:t>
      </w:r>
    </w:p>
    <w:p>
      <w:pPr>
        <w:pStyle w:val="Estilo"/>
      </w:pPr>
      <w:r>
        <w:t/>
      </w:r>
    </w:p>
    <w:p>
      <w:pPr>
        <w:pStyle w:val="Estilo"/>
      </w:pPr>
      <w:r>
        <w:t>(REFORMADO, G.O. 3 DE ABRIL DE 2012)</w:t>
      </w:r>
    </w:p>
    <w:p>
      <w:pPr>
        <w:pStyle w:val="Estilo"/>
      </w:pPr>
      <w:r>
        <w:t>d) La relación de morosos con el monto de sus cuotas pendientes de pago.</w:t>
      </w:r>
    </w:p>
    <w:p>
      <w:pPr>
        <w:pStyle w:val="Estilo"/>
      </w:pPr>
      <w:r>
        <w:t/>
      </w:r>
    </w:p>
    <w:p>
      <w:pPr>
        <w:pStyle w:val="Estilo"/>
      </w:pPr>
      <w:r>
        <w:t>De la misma manera informará la aplicación de recursos en las áreas y bienes de uso común, así como de la ejecución de programas, presupuestos, subsidios y otras acciones donde intervino la Administración Pública.</w:t>
      </w:r>
    </w:p>
    <w:p>
      <w:pPr>
        <w:pStyle w:val="Estilo"/>
      </w:pPr>
      <w:r>
        <w:t/>
      </w:r>
    </w:p>
    <w:p>
      <w:pPr>
        <w:pStyle w:val="Estilo"/>
      </w:pPr>
      <w:r>
        <w:t/>
      </w:r>
    </w:p>
    <w:p>
      <w:pPr>
        <w:pStyle w:val="Estilo"/>
      </w:pPr>
      <w:r>
        <w:t>TITULO SEXTO</w:t>
      </w:r>
    </w:p>
    <w:p>
      <w:pPr>
        <w:pStyle w:val="Estilo"/>
      </w:pPr>
      <w:r>
        <w:t/>
      </w:r>
    </w:p>
    <w:p>
      <w:pPr>
        <w:pStyle w:val="Estilo"/>
      </w:pPr>
      <w:r>
        <w:t>DE LA CULTURA CONDOMINAL</w:t>
      </w:r>
    </w:p>
    <w:p>
      <w:pPr>
        <w:pStyle w:val="Estilo"/>
      </w:pPr>
      <w:r>
        <w:t/>
      </w:r>
    </w:p>
    <w:p>
      <w:pPr>
        <w:pStyle w:val="Estilo"/>
      </w:pPr>
      <w:r>
        <w:t/>
      </w:r>
    </w:p>
    <w:p>
      <w:pPr>
        <w:pStyle w:val="Estilo"/>
      </w:pPr>
      <w:r>
        <w:t>CAPÍTULO ÚNICO</w:t>
      </w:r>
    </w:p>
    <w:p>
      <w:pPr>
        <w:pStyle w:val="Estilo"/>
      </w:pPr>
      <w:r>
        <w:t/>
      </w:r>
    </w:p>
    <w:p>
      <w:pPr>
        <w:pStyle w:val="Estilo"/>
      </w:pPr>
      <w:r>
        <w:t>(REFORMADO, G.O. 13 DE ENERO DE 2015)</w:t>
      </w:r>
    </w:p>
    <w:p>
      <w:pPr>
        <w:pStyle w:val="Estilo"/>
      </w:pPr>
      <w:r>
        <w:t>Artículo 79.- La Procuraduría promoverá el fomento, desarrollo y aplicación de una cultura condominal en los condominios y conjuntos condominales en el Distrito Federal, siempre sujeto a lo que establece esta Ley, su Reglamento, entendiendo por cultura condominal todo aquello que contribuya a generar las acciones y actitudes que permitan, en sana convivencia, el cumplimiento del objetivo del régimen de propiedad en condominio. Entendiéndose como elementos necesarios: respeto y la tolerancia; la responsabilidad y cumplimiento; la corresponsabilidad y participación; la solidaridad y la aceptación mutua.</w:t>
      </w:r>
    </w:p>
    <w:p>
      <w:pPr>
        <w:pStyle w:val="Estilo"/>
      </w:pPr>
      <w:r>
        <w:t/>
      </w:r>
    </w:p>
    <w:p>
      <w:pPr>
        <w:pStyle w:val="Estilo"/>
      </w:pPr>
      <w:r>
        <w:t>(REFORMADO PRIMER PÁRRAFO, G.O. 3 DE MARZO DE 2023)</w:t>
      </w:r>
    </w:p>
    <w:p>
      <w:pPr>
        <w:pStyle w:val="Estilo"/>
      </w:pPr>
      <w:r>
        <w:t>Artículo 80.- La Procuraduría proporcionará a los condóminos, poseedores y administradores y comités de inmuebles bajo el régimen de propiedad en condominio, orientación y capacitación a través de diversos cursos, charlas y talleres en materia condominal, habitabilidad, adaptabilidad, sustentabilidad, accesibilidad, exigibilidad de derechos e igualdad y no discriminación; en los cuales se difundirá por cualquier medio la cultura condominal de manera permanente; la cual sentará las bases, condiciones y principios que permitan convivir de manera armónica, conformando una cultura de la paz, en coordinación con los organismos de vivienda y de otras dependencias e instituciones públicas y privadas.</w:t>
      </w:r>
    </w:p>
    <w:p>
      <w:pPr>
        <w:pStyle w:val="Estilo"/>
      </w:pPr>
      <w:r>
        <w:t/>
      </w:r>
    </w:p>
    <w:p>
      <w:pPr>
        <w:pStyle w:val="Estilo"/>
      </w:pPr>
      <w:r>
        <w:t>(REFORMADO, G.O. 13 DE ENERO DE 2015)</w:t>
      </w:r>
    </w:p>
    <w:p>
      <w:pPr>
        <w:pStyle w:val="Estilo"/>
      </w:pPr>
      <w:r>
        <w:t>Suscribiendo convenios de colaboración que permitan la aplicación de programas, proyectos, presupuesto en favor de estos inmuebles, teniendo como objetivo:</w:t>
      </w:r>
    </w:p>
    <w:p>
      <w:pPr>
        <w:pStyle w:val="Estilo"/>
      </w:pPr>
      <w:r>
        <w:t/>
      </w:r>
    </w:p>
    <w:p>
      <w:pPr>
        <w:pStyle w:val="Estilo"/>
      </w:pPr>
      <w:r>
        <w:t>a) Fomentar la participación activa de los condóminos, poseedores y habitantes de los inmuebles bajo el régimen de propiedad en condominio; en hacer valer los derechos y cumpliendo las obligaciones que estipula ésta Ley, su Reglamento, la escritura constitutiva, el Reglamento Interno y demás disposiciones aplicables;</w:t>
      </w:r>
    </w:p>
    <w:p>
      <w:pPr>
        <w:pStyle w:val="Estilo"/>
      </w:pPr>
      <w:r>
        <w:t/>
      </w:r>
    </w:p>
    <w:p>
      <w:pPr>
        <w:pStyle w:val="Estilo"/>
      </w:pPr>
      <w:r>
        <w:t>b) Promover la regularización de los inmuebles y unidades privativas, para garantizar certeza jurídica a los habitantes;</w:t>
      </w:r>
    </w:p>
    <w:p>
      <w:pPr>
        <w:pStyle w:val="Estilo"/>
      </w:pPr>
      <w:r>
        <w:t/>
      </w:r>
    </w:p>
    <w:p>
      <w:pPr>
        <w:pStyle w:val="Estilo"/>
      </w:pPr>
      <w:r>
        <w:t>c) Generar una sana convivencia, tolerancia, respeto entre los condóminos, poseedores y habitantes.</w:t>
      </w:r>
    </w:p>
    <w:p>
      <w:pPr>
        <w:pStyle w:val="Estilo"/>
      </w:pPr>
      <w:r>
        <w:t/>
      </w:r>
    </w:p>
    <w:p>
      <w:pPr>
        <w:pStyle w:val="Estilo"/>
      </w:pPr>
      <w:r>
        <w:t>d) Concientizar respecto del uso y disfrute de áreas verdes y comunes del condominio.</w:t>
      </w:r>
    </w:p>
    <w:p>
      <w:pPr>
        <w:pStyle w:val="Estilo"/>
      </w:pPr>
      <w:r>
        <w:t/>
      </w:r>
    </w:p>
    <w:p>
      <w:pPr>
        <w:pStyle w:val="Estilo"/>
      </w:pPr>
      <w:r>
        <w:t>e) Promover la preservación de la integridad física y psicológica de los habitantes del condominio.</w:t>
      </w:r>
    </w:p>
    <w:p>
      <w:pPr>
        <w:pStyle w:val="Estilo"/>
      </w:pPr>
      <w:r>
        <w:t/>
      </w:r>
    </w:p>
    <w:p>
      <w:pPr>
        <w:pStyle w:val="Estilo"/>
      </w:pPr>
      <w:r>
        <w:t>(REFORMADO, G.O. 3 DE MARZO DE 2023)</w:t>
      </w:r>
    </w:p>
    <w:p>
      <w:pPr>
        <w:pStyle w:val="Estilo"/>
      </w:pPr>
      <w:r>
        <w:t>f) Fomentar la igualdad de género, la no discriminación por motivo de origen étnico o nacional, apariencia física, color de piel, lengua, género, edad, discapacidades, condición social, condiciones de salud, embarazo, religión, situación migratoria, opiniones, preferencia sexual, orientación sexual, identidad de género, expresión de género, características sexuales, estado civil o cualquier otro que atente contra la dignidad humana, para garantizar el respeto entre las personas condóminas, poseedores, habitantes, visitantes o personas trabajadoras en el condominio.</w:t>
      </w:r>
    </w:p>
    <w:p>
      <w:pPr>
        <w:pStyle w:val="Estilo"/>
      </w:pPr>
      <w:r>
        <w:t/>
      </w:r>
    </w:p>
    <w:p>
      <w:pPr>
        <w:pStyle w:val="Estilo"/>
      </w:pPr>
      <w:r>
        <w:t>(REFORMADO, G.O. 13 DE ENERO DE 2015)</w:t>
      </w:r>
    </w:p>
    <w:p>
      <w:pPr>
        <w:pStyle w:val="Estilo"/>
      </w:pPr>
      <w:r>
        <w:t>Con la finalidad de hacer incluyente la participación de las dependencias para garantizar la convivencia condominal y las (sic) armonía entre sus habitantes.</w:t>
      </w:r>
    </w:p>
    <w:p>
      <w:pPr>
        <w:pStyle w:val="Estilo"/>
      </w:pPr>
      <w:r>
        <w:t/>
      </w:r>
    </w:p>
    <w:p>
      <w:pPr>
        <w:pStyle w:val="Estilo"/>
      </w:pPr>
      <w:r>
        <w:t>(REFORMADO, G.O. 13 DE ENERO DE 2015)</w:t>
      </w:r>
    </w:p>
    <w:p>
      <w:pPr>
        <w:pStyle w:val="Estilo"/>
      </w:pPr>
      <w:r>
        <w:t>Artículo 81. Toda persona que sea Administrador, o integrante de cualquiera de los comités al interior del condominio, tendrá la obligación de asistir a los cursos de capacitación y actualización impartidos por la Procuraduría, en un término de 30 días naturales después de su designación.</w:t>
      </w:r>
    </w:p>
    <w:p>
      <w:pPr>
        <w:pStyle w:val="Estilo"/>
      </w:pPr>
      <w:r>
        <w:t/>
      </w:r>
    </w:p>
    <w:p>
      <w:pPr>
        <w:pStyle w:val="Estilo"/>
      </w:pPr>
      <w:r>
        <w:t>En el caso de administrador profesional, deberá acreditar la evaluación para la certificación.</w:t>
      </w:r>
    </w:p>
    <w:p>
      <w:pPr>
        <w:pStyle w:val="Estilo"/>
      </w:pPr>
      <w:r>
        <w:t/>
      </w:r>
    </w:p>
    <w:p>
      <w:pPr>
        <w:pStyle w:val="Estilo"/>
      </w:pPr>
      <w:r>
        <w:t>Artículo 82.- La Administración Pública del Distrito Federal promoverá una cultura condominal, con base en el espíritu y principios de la presente Ley, la Ley de la Procuraduría Social del Distrito Federal, la Ley de Participación Ciudadana, Ley de Cultura Cívica, la Ley de Protección Civil, Ley de Justicia Alternativa y otras que coadyuven a la consolidación, estructura e identidad de los condominios.</w:t>
      </w:r>
    </w:p>
    <w:p>
      <w:pPr>
        <w:pStyle w:val="Estilo"/>
      </w:pPr>
      <w:r>
        <w:t/>
      </w:r>
    </w:p>
    <w:p>
      <w:pPr>
        <w:pStyle w:val="Estilo"/>
      </w:pPr>
      <w:r>
        <w:t>La Procuraduría coadyuvará y asesorará en la creación y funcionamiento de asociaciones civiles orientados a la difusión y desarrollo de la cultura condominal, así como a iniciativas ciudadanas relacionadas con ésta.</w:t>
      </w:r>
    </w:p>
    <w:p>
      <w:pPr>
        <w:pStyle w:val="Estilo"/>
      </w:pPr>
      <w:r>
        <w:t/>
      </w:r>
    </w:p>
    <w:p>
      <w:pPr>
        <w:pStyle w:val="Estilo"/>
      </w:pPr>
      <w:r>
        <w:t>(REFORMADO, G.O. 13 DE ENERO DE 2015)</w:t>
      </w:r>
    </w:p>
    <w:p>
      <w:pPr>
        <w:pStyle w:val="Estilo"/>
      </w:pPr>
      <w:r>
        <w:t>La Procuraduría coadyuvará con el administrador designado para la creación de los comités básicos, formados y coordinados por condóminos y/o poseedores voluntarios, comprometidos con los proyectos específicos a desarrollar en el condominio, con el objeto de complementar las actividades de la administración en los espacios comunes, para preservar el ambiente físico induciendo a la sustentabilidad del hábitat y promover las relaciones armónicas entre condóminos y poseedores, tales como:</w:t>
      </w:r>
    </w:p>
    <w:p>
      <w:pPr>
        <w:pStyle w:val="Estilo"/>
      </w:pPr>
      <w:r>
        <w:t/>
      </w:r>
    </w:p>
    <w:p>
      <w:pPr>
        <w:pStyle w:val="Estilo"/>
      </w:pPr>
      <w:r>
        <w:t>(REFORMADO, G.O. 13 DE ENERO DE 2015)</w:t>
      </w:r>
    </w:p>
    <w:p>
      <w:pPr>
        <w:pStyle w:val="Estilo"/>
      </w:pPr>
      <w:r>
        <w:t>a) Comité de Medio Ambiente.- su actividad es atender a las áreas verdes, en azoteas promover la agricultura urbana, captar el agua pluvial, reciclar el agua gris, promover el ahorro de agua con dispositivos domésticos, reciclar los residuos sólidos, promover el uso de energía solar en áreas comunes y capacitar a la población para el manejo de sus mascotas.</w:t>
      </w:r>
    </w:p>
    <w:p>
      <w:pPr>
        <w:pStyle w:val="Estilo"/>
      </w:pPr>
      <w:r>
        <w:t/>
      </w:r>
    </w:p>
    <w:p>
      <w:pPr>
        <w:pStyle w:val="Estilo"/>
      </w:pPr>
      <w:r>
        <w:t>(ADICIONADO, G.O. 13 DE ENERO DE 2015)</w:t>
      </w:r>
    </w:p>
    <w:p>
      <w:pPr>
        <w:pStyle w:val="Estilo"/>
      </w:pPr>
      <w:r>
        <w:t>En el tema de residuos sólidos, la Asamblea fomentara que exista el número suficiente de contenedores al interior del Condominio, procurando en la medida de lo posible la separación en rubros adicionales a orgánicos e inorgánicos.</w:t>
      </w:r>
    </w:p>
    <w:p>
      <w:pPr>
        <w:pStyle w:val="Estilo"/>
      </w:pPr>
      <w:r>
        <w:t/>
      </w:r>
    </w:p>
    <w:p>
      <w:pPr>
        <w:pStyle w:val="Estilo"/>
      </w:pPr>
      <w:r>
        <w:t>(REFORMADO, G.O. 13 DE ENERO DE 2015)</w:t>
      </w:r>
    </w:p>
    <w:p>
      <w:pPr>
        <w:pStyle w:val="Estilo"/>
      </w:pPr>
      <w:r>
        <w:t>b) Comité de Educación y Cultura.- Difundir información genérica que adopte la gente en torno a la alimentación, nutrición y salud; atención especial a niños y a las personas de la tercera edad, personas con discapacidad, apoyo a madres solteras, atender a las fiestas tradicionales y eventos culturales que coadyuven a formar identidad condominal;</w:t>
      </w:r>
    </w:p>
    <w:p>
      <w:pPr>
        <w:pStyle w:val="Estilo"/>
      </w:pPr>
      <w:r>
        <w:t/>
      </w:r>
    </w:p>
    <w:p>
      <w:pPr>
        <w:pStyle w:val="Estilo"/>
      </w:pPr>
      <w:r>
        <w:t>(REFORMADO, G.O. 13 DE ENERO DE 2015)</w:t>
      </w:r>
    </w:p>
    <w:p>
      <w:pPr>
        <w:pStyle w:val="Estilo"/>
      </w:pPr>
      <w:r>
        <w:t>c) Comité de Seguridad y Protección Civil.- Está supeditado a los Programas Internos Protección Civil, que según la magnitud del condominio deberá de presentar a la autoridad de la Administración Pública; donde se observa la capacitación de un grupo voluntario que coadyuve en la seguridad condominal y a la organización de los condóminos ante siniestros tales como: incendios, inundaciones, sismos, hundimientos, plagas, derrumbes, etcétera; y los Planes de la Secretaría de Seguridad Pública para la prevención del delito.</w:t>
      </w:r>
    </w:p>
    <w:p>
      <w:pPr>
        <w:pStyle w:val="Estilo"/>
      </w:pPr>
      <w:r>
        <w:t/>
      </w:r>
    </w:p>
    <w:p>
      <w:pPr>
        <w:pStyle w:val="Estilo"/>
      </w:pPr>
      <w:r>
        <w:t>(REFORMADO, G.O. 13 DE ENERO DE 2015)</w:t>
      </w:r>
    </w:p>
    <w:p>
      <w:pPr>
        <w:pStyle w:val="Estilo"/>
      </w:pPr>
      <w:r>
        <w:t>d) Comité del Deporte.- Promoverá las actividades de activación física, recreativas y deportivas de todas las edades, incorporando hábitos saludables desde la niñez hasta adultos mayores y personas con discapacidad.</w:t>
      </w:r>
    </w:p>
    <w:p>
      <w:pPr>
        <w:pStyle w:val="Estilo"/>
      </w:pPr>
      <w:r>
        <w:t/>
      </w:r>
    </w:p>
    <w:p>
      <w:pPr>
        <w:pStyle w:val="Estilo"/>
      </w:pPr>
      <w:r>
        <w:t>(ADICIONADO, G.O. 13 DE ENERO DE 2015)</w:t>
      </w:r>
    </w:p>
    <w:p>
      <w:pPr>
        <w:pStyle w:val="Estilo"/>
      </w:pPr>
      <w:r>
        <w:t>e) Comité de Mediación.- Será el encargado de promover la resolución de conflictos Condominales a través de soluciones pacíficas fungiendo como mediador, creando junto con las partes en conflicto, opciones de solución antes de interponer una queja condominal o llegar a la conciliación o a los procedimientos arbitrales y de aplicación de sanciones.</w:t>
      </w:r>
    </w:p>
    <w:p>
      <w:pPr>
        <w:pStyle w:val="Estilo"/>
      </w:pPr>
      <w:r>
        <w:t/>
      </w:r>
    </w:p>
    <w:p>
      <w:pPr>
        <w:pStyle w:val="Estilo"/>
      </w:pPr>
      <w:r>
        <w:t>(REFORMADO, G.O. 13 DE ENERO DE 2015)</w:t>
      </w:r>
    </w:p>
    <w:p>
      <w:pPr>
        <w:pStyle w:val="Estilo"/>
      </w:pPr>
      <w:r>
        <w:t>Dichos comités se conformarán aun no existiendo administrador registrado, en términos del artículo 32 de la Ley.</w:t>
      </w:r>
    </w:p>
    <w:p>
      <w:pPr>
        <w:pStyle w:val="Estilo"/>
      </w:pPr>
      <w:r>
        <w:t/>
      </w:r>
    </w:p>
    <w:p>
      <w:pPr>
        <w:pStyle w:val="Estilo"/>
      </w:pPr>
      <w:r>
        <w:t/>
      </w:r>
    </w:p>
    <w:p>
      <w:pPr>
        <w:pStyle w:val="Estilo"/>
      </w:pPr>
      <w:r>
        <w:t>TITULO SÉPTIMO</w:t>
      </w:r>
    </w:p>
    <w:p>
      <w:pPr>
        <w:pStyle w:val="Estilo"/>
      </w:pPr>
      <w:r>
        <w:t/>
      </w:r>
    </w:p>
    <w:p>
      <w:pPr>
        <w:pStyle w:val="Estilo"/>
      </w:pPr>
      <w:r>
        <w:t>DE LA DESTRUCCIÓN, RUINA Y RECONSTRUCCIÓN DEL CONDOMINIO</w:t>
      </w:r>
    </w:p>
    <w:p>
      <w:pPr>
        <w:pStyle w:val="Estilo"/>
      </w:pPr>
      <w:r>
        <w:t/>
      </w:r>
    </w:p>
    <w:p>
      <w:pPr>
        <w:pStyle w:val="Estilo"/>
      </w:pPr>
      <w:r>
        <w:t/>
      </w:r>
    </w:p>
    <w:p>
      <w:pPr>
        <w:pStyle w:val="Estilo"/>
      </w:pPr>
      <w:r>
        <w:t>CAPÍTULO ÚNICO</w:t>
      </w:r>
    </w:p>
    <w:p>
      <w:pPr>
        <w:pStyle w:val="Estilo"/>
      </w:pPr>
      <w:r>
        <w:t/>
      </w:r>
    </w:p>
    <w:p>
      <w:pPr>
        <w:pStyle w:val="Estilo"/>
      </w:pPr>
      <w:r>
        <w:t>Artículo 83.- Si el inmueble sujeto al Régimen de Propiedad en Condominio estuviera en estado ruinoso o se destruyera en su totalidad por cualquier tipo de siniestro o en una proporción que represente más del 35% de su valor, sin considerar el valor del terreno y según peritaje practicado por las autoridades competentes o por una Institución Financiera autorizada, se podrá acordar en Asamblea General Extraordinaria con la asistencia mínima de la mayoría simple del total de condóminos y por un mínimo de votos que representen el 51% del valor total del condominio y la mayoría simple del numero total de condóminos.</w:t>
      </w:r>
    </w:p>
    <w:p>
      <w:pPr>
        <w:pStyle w:val="Estilo"/>
      </w:pPr>
      <w:r>
        <w:t/>
      </w:r>
    </w:p>
    <w:p>
      <w:pPr>
        <w:pStyle w:val="Estilo"/>
      </w:pPr>
      <w:r>
        <w:t>a) La reconstrucción de las partes comunes o su venta, de conformidad con lo establecido en este Título, las disposiciones legales sobre desarrollo urbano y otras que fueren aplicables; y</w:t>
      </w:r>
    </w:p>
    <w:p>
      <w:pPr>
        <w:pStyle w:val="Estilo"/>
      </w:pPr>
      <w:r>
        <w:t/>
      </w:r>
    </w:p>
    <w:p>
      <w:pPr>
        <w:pStyle w:val="Estilo"/>
      </w:pPr>
      <w:r>
        <w:t>b) La extinción total del régimen;</w:t>
      </w:r>
    </w:p>
    <w:p>
      <w:pPr>
        <w:pStyle w:val="Estilo"/>
      </w:pPr>
      <w:r>
        <w:t/>
      </w:r>
    </w:p>
    <w:p>
      <w:pPr>
        <w:pStyle w:val="Estilo"/>
      </w:pPr>
      <w:r>
        <w:t>c) La demolición y venta de los materiales;</w:t>
      </w:r>
    </w:p>
    <w:p>
      <w:pPr>
        <w:pStyle w:val="Estilo"/>
      </w:pPr>
      <w:r>
        <w:t/>
      </w:r>
    </w:p>
    <w:p>
      <w:pPr>
        <w:pStyle w:val="Estilo"/>
      </w:pPr>
      <w:r>
        <w:t>Artículo 84.- En el caso de que la decisión sea por la reconstrucción del inmueble, cada condómino estará obligado a costear la reparación de su unidad de propiedad privativa y todos ellos se obligarán a pagar la reparación de las partes comunes, en la proporción que les corresponda de acuerdo al valor establecido en la escritura constitutiva.</w:t>
      </w:r>
    </w:p>
    <w:p>
      <w:pPr>
        <w:pStyle w:val="Estilo"/>
      </w:pPr>
      <w:r>
        <w:t/>
      </w:r>
    </w:p>
    <w:p>
      <w:pPr>
        <w:pStyle w:val="Estilo"/>
      </w:pPr>
      <w:r>
        <w:t>(ADICIONADO, G.O. 13 DE ENERO DE 2015)</w:t>
      </w:r>
    </w:p>
    <w:p>
      <w:pPr>
        <w:pStyle w:val="Estilo"/>
      </w:pPr>
      <w:r>
        <w:t>Los condóminos, podrán solicitar por sí o a través de la Procuraduría, la intervención de otra autoridad a efecto de obtener dictamen de resistencia estructural, protección civil o de otra naturaleza que se estime necesario.</w:t>
      </w:r>
    </w:p>
    <w:p>
      <w:pPr>
        <w:pStyle w:val="Estilo"/>
      </w:pPr>
      <w:r>
        <w:t/>
      </w:r>
    </w:p>
    <w:p>
      <w:pPr>
        <w:pStyle w:val="Estilo"/>
      </w:pPr>
      <w:r>
        <w:t>Los condóminos minoritarios que decidan no llevar a cabo la reconstrucción deberán enajenar sus derechos de propiedad en un plazo de noventa días naturales, al valor del avalúo practicado por las autoridades competentes o una Institución bancaria autorizada.</w:t>
      </w:r>
    </w:p>
    <w:p>
      <w:pPr>
        <w:pStyle w:val="Estilo"/>
      </w:pPr>
      <w:r>
        <w:t/>
      </w:r>
    </w:p>
    <w:p>
      <w:pPr>
        <w:pStyle w:val="Estilo"/>
      </w:pPr>
      <w:r>
        <w:t>Pero si la unidad de propiedad privativa se hubiere destruido totalmente, la mayoría de los condóminos podrá decidir sobre la extinción parcial del régimen, si la naturaleza del condominio y la normatividad aplicable lo permite, en cuyo caso se deberá indemnizar al condómino por la extinción de sus derechos de copropiedad.</w:t>
      </w:r>
    </w:p>
    <w:p>
      <w:pPr>
        <w:pStyle w:val="Estilo"/>
      </w:pPr>
      <w:r>
        <w:t/>
      </w:r>
    </w:p>
    <w:p>
      <w:pPr>
        <w:pStyle w:val="Estilo"/>
      </w:pPr>
      <w:r>
        <w:t>Artículo 85.- Si se optare por la extinción total del Régimen de Propiedad en Condominio de conformidad con las disposiciones de este Título, se deberá asimismo decidir sobre la división de los bienes comunes o su venta. Lo anterior será de acuerdo a lo establecido en la presente ley, su Reglamento, Escritura Constitutiva y el reglamento Interno.</w:t>
      </w:r>
    </w:p>
    <w:p>
      <w:pPr>
        <w:pStyle w:val="Estilo"/>
      </w:pPr>
      <w:r>
        <w:t/>
      </w:r>
    </w:p>
    <w:p>
      <w:pPr>
        <w:pStyle w:val="Estilo"/>
      </w:pPr>
      <w:r>
        <w:t/>
      </w:r>
    </w:p>
    <w:p>
      <w:pPr>
        <w:pStyle w:val="Estilo"/>
      </w:pPr>
      <w:r>
        <w:t>TITULO OCTAVO</w:t>
      </w:r>
    </w:p>
    <w:p>
      <w:pPr>
        <w:pStyle w:val="Estilo"/>
      </w:pPr>
      <w:r>
        <w:t/>
      </w:r>
    </w:p>
    <w:p>
      <w:pPr>
        <w:pStyle w:val="Estilo"/>
      </w:pPr>
      <w:r>
        <w:t>DE LAS SANCIONES</w:t>
      </w:r>
    </w:p>
    <w:p>
      <w:pPr>
        <w:pStyle w:val="Estilo"/>
      </w:pPr>
      <w:r>
        <w:t/>
      </w:r>
    </w:p>
    <w:p>
      <w:pPr>
        <w:pStyle w:val="Estilo"/>
      </w:pPr>
      <w:r>
        <w:t/>
      </w:r>
    </w:p>
    <w:p>
      <w:pPr>
        <w:pStyle w:val="Estilo"/>
      </w:pPr>
      <w:r>
        <w:t>CAPÍTULO ÚNICO</w:t>
      </w:r>
    </w:p>
    <w:p>
      <w:pPr>
        <w:pStyle w:val="Estilo"/>
      </w:pPr>
      <w:r>
        <w:t/>
      </w:r>
    </w:p>
    <w:p>
      <w:pPr>
        <w:pStyle w:val="Estilo"/>
      </w:pPr>
      <w:r>
        <w:t>Artículo 86.- Las violaciones a lo establecido por la presente Ley, su Reglamento y demás disposiciones que de ella emanen, serán sancionadas por la Procuraduría en el ámbito de su competencia.</w:t>
      </w:r>
    </w:p>
    <w:p>
      <w:pPr>
        <w:pStyle w:val="Estilo"/>
      </w:pPr>
      <w:r>
        <w:t/>
      </w:r>
    </w:p>
    <w:p>
      <w:pPr>
        <w:pStyle w:val="Estilo"/>
      </w:pPr>
      <w:r>
        <w:t>Lo anterior será de acuerdo a lo establecido en la presente Ley, su Reglamento, Escritura Constitutiva y Reglamento Interno.</w:t>
      </w:r>
    </w:p>
    <w:p>
      <w:pPr>
        <w:pStyle w:val="Estilo"/>
      </w:pPr>
      <w:r>
        <w:t/>
      </w:r>
    </w:p>
    <w:p>
      <w:pPr>
        <w:pStyle w:val="Estilo"/>
      </w:pPr>
      <w:r>
        <w:t>Artículo 87.- La contravención a las disposiciones de esta ley establecidas en los artículos 14, 16, 19, 21, 25, 43, 44, 49, 59 y 73, serán sancionadas con multa que se aplicará de acuerdo con los siguientes criterios:</w:t>
      </w:r>
    </w:p>
    <w:p>
      <w:pPr>
        <w:pStyle w:val="Estilo"/>
      </w:pPr>
      <w:r>
        <w:t/>
      </w:r>
    </w:p>
    <w:p>
      <w:pPr>
        <w:pStyle w:val="Estilo"/>
      </w:pPr>
      <w:r>
        <w:t>(REFORMADA, G.O. 3 DE MARZO DE 2023)</w:t>
      </w:r>
    </w:p>
    <w:p>
      <w:pPr>
        <w:pStyle w:val="Estilo"/>
      </w:pPr>
      <w:r>
        <w:t>I.- Por faltas que afecten, la tranquilidad o la comodidad de la vida condominal, así como incurrir en actos de discriminación, se aplicará multa por el equivalente de diez a cien veces la Unidad de Medida y Actualización vigente;</w:t>
      </w:r>
    </w:p>
    <w:p>
      <w:pPr>
        <w:pStyle w:val="Estilo"/>
      </w:pPr>
      <w:r>
        <w:t/>
      </w:r>
    </w:p>
    <w:p>
      <w:pPr>
        <w:pStyle w:val="Estilo"/>
      </w:pPr>
      <w:r>
        <w:t>(ADICIONADO, G.O. 4 DE AGOSTO DE 2023)</w:t>
      </w:r>
    </w:p>
    <w:p>
      <w:pPr>
        <w:pStyle w:val="Estilo"/>
      </w:pPr>
      <w:r>
        <w:t>Cuando las instancias competentes acrediten que las personas administradoras sean responsables por violar el derecho a la igualdad y la no discriminación serán revocadas por la Procuraduría y no podrán recaudar aportaciones o cuotas, ni realizar gastos de los fondos condominales de que disponen.</w:t>
      </w:r>
    </w:p>
    <w:p>
      <w:pPr>
        <w:pStyle w:val="Estilo"/>
      </w:pPr>
      <w:r>
        <w:t/>
      </w:r>
    </w:p>
    <w:p>
      <w:pPr>
        <w:pStyle w:val="Estilo"/>
      </w:pPr>
      <w:r>
        <w:t>(ADICIONADO, G.O. 4 DE AGOSTO DE 2023)</w:t>
      </w:r>
    </w:p>
    <w:p>
      <w:pPr>
        <w:pStyle w:val="Estilo"/>
      </w:pPr>
      <w:r>
        <w:t>En este caso, la Asamblea General nombrará a una nueva persona administradora en un plazo máximo de 30 días naturales, con fundamento en lo establecido en los artículos 32, fracción III y 33, fracción II de la presente ley.</w:t>
      </w:r>
    </w:p>
    <w:p>
      <w:pPr>
        <w:pStyle w:val="Estilo"/>
      </w:pPr>
      <w:r>
        <w:t/>
      </w:r>
    </w:p>
    <w:p>
      <w:pPr>
        <w:pStyle w:val="Estilo"/>
      </w:pPr>
      <w:r>
        <w:t>(ADICIONADO, G.O. 4 DE AGOSTO DE 2023)</w:t>
      </w:r>
    </w:p>
    <w:p>
      <w:pPr>
        <w:pStyle w:val="Estilo"/>
      </w:pPr>
      <w:r>
        <w:t>En caso de que el Reglamento Interno del Condominio contenga disposiciones que violen el derecho a la igualdad y a la no discriminación, la Asamblea General en donde se nombre a la nueva Persona Administradora modificará dichas disposiciones.</w:t>
      </w:r>
    </w:p>
    <w:p>
      <w:pPr>
        <w:pStyle w:val="Estilo"/>
      </w:pPr>
      <w:r>
        <w:t/>
      </w:r>
    </w:p>
    <w:p>
      <w:pPr>
        <w:pStyle w:val="Estilo"/>
      </w:pPr>
      <w:r>
        <w:t>(REFORMADA, G.O. 3 DE MARZO DE 2023)</w:t>
      </w:r>
    </w:p>
    <w:p>
      <w:pPr>
        <w:pStyle w:val="Estilo"/>
      </w:pPr>
      <w:r>
        <w:t>II.- Por faltas que afecten el estado físico del inmueble sin que esto signifique poner en riesgo la seguridad de los demás condóminos; que impidan u obstaculicen el uso adecuado de las instalaciones y áreas comunes; o que afecten el funcionamiento del condominio, se aplicará multa por el equivalente de cincuenta a doscientos veces la Unidad de Medida y Actualización vigente;</w:t>
      </w:r>
    </w:p>
    <w:p>
      <w:pPr>
        <w:pStyle w:val="Estilo"/>
      </w:pPr>
      <w:r>
        <w:t/>
      </w:r>
    </w:p>
    <w:p>
      <w:pPr>
        <w:pStyle w:val="Estilo"/>
      </w:pPr>
      <w:r>
        <w:t>(REFORMADA, G.O. 3 DE MARZO DE 2023)</w:t>
      </w:r>
    </w:p>
    <w:p>
      <w:pPr>
        <w:pStyle w:val="Estilo"/>
      </w:pPr>
      <w:r>
        <w:t>III.- Por aquellas faltas que provoquen un daño patrimonial, o pongan en riesgo la seguridad del inmueble o las personas, se aplicará multa por el equivalente de cincuenta a trescientos veces la Unidad de Medida y Actualización vigente;</w:t>
      </w:r>
    </w:p>
    <w:p>
      <w:pPr>
        <w:pStyle w:val="Estilo"/>
      </w:pPr>
      <w:r>
        <w:t/>
      </w:r>
    </w:p>
    <w:p>
      <w:pPr>
        <w:pStyle w:val="Estilo"/>
      </w:pPr>
      <w:r>
        <w:t>(REFORMADA, G.O. 3 DE MARZO DE 2023)</w:t>
      </w:r>
    </w:p>
    <w:p>
      <w:pPr>
        <w:pStyle w:val="Estilo"/>
      </w:pPr>
      <w:r>
        <w:t>IV.- Por incumplimiento en el pago oportuno de las cuotas ordinarias, extraordinarias de administración, de mantenimiento y las correspondientes al fondo de reserva, se aplicará multa de 10 a 100 veces la Unidad de Medida y Actualización vigente;</w:t>
      </w:r>
    </w:p>
    <w:p>
      <w:pPr>
        <w:pStyle w:val="Estilo"/>
      </w:pPr>
      <w:r>
        <w:t/>
      </w:r>
    </w:p>
    <w:p>
      <w:pPr>
        <w:pStyle w:val="Estilo"/>
      </w:pPr>
      <w:r>
        <w:t>V.- Los Administradores o Comités de Vigilancia que a juicio de la Asamblea General, Consejo, o de la Procuraduría no hagan un buen manejo o vigilancia de las cuotas de servicios, mantenimiento y administración, de reserva o extraordinarias, por el abuso de su cargo o incumplimiento de sus funciones, o se ostenten como tal sin cumplir lo que esta Ley y su reglamento establecen para su designación, estarán sujetos a las sanciones establecidas en las fracciones I, II, III y IV de este artículo, aumentando un 50% la sanción que le corresponda, independientemente de las responsabilidades o sanciones a que haya lugar, contempladas en otras Leyes;</w:t>
      </w:r>
    </w:p>
    <w:p>
      <w:pPr>
        <w:pStyle w:val="Estilo"/>
      </w:pPr>
      <w:r>
        <w:t/>
      </w:r>
    </w:p>
    <w:p>
      <w:pPr>
        <w:pStyle w:val="Estilo"/>
      </w:pPr>
      <w:r>
        <w:t>(ADICIONADO, G.O. 13 DE ENERO DE 2015)</w:t>
      </w:r>
    </w:p>
    <w:p>
      <w:pPr>
        <w:pStyle w:val="Estilo"/>
      </w:pPr>
      <w:r>
        <w:t>La Procuraduría, de acreditarse los supuestos establecidos en el párrafo anterior y una vez emitida la resolución administrativa que cause estado, a petición de parte, podrá revocar el registro emitido.</w:t>
      </w:r>
    </w:p>
    <w:p>
      <w:pPr>
        <w:pStyle w:val="Estilo"/>
      </w:pPr>
      <w:r>
        <w:t/>
      </w:r>
    </w:p>
    <w:p>
      <w:pPr>
        <w:pStyle w:val="Estilo"/>
      </w:pPr>
      <w:r>
        <w:t>(REFORMADA, G.O. 3 DE MARZO DE 2023)</w:t>
      </w:r>
    </w:p>
    <w:p>
      <w:pPr>
        <w:pStyle w:val="Estilo"/>
      </w:pPr>
      <w:r>
        <w:t>VI.- Se aplicará multa de 50 a 200 veces la Unidad de Medida y Actualización vigente al administrador o persona que tenga bajo su custodia el libro de actas debidamente autorizado y que habiendo sido notificado de una Asamblea General legalmente constituida no lo presente para el desahogo de la misma;</w:t>
      </w:r>
    </w:p>
    <w:p>
      <w:pPr>
        <w:pStyle w:val="Estilo"/>
      </w:pPr>
      <w:r>
        <w:t/>
      </w:r>
    </w:p>
    <w:p>
      <w:pPr>
        <w:pStyle w:val="Estilo"/>
      </w:pPr>
      <w:r>
        <w:t>(REFORMADA, G.O. 3 DE MARZO DE 2023)</w:t>
      </w:r>
    </w:p>
    <w:p>
      <w:pPr>
        <w:pStyle w:val="Estilo"/>
      </w:pPr>
      <w:r>
        <w:t>VII.- Se aplicará multa de 50 a 300 veces la Unidad de Medida y Actualización vigente por incumplimiento a lo dispuesto en el artículo 44 de la presente Ley. En los casos de reincidencia, se aplicará hasta el doble de la sanción originalmente impuesta; y</w:t>
      </w:r>
    </w:p>
    <w:p>
      <w:pPr>
        <w:pStyle w:val="Estilo"/>
      </w:pPr>
      <w:r>
        <w:t/>
      </w:r>
    </w:p>
    <w:p>
      <w:pPr>
        <w:pStyle w:val="Estilo"/>
      </w:pPr>
      <w:r>
        <w:t>(REFORMADA, G.O. 3 DE MARZO DE 2023)</w:t>
      </w:r>
    </w:p>
    <w:p>
      <w:pPr>
        <w:pStyle w:val="Estilo"/>
      </w:pPr>
      <w:r>
        <w:t>VIII.- Se aplicará multa de 100 a 400 veces la Unidad de Medida y Actualización vigente, a los administradores que realicen cobros no previstos en esta ley y aprobados por la Asamblea General en viviendas de interés social y popular. En los casos de reincidencia, se aplicará hasta el doble de la sanción originalmente impuesta.</w:t>
      </w:r>
    </w:p>
    <w:p>
      <w:pPr>
        <w:pStyle w:val="Estilo"/>
      </w:pPr>
      <w:r>
        <w:t/>
      </w:r>
    </w:p>
    <w:p>
      <w:pPr>
        <w:pStyle w:val="Estilo"/>
      </w:pPr>
      <w:r>
        <w:t>Artículo 88.- Las sanciones establecidas en la presente Ley se aplicarán independientemente de las que se impongan por la violación de otras disposiciones aplicables.</w:t>
      </w:r>
    </w:p>
    <w:p>
      <w:pPr>
        <w:pStyle w:val="Estilo"/>
      </w:pPr>
      <w:r>
        <w:t/>
      </w:r>
    </w:p>
    <w:p>
      <w:pPr>
        <w:pStyle w:val="Estilo"/>
      </w:pPr>
      <w:r>
        <w:t>La Asamblea General podrá resolver en una reunión especial convocada para tal efecto y de acuerdo a lo establecido en el artículo 32 de la presente Ley, para tomar las siguientes medidas:</w:t>
      </w:r>
    </w:p>
    <w:p>
      <w:pPr>
        <w:pStyle w:val="Estilo"/>
      </w:pPr>
      <w:r>
        <w:t/>
      </w:r>
    </w:p>
    <w:p>
      <w:pPr>
        <w:pStyle w:val="Estilo"/>
      </w:pPr>
      <w:r>
        <w:t>I.- Iniciar las acciones civiles correspondientes para exigir al condómino que incumpla con las obligaciones establecidas en la presente Ley, o las contenidas en la Escritura Constitutiva o en los acuerdos de la propia Asamblea General o en el Reglamento Interno, el cumplimiento forzoso de dichas obligaciones; y</w:t>
      </w:r>
    </w:p>
    <w:p>
      <w:pPr>
        <w:pStyle w:val="Estilo"/>
      </w:pPr>
      <w:r>
        <w:t/>
      </w:r>
    </w:p>
    <w:p>
      <w:pPr>
        <w:pStyle w:val="Estilo"/>
      </w:pPr>
      <w:r>
        <w:t>II.- En caso de que dicho incumplimiento sea reiterado o grave, se podrá demandar ante los juzgados civiles, la imposición de las sanciones pecuniarias que se hubieren previsto, las cuales podrán llegar incluso hasta la enajenación del inmueble y la rescisión del contrato que le permite ser poseedor derivado;</w:t>
      </w:r>
    </w:p>
    <w:p>
      <w:pPr>
        <w:pStyle w:val="Estilo"/>
      </w:pPr>
      <w:r>
        <w:t/>
      </w:r>
    </w:p>
    <w:p>
      <w:pPr>
        <w:pStyle w:val="Estilo"/>
      </w:pPr>
      <w:r>
        <w:t>III.- Solicitar a la Delegación ordene la verificación administrativa cuando se estén realizando obras sin las autorizaciones correspondientes en áreas comunes.</w:t>
      </w:r>
    </w:p>
    <w:p>
      <w:pPr>
        <w:pStyle w:val="Estilo"/>
      </w:pPr>
      <w:r>
        <w:t/>
      </w:r>
    </w:p>
    <w:p>
      <w:pPr>
        <w:pStyle w:val="Estilo"/>
      </w:pPr>
      <w:r>
        <w:t>Facilitando la Asamblea General el acceso al condominio a las autoridades para realizar la visita de verificación y ejecutar las sanciones que de ello deriven.</w:t>
      </w:r>
    </w:p>
    <w:p>
      <w:pPr>
        <w:pStyle w:val="Estilo"/>
      </w:pPr>
      <w:r>
        <w:t/>
      </w:r>
    </w:p>
    <w:p>
      <w:pPr>
        <w:pStyle w:val="Estilo"/>
      </w:pPr>
      <w:r>
        <w:t>Artículo 89.- Para la imposición de las sanciones la Procuraduría deberá adoptar las medidas de apremio de acuerdo a lo establecido Ley (sic) de la Procuraduría Social del Distrito Federal, así como de la verificación e inspección a fin de emitir sus resoluciones, de conformidad al procedimiento previsto en la Ley de Procedimiento Administrativo del Distrito Federal.</w:t>
      </w:r>
    </w:p>
    <w:p>
      <w:pPr>
        <w:pStyle w:val="Estilo"/>
      </w:pPr>
      <w:r>
        <w:t/>
      </w:r>
    </w:p>
    <w:p>
      <w:pPr>
        <w:pStyle w:val="Estilo"/>
      </w:pPr>
      <w:r>
        <w:t>En contra de esas resoluciones los afectados podrán, a su elección, interponer el recurso de inconformidad previsto en la Ley antes citada o interponer el juicio de nulidad ante el Tribunal de lo Contencioso Administrativo del Distrito Federal.</w:t>
      </w:r>
    </w:p>
    <w:p>
      <w:pPr>
        <w:pStyle w:val="Estilo"/>
      </w:pPr>
      <w:r>
        <w:t/>
      </w:r>
    </w:p>
    <w:p>
      <w:pPr>
        <w:pStyle w:val="Estilo"/>
      </w:pPr>
      <w:r>
        <w:t/>
      </w:r>
    </w:p>
    <w:p>
      <w:pPr>
        <w:pStyle w:val="Estilo"/>
      </w:pPr>
      <w:r>
        <w:t>ARTÍCULOS TRANSITORIOS</w:t>
      </w:r>
    </w:p>
    <w:p>
      <w:pPr>
        <w:pStyle w:val="Estilo"/>
      </w:pPr>
      <w:r>
        <w:t/>
      </w:r>
    </w:p>
    <w:p>
      <w:pPr>
        <w:pStyle w:val="Estilo"/>
      </w:pPr>
      <w:r>
        <w:t>PRIMERO.- El presente Decreto entrará en vigor el día siguiente al de su publicación en la Gaceta Oficial del Distrito Federal.</w:t>
      </w:r>
    </w:p>
    <w:p>
      <w:pPr>
        <w:pStyle w:val="Estilo"/>
      </w:pPr>
      <w:r>
        <w:t/>
      </w:r>
    </w:p>
    <w:p>
      <w:pPr>
        <w:pStyle w:val="Estilo"/>
      </w:pPr>
      <w:r>
        <w:t>SEGUNDO.- Se abroga la actual Ley de Propiedad en Condominio de Inmuebles para el Distrito Federal, publicada en el Diario Oficial de la Federación el 31 de diciembre de 1998 y el 07 de enero de 1999 en la Gaceta Oficial del Distrito Federal.</w:t>
      </w:r>
    </w:p>
    <w:p>
      <w:pPr>
        <w:pStyle w:val="Estilo"/>
      </w:pPr>
      <w:r>
        <w:t/>
      </w:r>
    </w:p>
    <w:p>
      <w:pPr>
        <w:pStyle w:val="Estilo"/>
      </w:pPr>
      <w:r>
        <w:t>TERCERO.- El Jefe de Gobierno del Distrito Federal, contará con 60 días hábiles a partir de la publicación de la presente Ley para emitir su Reglamento.</w:t>
      </w:r>
    </w:p>
    <w:p>
      <w:pPr>
        <w:pStyle w:val="Estilo"/>
      </w:pPr>
      <w:r>
        <w:t/>
      </w:r>
    </w:p>
    <w:p>
      <w:pPr>
        <w:pStyle w:val="Estilo"/>
      </w:pPr>
      <w:r>
        <w:t>CUARTO.- Publíquese en la Gaceta Oficial del Distrito Federal y para mayor difusión en el Diario Oficial de la Federación.</w:t>
      </w:r>
    </w:p>
    <w:p>
      <w:pPr>
        <w:pStyle w:val="Estilo"/>
      </w:pPr>
      <w:r>
        <w:t/>
      </w:r>
    </w:p>
    <w:p>
      <w:pPr>
        <w:pStyle w:val="Estilo"/>
      </w:pPr>
      <w:r>
        <w:t>Recinto de la Asamblea Legislativa del Distrito Federal, a los veinte días del mes de diciembre del año dos mil diez.- POR LA MESA DIRECTIVA.- DIP. KAREN QUIROGA ANGUIANO, PRESIDENTA.- DIP. JUAN JOSÉ LARIOS MÉNDEZ, SECRETARIO.- DIP. JUAN CARLOS ZÁRRAGA SARMIENTO, SECRETARIO.- FIRMAS </w:t>
      </w:r>
    </w:p>
    <w:p>
      <w:pPr>
        <w:pStyle w:val="Estilo"/>
      </w:pPr>
      <w:r>
        <w:t/>
      </w:r>
    </w:p>
    <w:p>
      <w:pPr>
        <w:pStyle w:val="Estilo"/>
      </w:pPr>
      <w:r>
        <w:t>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veinte días del mes de enero del año dos mil once.- EL JEFE DE GOBIERNO DEL DISTRITO FEDERAL, MARCELO LUIS EBRARD CASAUBON.- FIRMA.- EL SECRETARIO DE GOBIERNO, JOSÉ ÁNGEL ÁVILA PÉREZ.- FIRMA.- EL SECRETARIO DE DESARROLLO SOCIAL, MARTI BATRES GUADARRAMA.- FIRMA.</w:t>
      </w:r>
    </w:p>
    <w:p>
      <w:pPr>
        <w:pStyle w:val="Estilo"/>
      </w:pPr>
      <w:r>
        <w:t/>
      </w:r>
    </w:p>
    <w:p>
      <w:pPr>
        <w:pStyle w:val="Estilo"/>
      </w:pPr>
      <w:r>
        <w:t/>
      </w:r>
    </w:p>
    <w:p>
      <w:pPr>
        <w:pStyle w:val="Estilo"/>
      </w:pPr>
      <w:r>
        <w:t>N. DE E. A CONTINUACIÓN SE TRANSCRIBEN LOS ARTÍCULOS TRANSITORIOS DE LOS DECRETOS DE REFORMAS A LA PRESENTE LEY.</w:t>
      </w:r>
    </w:p>
    <w:p>
      <w:pPr>
        <w:pStyle w:val="Estilo"/>
      </w:pPr>
      <w:r>
        <w:t/>
      </w:r>
    </w:p>
    <w:p>
      <w:pPr>
        <w:pStyle w:val="Estilo"/>
      </w:pPr>
      <w:r>
        <w:t>G.O. 3 DE ABRIL DE 2012.</w:t>
      </w:r>
    </w:p>
    <w:p>
      <w:pPr>
        <w:pStyle w:val="Estilo"/>
      </w:pPr>
      <w:r>
        <w:t/>
      </w:r>
    </w:p>
    <w:p>
      <w:pPr>
        <w:pStyle w:val="Estilo"/>
      </w:pPr>
      <w:r>
        <w:t>PRIMERO.- El presente Decreto entrará en vigor al día siguiente de su publicación en la Gaceta Oficial del Distrito Federal.</w:t>
      </w:r>
    </w:p>
    <w:p>
      <w:pPr>
        <w:pStyle w:val="Estilo"/>
      </w:pPr>
      <w:r>
        <w:t/>
      </w:r>
    </w:p>
    <w:p>
      <w:pPr>
        <w:pStyle w:val="Estilo"/>
      </w:pPr>
      <w:r>
        <w:t>SEGUNDO.- Publíquese en la Gaceta Oficial del Distrito Federal y para mayor difusión en el Diario Oficial de la Federación.</w:t>
      </w:r>
    </w:p>
    <w:p>
      <w:pPr>
        <w:pStyle w:val="Estilo"/>
      </w:pPr>
      <w:r>
        <w:t/>
      </w:r>
    </w:p>
    <w:p>
      <w:pPr>
        <w:pStyle w:val="Estilo"/>
      </w:pPr>
      <w:r>
        <w:t/>
      </w:r>
    </w:p>
    <w:p>
      <w:pPr>
        <w:pStyle w:val="Estilo"/>
      </w:pPr>
      <w:r>
        <w:t>G.O. 14 DE JUNIO DE 2012.</w:t>
      </w:r>
    </w:p>
    <w:p>
      <w:pPr>
        <w:pStyle w:val="Estilo"/>
      </w:pPr>
      <w:r>
        <w:t/>
      </w:r>
    </w:p>
    <w:p>
      <w:pPr>
        <w:pStyle w:val="Estilo"/>
      </w:pPr>
      <w:r>
        <w:t>PRIMERO.- Remítase al Jefe de Gobierno del Distrito Federal, para su publicación en la Gaceta Oficial del Distrito Federal.</w:t>
      </w:r>
    </w:p>
    <w:p>
      <w:pPr>
        <w:pStyle w:val="Estilo"/>
      </w:pPr>
      <w:r>
        <w:t/>
      </w:r>
    </w:p>
    <w:p>
      <w:pPr>
        <w:pStyle w:val="Estilo"/>
      </w:pPr>
      <w:r>
        <w:t>SEGUNDO.- El presente Decreto entrará en vigor al día siguiente de su publicación en la Gaceta Oficial del Distrito Federal.</w:t>
      </w:r>
    </w:p>
    <w:p>
      <w:pPr>
        <w:pStyle w:val="Estilo"/>
      </w:pPr>
      <w:r>
        <w:t/>
      </w:r>
    </w:p>
    <w:p>
      <w:pPr>
        <w:pStyle w:val="Estilo"/>
      </w:pPr>
      <w:r>
        <w:t/>
      </w:r>
    </w:p>
    <w:p>
      <w:pPr>
        <w:pStyle w:val="Estilo"/>
      </w:pPr>
      <w:r>
        <w:t>G.O. 28 DE NOVIEMBRE DE 2014.</w:t>
      </w:r>
    </w:p>
    <w:p>
      <w:pPr>
        <w:pStyle w:val="Estilo"/>
      </w:pPr>
      <w:r>
        <w:t/>
      </w:r>
    </w:p>
    <w:p>
      <w:pPr>
        <w:pStyle w:val="Estilo"/>
      </w:pPr>
      <w:r>
        <w:t>PRIMERO.- Publíquese en la Gaceta Oficial del Distrito Federal.</w:t>
      </w:r>
    </w:p>
    <w:p>
      <w:pPr>
        <w:pStyle w:val="Estilo"/>
      </w:pPr>
      <w:r>
        <w:t/>
      </w:r>
    </w:p>
    <w:p>
      <w:pPr>
        <w:pStyle w:val="Estilo"/>
      </w:pPr>
      <w:r>
        <w:t>SEGUNDO.- El presente Decreto se tomará como referencia para el diseño e integración del paquete económico correspondiente al ejercicio fiscal 2015 y entrará en vigor junto con dicho paquete, a excepción de lo dispuesto en los artículos SEGUNDO y CUADRAGÉSIMO OCTAVO del presente Decreto relacionado con la materia Electoral, que entrarán en vigor al día siguiente a aquél en que concluya el proceso electoral 2014-2015 del Distrito Federal.</w:t>
      </w:r>
    </w:p>
    <w:p>
      <w:pPr>
        <w:pStyle w:val="Estilo"/>
      </w:pPr>
      <w:r>
        <w:t/>
      </w:r>
    </w:p>
    <w:p>
      <w:pPr>
        <w:pStyle w:val="Estilo"/>
      </w:pPr>
      <w:r>
        <w:t>TERCERO.- Las reformas contenidas en el presente decreto no se aplicarán de manera retroactiva en perjuicio de persona alguna, respecto de las sanciones y multas administrativas, conceptos de pago, montos de referencia y demás supuestos normativos que se hayan generado o impuesto de manera previa a la entrada en vigor del presente decreto.</w:t>
      </w:r>
    </w:p>
    <w:p>
      <w:pPr>
        <w:pStyle w:val="Estilo"/>
      </w:pPr>
      <w:r>
        <w:t/>
      </w:r>
    </w:p>
    <w:p>
      <w:pPr>
        <w:pStyle w:val="Estilo"/>
      </w:pPr>
      <w:r>
        <w:t>CUARTO.- Las referencias que se hagan del salario mínimo en las normas locales vigentes, incluso en aquellas pendientes de publicar o de entrar en vigor, se entenderán hechas a la Unidad de Cuenta de la Ciudad de México, a partir de la entrada en vigor del presente Decreto.</w:t>
      </w:r>
    </w:p>
    <w:p>
      <w:pPr>
        <w:pStyle w:val="Estilo"/>
      </w:pPr>
      <w:r>
        <w:t/>
      </w:r>
    </w:p>
    <w:p>
      <w:pPr>
        <w:pStyle w:val="Estilo"/>
      </w:pPr>
      <w:r>
        <w:t/>
      </w:r>
    </w:p>
    <w:p>
      <w:pPr>
        <w:pStyle w:val="Estilo"/>
      </w:pPr>
      <w:r>
        <w:t>G.O. 13 DE ENERO DE 2015.</w:t>
      </w:r>
    </w:p>
    <w:p>
      <w:pPr>
        <w:pStyle w:val="Estilo"/>
      </w:pPr>
      <w:r>
        <w:t/>
      </w:r>
    </w:p>
    <w:p>
      <w:pPr>
        <w:pStyle w:val="Estilo"/>
      </w:pPr>
      <w:r>
        <w:t>PRIMERO.- Se derogan todas las disposiciones que se opongan a lo establecido en el presente Decreto.</w:t>
      </w:r>
    </w:p>
    <w:p>
      <w:pPr>
        <w:pStyle w:val="Estilo"/>
      </w:pPr>
      <w:r>
        <w:t/>
      </w:r>
    </w:p>
    <w:p>
      <w:pPr>
        <w:pStyle w:val="Estilo"/>
      </w:pPr>
      <w:r>
        <w:t>SEGUNDO.- El presente Decreto entrará en vigor al día siguiente de su publicación en la Gaceta Oficial del Distrito Federal.</w:t>
      </w:r>
    </w:p>
    <w:p>
      <w:pPr>
        <w:pStyle w:val="Estilo"/>
      </w:pPr>
      <w:r>
        <w:t/>
      </w:r>
    </w:p>
    <w:p>
      <w:pPr>
        <w:pStyle w:val="Estilo"/>
      </w:pPr>
      <w:r>
        <w:t/>
      </w:r>
    </w:p>
    <w:p>
      <w:pPr>
        <w:pStyle w:val="Estilo"/>
      </w:pPr>
      <w:r>
        <w:t>G.O. 24 DE MARZO DE 2017.</w:t>
      </w:r>
    </w:p>
    <w:p>
      <w:pPr>
        <w:pStyle w:val="Estilo"/>
      </w:pPr>
      <w:r>
        <w:t/>
      </w:r>
    </w:p>
    <w:p>
      <w:pPr>
        <w:pStyle w:val="Estilo"/>
      </w:pPr>
      <w:r>
        <w:t>[N. DE E. TRANSITORIOS DEL “DECRETO QUE CONTIENE LAS OBSERVACIONES RESPECTO DEL DIVERSO POR EL QUE SE REFORMAN Y ADICIONAN DIVERSAS DISPOSICIONES DE LA LEY DE PROPIEDAD EN CONDOMINIO DE INMUEBLES PARA EL DISTRITO FEDERAL”.]</w:t>
      </w:r>
    </w:p>
    <w:p>
      <w:pPr>
        <w:pStyle w:val="Estilo"/>
      </w:pPr>
      <w:r>
        <w:t/>
      </w:r>
    </w:p>
    <w:p>
      <w:pPr>
        <w:pStyle w:val="Estilo"/>
      </w:pPr>
      <w:r>
        <w:t>PRIMERO. El presente Decreto entrará en vigor el día siguiente al de su publicación en la Gaceta Oficial del Distrito Federal.</w:t>
      </w:r>
    </w:p>
    <w:p>
      <w:pPr>
        <w:pStyle w:val="Estilo"/>
      </w:pPr>
      <w:r>
        <w:t/>
      </w:r>
    </w:p>
    <w:p>
      <w:pPr>
        <w:pStyle w:val="Estilo"/>
      </w:pPr>
      <w:r>
        <w:t>SEGUNDO. El Ejecutivo Local contará con un plazo de sesenta días hábiles contados a partir de la entrada en vigor del presente Decreto, para adecuar a sus disposiciones las respectivas del Reglamento de la Ley de Propiedad en Condominio de Inmuebles para el Distrito Federal y el Reglamento de Construcciones para el Distrito Federal.</w:t>
      </w:r>
    </w:p>
    <w:p>
      <w:pPr>
        <w:pStyle w:val="Estilo"/>
      </w:pPr>
      <w:r>
        <w:t/>
      </w:r>
    </w:p>
    <w:p>
      <w:pPr>
        <w:pStyle w:val="Estilo"/>
      </w:pPr>
      <w:r>
        <w:t>TERCERO. Remítase el presente Decreto al Jefe de Gobierno del Distrito Federal, para su respectiva promulgación, refrendo y publicación en la Gaceta Oficial del Distrito Federal.</w:t>
      </w:r>
    </w:p>
    <w:p>
      <w:pPr>
        <w:pStyle w:val="Estilo"/>
      </w:pPr>
      <w:r>
        <w:t/>
      </w:r>
    </w:p>
    <w:p>
      <w:pPr>
        <w:pStyle w:val="Estilo"/>
      </w:pPr>
      <w:r>
        <w:t/>
      </w:r>
    </w:p>
    <w:p>
      <w:pPr>
        <w:pStyle w:val="Estilo"/>
      </w:pPr>
      <w:r>
        <w:t>G.O. 3 DE MARZO DE 2023.</w:t>
      </w:r>
    </w:p>
    <w:p>
      <w:pPr>
        <w:pStyle w:val="Estilo"/>
      </w:pPr>
      <w:r>
        <w:t/>
      </w:r>
    </w:p>
    <w:p>
      <w:pPr>
        <w:pStyle w:val="Estilo"/>
      </w:pPr>
      <w:r>
        <w:t>[N. DE E. TRANSITORIOS DEL “DECRETO POR EL QUE SE ADICIONAN; UN TERCER PÁRRAFO AL ARTÍCULO 1, LA FRACCIÓN XI, ASÍ COMO UN PÁRRAFO FINAL AL ARTÍCULO 21; LA FRACCIÓN XX AL ARTÍCULO 53; SE REFORMAN EL SEGUNDO PÁRRAFO DEL ARTÍCULO 1; EL ÚLTIMO PÁRRAFO DEL ARTÍCULO 21; EL PRIMER PÁRRAFO Y EL INCISO F) DEL ARTÍCULO 80 Y LAS FRACCIONES I, II, III, IV, VI, VII Y VIII, DEL ARTÍCULO 87, TODOS DE LA LEY DE PROPIEDAD EN CONDOMINIO DE INMUEBLES PARA EL DISTRITO FEDERAL”.]</w:t>
      </w:r>
    </w:p>
    <w:p>
      <w:pPr>
        <w:pStyle w:val="Estilo"/>
      </w:pPr>
      <w:r>
        <w:t/>
      </w:r>
    </w:p>
    <w:p>
      <w:pPr>
        <w:pStyle w:val="Estilo"/>
      </w:pPr>
      <w:r>
        <w:t>PRIMERO. Remítase a la persona titular de la Jefatura de Gobierno para su promulgación y publicación en la Gaceta Oficial de la Ciudad de México.</w:t>
      </w:r>
    </w:p>
    <w:p>
      <w:pPr>
        <w:pStyle w:val="Estilo"/>
      </w:pPr>
      <w:r>
        <w:t/>
      </w:r>
    </w:p>
    <w:p>
      <w:pPr>
        <w:pStyle w:val="Estilo"/>
      </w:pPr>
      <w:r>
        <w:t>SEGUNDO. El presente decreto entrará en vigor al día siguiente de su publicación en la Gaceta Oficial de la Ciudad de México.</w:t>
      </w:r>
    </w:p>
    <w:p>
      <w:pPr>
        <w:pStyle w:val="Estilo"/>
      </w:pPr>
      <w:r>
        <w:t/>
      </w:r>
    </w:p>
    <w:p>
      <w:pPr>
        <w:pStyle w:val="Estilo"/>
      </w:pPr>
      <w:r>
        <w:t/>
      </w:r>
    </w:p>
    <w:p>
      <w:pPr>
        <w:pStyle w:val="Estilo"/>
      </w:pPr>
      <w:r>
        <w:t>G.O. 4 DE AGOSTO DE 2023.</w:t>
      </w:r>
    </w:p>
    <w:p>
      <w:pPr>
        <w:pStyle w:val="Estilo"/>
      </w:pPr>
      <w:r>
        <w:t/>
      </w:r>
    </w:p>
    <w:p>
      <w:pPr>
        <w:pStyle w:val="Estilo"/>
      </w:pPr>
      <w:r>
        <w:t>[N. DE E. TRANSITORIOS DEL “DECRETO POR EL QUE SE REFORMAN LA FRACCIÓN IX DEL ARTÍCULO 9, EL PRIMER PÁRRAFO Y LA FRACCIÓN XIV DEL ARTÍCULO 53; SE ADICIONAN UN SEGUNDO PÁRRAFO AL ARTÍCULO 11; UN PÁRRAFO SEGUNDO Y TERCERO A LA FRACCIÓN I, DEL ARTÍCULO 87, TODOS DE LA LEY DE PROPIEDAD EN CONDOMINIO DE INMUEBLES PARA EL DISTRITO FEDERAL”.]</w:t>
      </w:r>
    </w:p>
    <w:p>
      <w:pPr>
        <w:pStyle w:val="Estilo"/>
      </w:pPr>
      <w:r>
        <w:t/>
      </w:r>
    </w:p>
    <w:p>
      <w:pPr>
        <w:pStyle w:val="Estilo"/>
      </w:pPr>
      <w:r>
        <w:t>PRIMERO. Remítase a la persona titular de la Jefatura de Gobierno para su promulgación y publicación en la Gaceta Oficial de la Ciudad de México.</w:t>
      </w:r>
    </w:p>
    <w:p>
      <w:pPr>
        <w:pStyle w:val="Estilo"/>
      </w:pPr>
      <w:r>
        <w:t/>
      </w:r>
    </w:p>
    <w:p>
      <w:pPr>
        <w:pStyle w:val="Estilo"/>
      </w:pPr>
      <w:r>
        <w:t>SEGUNDO. El presente decreto entrará en vigor, al día siguiente de su publicación en la Gaceta Oficial de la Ciudad de México.</w:t>
      </w:r>
    </w:p>
    <w:p>
      <w:pPr>
        <w:pStyle w:val="Estilo"/>
      </w:pPr>
      <w:r>
        <w:t/>
      </w:r>
    </w:p>
    <w:p>
      <w:pPr>
        <w:pStyle w:val="Estilo"/>
      </w:pPr>
      <w:r>
        <w:t>TERCERO. Cualquier autoridad que, a la entrada en vigor del presente Decreto, tenga formal conocimiento de la transgresión a los preceptos contenidos en éste, deberá realizar, en el marco de sus atribuciones y en el término de quince días, las actuaciones necesarias para impedir que se sigan violentado los derechos humanos de cualquier persona denunciante.</w:t>
      </w:r>
    </w:p>
    <w:p>
      <w:pPr>
        <w:pStyle w:val="Estilo"/>
      </w:pPr>
      <w:r>
        <w:t/>
      </w:r>
    </w:p>
    <w:p>
      <w:pPr>
        <w:pStyle w:val="Estilo"/>
      </w:pPr>
      <w:r>
        <w:t>CUARTO. Se derogan aquellas disposiciones contrarias al contenido del presente decreto.</w:t>
      </w:r>
    </w:p>
    <w:p>
      <w:pPr>
        <w:pStyle w:val="Estilo"/>
      </w:pPr>
      <w:r>
        <w:t/>
      </w:r>
    </w:p>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11F99" w:rsidRDefault="00D11F99" w:rsidP="006E4391">
      <w:pPr>
        <w:spacing w:after="0" w:line="240" w:lineRule="auto"/>
      </w:pPr>
      <w:r>
        <w:separator/>
      </w:r>
    </w:p>
  </w:endnote>
  <w:endnote w:type="continuationSeparator" w:id="0">
    <w:p w:rsidR="00D11F99" w:rsidRDefault="00D11F99" w:rsidP="006E43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B0A07" w:rsidRDefault="009B0A07">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7"/>
      <w:gridCol w:w="4527"/>
    </w:tblGrid>
    <w:tr w:rsidR="00A9075C" w:rsidTr="00D61ABC">
      <w:tc>
        <w:tcPr>
          <w:tcW w:w="2500" w:type="pct"/>
        </w:tcPr>
        <w:p w:rsidR="00A9075C" w:rsidRDefault="003E086C" w:rsidP="00275FEE">
          <w:pPr>
            <w:pStyle w:val="Piedepgina"/>
          </w:pPr>
          <w:r>
            <w:fldChar w:fldCharType="begin"/>
          </w:r>
          <w:r w:rsidR="00A9075C">
            <w:instrText xml:space="preserve"> DATE  \@ "dd/MM/yyyy hh:mm am/pm"  \* MERGEFORMAT </w:instrText>
          </w:r>
          <w:r>
            <w:fldChar w:fldCharType="separate"/>
          </w:r>
          <w:r w:rsidR="00A543C7">
            <w:rPr>
              <w:noProof/>
            </w:rPr>
            <w:t>14/06/2016 12:36 p. m.</w:t>
          </w:r>
          <w:r>
            <w:fldChar w:fldCharType="end"/>
          </w:r>
        </w:p>
      </w:tc>
      <w:tc>
        <w:tcPr>
          <w:tcW w:w="2500" w:type="pct"/>
        </w:tcPr>
        <w:sdt>
          <w:sdtPr>
            <w:id w:val="8289949"/>
            <w:docPartObj>
              <w:docPartGallery w:val="Page Numbers (Bottom of Page)"/>
              <w:docPartUnique/>
            </w:docPartObj>
          </w:sdtPr>
          <w:sdtEndPr/>
          <w:sdtContent>
            <w:p w:rsidR="00A9075C" w:rsidRDefault="003E086C" w:rsidP="00275FEE">
              <w:pPr>
                <w:pStyle w:val="Piedepgina"/>
                <w:jc w:val="right"/>
              </w:pPr>
              <w:r>
                <w:fldChar w:fldCharType="begin"/>
              </w:r>
              <w:r w:rsidR="00A9075C">
                <w:instrText xml:space="preserve"> PAGE   \* MERGEFORMAT </w:instrText>
              </w:r>
              <w:r>
                <w:fldChar w:fldCharType="separate"/>
              </w:r>
              <w:r w:rsidR="00AB15A2">
                <w:rPr>
                  <w:noProof/>
                </w:rPr>
                <w:t>2</w:t>
              </w:r>
              <w:r>
                <w:fldChar w:fldCharType="end"/>
              </w:r>
            </w:p>
          </w:sdtContent>
        </w:sdt>
        <w:p w:rsidR="00A9075C" w:rsidRDefault="00A9075C" w:rsidP="00275FEE">
          <w:pPr>
            <w:pStyle w:val="Piedepgina"/>
          </w:pPr>
        </w:p>
      </w:tc>
    </w:tr>
  </w:tbl>
  <w:p w:rsidR="00184756" w:rsidRPr="00A9075C" w:rsidRDefault="00184756" w:rsidP="00A9075C">
    <w:pPr>
      <w:pStyle w:val="Piedepgina"/>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7"/>
      <w:gridCol w:w="4527"/>
    </w:tblGrid>
    <w:tr w:rsidR="00A9075C" w:rsidTr="00D61ABC">
      <w:tc>
        <w:tcPr>
          <w:tcW w:w="2500" w:type="pct"/>
        </w:tcPr>
        <w:p w:rsidR="00A9075C" w:rsidRDefault="00D11F99">
          <w:pPr>
            <w:pStyle w:val="Piedepgina"/>
          </w:pPr>
          <w:r>
            <w:fldChar w:fldCharType="begin"/>
          </w:r>
          <w:r>
            <w:instrText xml:space="preserve"> DATE  \@ "dd/MM/yyyy hh:mm am/pm"  \* MERGEFORMAT </w:instrText>
          </w:r>
          <w:r>
            <w:fldChar w:fldCharType="separate"/>
          </w:r>
          <w:r w:rsidR="00A543C7">
            <w:rPr>
              <w:noProof/>
            </w:rPr>
            <w:t>14/06/2016 12:36 p. m.</w:t>
          </w:r>
          <w:r>
            <w:rPr>
              <w:noProof/>
            </w:rPr>
            <w:fldChar w:fldCharType="end"/>
          </w:r>
        </w:p>
      </w:tc>
      <w:tc>
        <w:tcPr>
          <w:tcW w:w="2500" w:type="pct"/>
        </w:tcPr>
        <w:sdt>
          <w:sdtPr>
            <w:id w:val="8289945"/>
            <w:docPartObj>
              <w:docPartGallery w:val="Page Numbers (Bottom of Page)"/>
              <w:docPartUnique/>
            </w:docPartObj>
          </w:sdtPr>
          <w:sdtEndPr/>
          <w:sdtContent>
            <w:p w:rsidR="00A9075C" w:rsidRDefault="00D11F99" w:rsidP="00A9075C">
              <w:pPr>
                <w:pStyle w:val="Piedepgina"/>
                <w:jc w:val="right"/>
              </w:pPr>
              <w:r>
                <w:fldChar w:fldCharType="begin"/>
              </w:r>
              <w:r>
                <w:instrText xml:space="preserve"> PAGE   \* MERGEFORMAT </w:instrText>
              </w:r>
              <w:r>
                <w:fldChar w:fldCharType="separate"/>
              </w:r>
              <w:r w:rsidR="009B0A07">
                <w:rPr>
                  <w:noProof/>
                </w:rPr>
                <w:t>1</w:t>
              </w:r>
              <w:r>
                <w:rPr>
                  <w:noProof/>
                </w:rPr>
                <w:fldChar w:fldCharType="end"/>
              </w:r>
            </w:p>
          </w:sdtContent>
        </w:sdt>
        <w:p w:rsidR="00A9075C" w:rsidRDefault="00A9075C">
          <w:pPr>
            <w:pStyle w:val="Piedepgina"/>
          </w:pPr>
        </w:p>
      </w:tc>
    </w:tr>
  </w:tbl>
  <w:p w:rsidR="00FB4FE4" w:rsidRDefault="00FB4FE4">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11F99" w:rsidRDefault="00D11F99" w:rsidP="006E4391">
      <w:pPr>
        <w:spacing w:after="0" w:line="240" w:lineRule="auto"/>
      </w:pPr>
      <w:r>
        <w:separator/>
      </w:r>
    </w:p>
  </w:footnote>
  <w:footnote w:type="continuationSeparator" w:id="0">
    <w:p w:rsidR="00D11F99" w:rsidRDefault="00D11F99" w:rsidP="006E439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B0A07" w:rsidRDefault="009B0A07">
    <w:pPr>
      <w:pStyle w:val="Encabezad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B0A07" w:rsidRDefault="009B0A07">
    <w:pPr>
      <w:pStyle w:val="Encabezado"/>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B0A07" w:rsidRDefault="009B0A07">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6E4391"/>
    <w:rsid w:val="00007BDB"/>
    <w:rsid w:val="00014A98"/>
    <w:rsid w:val="00067A43"/>
    <w:rsid w:val="00073C0F"/>
    <w:rsid w:val="00075A0F"/>
    <w:rsid w:val="000778AA"/>
    <w:rsid w:val="0008216F"/>
    <w:rsid w:val="00090162"/>
    <w:rsid w:val="00095300"/>
    <w:rsid w:val="00095832"/>
    <w:rsid w:val="00095C64"/>
    <w:rsid w:val="000C0CE1"/>
    <w:rsid w:val="000C24C7"/>
    <w:rsid w:val="000D76F9"/>
    <w:rsid w:val="000F3084"/>
    <w:rsid w:val="00102C4F"/>
    <w:rsid w:val="00105071"/>
    <w:rsid w:val="0012001E"/>
    <w:rsid w:val="00122650"/>
    <w:rsid w:val="00123439"/>
    <w:rsid w:val="00184756"/>
    <w:rsid w:val="00190106"/>
    <w:rsid w:val="00196F02"/>
    <w:rsid w:val="001B6672"/>
    <w:rsid w:val="001E5B25"/>
    <w:rsid w:val="00206D4E"/>
    <w:rsid w:val="0021348C"/>
    <w:rsid w:val="00213A73"/>
    <w:rsid w:val="0025184D"/>
    <w:rsid w:val="002617C4"/>
    <w:rsid w:val="00264C0E"/>
    <w:rsid w:val="00270B4E"/>
    <w:rsid w:val="00284072"/>
    <w:rsid w:val="00295117"/>
    <w:rsid w:val="002A2708"/>
    <w:rsid w:val="002C3F97"/>
    <w:rsid w:val="002E1977"/>
    <w:rsid w:val="002F1CE2"/>
    <w:rsid w:val="002F69AB"/>
    <w:rsid w:val="003075E8"/>
    <w:rsid w:val="00315EE7"/>
    <w:rsid w:val="003210E1"/>
    <w:rsid w:val="00380CF9"/>
    <w:rsid w:val="00386A35"/>
    <w:rsid w:val="003A26CB"/>
    <w:rsid w:val="003B60DC"/>
    <w:rsid w:val="003B655C"/>
    <w:rsid w:val="003C4033"/>
    <w:rsid w:val="003C7F2A"/>
    <w:rsid w:val="003D18E4"/>
    <w:rsid w:val="003E086C"/>
    <w:rsid w:val="00415B95"/>
    <w:rsid w:val="00432648"/>
    <w:rsid w:val="00446085"/>
    <w:rsid w:val="004548F2"/>
    <w:rsid w:val="00480F7D"/>
    <w:rsid w:val="004A1D37"/>
    <w:rsid w:val="004A441D"/>
    <w:rsid w:val="004B2B6F"/>
    <w:rsid w:val="004D171B"/>
    <w:rsid w:val="005255DB"/>
    <w:rsid w:val="005752B2"/>
    <w:rsid w:val="00593863"/>
    <w:rsid w:val="005A31EC"/>
    <w:rsid w:val="005A43B7"/>
    <w:rsid w:val="005B7422"/>
    <w:rsid w:val="005C1967"/>
    <w:rsid w:val="005C223D"/>
    <w:rsid w:val="005F4960"/>
    <w:rsid w:val="005F4C76"/>
    <w:rsid w:val="006176ED"/>
    <w:rsid w:val="006220AA"/>
    <w:rsid w:val="00633F4B"/>
    <w:rsid w:val="00634EA5"/>
    <w:rsid w:val="006620EF"/>
    <w:rsid w:val="00681A92"/>
    <w:rsid w:val="00691FFE"/>
    <w:rsid w:val="006B3D67"/>
    <w:rsid w:val="006C40EA"/>
    <w:rsid w:val="006C43CF"/>
    <w:rsid w:val="006C5DC8"/>
    <w:rsid w:val="006D7DF6"/>
    <w:rsid w:val="006E4391"/>
    <w:rsid w:val="00701A42"/>
    <w:rsid w:val="00703D18"/>
    <w:rsid w:val="00713CA9"/>
    <w:rsid w:val="00753F2B"/>
    <w:rsid w:val="00784137"/>
    <w:rsid w:val="00784164"/>
    <w:rsid w:val="007B6454"/>
    <w:rsid w:val="007D13F7"/>
    <w:rsid w:val="007D5729"/>
    <w:rsid w:val="007F3ED1"/>
    <w:rsid w:val="007F6EBC"/>
    <w:rsid w:val="008025D7"/>
    <w:rsid w:val="008361F9"/>
    <w:rsid w:val="00841A93"/>
    <w:rsid w:val="008448E4"/>
    <w:rsid w:val="008756BB"/>
    <w:rsid w:val="008771CB"/>
    <w:rsid w:val="008910D8"/>
    <w:rsid w:val="008B0A87"/>
    <w:rsid w:val="008B619A"/>
    <w:rsid w:val="008C2DD6"/>
    <w:rsid w:val="008E2A27"/>
    <w:rsid w:val="009112F1"/>
    <w:rsid w:val="009277F2"/>
    <w:rsid w:val="009425A2"/>
    <w:rsid w:val="00951EA7"/>
    <w:rsid w:val="0097112B"/>
    <w:rsid w:val="0097420E"/>
    <w:rsid w:val="00975D67"/>
    <w:rsid w:val="00975F8E"/>
    <w:rsid w:val="00982811"/>
    <w:rsid w:val="00985AF9"/>
    <w:rsid w:val="00995A89"/>
    <w:rsid w:val="009B0A07"/>
    <w:rsid w:val="009B34FE"/>
    <w:rsid w:val="009B4366"/>
    <w:rsid w:val="009C226A"/>
    <w:rsid w:val="00A03457"/>
    <w:rsid w:val="00A076DD"/>
    <w:rsid w:val="00A177D7"/>
    <w:rsid w:val="00A51D8A"/>
    <w:rsid w:val="00A543C7"/>
    <w:rsid w:val="00A56AED"/>
    <w:rsid w:val="00A57DC5"/>
    <w:rsid w:val="00A86219"/>
    <w:rsid w:val="00A9075C"/>
    <w:rsid w:val="00A95350"/>
    <w:rsid w:val="00A97920"/>
    <w:rsid w:val="00AB15A2"/>
    <w:rsid w:val="00AB3106"/>
    <w:rsid w:val="00AC7F1F"/>
    <w:rsid w:val="00AD060A"/>
    <w:rsid w:val="00AF26DA"/>
    <w:rsid w:val="00B07D9E"/>
    <w:rsid w:val="00B1094E"/>
    <w:rsid w:val="00B15ECE"/>
    <w:rsid w:val="00B32580"/>
    <w:rsid w:val="00B47AFF"/>
    <w:rsid w:val="00B83EF9"/>
    <w:rsid w:val="00B859EC"/>
    <w:rsid w:val="00B87B32"/>
    <w:rsid w:val="00B92804"/>
    <w:rsid w:val="00B9369B"/>
    <w:rsid w:val="00B9795B"/>
    <w:rsid w:val="00BD003F"/>
    <w:rsid w:val="00C01479"/>
    <w:rsid w:val="00C03311"/>
    <w:rsid w:val="00C06B9B"/>
    <w:rsid w:val="00C1718D"/>
    <w:rsid w:val="00C25890"/>
    <w:rsid w:val="00C41730"/>
    <w:rsid w:val="00C531D0"/>
    <w:rsid w:val="00C56943"/>
    <w:rsid w:val="00C70D54"/>
    <w:rsid w:val="00C71A24"/>
    <w:rsid w:val="00C942C0"/>
    <w:rsid w:val="00CC41D2"/>
    <w:rsid w:val="00CE2C76"/>
    <w:rsid w:val="00D01515"/>
    <w:rsid w:val="00D1179B"/>
    <w:rsid w:val="00D11F99"/>
    <w:rsid w:val="00D165DE"/>
    <w:rsid w:val="00D61ABC"/>
    <w:rsid w:val="00D73ECC"/>
    <w:rsid w:val="00D7668D"/>
    <w:rsid w:val="00D86079"/>
    <w:rsid w:val="00DA77EC"/>
    <w:rsid w:val="00DB75D2"/>
    <w:rsid w:val="00DC2AD6"/>
    <w:rsid w:val="00E015C8"/>
    <w:rsid w:val="00E03B0E"/>
    <w:rsid w:val="00E21C0F"/>
    <w:rsid w:val="00E372CD"/>
    <w:rsid w:val="00E51460"/>
    <w:rsid w:val="00E76F11"/>
    <w:rsid w:val="00EA517E"/>
    <w:rsid w:val="00EC189C"/>
    <w:rsid w:val="00EC5A03"/>
    <w:rsid w:val="00EF3985"/>
    <w:rsid w:val="00EF524F"/>
    <w:rsid w:val="00F01BDA"/>
    <w:rsid w:val="00F16ED3"/>
    <w:rsid w:val="00F3095E"/>
    <w:rsid w:val="00F34D2A"/>
    <w:rsid w:val="00F4532A"/>
    <w:rsid w:val="00F8666C"/>
    <w:rsid w:val="00F92603"/>
    <w:rsid w:val="00FA2A92"/>
    <w:rsid w:val="00FA7656"/>
    <w:rsid w:val="00FB49EA"/>
    <w:rsid w:val="00FB4ADF"/>
    <w:rsid w:val="00FB4FE4"/>
    <w:rsid w:val="00FB5DF4"/>
    <w:rsid w:val="00FB7F1F"/>
    <w:rsid w:val="00FC1DED"/>
    <w:rsid w:val="00FC30C8"/>
    <w:rsid w:val="00FC417C"/>
    <w:rsid w:val="00FE5F41"/>
    <w:rsid w:val="00FF7ED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361F9"/>
    <w:rPr>
      <w:lang w:val="es-MX"/>
    </w:rPr>
  </w:style>
  <w:style w:type="paragraph" w:styleId="Ttulo1">
    <w:name w:val="heading 1"/>
    <w:basedOn w:val="Normal"/>
    <w:next w:val="Normal"/>
    <w:link w:val="Ttulo1Car"/>
    <w:uiPriority w:val="9"/>
    <w:qFormat/>
    <w:rsid w:val="00C2589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C2589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C25890"/>
    <w:pPr>
      <w:keepNext/>
      <w:keepLines/>
      <w:spacing w:before="200" w:after="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E4391"/>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6E4391"/>
  </w:style>
  <w:style w:type="paragraph" w:styleId="Piedepgina">
    <w:name w:val="footer"/>
    <w:basedOn w:val="Normal"/>
    <w:link w:val="PiedepginaCar"/>
    <w:uiPriority w:val="99"/>
    <w:unhideWhenUsed/>
    <w:rsid w:val="006E4391"/>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6E4391"/>
  </w:style>
  <w:style w:type="paragraph" w:styleId="Textodeglobo">
    <w:name w:val="Balloon Text"/>
    <w:basedOn w:val="Normal"/>
    <w:link w:val="TextodegloboCar"/>
    <w:uiPriority w:val="99"/>
    <w:semiHidden/>
    <w:unhideWhenUsed/>
    <w:rsid w:val="006E4391"/>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E4391"/>
    <w:rPr>
      <w:rFonts w:ascii="Tahoma" w:hAnsi="Tahoma" w:cs="Tahoma"/>
      <w:sz w:val="16"/>
      <w:szCs w:val="16"/>
    </w:rPr>
  </w:style>
  <w:style w:type="table" w:styleId="Tablaconcuadrcula">
    <w:name w:val="Table Grid"/>
    <w:basedOn w:val="Tablanormal"/>
    <w:uiPriority w:val="59"/>
    <w:rsid w:val="006E439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Puesto">
    <w:name w:val="Title"/>
    <w:basedOn w:val="Normal"/>
    <w:next w:val="Normal"/>
    <w:link w:val="PuestoCar"/>
    <w:uiPriority w:val="10"/>
    <w:qFormat/>
    <w:rsid w:val="004548F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PuestoCar">
    <w:name w:val="Puesto Car"/>
    <w:basedOn w:val="Fuentedeprrafopredeter"/>
    <w:link w:val="Puesto"/>
    <w:uiPriority w:val="10"/>
    <w:rsid w:val="004548F2"/>
    <w:rPr>
      <w:rFonts w:asciiTheme="majorHAnsi" w:eastAsiaTheme="majorEastAsia" w:hAnsiTheme="majorHAnsi" w:cstheme="majorBidi"/>
      <w:color w:val="17365D" w:themeColor="text2" w:themeShade="BF"/>
      <w:spacing w:val="5"/>
      <w:kern w:val="28"/>
      <w:sz w:val="52"/>
      <w:szCs w:val="52"/>
    </w:rPr>
  </w:style>
  <w:style w:type="character" w:styleId="Ttulodellibro">
    <w:name w:val="Book Title"/>
    <w:basedOn w:val="Fuentedeprrafopredeter"/>
    <w:uiPriority w:val="33"/>
    <w:qFormat/>
    <w:rsid w:val="003B655C"/>
    <w:rPr>
      <w:b/>
      <w:bCs/>
      <w:smallCaps/>
      <w:spacing w:val="5"/>
    </w:rPr>
  </w:style>
  <w:style w:type="paragraph" w:customStyle="1" w:styleId="Estilo">
    <w:name w:val="Estilo"/>
    <w:basedOn w:val="Sinespaciado"/>
    <w:link w:val="EstiloCar"/>
    <w:qFormat/>
    <w:rsid w:val="003C4033"/>
    <w:pPr>
      <w:jc w:val="both"/>
    </w:pPr>
    <w:rPr>
      <w:rFonts w:ascii="Arial" w:hAnsi="Arial"/>
      <w:sz w:val="24"/>
      <w:lang w:val="es-MX"/>
    </w:rPr>
  </w:style>
  <w:style w:type="character" w:customStyle="1" w:styleId="EstiloCar">
    <w:name w:val="Estilo Car"/>
    <w:basedOn w:val="Fuentedeprrafopredeter"/>
    <w:link w:val="Estilo"/>
    <w:rsid w:val="004A441D"/>
    <w:rPr>
      <w:rFonts w:ascii="Arial" w:hAnsi="Arial"/>
      <w:sz w:val="24"/>
      <w:lang w:val="es-MX"/>
    </w:rPr>
  </w:style>
  <w:style w:type="character" w:customStyle="1" w:styleId="Ttulo1Car">
    <w:name w:val="Título 1 Car"/>
    <w:basedOn w:val="Fuentedeprrafopredeter"/>
    <w:link w:val="Ttulo1"/>
    <w:uiPriority w:val="9"/>
    <w:rsid w:val="00C25890"/>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C25890"/>
    <w:rPr>
      <w:rFonts w:asciiTheme="majorHAnsi" w:eastAsiaTheme="majorEastAsia" w:hAnsiTheme="majorHAnsi" w:cstheme="majorBidi"/>
      <w:b/>
      <w:bCs/>
      <w:color w:val="4F81BD" w:themeColor="accent1"/>
      <w:sz w:val="26"/>
      <w:szCs w:val="26"/>
    </w:rPr>
  </w:style>
  <w:style w:type="paragraph" w:styleId="Sinespaciado">
    <w:name w:val="No Spacing"/>
    <w:uiPriority w:val="1"/>
    <w:qFormat/>
    <w:rsid w:val="00C25890"/>
    <w:pPr>
      <w:spacing w:after="0" w:line="240" w:lineRule="auto"/>
    </w:pPr>
  </w:style>
  <w:style w:type="character" w:customStyle="1" w:styleId="Ttulo3Car">
    <w:name w:val="Título 3 Car"/>
    <w:basedOn w:val="Fuentedeprrafopredeter"/>
    <w:link w:val="Ttulo3"/>
    <w:uiPriority w:val="9"/>
    <w:rsid w:val="00C25890"/>
    <w:rPr>
      <w:rFonts w:asciiTheme="majorHAnsi" w:eastAsiaTheme="majorEastAsia" w:hAnsiTheme="majorHAnsi" w:cstheme="majorBidi"/>
      <w:b/>
      <w:bCs/>
      <w:color w:val="4F81BD" w:themeColor="accent1"/>
    </w:rPr>
  </w:style>
  <w:style w:type="paragraph" w:styleId="Prrafodelista">
    <w:name w:val="List Paragraph"/>
    <w:basedOn w:val="Normal"/>
    <w:uiPriority w:val="34"/>
    <w:qFormat/>
    <w:rsid w:val="00C25890"/>
    <w:pPr>
      <w:ind w:left="720"/>
      <w:contextualSpacing/>
    </w:pPr>
  </w:style>
  <w:style w:type="paragraph" w:styleId="Citadestacada">
    <w:name w:val="Intense Quote"/>
    <w:basedOn w:val="Normal"/>
    <w:next w:val="Normal"/>
    <w:link w:val="CitadestacadaCar"/>
    <w:uiPriority w:val="30"/>
    <w:qFormat/>
    <w:rsid w:val="001B6672"/>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1B6672"/>
    <w:rPr>
      <w:b/>
      <w:bCs/>
      <w:i/>
      <w:iCs/>
      <w:color w:val="4F81BD" w:themeColor="accent1"/>
      <w:lang w:val="es-MX"/>
    </w:rPr>
  </w:style>
  <w:style w:type="character" w:styleId="Referenciasutil">
    <w:name w:val="Subtle Reference"/>
    <w:basedOn w:val="Fuentedeprrafopredeter"/>
    <w:uiPriority w:val="31"/>
    <w:qFormat/>
    <w:rsid w:val="003C7F2A"/>
    <w:rPr>
      <w:smallCaps/>
      <w:color w:val="C0504D" w:themeColor="accent2"/>
      <w:u w:val="single"/>
    </w:rPr>
  </w:style>
  <w:style w:type="paragraph" w:customStyle="1" w:styleId="Estilo2">
    <w:name w:val="Estilo2"/>
    <w:basedOn w:val="Estilo"/>
    <w:link w:val="Estilo2Car"/>
    <w:rsid w:val="00DC2AD6"/>
    <w:pPr>
      <w:spacing w:line="360" w:lineRule="auto"/>
    </w:pPr>
  </w:style>
  <w:style w:type="character" w:customStyle="1" w:styleId="Estilo2Car">
    <w:name w:val="Estilo2 Car"/>
    <w:basedOn w:val="EstiloCar"/>
    <w:link w:val="Estilo2"/>
    <w:rsid w:val="00DC2AD6"/>
    <w:rPr>
      <w:rFonts w:ascii="Arial" w:hAnsi="Arial"/>
      <w:sz w:val="24"/>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C261FD-32D3-4367-8573-CE33F28967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49</Words>
  <Characters>273</Characters>
  <Application>Microsoft Office Word</Application>
  <DocSecurity>0</DocSecurity>
  <Lines>2</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2016-06-14T17:36:00Z</dcterms:created>
  <dcterms:modified xsi:type="dcterms:W3CDTF">2016-06-14T17:36:00Z</dcterms:modified>
</cp:coreProperties>
</file>