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Этап 08. Пояснительная записка</w:t>
      </w:r>
    </w:p>
    <w:p/>
    <w:p>
      <w:pPr>
        <w:pStyle w:val="Heading2"/>
      </w:pPr>
      <w:r>
        <w:t xml:space="preserve">Смарт-контракты</w:t>
      </w:r>
    </w:p>
    <w:p/>
    <w:p>
      <w:r>
        <w:t xml:space="preserve">Дата: 09.06.2026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Девиз: Честно. Прозрачно. Мгновенно.</w:t>
      </w:r>
    </w:p>
    <w:p/>
    <w:p/>
    <w:p>
      <w:pPr>
        <w:pStyle w:val="Heading2"/>
      </w:pPr>
      <w:r>
        <w:t xml:space="preserve">1. Что находится в этом этапе</w:t>
      </w:r>
    </w:p>
    <w:p/>
    <w:p>
      <w:r>
        <w:t xml:space="preserve">Этот этап описывает, какие смарт-контракты нужны OX и какую часть логики они должны выполнять.</w:t>
      </w:r>
    </w:p>
    <w:p/>
    <w:p>
      <w:r>
        <w:t xml:space="preserve">Главная мысль: смарт-контракт не должен пытаться делать все. Если мы засунем в блокчейн слишком много расчетов, система станет дорогой, сложной и рискованной.</w:t>
      </w:r>
    </w:p>
    <w:p/>
    <w:p>
      <w:r>
        <w:t xml:space="preserve">Правильная модель:</w:t>
      </w:r>
    </w:p>
    <w:p/>
    <w:p>
      <w:pPr>
        <w:pStyle w:val="Code"/>
      </w:pPr>
      <w:r>
        <w:t xml:space="preserve">сложные расчеты выполняются off-chain,</w:t>
      </w:r>
    </w:p>
    <w:p>
      <w:pPr>
        <w:pStyle w:val="Code"/>
      </w:pPr>
      <w:r>
        <w:t xml:space="preserve">а смарт-контракты фиксируют деньги, правила, корни результатов и право на выплату.</w:t>
      </w:r>
    </w:p>
    <w:p/>
    <w:p>
      <w:r>
        <w:t xml:space="preserve">`off-chain (вне блокчейна)` - на сервере OX: расчет билетов, победителей, risk engine, сверка спортивных API.  </w:t>
      </w:r>
    </w:p>
    <w:p>
      <w:r>
        <w:t xml:space="preserve">`on-chain (в блокчейне)` - в смарт-контрактах: прием USDC, фиксация параметров тиража, хранение root/hash, защита средств, выплаты через Merkle proof.</w:t>
      </w:r>
    </w:p>
    <w:p/>
    <w:p>
      <w:r>
        <w:t xml:space="preserve">Самый важный смысл смарт-контрактов для OX - не техническая модность, а доверие. Если право на выплату опубликовано, оператор не должен иметь возможности произвольно не заплатить победителю. Пользователь должен видеть не обещание "мы выплатим", а публичную историю: какой тираж завершен, сколько выплачено, на какой кошелек, в какой транзакции и когда.</w:t>
      </w:r>
    </w:p>
    <w:p/>
    <w:p/>
    <w:p>
      <w:pPr>
        <w:pStyle w:val="Heading2"/>
      </w:pPr>
      <w:r>
        <w:t xml:space="preserve">2. Главное решение</w:t>
      </w:r>
    </w:p>
    <w:p/>
    <w:p>
      <w:r>
        <w:t xml:space="preserve">Для MVP нужна модульная архитектура:</w:t>
      </w:r>
    </w:p>
    <w:p/>
    <w:p>
      <w:pPr>
        <w:pStyle w:val="Code"/>
      </w:pPr>
      <w:r>
        <w:t xml:space="preserve">DrawManager + TicketVault + TreasuryVault + ResultRegistry + PayoutVault + AccessControl</w:t>
      </w:r>
    </w:p>
    <w:p/>
    <w:p>
      <w:r>
        <w:t xml:space="preserve">Расшифровка:</w:t>
      </w:r>
    </w:p>
    <w:p/>
    <w:p>
      <w:pPr>
        <w:pStyle w:val="Bullet"/>
      </w:pPr>
      <w:r>
        <w:t xml:space="preserve">• `DrawManager (менеджер тиражей)` - хранит параметры тиража и статусы.</w:t>
      </w:r>
    </w:p>
    <w:p>
      <w:pPr>
        <w:pStyle w:val="Bullet"/>
      </w:pPr>
      <w:r>
        <w:t xml:space="preserve">• `TicketVault (хранилище билетов)` - принимает оплату билетов в USDC и фиксирует покупку.</w:t>
      </w:r>
    </w:p>
    <w:p>
      <w:pPr>
        <w:pStyle w:val="Bullet"/>
      </w:pPr>
      <w:r>
        <w:t xml:space="preserve">• `TreasuryVault (казначейство)` - учитывает 80/10/10, джекпот, резервы и платформенную комиссию.</w:t>
      </w:r>
    </w:p>
    <w:p>
      <w:pPr>
        <w:pStyle w:val="Bullet"/>
      </w:pPr>
      <w:r>
        <w:t xml:space="preserve">• `ResultRegistry (реестр результатов)` - фиксирует hash/root финальных спортивных результатов.</w:t>
      </w:r>
    </w:p>
    <w:p>
      <w:pPr>
        <w:pStyle w:val="Bullet"/>
      </w:pPr>
      <w:r>
        <w:t xml:space="preserve">• `PayoutVault (хранилище выплат)` - хранит средства для выплат и позволяет получить выигрыш через Merkle proof.</w:t>
      </w:r>
    </w:p>
    <w:p>
      <w:pPr>
        <w:pStyle w:val="Bullet"/>
      </w:pPr>
      <w:r>
        <w:t xml:space="preserve">• `AccessControl (управление ролями)` - ограничивает, кто может открывать тираж, публиковать root, ставить паузу и выполнять критические действия.</w:t>
      </w:r>
    </w:p>
    <w:p/>
    <w:p/>
    <w:p>
      <w:pPr>
        <w:pStyle w:val="Heading2"/>
      </w:pPr>
      <w:r>
        <w:t xml:space="preserve">3. Почему не один большой контракт</w:t>
      </w:r>
    </w:p>
    <w:p/>
    <w:p>
      <w:r>
        <w:t xml:space="preserve">Один большой контракт проще нарисовать на схеме, но хуже для разработки и аудита.</w:t>
      </w:r>
    </w:p>
    <w:p/>
    <w:p>
      <w:r>
        <w:t xml:space="preserve">Минусы одного контракта:</w:t>
      </w:r>
    </w:p>
    <w:p/>
    <w:p>
      <w:pPr>
        <w:pStyle w:val="Bullet"/>
      </w:pPr>
      <w:r>
        <w:t xml:space="preserve">• сложнее проверять безопасность;</w:t>
      </w:r>
    </w:p>
    <w:p>
      <w:pPr>
        <w:pStyle w:val="Bullet"/>
      </w:pPr>
      <w:r>
        <w:t xml:space="preserve">• выше риск ошибки;</w:t>
      </w:r>
    </w:p>
    <w:p>
      <w:pPr>
        <w:pStyle w:val="Bullet"/>
      </w:pPr>
      <w:r>
        <w:t xml:space="preserve">• сложнее обновлять отдельные части;</w:t>
      </w:r>
    </w:p>
    <w:p>
      <w:pPr>
        <w:pStyle w:val="Bullet"/>
      </w:pPr>
      <w:r>
        <w:t xml:space="preserve">• слишком много ролей и денег в одном месте;</w:t>
      </w:r>
    </w:p>
    <w:p>
      <w:pPr>
        <w:pStyle w:val="Bullet"/>
      </w:pPr>
      <w:r>
        <w:t xml:space="preserve">• аудит будет дороже и тяжелее.</w:t>
      </w:r>
    </w:p>
    <w:p/>
    <w:p>
      <w:r>
        <w:t xml:space="preserve">Поэтому лучше разделить ответственность. Контракт выплат не должен отвечать за создание тиража, а контракт результата не должен хранить призовой фонд.</w:t>
      </w:r>
    </w:p>
    <w:p/>
    <w:p/>
    <w:p>
      <w:pPr>
        <w:pStyle w:val="Heading2"/>
      </w:pPr>
      <w:r>
        <w:t xml:space="preserve">4. Что обязательно должно быть в блокчейне</w:t>
      </w:r>
    </w:p>
    <w:p/>
    <w:p>
      <w:r>
        <w:t xml:space="preserve">В блокчейне должны фиксироваться:</w:t>
      </w:r>
    </w:p>
    <w:p/>
    <w:p>
      <w:pPr>
        <w:pStyle w:val="Bullet"/>
      </w:pPr>
      <w:r>
        <w:t xml:space="preserve">• параметры открытого тиража;</w:t>
      </w:r>
    </w:p>
    <w:p>
      <w:pPr>
        <w:pStyle w:val="Bullet"/>
      </w:pPr>
      <w:r>
        <w:t xml:space="preserve">• цена комбинации;</w:t>
      </w:r>
    </w:p>
    <w:p>
      <w:pPr>
        <w:pStyle w:val="Bullet"/>
      </w:pPr>
      <w:r>
        <w:t xml:space="preserve">• activeJackpot (активный джекпот);</w:t>
      </w:r>
    </w:p>
    <w:p>
      <w:pPr>
        <w:pStyle w:val="Bullet"/>
      </w:pPr>
      <w:r>
        <w:t xml:space="preserve">• факт покупки билета;</w:t>
      </w:r>
    </w:p>
    <w:p>
      <w:pPr>
        <w:pStyle w:val="Bullet"/>
      </w:pPr>
      <w:r>
        <w:t xml:space="preserve">• сумма оборота;</w:t>
      </w:r>
    </w:p>
    <w:p>
      <w:pPr>
        <w:pStyle w:val="Bullet"/>
      </w:pPr>
      <w:r>
        <w:t xml:space="preserve">• распределение 80/10/10;</w:t>
      </w:r>
    </w:p>
    <w:p>
      <w:pPr>
        <w:pStyle w:val="Bullet"/>
      </w:pPr>
      <w:r>
        <w:t xml:space="preserve">• result root/hash (корень или хэш результатов);</w:t>
      </w:r>
    </w:p>
    <w:p>
      <w:pPr>
        <w:pStyle w:val="Bullet"/>
      </w:pPr>
      <w:r>
        <w:t xml:space="preserve">• payout root (корень выплат);</w:t>
      </w:r>
    </w:p>
    <w:p>
      <w:pPr>
        <w:pStyle w:val="Bullet"/>
      </w:pPr>
      <w:r>
        <w:t xml:space="preserve">• факт получения выплаты;</w:t>
      </w:r>
    </w:p>
    <w:p>
      <w:pPr>
        <w:pStyle w:val="Bullet"/>
      </w:pPr>
      <w:r>
        <w:t xml:space="preserve">• pause/unpause;</w:t>
      </w:r>
    </w:p>
    <w:p>
      <w:pPr>
        <w:pStyle w:val="Bullet"/>
      </w:pPr>
      <w:r>
        <w:t xml:space="preserve">• ключевые события для аудита.</w:t>
      </w:r>
    </w:p>
    <w:p/>
    <w:p>
      <w:r>
        <w:t xml:space="preserve">Это нужно, чтобы пользователь и аудитор могли проверить, что правила не поменялись задним числом.</w:t>
      </w:r>
    </w:p>
    <w:p/>
    <w:p>
      <w:r>
        <w:t xml:space="preserve">Отдельное требование: события контрактов должны позволять собрать архив джекпотов и выплат минимум за 10 лет. Стратегическая цель OX - иметь публичную историю выплат с горизонтом до 50 лет, чтобы доверие к проекту подтверждалось временем и блокчейн-историей, а не только маркетингом.</w:t>
      </w:r>
    </w:p>
    <w:p/>
    <w:p/>
    <w:p>
      <w:pPr>
        <w:pStyle w:val="Heading2"/>
      </w:pPr>
      <w:r>
        <w:t xml:space="preserve">5. Что не надо делать в блокчейне в MVP</w:t>
      </w:r>
    </w:p>
    <w:p/>
    <w:p>
      <w:r>
        <w:t xml:space="preserve">В MVP не нужно делать on-chain:</w:t>
      </w:r>
    </w:p>
    <w:p/>
    <w:p>
      <w:pPr>
        <w:pStyle w:val="Bullet"/>
      </w:pPr>
      <w:r>
        <w:t xml:space="preserve">• расчет всех системных ставок;</w:t>
      </w:r>
    </w:p>
    <w:p>
      <w:pPr>
        <w:pStyle w:val="Bullet"/>
      </w:pPr>
      <w:r>
        <w:t xml:space="preserve">• полный расчет победителей;</w:t>
      </w:r>
    </w:p>
    <w:p>
      <w:pPr>
        <w:pStyle w:val="Bullet"/>
      </w:pPr>
      <w:r>
        <w:t xml:space="preserve">• risk engine против кита;</w:t>
      </w:r>
    </w:p>
    <w:p>
      <w:pPr>
        <w:pStyle w:val="Bullet"/>
      </w:pPr>
      <w:r>
        <w:t xml:space="preserve">• сверку трех спортивных API;</w:t>
      </w:r>
    </w:p>
    <w:p>
      <w:pPr>
        <w:pStyle w:val="Bullet"/>
      </w:pPr>
      <w:r>
        <w:t xml:space="preserve">• хранение всех спортивных результатов;</w:t>
      </w:r>
    </w:p>
    <w:p>
      <w:pPr>
        <w:pStyle w:val="Bullet"/>
      </w:pPr>
      <w:r>
        <w:t xml:space="preserve">• хранение всех Merkle proof;</w:t>
      </w:r>
    </w:p>
    <w:p>
      <w:pPr>
        <w:pStyle w:val="Bullet"/>
      </w:pPr>
      <w:r>
        <w:t xml:space="preserve">• автоматическую массовую выплату циклом.</w:t>
      </w:r>
    </w:p>
    <w:p/>
    <w:p>
      <w:r>
        <w:t xml:space="preserve">Эти задачи дорогие и сложные для блокчейна. Их лучше выполнять off-chain, а в блокчейне фиксировать проверяемые корни и события.</w:t>
      </w:r>
    </w:p>
    <w:p/>
    <w:p/>
    <w:p>
      <w:pPr>
        <w:pStyle w:val="Heading2"/>
      </w:pPr>
      <w:r>
        <w:t xml:space="preserve">6. Главные риски</w:t>
      </w:r>
    </w:p>
    <w:p/>
    <w:p>
      <w:r>
        <w:t xml:space="preserve">Критические риски смарт-контрактов:</w:t>
      </w:r>
    </w:p>
    <w:p/>
    <w:p>
      <w:pPr>
        <w:pStyle w:val="Bullet"/>
      </w:pPr>
      <w:r>
        <w:t xml:space="preserve">• повторная выплата одного и того же выигрыша;</w:t>
      </w:r>
    </w:p>
    <w:p>
      <w:pPr>
        <w:pStyle w:val="Bullet"/>
      </w:pPr>
      <w:r>
        <w:t xml:space="preserve">• возможность изменить правила после открытия продаж;</w:t>
      </w:r>
    </w:p>
    <w:p>
      <w:pPr>
        <w:pStyle w:val="Bullet"/>
      </w:pPr>
      <w:r>
        <w:t xml:space="preserve">• неправильное распределение USDC;</w:t>
      </w:r>
    </w:p>
    <w:p>
      <w:pPr>
        <w:pStyle w:val="Bullet"/>
      </w:pPr>
      <w:r>
        <w:t xml:space="preserve">• доступ администратора к пользовательским средствам;</w:t>
      </w:r>
    </w:p>
    <w:p>
      <w:pPr>
        <w:pStyle w:val="Bullet"/>
      </w:pPr>
      <w:r>
        <w:t xml:space="preserve">• ошибка в Merkle proof;</w:t>
      </w:r>
    </w:p>
    <w:p>
      <w:pPr>
        <w:pStyle w:val="Bullet"/>
      </w:pPr>
      <w:r>
        <w:t xml:space="preserve">• атака reentrancy (повторный вход);</w:t>
      </w:r>
    </w:p>
    <w:p>
      <w:pPr>
        <w:pStyle w:val="Bullet"/>
      </w:pPr>
      <w:r>
        <w:t xml:space="preserve">• отсутствие pause при критическом инциденте;</w:t>
      </w:r>
    </w:p>
    <w:p>
      <w:pPr>
        <w:pStyle w:val="Bullet"/>
      </w:pPr>
      <w:r>
        <w:t xml:space="preserve">• слишком широкие права одного ключа;</w:t>
      </w:r>
    </w:p>
    <w:p>
      <w:pPr>
        <w:pStyle w:val="Bullet"/>
      </w:pPr>
      <w:r>
        <w:t xml:space="preserve">• невозможность восстановить историю через события.</w:t>
      </w:r>
    </w:p>
    <w:p/>
    <w:p>
      <w:r>
        <w:t xml:space="preserve">Эти риски закрываются:</w:t>
      </w:r>
    </w:p>
    <w:p/>
    <w:p>
      <w:pPr>
        <w:pStyle w:val="Bullet"/>
      </w:pPr>
      <w:r>
        <w:t xml:space="preserve">• `claimed bitmap (карта уже полученных выплат)`;</w:t>
      </w:r>
    </w:p>
    <w:p>
      <w:pPr>
        <w:pStyle w:val="Bullet"/>
      </w:pPr>
      <w:r>
        <w:t xml:space="preserve">• запретом изменения параметров после `Open`;</w:t>
      </w:r>
    </w:p>
    <w:p>
      <w:pPr>
        <w:pStyle w:val="Bullet"/>
      </w:pPr>
      <w:r>
        <w:t xml:space="preserve">• использованием `SafeERC20`;</w:t>
      </w:r>
    </w:p>
    <w:p>
      <w:pPr>
        <w:pStyle w:val="Bullet"/>
      </w:pPr>
      <w:r>
        <w:t xml:space="preserve">• разделением ролей;</w:t>
      </w:r>
    </w:p>
    <w:p>
      <w:pPr>
        <w:pStyle w:val="Bullet"/>
      </w:pPr>
      <w:r>
        <w:t xml:space="preserve">• multisig 2 из 3 для критических действий;</w:t>
      </w:r>
    </w:p>
    <w:p>
      <w:pPr>
        <w:pStyle w:val="Bullet"/>
      </w:pPr>
      <w:r>
        <w:t xml:space="preserve">• `ReentrancyGuard (защита от повторного входа)`;</w:t>
      </w:r>
    </w:p>
    <w:p>
      <w:pPr>
        <w:pStyle w:val="Bullet"/>
      </w:pPr>
      <w:r>
        <w:t xml:space="preserve">• `Pausable (пауза)`;</w:t>
      </w:r>
    </w:p>
    <w:p>
      <w:pPr>
        <w:pStyle w:val="Bullet"/>
      </w:pPr>
      <w:r>
        <w:t xml:space="preserve">• событиями смарт-контрактов;</w:t>
      </w:r>
    </w:p>
    <w:p>
      <w:pPr>
        <w:pStyle w:val="Bullet"/>
      </w:pPr>
      <w:r>
        <w:t xml:space="preserve">• обязательным аудитом;</w:t>
      </w:r>
    </w:p>
    <w:p>
      <w:pPr>
        <w:pStyle w:val="Bullet"/>
      </w:pPr>
      <w:r>
        <w:t xml:space="preserve">• запретом вывода пользовательских средств администратором;</w:t>
      </w:r>
    </w:p>
    <w:p>
      <w:pPr>
        <w:pStyle w:val="Bullet"/>
      </w:pPr>
      <w:r>
        <w:t xml:space="preserve">• необновляемыми контрактами MVP, если не будет отдельного решения после аудита.</w:t>
      </w:r>
    </w:p>
    <w:p/>
    <w:p>
      <w:r>
        <w:t xml:space="preserve">Для MVP фиксируем важное правило:</w:t>
      </w:r>
    </w:p>
    <w:p/>
    <w:p>
      <w:pPr>
        <w:pStyle w:val="Code"/>
      </w:pPr>
      <w:r>
        <w:t xml:space="preserve">администратор не может вывести prizePool, jackpot, refund funds или средства выплат.</w:t>
      </w:r>
    </w:p>
    <w:p/>
    <w:p>
      <w:r>
        <w:t xml:space="preserve">Также для MVP выбираем более простую модель:</w:t>
      </w:r>
    </w:p>
    <w:p/>
    <w:p>
      <w:pPr>
        <w:pStyle w:val="Code"/>
      </w:pPr>
      <w:r>
        <w:t xml:space="preserve">non-upgradeable contracts (необновляемые контракты)</w:t>
      </w:r>
    </w:p>
    <w:p/>
    <w:p>
      <w:r>
        <w:t xml:space="preserve">Если после MVP понадобится новая версия, правильный путь - контролируемая миграция на новые контракты, а не скрытое изменение старых.</w:t>
      </w:r>
    </w:p>
    <w:p/>
    <w:p/>
    <w:p>
      <w:pPr>
        <w:pStyle w:val="Heading2"/>
      </w:pPr>
      <w:r>
        <w:t xml:space="preserve">7. Главный вывод</w:t>
      </w:r>
    </w:p>
    <w:p/>
    <w:p>
      <w:r>
        <w:t xml:space="preserve">Смарт-контракты OX должны быть строгими, но не перегруженными.</w:t>
      </w:r>
    </w:p>
    <w:p/>
    <w:p>
      <w:r>
        <w:t xml:space="preserve">Они должны отвечать за:</w:t>
      </w:r>
    </w:p>
    <w:p/>
    <w:p>
      <w:pPr>
        <w:pStyle w:val="Code"/>
      </w:pPr>
      <w:r>
        <w:t xml:space="preserve">деньги, неизменность правил, проверяемость результата и безопасные выплаты.</w:t>
      </w:r>
    </w:p>
    <w:p/>
    <w:p>
      <w:r>
        <w:t xml:space="preserve">А сложные расчеты остаются на сервере, но подтверждаются через hash/root и логи.</w:t>
      </w:r>
    </w:p>
    <w:p/>
    <w:p>
      <w:r>
        <w:t xml:space="preserve">Это дает баланс:</w:t>
      </w:r>
    </w:p>
    <w:p/>
    <w:p>
      <w:pPr>
        <w:pStyle w:val="Bullet"/>
      </w:pPr>
      <w:r>
        <w:t xml:space="preserve">• пользователю понятно, где деньги;</w:t>
      </w:r>
    </w:p>
    <w:p>
      <w:pPr>
        <w:pStyle w:val="Bullet"/>
      </w:pPr>
      <w:r>
        <w:t xml:space="preserve">• разработка остается реалистичной;</w:t>
      </w:r>
    </w:p>
    <w:p>
      <w:pPr>
        <w:pStyle w:val="Bullet"/>
      </w:pPr>
      <w:r>
        <w:t xml:space="preserve">• аудит становится возможным;</w:t>
      </w:r>
    </w:p>
    <w:p>
      <w:pPr>
        <w:pStyle w:val="Bullet"/>
      </w:pPr>
      <w:r>
        <w:t xml:space="preserve">• система может идти к большей децентрализации поэтапно.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