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# OX - Этап 04. Пояснительная записка</w:t>
      </w:r>
    </w:p>
    <w:p/>
    <w:p>
      <w:pPr>
        <w:pStyle w:val="Heading1"/>
      </w:pPr>
      <w:r>
        <w:t xml:space="preserve">## Призовой фонд и джекпот</w:t>
      </w:r>
    </w:p>
    <w:p/>
    <w:p>
      <w:r>
        <w:t xml:space="preserve">Дата: 08.06.2026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Девиз: Честно. Прозрачно. Мгновенно.</w:t>
      </w:r>
    </w:p>
    <w:p/>
    <w:p>
      <w:r>
        <w:t xml:space="preserve">---</w:t>
      </w:r>
    </w:p>
    <w:p/>
    <w:p>
      <w:pPr>
        <w:pStyle w:val="Heading1"/>
      </w:pPr>
      <w:r>
        <w:t xml:space="preserve">## 1. Что находится в этом этапе</w:t>
      </w:r>
    </w:p>
    <w:p/>
    <w:p>
      <w:r>
        <w:t xml:space="preserve">В этом этапе мы фиксируем, как в OX считаются деньги внутри тиража:</w:t>
      </w:r>
    </w:p>
    <w:p/>
    <w:p>
      <w:r>
        <w:t xml:space="preserve">- сколько денег идет игрокам;</w:t>
      </w:r>
    </w:p>
    <w:p>
      <w:r>
        <w:t xml:space="preserve">- сколько денег получает проект;</w:t>
      </w:r>
    </w:p>
    <w:p>
      <w:r>
        <w:t xml:space="preserve">- сколько денег уходит в джекпот;</w:t>
      </w:r>
    </w:p>
    <w:p>
      <w:r>
        <w:t xml:space="preserve">- что происходит, если джекпот никто не выиграл;</w:t>
      </w:r>
    </w:p>
    <w:p>
      <w:r>
        <w:t xml:space="preserve">- что происходит, если победителей несколько;</w:t>
      </w:r>
    </w:p>
    <w:p>
      <w:r>
        <w:t xml:space="preserve">- что делать при отмене матчей;</w:t>
      </w:r>
    </w:p>
    <w:p>
      <w:r>
        <w:t xml:space="preserve">- как показывать пользователю всю экономику тиража прозрачно.</w:t>
      </w:r>
    </w:p>
    <w:p/>
    <w:p>
      <w:r>
        <w:t xml:space="preserve">Если говорить простыми словами, этот этап отвечает на вопрос: “Куда ушел каждый доллар после покупки билетов?”</w:t>
      </w:r>
    </w:p>
    <w:p/>
    <w:p>
      <w:r>
        <w:t xml:space="preserve">---</w:t>
      </w:r>
    </w:p>
    <w:p/>
    <w:p>
      <w:pPr>
        <w:pStyle w:val="Heading1"/>
      </w:pPr>
      <w:r>
        <w:t xml:space="preserve">## 2. Главное решение</w:t>
      </w:r>
    </w:p>
    <w:p/>
    <w:p>
      <w:r>
        <w:t xml:space="preserve">Мы оставляем простую базовую схему:</w:t>
      </w:r>
    </w:p>
    <w:p/>
    <w:p>
      <w:r>
        <w:t xml:space="preserve">- 80% от сборов тиража идет в призовой фонд;</w:t>
      </w:r>
    </w:p>
    <w:p>
      <w:r>
        <w:t xml:space="preserve">- 10% получает платформа OX как комиссия;</w:t>
      </w:r>
    </w:p>
    <w:p>
      <w:r>
        <w:t xml:space="preserve">- 10% идет в джекпот следующего тиража.</w:t>
      </w:r>
    </w:p>
    <w:p/>
    <w:p>
      <w:r>
        <w:t xml:space="preserve">Каноническое понимание тиража:</w:t>
      </w:r>
    </w:p>
    <w:p/>
    <w:p>
      <w:r>
        <w:t xml:space="preserve">- в OX есть один накопительный jackpot (джекпот), который переходит между тиражами;</w:t>
      </w:r>
    </w:p>
    <w:p>
      <w:r>
        <w:t xml:space="preserve">- в каждом тираже есть отдельный Daily Prize Pool / пул текущего тиража;</w:t>
      </w:r>
    </w:p>
    <w:p>
      <w:r>
        <w:t xml:space="preserve">- Daily Prize Pool разыгрывается в каждом валидном тираже по обычным призовым уровням;</w:t>
      </w:r>
    </w:p>
    <w:p>
      <w:r>
        <w:t xml:space="preserve">- jackpot выплачивается только при результате 15/15;</w:t>
      </w:r>
    </w:p>
    <w:p>
      <w:r>
        <w:t xml:space="preserve">- jackpot и Daily Prize Pool нельзя смешивать в один общий призовой котел.</w:t>
      </w:r>
    </w:p>
    <w:p/>
    <w:p>
      <w:r>
        <w:t xml:space="preserve">Важная правка: 10% от текущего тиража не должны сразу добавляться в джекпот этого же тиража. Они идут в следующий тираж. Это нужно, чтобы нельзя было купить все комбинации и забрать деньги, которые сам же только что внес в этот тираж.</w:t>
      </w:r>
    </w:p>
    <w:p/>
    <w:p>
      <w:r>
        <w:t xml:space="preserve">Активный джекпот тиража должен быть известен до открытия продаж. После открытия продаж его нельзя уменьшать или менять задним числом.</w:t>
      </w:r>
    </w:p>
    <w:p/>
    <w:p>
      <w:r>
        <w:t xml:space="preserve">После анализа внешнего варианта добавляем два решения:</w:t>
      </w:r>
    </w:p>
    <w:p/>
    <w:p>
      <w:r>
        <w:t xml:space="preserve">- минимальный публичный джекпот MVP - 5 000 USDC;</w:t>
      </w:r>
    </w:p>
    <w:p>
      <w:r>
        <w:t xml:space="preserve">- часть комиссии платформы резервируется на gas reserve (резерв газа) для автоматических выплат.</w:t>
      </w:r>
    </w:p>
    <w:p/>
    <w:p>
      <w:r>
        <w:t xml:space="preserve">Это делает продукт сильнее: пользователь видит привлекательный минимальный джекпот, а проект заранее закладывает расходы на удобные выплаты.</w:t>
      </w:r>
    </w:p>
    <w:p/>
    <w:p>
      <w:r>
        <w:t xml:space="preserve">---</w:t>
      </w:r>
    </w:p>
    <w:p/>
    <w:p>
      <w:pPr>
        <w:pStyle w:val="Heading1"/>
      </w:pPr>
      <w:r>
        <w:t xml:space="preserve">## 3. Как мы делим обычный призовой фонд</w:t>
      </w:r>
    </w:p>
    <w:p/>
    <w:p>
      <w:r>
        <w:t xml:space="preserve">На старте у нас продукт “Суперэкспресс 15”.</w:t>
      </w:r>
    </w:p>
    <w:p/>
    <w:p>
      <w:r>
        <w:t xml:space="preserve">Мы фиксируем такую логику:</w:t>
      </w:r>
    </w:p>
    <w:p/>
    <w:p>
      <w:r>
        <w:t xml:space="preserve">- 15 из 15 - это джекпотный уровень;</w:t>
      </w:r>
    </w:p>
    <w:p>
      <w:r>
        <w:t xml:space="preserve">- 9 из 15, 10 из 15, 11 из 15, 12 из 15, 13 из 15, 14 из 15 - это обычные призовые уровни из Daily Prize Pool текущего тиража.</w:t>
      </w:r>
    </w:p>
    <w:p/>
    <w:p>
      <w:r>
        <w:t xml:space="preserve">Почему так:</w:t>
      </w:r>
    </w:p>
    <w:p/>
    <w:p>
      <w:r>
        <w:t xml:space="preserve">- если платить 15/15 и из призового фонда, и из джекпота, будет двойная выплата;</w:t>
      </w:r>
    </w:p>
    <w:p>
      <w:r>
        <w:t xml:space="preserve">- 9/15 дает много победителей и помогает пользователям чаще видеть результат;</w:t>
      </w:r>
    </w:p>
    <w:p>
      <w:r>
        <w:t xml:space="preserve">- 14/15 остается сильным призовым уровнем перед джекпотом;</w:t>
      </w:r>
    </w:p>
    <w:p>
      <w:r>
        <w:t xml:space="preserve">- 15/15 остается главным “вау-эффектом” проекта.</w:t>
      </w:r>
    </w:p>
    <w:p/>
    <w:p>
      <w:r>
        <w:t xml:space="preserve">---</w:t>
      </w:r>
    </w:p>
    <w:p/>
    <w:p>
      <w:pPr>
        <w:pStyle w:val="Heading1"/>
      </w:pPr>
      <w:r>
        <w:t xml:space="preserve">## 4. Как работает джекпот</w:t>
      </w:r>
    </w:p>
    <w:p/>
    <w:p>
      <w:r>
        <w:t xml:space="preserve">Если один человек угадал 15 из 15, он получает джекпот.</w:t>
      </w:r>
    </w:p>
    <w:p/>
    <w:p>
      <w:r>
        <w:t xml:space="preserve">Если несколько человек угадали 15 из 15, они делят джекпот поровну.</w:t>
      </w:r>
    </w:p>
    <w:p/>
    <w:p>
      <w:r>
        <w:t xml:space="preserve">Если никто не угадал 15 из 15, джекпот переносится дальше.</w:t>
      </w:r>
    </w:p>
    <w:p/>
    <w:p>
      <w:r>
        <w:t xml:space="preserve">Для MVP фиксируем правило: выплачивать 90% активного джекпота, оставляя 10% как старт следующего джекпота. Это делает продукт стабильнее: после выигрыша джекпот не падает в ноль.</w:t>
      </w:r>
    </w:p>
    <w:p/>
    <w:p>
      <w:r>
        <w:t xml:space="preserve">Если после расчета следующий джекпот становится меньше 5 000 USDC, платформа пополняет его из jackpot support reserve (резерва поддержки джекпота). Важно: призовой фонд пользователей для этого не используется.</w:t>
      </w:r>
    </w:p>
    <w:p/>
    <w:p>
      <w:r>
        <w:t xml:space="preserve">Для доверия важна не только сумма джекпота, но и история его выплат. Каждый выигранный джекпот должен оставлять публичный след: тираж, сумма, кошелек победителя, время выплаты и tx hash. Это превращает джекпот в долгосрочный репутационный актив OX.</w:t>
      </w:r>
    </w:p>
    <w:p/>
    <w:p>
      <w:r>
        <w:t xml:space="preserve">---</w:t>
      </w:r>
    </w:p>
    <w:p/>
    <w:p>
      <w:pPr>
        <w:pStyle w:val="Heading1"/>
      </w:pPr>
      <w:r>
        <w:t xml:space="preserve">## 5. Что делать с отмененными событиями</w:t>
      </w:r>
    </w:p>
    <w:p/>
    <w:p>
      <w:r>
        <w:t xml:space="preserve">Если отменено 1 или 2 события, тираж можно не отменять полностью. Он становится сокращенным:</w:t>
      </w:r>
    </w:p>
    <w:p/>
    <w:p>
      <w:r>
        <w:t xml:space="preserve">- было 15 событий;</w:t>
      </w:r>
    </w:p>
    <w:p>
      <w:r>
        <w:t xml:space="preserve">- осталось 14 или 13 событий;</w:t>
      </w:r>
    </w:p>
    <w:p>
      <w:r>
        <w:t xml:space="preserve">- джекпот 15/15 в таком тираже не разыгрывается;</w:t>
      </w:r>
    </w:p>
    <w:p>
      <w:r>
        <w:t xml:space="preserve">- активный джекпот переносится дальше;</w:t>
      </w:r>
    </w:p>
    <w:p>
      <w:r>
        <w:t xml:space="preserve">- обычный призовой фонд распределяется по сокращенной сетке.</w:t>
      </w:r>
    </w:p>
    <w:p/>
    <w:p>
      <w:r>
        <w:t xml:space="preserve">Если отменено 3 или больше событий, тираж лучше отменять полностью и возвращать ставки пользователям.</w:t>
      </w:r>
    </w:p>
    <w:p/>
    <w:p>
      <w:r>
        <w:t xml:space="preserve">Почему так:</w:t>
      </w:r>
    </w:p>
    <w:p/>
    <w:p>
      <w:r>
        <w:t xml:space="preserve">- 1-2 отмены не должны ломать весь продукт;</w:t>
      </w:r>
    </w:p>
    <w:p>
      <w:r>
        <w:t xml:space="preserve">- 3+ отмены уже сильно меняют экономику и честность тиража;</w:t>
      </w:r>
    </w:p>
    <w:p>
      <w:r>
        <w:t xml:space="preserve">- джекпот 15/15 нельзя разыгрывать, если в тираже уже нет 15 событий.</w:t>
      </w:r>
    </w:p>
    <w:p/>
    <w:p>
      <w:r>
        <w:t xml:space="preserve">---</w:t>
      </w:r>
    </w:p>
    <w:p/>
    <w:p>
      <w:pPr>
        <w:pStyle w:val="Heading1"/>
      </w:pPr>
      <w:r>
        <w:t xml:space="preserve">## 6. Какое решение лучше, а какое хуже</w:t>
      </w:r>
    </w:p>
    <w:p/>
    <w:p>
      <w:r>
        <w:t xml:space="preserve">Лучшее решение: держать джекпот отдельно от обычного призового фонда и заранее показывать пользователю все суммы.</w:t>
      </w:r>
    </w:p>
    <w:p/>
    <w:p>
      <w:r>
        <w:t xml:space="preserve">Худшее решение: смешать 80% призовой фонд и джекпот в одну кучу. Тогда киту проще считать атаку, пользователю сложнее понять правила, а нам сложнее защищать экономику.</w:t>
      </w:r>
    </w:p>
    <w:p/>
    <w:p>
      <w:r>
        <w:t xml:space="preserve">Лучшее решение: текущие 10% на джекпот отправлять в следующий тираж.</w:t>
      </w:r>
    </w:p>
    <w:p/>
    <w:p>
      <w:r>
        <w:t xml:space="preserve">Худшее решение: добавлять эти 10% в текущий активный джекпот, потому что тогда игрок крупной суммой сам увеличивает приз, который может попытаться забрать в этом же тираже.</w:t>
      </w:r>
    </w:p>
    <w:p/>
    <w:p>
      <w:r>
        <w:t xml:space="preserve">Лучшее решение: резервировать часть комиссии на gas reserve (резерв газа), чтобы автоматические выплаты не зависели от того, есть ли у пользователя деньги на оплату транзакции.</w:t>
      </w:r>
    </w:p>
    <w:p/>
    <w:p>
      <w:r>
        <w:t xml:space="preserve">Худшее решение: обещать автоматические выплаты, но не закладывать расходы на газ в экономику проекта.</w:t>
      </w:r>
    </w:p>
    <w:p/>
    <w:p>
      <w:r>
        <w:t xml:space="preserve">Лучшее решение: показывать пользователям архив уже выплаченных джекпотов.</w:t>
      </w:r>
    </w:p>
    <w:p/>
    <w:p>
      <w:r>
        <w:t xml:space="preserve">Худшее решение: просить пользователей верить на слово, что платформа "честно платит".</w:t>
      </w:r>
    </w:p>
    <w:p/>
    <w:p>
      <w:r>
        <w:t xml:space="preserve">---</w:t>
      </w:r>
    </w:p>
    <w:p/>
    <w:p>
      <w:pPr>
        <w:pStyle w:val="Heading1"/>
      </w:pPr>
      <w:r>
        <w:t xml:space="preserve">## 7. Что еще надо проверить позже</w:t>
      </w:r>
    </w:p>
    <w:p/>
    <w:p>
      <w:r>
        <w:t xml:space="preserve">Этот этап дает рабочую экономическую основу. Но перед финальной разработкой обязательно нужен симулятор:</w:t>
      </w:r>
    </w:p>
    <w:p/>
    <w:p>
      <w:r>
        <w:t xml:space="preserve">- проверить разные объемы продаж;</w:t>
      </w:r>
    </w:p>
    <w:p>
      <w:r>
        <w:t xml:space="preserve">- проверить разные размеры джекпота;</w:t>
      </w:r>
    </w:p>
    <w:p>
      <w:r>
        <w:t xml:space="preserve">- проверить поведение кита;</w:t>
      </w:r>
    </w:p>
    <w:p>
      <w:r>
        <w:t xml:space="preserve">- проверить сколько будет победителей на каждом уровне;</w:t>
      </w:r>
    </w:p>
    <w:p>
      <w:r>
        <w:t xml:space="preserve">- проверить, не слишком ли много денег уходит на мелкие уровни;</w:t>
      </w:r>
    </w:p>
    <w:p>
      <w:r>
        <w:t xml:space="preserve">- проверить, как меняется экономика при 14 и 13 событиях.</w:t>
      </w:r>
    </w:p>
    <w:p>
      <w:r>
        <w:t xml:space="preserve">- проверить, хватает ли gas reserve (резерва газа) при разных сетях и разном количестве победителей.</w:t>
      </w:r>
    </w:p>
    <w:p/>
    <w:p>
      <w:r>
        <w:t xml:space="preserve">То есть сейчас мы фиксируем правильную архитектурную логику. Базовые проценты принимаем для MVP, но перед запуском их обязательно нужно прогнать через симулятор и финансовую модель.</w:t>
      </w:r>
    </w:p>
    <w:p/>
    <w:p>
      <w:r>
        <w:t xml:space="preserve">---</w:t>
      </w:r>
    </w:p>
    <w:p/>
    <w:p>
      <w:pPr>
        <w:pStyle w:val="Heading1"/>
      </w:pPr>
      <w:r>
        <w:t xml:space="preserve">## 8. Вывод</w:t>
      </w:r>
    </w:p>
    <w:p/>
    <w:p>
      <w:r>
        <w:t xml:space="preserve">Этап 4 делает проект сильнее, потому что деньги становятся понятными и проверяемыми.</w:t>
      </w:r>
    </w:p>
    <w:p/>
    <w:p>
      <w:r>
        <w:t xml:space="preserve">Пользователь должен видеть не обещания, а конкретные цифры: сколько собрано, сколько идет в призы, сколько в джекпот, сколько получает платформа, когда будет выплата и почему именно такая сумма.</w:t>
      </w:r>
    </w:p>
    <w:p/>
    <w:p>
      <w:r>
        <w:t xml:space="preserve">Отдельно пользователь должен видеть историю: какие джекпоты уже были выплачены, на какие кошельки, в каких транзакциях и когда. Минимальный горизонт собственного архива OX - 10 лет, стратегическая цель - 50 лет.</w:t>
      </w:r>
    </w:p>
    <w:p/>
    <w:p>
      <w:r>
        <w:t xml:space="preserve">Это полностью совпадает с девизом OX:</w:t>
      </w:r>
    </w:p>
    <w:p/>
    <w:p>
      <w:r>
        <w:t xml:space="preserve">Честно. Прозрачно. Мгновенно.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rPr>
      <w:b/>
      <w:sz w:val="26"/>
    </w:rPr>
  </w:style>
</w:styles>
</file>