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商经知（完整真题版）</w:t>
      </w:r>
    </w:p>
    <w:p>
      <w:pPr>
        <w:spacing w:after="400"/>
        <w:jc w:val="center"/>
      </w:pPr>
      <w:r>
        <w:rPr>
          <w:b/>
        </w:rPr>
        <w:t>共 22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