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14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ectPr>
          <w:headerReference w:type="default" r:id="rId1"/>
          <w:pgSz w:w="11900" w:h="16840"/>
          <w:pgMar w:top="400" w:right="1785" w:bottom="0" w:left="1785" w:header="0" w:footer="0" w:gutter="0"/>
          <w:cols w:equalWidth="0" w:num="1">
            <w:col w:w="8330" w:space="0"/>
          </w:cols>
        </w:sectPr>
        <w:rPr/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744"/>
        <w:spacing w:before="62" w:line="219" w:lineRule="auto"/>
        <w:rPr/>
      </w:pPr>
      <w:r>
        <w:rPr>
          <w:color w:val="307070"/>
          <w:spacing w:val="6"/>
        </w:rPr>
        <w:t>物权</w:t>
      </w:r>
      <w:r>
        <w:rPr>
          <w:color w:val="307070"/>
          <w:spacing w:val="-57"/>
        </w:rPr>
        <w:t xml:space="preserve"> </w:t>
      </w:r>
      <w:r>
        <w:rPr>
          <w:color w:val="307070"/>
          <w:spacing w:val="6"/>
        </w:rPr>
        <w:t>.</w:t>
      </w:r>
    </w:p>
    <w:p>
      <w:pPr>
        <w:pStyle w:val="BodyText"/>
        <w:spacing w:before="53" w:line="219" w:lineRule="auto"/>
        <w:jc w:val="right"/>
        <w:rPr/>
      </w:pPr>
      <w:r>
        <w:rPr>
          <w:spacing w:val="-14"/>
          <w:w w:val="98"/>
        </w:rPr>
        <w:t>(</w:t>
      </w:r>
      <w:r>
        <w:rPr>
          <w:spacing w:val="-35"/>
        </w:rPr>
        <w:t xml:space="preserve"> </w:t>
      </w:r>
      <w:r>
        <w:rPr>
          <w:spacing w:val="-14"/>
          <w:w w:val="98"/>
        </w:rPr>
        <w:t>静</w:t>
      </w:r>
      <w:r>
        <w:rPr>
          <w:spacing w:val="-36"/>
        </w:rPr>
        <w:t xml:space="preserve"> </w:t>
      </w:r>
      <w:r>
        <w:rPr>
          <w:spacing w:val="-14"/>
          <w:w w:val="98"/>
        </w:rPr>
        <w:t>态</w:t>
      </w:r>
      <w:r>
        <w:rPr>
          <w:spacing w:val="-36"/>
        </w:rPr>
        <w:t xml:space="preserve"> </w:t>
      </w:r>
      <w:r>
        <w:rPr>
          <w:spacing w:val="-14"/>
          <w:w w:val="98"/>
        </w:rPr>
        <w:t>)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904"/>
        <w:spacing w:before="81" w:line="219" w:lineRule="auto"/>
        <w:rPr>
          <w:sz w:val="25"/>
          <w:szCs w:val="25"/>
        </w:rPr>
      </w:pPr>
      <w:r>
        <w:rPr>
          <w:sz w:val="25"/>
          <w:szCs w:val="25"/>
          <w:color w:val="307060"/>
          <w:spacing w:val="6"/>
        </w:rPr>
        <w:t>财产权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774"/>
        <w:spacing w:before="62" w:line="224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color w:val="307070"/>
          <w:spacing w:val="-2"/>
        </w:rPr>
        <w:t>债权</w:t>
      </w:r>
    </w:p>
    <w:p>
      <w:pPr>
        <w:pStyle w:val="BodyText"/>
        <w:spacing w:before="149" w:line="220" w:lineRule="auto"/>
        <w:jc w:val="right"/>
        <w:rPr/>
      </w:pPr>
      <w:r>
        <w:rPr>
          <w:spacing w:val="15"/>
        </w:rPr>
        <w:t>(动态)</w:t>
      </w:r>
    </w:p>
    <w:p>
      <w:pPr>
        <w:spacing w:before="219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610"/>
        <w:spacing w:before="36" w:line="219" w:lineRule="auto"/>
        <w:rPr/>
      </w:pPr>
      <w:r>
        <w:rPr>
          <w:color w:val="307070"/>
          <w:spacing w:val="8"/>
        </w:rPr>
        <w:t>物权变动</w:t>
      </w:r>
    </w:p>
    <w:p>
      <w:pPr>
        <w:pStyle w:val="BodyText"/>
        <w:ind w:left="1610" w:right="1241"/>
        <w:spacing w:before="73" w:line="292" w:lineRule="auto"/>
        <w:rPr/>
      </w:pPr>
      <w:r>
        <w:pict>
          <v:shape id="_x0000_s4" style="position:absolute;margin-left:39.0018pt;margin-top:13.1579pt;mso-position-vertical-relative:text;mso-position-horizontal-relative:text;width:30.15pt;height:13.3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9" w:lineRule="auto"/>
                    <w:rPr/>
                  </w:pPr>
                  <w:r>
                    <w:rPr>
                      <w:color w:val="307060"/>
                      <w:spacing w:val="-2"/>
                    </w:rPr>
                    <w:t>所有权</w:t>
                  </w:r>
                </w:p>
              </w:txbxContent>
            </v:textbox>
          </v:shape>
        </w:pict>
      </w:r>
      <w:r>
        <w:rPr>
          <w:spacing w:val="-1"/>
        </w:rPr>
        <w:t>业主的建筑物区分所有权</w:t>
      </w:r>
      <w:r>
        <w:rPr>
          <w:spacing w:val="3"/>
        </w:rPr>
        <w:t xml:space="preserve"> </w:t>
      </w:r>
      <w:r>
        <w:rPr>
          <w:spacing w:val="-2"/>
        </w:rPr>
        <w:t>相邻关系</w:t>
      </w:r>
    </w:p>
    <w:p>
      <w:pPr>
        <w:pStyle w:val="BodyText"/>
        <w:ind w:left="1610"/>
        <w:spacing w:line="219" w:lineRule="auto"/>
        <w:rPr/>
      </w:pPr>
      <w:r>
        <w:rPr>
          <w:color w:val="307060"/>
          <w:spacing w:val="-2"/>
        </w:rPr>
        <w:t>共有制度</w:t>
      </w:r>
    </w:p>
    <w:p>
      <w:pPr>
        <w:pStyle w:val="BodyText"/>
        <w:ind w:left="800"/>
        <w:spacing w:before="95" w:line="228" w:lineRule="auto"/>
        <w:rPr/>
      </w:pPr>
      <w:r>
        <w:rPr>
          <w:spacing w:val="-2"/>
          <w:position w:val="1"/>
        </w:rPr>
        <w:t>占有</w:t>
      </w:r>
      <w:r>
        <w:rPr>
          <w:spacing w:val="16"/>
          <w:position w:val="1"/>
        </w:rPr>
        <w:t xml:space="preserve">   </w:t>
      </w:r>
      <w:r>
        <w:rPr>
          <w:spacing w:val="-2"/>
        </w:rPr>
        <w:t>(事实状态/事实管领力)</w:t>
      </w:r>
    </w:p>
    <w:p>
      <w:pPr>
        <w:pStyle w:val="BodyText"/>
        <w:ind w:left="1820"/>
        <w:spacing w:before="85" w:line="219" w:lineRule="auto"/>
        <w:rPr/>
      </w:pPr>
      <w:r>
        <w:rPr>
          <w:color w:val="308060"/>
          <w:spacing w:val="-2"/>
        </w:rPr>
        <w:t>土地承包经营权</w:t>
      </w:r>
    </w:p>
    <w:p>
      <w:pPr>
        <w:pStyle w:val="BodyText"/>
        <w:ind w:left="800" w:right="1794" w:firstLine="1020"/>
        <w:spacing w:before="83" w:line="299" w:lineRule="auto"/>
        <w:rPr/>
      </w:pPr>
      <w:r>
        <w:rPr>
          <w:spacing w:val="-2"/>
        </w:rPr>
        <w:t>建设用地使用权</w:t>
      </w:r>
      <w:r>
        <w:rPr>
          <w:spacing w:val="3"/>
        </w:rPr>
        <w:t xml:space="preserve"> </w:t>
      </w:r>
      <w:r>
        <w:rPr>
          <w:spacing w:val="2"/>
        </w:rPr>
        <w:t>用益物权</w:t>
      </w:r>
      <w:r>
        <w:rPr>
          <w:spacing w:val="-31"/>
        </w:rPr>
        <w:t xml:space="preserve"> </w:t>
      </w:r>
      <w:r>
        <w:rPr>
          <w:color w:val="206050"/>
          <w:spacing w:val="2"/>
        </w:rPr>
        <w:t>十</w:t>
      </w:r>
      <w:r>
        <w:rPr>
          <w:spacing w:val="2"/>
        </w:rPr>
        <w:t>宅基地使用权</w:t>
      </w:r>
    </w:p>
    <w:p>
      <w:pPr>
        <w:pStyle w:val="BodyText"/>
        <w:ind w:left="1820"/>
        <w:spacing w:before="16" w:line="219" w:lineRule="auto"/>
        <w:rPr/>
      </w:pPr>
      <w:r>
        <w:rPr>
          <w:color w:val="308060"/>
          <w:spacing w:val="-2"/>
        </w:rPr>
        <w:t>居住权</w:t>
      </w:r>
    </w:p>
    <w:p>
      <w:pPr>
        <w:pStyle w:val="BodyText"/>
        <w:ind w:left="1820"/>
        <w:spacing w:before="105" w:line="219" w:lineRule="auto"/>
        <w:rPr/>
      </w:pPr>
      <w:r>
        <w:pict>
          <v:shape id="_x0000_s6" style="position:absolute;margin-left:-0.99997pt;margin-top:-4.83705pt;mso-position-vertical-relative:text;mso-position-horizontal-relative:text;width:38.65pt;height:17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1" w:lineRule="auto"/>
                    <w:rPr>
                      <w:rFonts w:ascii="FangSong" w:hAnsi="FangSong" w:eastAsia="FangSong" w:cs="FangSong"/>
                      <w:sz w:val="25"/>
                      <w:szCs w:val="25"/>
                    </w:rPr>
                  </w:pPr>
                  <w:r>
                    <w:rPr>
                      <w:rFonts w:ascii="FangSong" w:hAnsi="FangSong" w:eastAsia="FangSong" w:cs="FangSong"/>
                      <w:sz w:val="25"/>
                      <w:szCs w:val="25"/>
                      <w:spacing w:val="-4"/>
                    </w:rPr>
                    <w:t>他物权</w:t>
                  </w:r>
                </w:p>
              </w:txbxContent>
            </v:textbox>
          </v:shape>
        </w:pict>
      </w:r>
      <w:r>
        <w:rPr>
          <w:color w:val="307070"/>
          <w:spacing w:val="-2"/>
        </w:rPr>
        <w:t>地役权</w:t>
      </w:r>
    </w:p>
    <w:p>
      <w:pPr>
        <w:pStyle w:val="BodyText"/>
        <w:ind w:left="1820"/>
        <w:spacing w:before="64" w:line="218" w:lineRule="auto"/>
        <w:rPr/>
      </w:pPr>
      <w:r>
        <w:rPr>
          <w:color w:val="307060"/>
          <w:spacing w:val="-2"/>
        </w:rPr>
        <w:t>抵押权</w:t>
      </w:r>
    </w:p>
    <w:p>
      <w:pPr>
        <w:pStyle w:val="BodyText"/>
        <w:ind w:left="800"/>
        <w:spacing w:line="603" w:lineRule="exact"/>
        <w:rPr/>
      </w:pPr>
      <w:r>
        <w:rPr>
          <w:color w:val="307060"/>
          <w:spacing w:val="12"/>
          <w:position w:val="26"/>
        </w:rPr>
        <w:t>担保物权</w:t>
      </w:r>
      <w:r>
        <w:rPr>
          <w:rFonts w:ascii="SimHei" w:hAnsi="SimHei" w:eastAsia="SimHei" w:cs="SimHei"/>
          <w:sz w:val="55"/>
          <w:szCs w:val="55"/>
          <w:color w:val="407080"/>
          <w:spacing w:val="-17"/>
          <w:w w:val="41"/>
          <w:position w:val="2"/>
        </w:rPr>
        <w:t>土</w:t>
      </w:r>
      <w:r>
        <w:ruby>
          <w:rubyPr>
            <w:rubyAlign w:val="left"/>
            <w:hpsRaise w:val="16"/>
            <w:hps w:val="19"/>
            <w:hpsBaseText w:val="19"/>
          </w:rubyPr>
          <w:rt>
            <w:r>
              <w:rPr>
                <w:w w:val="96"/>
                <w:position w:val="10"/>
              </w:rPr>
              <w:t>质</w:t>
            </w:r>
          </w:rt>
          <w:rubyBase>
            <w:r>
              <w:rPr>
                <w:w w:val="89"/>
                <w:position w:val="-4"/>
              </w:rPr>
              <w:t>留</w:t>
            </w:r>
          </w:rubyBase>
        </w:ruby>
      </w:r>
      <w:r>
        <w:ruby>
          <w:rubyPr>
            <w:rubyAlign w:val="left"/>
            <w:hpsRaise w:val="16"/>
            <w:hps w:val="19"/>
            <w:hpsBaseText w:val="19"/>
          </w:rubyPr>
          <w:rt>
            <w:r>
              <w:rPr>
                <w:position w:val="10"/>
              </w:rPr>
              <w:t>押</w:t>
            </w:r>
          </w:rt>
          <w:rubyBase>
            <w:r>
              <w:rPr>
                <w:position w:val="-4"/>
              </w:rPr>
              <w:t>置</w:t>
            </w:r>
          </w:rubyBase>
        </w:ruby>
      </w:r>
      <w:r>
        <w:ruby>
          <w:rubyPr>
            <w:rubyAlign w:val="left"/>
            <w:hpsRaise w:val="16"/>
            <w:hps w:val="19"/>
            <w:hpsBaseText w:val="19"/>
          </w:rubyPr>
          <w:rt>
            <w:r>
              <w:rPr>
                <w:w w:val="99"/>
                <w:position w:val="10"/>
              </w:rPr>
              <w:t>权</w:t>
            </w:r>
          </w:rt>
          <w:rubyBase>
            <w:r>
              <w:rPr>
                <w:w w:val="107"/>
                <w:position w:val="-4"/>
              </w:rPr>
              <w:t>权</w:t>
            </w:r>
          </w:rubyBase>
        </w:ruby>
      </w:r>
    </w:p>
    <w:p>
      <w:pPr>
        <w:pStyle w:val="BodyText"/>
        <w:ind w:left="1060"/>
        <w:spacing w:before="63" w:line="219" w:lineRule="auto"/>
        <w:rPr/>
      </w:pPr>
      <w:r>
        <w:rPr>
          <w:spacing w:val="-2"/>
        </w:rPr>
        <w:t>单方允诺之债</w:t>
      </w:r>
    </w:p>
    <w:p>
      <w:pPr>
        <w:pStyle w:val="BodyText"/>
        <w:ind w:left="1060"/>
        <w:spacing w:before="104" w:line="219" w:lineRule="auto"/>
        <w:rPr/>
      </w:pPr>
      <w:r>
        <w:pict>
          <v:shape id="_x0000_s8" style="position:absolute;margin-left:-1pt;margin-top:-2.27479pt;mso-position-vertical-relative:text;mso-position-horizontal-relative:text;width:42.55pt;height:13.3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9" w:lineRule="auto"/>
                    <w:rPr/>
                  </w:pPr>
                  <w:r>
                    <w:rPr>
                      <w:color w:val="307060"/>
                      <w:spacing w:val="12"/>
                    </w:rPr>
                    <w:t>意定之债</w:t>
                  </w:r>
                </w:p>
              </w:txbxContent>
            </v:textbox>
          </v:shape>
        </w:pict>
      </w:r>
      <w:r>
        <w:rPr>
          <w:color w:val="308060"/>
          <w:spacing w:val="-2"/>
        </w:rPr>
        <w:t>合同之债</w:t>
      </w:r>
    </w:p>
    <w:p>
      <w:pPr>
        <w:pStyle w:val="BodyText"/>
        <w:ind w:left="1060"/>
        <w:spacing w:before="165" w:line="219" w:lineRule="auto"/>
        <w:rPr/>
      </w:pPr>
      <w:r>
        <w:rPr>
          <w:color w:val="308060"/>
          <w:spacing w:val="-4"/>
        </w:rPr>
        <w:t>已过诉讼时效之债</w:t>
      </w:r>
    </w:p>
    <w:p>
      <w:pPr>
        <w:pStyle w:val="BodyText"/>
        <w:ind w:left="1060"/>
        <w:spacing w:before="134" w:line="214" w:lineRule="auto"/>
        <w:rPr/>
      </w:pPr>
      <w:r>
        <w:rPr>
          <w:spacing w:val="-11"/>
        </w:rPr>
        <w:t>赌债、毒资、嫖资等违法之债</w:t>
      </w:r>
    </w:p>
    <w:p>
      <w:pPr>
        <w:pStyle w:val="BodyText"/>
        <w:spacing w:before="1" w:line="165" w:lineRule="auto"/>
        <w:rPr/>
      </w:pPr>
      <w:r>
        <w:rPr>
          <w:spacing w:val="-2"/>
        </w:rPr>
        <w:t>自然之债</w:t>
      </w:r>
    </w:p>
    <w:p>
      <w:pPr>
        <w:pStyle w:val="BodyText"/>
        <w:ind w:left="1060"/>
        <w:spacing w:line="202" w:lineRule="auto"/>
        <w:rPr/>
      </w:pPr>
      <w:r>
        <w:rPr>
          <w:color w:val="408080"/>
          <w:spacing w:val="10"/>
        </w:rPr>
        <w:t>彩礼</w:t>
      </w:r>
    </w:p>
    <w:p>
      <w:pPr>
        <w:pStyle w:val="BodyText"/>
        <w:ind w:left="1060"/>
        <w:spacing w:before="42" w:line="219" w:lineRule="auto"/>
        <w:rPr/>
      </w:pPr>
      <w:r>
        <w:rPr>
          <w:spacing w:val="-12"/>
        </w:rPr>
        <w:t>限定继承超出遗产继承范围以外之债</w:t>
      </w:r>
    </w:p>
    <w:p>
      <w:pPr>
        <w:pStyle w:val="BodyText"/>
        <w:ind w:left="1060"/>
        <w:spacing w:before="124" w:line="219" w:lineRule="auto"/>
        <w:rPr/>
      </w:pPr>
      <w:r>
        <w:rPr>
          <w:color w:val="308060"/>
          <w:spacing w:val="-2"/>
        </w:rPr>
        <w:t>缔约过失之债</w:t>
      </w:r>
    </w:p>
    <w:p>
      <w:pPr>
        <w:spacing w:line="219" w:lineRule="auto"/>
        <w:sectPr>
          <w:type w:val="continuous"/>
          <w:pgSz w:w="11900" w:h="16840"/>
          <w:pgMar w:top="400" w:right="1785" w:bottom="0" w:left="1785" w:header="0" w:footer="0" w:gutter="0"/>
          <w:cols w:equalWidth="0" w:num="2">
            <w:col w:w="3317" w:space="78"/>
            <w:col w:w="4936" w:space="0"/>
          </w:cols>
        </w:sectPr>
        <w:rPr/>
      </w:pPr>
    </w:p>
    <w:p>
      <w:pPr>
        <w:spacing w:line="34" w:lineRule="exact"/>
        <w:rPr/>
      </w:pPr>
      <w:r/>
    </w:p>
    <w:p>
      <w:pPr>
        <w:spacing w:line="34" w:lineRule="exact"/>
        <w:sectPr>
          <w:type w:val="continuous"/>
          <w:pgSz w:w="11900" w:h="16840"/>
          <w:pgMar w:top="400" w:right="1785" w:bottom="0" w:left="1785" w:header="0" w:footer="0" w:gutter="0"/>
          <w:cols w:equalWidth="0" w:num="1">
            <w:col w:w="8330" w:space="0"/>
          </w:cols>
        </w:sectPr>
        <w:rPr/>
      </w:pPr>
    </w:p>
    <w:p>
      <w:pPr>
        <w:pStyle w:val="BodyText"/>
        <w:ind w:right="29"/>
        <w:spacing w:before="209" w:line="219" w:lineRule="auto"/>
        <w:jc w:val="right"/>
        <w:rPr/>
      </w:pPr>
      <w:r>
        <w:rPr>
          <w:color w:val="307060"/>
          <w:spacing w:val="12"/>
        </w:rPr>
        <w:t>法定之债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1244"/>
        <w:spacing w:before="62" w:line="219" w:lineRule="auto"/>
        <w:rPr/>
      </w:pPr>
      <w:r>
        <w:rPr>
          <w:spacing w:val="-2"/>
        </w:rPr>
        <w:t>权利</w:t>
      </w:r>
    </w:p>
    <w:p>
      <w:pPr>
        <w:spacing w:line="22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19"/>
        <w:spacing w:before="37" w:line="219" w:lineRule="auto"/>
        <w:rPr/>
      </w:pPr>
      <w:r>
        <w:rPr>
          <w:color w:val="307060"/>
          <w:spacing w:val="3"/>
        </w:rPr>
        <w:t>无因管理之债</w:t>
      </w:r>
    </w:p>
    <w:p>
      <w:pPr>
        <w:pStyle w:val="BodyText"/>
        <w:ind w:left="19"/>
        <w:spacing w:before="95" w:line="219" w:lineRule="auto"/>
        <w:rPr/>
      </w:pPr>
      <w:r>
        <w:rPr>
          <w:color w:val="308070"/>
          <w:spacing w:val="-9"/>
        </w:rPr>
        <w:t>十不当得利之债</w:t>
      </w:r>
    </w:p>
    <w:p>
      <w:pPr>
        <w:pStyle w:val="BodyText"/>
        <w:spacing w:before="95" w:line="219" w:lineRule="auto"/>
        <w:rPr/>
      </w:pPr>
      <w:r>
        <w:rPr>
          <w:rFonts w:ascii="Times New Roman" w:hAnsi="Times New Roman" w:eastAsia="Times New Roman" w:cs="Times New Roman"/>
          <w:color w:val="307070"/>
          <w:spacing w:val="8"/>
        </w:rPr>
        <w:t>L</w:t>
      </w:r>
      <w:r>
        <w:rPr>
          <w:color w:val="307070"/>
          <w:spacing w:val="8"/>
        </w:rPr>
        <w:t>侵权之债</w:t>
      </w:r>
    </w:p>
    <w:p>
      <w:pPr>
        <w:spacing w:line="219" w:lineRule="auto"/>
        <w:sectPr>
          <w:type w:val="continuous"/>
          <w:pgSz w:w="11900" w:h="16840"/>
          <w:pgMar w:top="400" w:right="1785" w:bottom="0" w:left="1785" w:header="0" w:footer="0" w:gutter="0"/>
          <w:cols w:equalWidth="0" w:num="2">
            <w:col w:w="4236" w:space="100"/>
            <w:col w:w="3995" w:space="0"/>
          </w:cols>
        </w:sectPr>
        <w:rPr/>
      </w:pPr>
    </w:p>
    <w:p>
      <w:pPr>
        <w:pStyle w:val="BodyText"/>
        <w:ind w:left="4165"/>
        <w:spacing w:before="31" w:line="219" w:lineRule="auto"/>
        <w:rPr>
          <w:sz w:val="17"/>
          <w:szCs w:val="17"/>
        </w:rPr>
      </w:pPr>
      <w:r>
        <w:rPr>
          <w:sz w:val="17"/>
          <w:szCs w:val="17"/>
          <w:spacing w:val="-5"/>
        </w:rPr>
        <w:t>专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5"/>
        </w:rPr>
        <w:t>利</w:t>
      </w:r>
      <w:r>
        <w:rPr>
          <w:sz w:val="17"/>
          <w:szCs w:val="17"/>
          <w:spacing w:val="-28"/>
        </w:rPr>
        <w:t xml:space="preserve"> </w:t>
      </w:r>
      <w:r>
        <w:rPr>
          <w:sz w:val="17"/>
          <w:szCs w:val="17"/>
          <w:spacing w:val="-5"/>
        </w:rPr>
        <w:t>权</w:t>
      </w:r>
    </w:p>
    <w:p>
      <w:pPr>
        <w:pStyle w:val="BodyText"/>
        <w:ind w:left="3185"/>
        <w:spacing w:before="59" w:line="219" w:lineRule="auto"/>
        <w:rPr>
          <w:sz w:val="17"/>
          <w:szCs w:val="17"/>
        </w:rPr>
      </w:pPr>
      <w:r>
        <w:rPr>
          <w:sz w:val="17"/>
          <w:szCs w:val="17"/>
          <w:spacing w:val="12"/>
        </w:rPr>
        <w:t>知识产权</w:t>
      </w:r>
      <w:r>
        <w:rPr>
          <w:sz w:val="17"/>
          <w:szCs w:val="17"/>
          <w:color w:val="307050"/>
          <w:spacing w:val="12"/>
        </w:rPr>
        <w:t>一</w:t>
      </w:r>
      <w:r>
        <w:rPr>
          <w:sz w:val="17"/>
          <w:szCs w:val="17"/>
          <w:color w:val="307050"/>
          <w:spacing w:val="40"/>
        </w:rPr>
        <w:t xml:space="preserve"> </w:t>
      </w:r>
      <w:r>
        <w:rPr>
          <w:sz w:val="17"/>
          <w:szCs w:val="17"/>
          <w:spacing w:val="12"/>
        </w:rPr>
        <w:t>商标专用权</w:t>
      </w:r>
    </w:p>
    <w:p>
      <w:pPr>
        <w:pStyle w:val="BodyText"/>
        <w:ind w:left="4194"/>
        <w:spacing w:before="58" w:line="219" w:lineRule="auto"/>
        <w:rPr>
          <w:sz w:val="17"/>
          <w:szCs w:val="17"/>
        </w:rPr>
      </w:pPr>
      <w:r>
        <w:rPr>
          <w:sz w:val="17"/>
          <w:szCs w:val="17"/>
          <w:color w:val="307070"/>
          <w:spacing w:val="22"/>
        </w:rPr>
        <w:t>著作权</w:t>
      </w:r>
    </w:p>
    <w:p>
      <w:pPr>
        <w:pStyle w:val="BodyText"/>
        <w:ind w:left="4035"/>
        <w:spacing w:before="9" w:line="184" w:lineRule="auto"/>
        <w:rPr/>
      </w:pPr>
      <w:r>
        <w:pict>
          <v:shape id="_x0000_s10" style="position:absolute;margin-left:98.252pt;margin-top:4.45836pt;mso-position-vertical-relative:text;mso-position-horizontal-relative:text;width:91.3pt;height:36.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4" w:lineRule="auto"/>
                    <w:rPr/>
                  </w:pPr>
                  <w:r>
                    <w:rPr>
                      <w:spacing w:val="-14"/>
                      <w:w w:val="98"/>
                    </w:rPr>
                    <w:t>综</w:t>
                  </w:r>
                  <w:r>
                    <w:rPr>
                      <w:spacing w:val="-13"/>
                      <w:w w:val="98"/>
                    </w:rPr>
                    <w:t>合性权利-</w:t>
                  </w:r>
                  <w:r>
                    <w:rPr>
                      <w:rFonts w:ascii="SimHei" w:hAnsi="SimHei" w:eastAsia="SimHei" w:cs="SimHei"/>
                      <w:sz w:val="15"/>
                      <w:szCs w:val="15"/>
                      <w:color w:val="206050"/>
                      <w:spacing w:val="-13"/>
                      <w:w w:val="98"/>
                    </w:rPr>
                    <w:t>十</w:t>
                  </w:r>
                  <w:r>
                    <w:rPr>
                      <w:rFonts w:ascii="SimHei" w:hAnsi="SimHei" w:eastAsia="SimHei" w:cs="SimHei"/>
                      <w:sz w:val="15"/>
                      <w:szCs w:val="15"/>
                      <w:color w:val="206050"/>
                      <w:spacing w:val="45"/>
                    </w:rPr>
                    <w:t xml:space="preserve"> </w:t>
                  </w:r>
                  <w:r>
                    <w:rPr>
                      <w:color w:val="307060"/>
                      <w:spacing w:val="-13"/>
                      <w:w w:val="98"/>
                    </w:rPr>
                    <w:t>继承权</w:t>
                  </w:r>
                  <w:r>
                    <w:rPr>
                      <w:color w:val="307060"/>
                      <w:spacing w:val="-12"/>
                      <w:w w:val="98"/>
                    </w:rPr>
                    <w:t>-</w:t>
                  </w:r>
                </w:p>
                <w:p>
                  <w:pPr>
                    <w:spacing w:line="24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BodyText"/>
                    <w:ind w:left="1219"/>
                    <w:spacing w:before="62" w:line="184" w:lineRule="auto"/>
                    <w:rPr/>
                  </w:pPr>
                  <w:r>
                    <w:rPr>
                      <w:spacing w:val="-1"/>
                    </w:rPr>
                    <w:t>股权</w:t>
                  </w:r>
                  <w:r>
                    <w:rPr>
                      <w:color w:val="204030"/>
                      <w:spacing w:val="-1"/>
                    </w:rPr>
                    <w:t>-</w:t>
                  </w:r>
                </w:p>
              </w:txbxContent>
            </v:textbox>
          </v:shape>
        </w:pict>
      </w:r>
      <w:r>
        <w:rPr>
          <w:spacing w:val="3"/>
        </w:rPr>
        <w:t>法定继承权(</w:t>
      </w:r>
      <w:r>
        <w:rPr>
          <w:color w:val="307070"/>
          <w:spacing w:val="3"/>
        </w:rPr>
        <w:t>代位继承</w:t>
      </w:r>
      <w:r>
        <w:rPr>
          <w:spacing w:val="3"/>
        </w:rPr>
        <w:t>)</w:t>
      </w:r>
    </w:p>
    <w:p>
      <w:pPr>
        <w:pStyle w:val="BodyText"/>
        <w:ind w:left="4025"/>
        <w:spacing w:before="51" w:line="219" w:lineRule="auto"/>
        <w:rPr/>
      </w:pPr>
      <w:r>
        <w:rPr>
          <w:spacing w:val="-2"/>
        </w:rPr>
        <w:t>遗嘱继承权</w:t>
      </w:r>
    </w:p>
    <w:p>
      <w:pPr>
        <w:pStyle w:val="BodyText"/>
        <w:ind w:left="3855"/>
        <w:spacing w:before="14" w:line="184" w:lineRule="auto"/>
        <w:rPr/>
      </w:pPr>
      <w:r>
        <w:rPr>
          <w:spacing w:val="-5"/>
        </w:rPr>
        <w:t>参与公司经营管理权</w:t>
      </w:r>
    </w:p>
    <w:p>
      <w:pPr>
        <w:pStyle w:val="BodyText"/>
        <w:ind w:left="3845"/>
        <w:spacing w:before="51" w:line="219" w:lineRule="auto"/>
        <w:rPr/>
      </w:pPr>
      <w:r>
        <w:rPr>
          <w:spacing w:val="-7"/>
        </w:rPr>
        <w:t>利润分配请求权和剩余财产分配请求权</w:t>
      </w:r>
    </w:p>
    <w:p>
      <w:pPr>
        <w:spacing w:line="116" w:lineRule="exact"/>
        <w:rPr/>
      </w:pPr>
      <w:r/>
    </w:p>
    <w:p>
      <w:pPr>
        <w:spacing w:line="116" w:lineRule="exact"/>
        <w:sectPr>
          <w:type w:val="continuous"/>
          <w:pgSz w:w="11900" w:h="16840"/>
          <w:pgMar w:top="400" w:right="1785" w:bottom="0" w:left="1785" w:header="0" w:footer="0" w:gutter="0"/>
          <w:cols w:equalWidth="0" w:num="1">
            <w:col w:w="8330" w:space="0"/>
          </w:cols>
        </w:sectPr>
        <w:rPr/>
      </w:pPr>
    </w:p>
    <w:p>
      <w:pPr>
        <w:pStyle w:val="BodyText"/>
        <w:ind w:right="20"/>
        <w:spacing w:before="218" w:line="219" w:lineRule="auto"/>
        <w:jc w:val="right"/>
        <w:rPr/>
      </w:pPr>
      <w:r>
        <w:rPr>
          <w:color w:val="307060"/>
          <w:spacing w:val="-3"/>
        </w:rPr>
        <w:t>一般人格权</w:t>
      </w:r>
    </w:p>
    <w:p>
      <w:pPr>
        <w:spacing w:line="325" w:lineRule="auto"/>
        <w:rPr>
          <w:rFonts w:ascii="Arial"/>
          <w:sz w:val="21"/>
        </w:rPr>
      </w:pPr>
      <w:r>
        <w:pict>
          <v:shape id="_x0000_s12" style="position:absolute;margin-left:35.035pt;margin-top:7.14996pt;mso-position-vertical-relative:text;mso-position-horizontal-relative:text;width:12.15pt;height:47.9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2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民</w:t>
                  </w:r>
                  <w:r>
                    <w:rPr>
                      <w:sz w:val="18"/>
                      <w:szCs w:val="18"/>
                      <w:spacing w:val="-25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事</w:t>
                  </w:r>
                  <w:r>
                    <w:rPr>
                      <w:sz w:val="18"/>
                      <w:szCs w:val="18"/>
                      <w:spacing w:val="-25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权</w:t>
                  </w:r>
                  <w:r>
                    <w:rPr>
                      <w:sz w:val="18"/>
                      <w:szCs w:val="18"/>
                      <w:spacing w:val="-24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益</w:t>
                  </w:r>
                </w:p>
              </w:txbxContent>
            </v:textbox>
          </v:shape>
        </w:pict>
      </w: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2494"/>
        <w:spacing w:before="83" w:line="219" w:lineRule="auto"/>
        <w:rPr>
          <w:sz w:val="25"/>
          <w:szCs w:val="25"/>
        </w:rPr>
      </w:pPr>
      <w:r>
        <w:rPr>
          <w:sz w:val="25"/>
          <w:szCs w:val="25"/>
          <w:spacing w:val="-19"/>
        </w:rPr>
        <w:t>人格权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3344"/>
        <w:spacing w:before="62" w:line="219" w:lineRule="auto"/>
        <w:rPr/>
      </w:pPr>
      <w:r>
        <w:rPr>
          <w:spacing w:val="-2"/>
        </w:rPr>
        <w:t>具体人格权</w:t>
      </w:r>
    </w:p>
    <w:p>
      <w:pPr>
        <w:spacing w:line="440" w:lineRule="auto"/>
        <w:rPr>
          <w:rFonts w:ascii="Arial"/>
          <w:sz w:val="21"/>
        </w:rPr>
      </w:pPr>
      <w:r/>
    </w:p>
    <w:p>
      <w:pPr>
        <w:pStyle w:val="BodyText"/>
        <w:ind w:left="1794"/>
        <w:spacing w:before="62" w:line="219" w:lineRule="auto"/>
        <w:rPr/>
      </w:pPr>
      <w:r>
        <w:rPr>
          <w:spacing w:val="34"/>
        </w:rPr>
        <w:t>人身权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3274"/>
        <w:spacing w:before="62" w:line="219" w:lineRule="auto"/>
        <w:rPr/>
      </w:pPr>
      <w:r>
        <w:rPr>
          <w:color w:val="307070"/>
          <w:spacing w:val="-14"/>
        </w:rPr>
        <w:t>厂配偶权</w:t>
      </w:r>
    </w:p>
    <w:p>
      <w:pPr>
        <w:spacing w:line="35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70"/>
        <w:spacing w:before="37" w:line="219" w:lineRule="auto"/>
        <w:rPr/>
      </w:pPr>
      <w:r>
        <w:rPr>
          <w:color w:val="307070"/>
          <w:spacing w:val="4"/>
        </w:rPr>
        <w:t>人身自由权7</w:t>
      </w:r>
    </w:p>
    <w:p>
      <w:pPr>
        <w:pStyle w:val="BodyText"/>
        <w:ind w:left="149"/>
        <w:spacing w:before="165" w:line="219" w:lineRule="auto"/>
        <w:rPr/>
      </w:pPr>
      <w:r>
        <w:pict>
          <v:shape id="_x0000_s14" style="position:absolute;margin-left:68.0021pt;margin-top:1.26592pt;mso-position-vertical-relative:text;mso-position-horizontal-relative:text;width:48.15pt;height:30.2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49" w:right="20" w:hanging="29"/>
                    <w:spacing w:before="20" w:line="284" w:lineRule="auto"/>
                    <w:rPr/>
                  </w:pPr>
                  <w:r>
                    <w:rPr>
                      <w:color w:val="307070"/>
                      <w:spacing w:val="-6"/>
                    </w:rPr>
                    <w:t>自然人</w:t>
                  </w:r>
                  <w:r>
                    <w:rPr>
                      <w:spacing w:val="-6"/>
                    </w:rPr>
                    <w:t>独有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生命权</w:t>
                  </w:r>
                </w:p>
              </w:txbxContent>
            </v:textbox>
          </v:shape>
        </w:pict>
      </w:r>
      <w:r>
        <w:rPr>
          <w:spacing w:val="5"/>
        </w:rPr>
        <w:t>人格尊严权」</w:t>
      </w:r>
    </w:p>
    <w:p>
      <w:pPr>
        <w:spacing w:line="251" w:lineRule="auto"/>
        <w:rPr>
          <w:rFonts w:ascii="Arial"/>
          <w:sz w:val="21"/>
        </w:rPr>
      </w:pPr>
      <w:r>
        <w:pict>
          <v:shape id="_x0000_s16" style="position:absolute;margin-left:58.4398pt;margin-top:10.0813pt;mso-position-vertical-relative:text;mso-position-horizontal-relative:text;width:7.6pt;height:26.8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00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23957E"/>
                      <w:spacing w:val="18"/>
                    </w:rPr>
                    <w:t>十</w:t>
                  </w:r>
                  <w:r>
                    <w:rPr>
                      <w:sz w:val="10"/>
                      <w:szCs w:val="10"/>
                      <w:color w:val="23957E"/>
                      <w:spacing w:val="1"/>
                    </w:rPr>
                    <w:t xml:space="preserve">      </w:t>
                  </w:r>
                  <w:r>
                    <w:rPr>
                      <w:sz w:val="10"/>
                      <w:szCs w:val="10"/>
                      <w:color w:val="23957E"/>
                      <w:spacing w:val="18"/>
                    </w:rPr>
                    <w:t>L</w:t>
                  </w:r>
                </w:p>
              </w:txbxContent>
            </v:textbox>
          </v:shape>
        </w:pict>
      </w:r>
      <w:r/>
    </w:p>
    <w:p>
      <w:pPr>
        <w:pStyle w:val="BodyText"/>
        <w:spacing w:before="62" w:line="219" w:lineRule="auto"/>
        <w:rPr/>
      </w:pPr>
      <w:r>
        <w:pict>
          <v:shape id="_x0000_s18" style="position:absolute;margin-left:69.5015pt;margin-top:1.53017pt;mso-position-vertical-relative:text;mso-position-horizontal-relative:text;width:89.65pt;height:60.9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20" w:line="238" w:lineRule="auto"/>
                    <w:rPr/>
                  </w:pPr>
                  <w:r>
                    <w:rPr>
                      <w:spacing w:val="-8"/>
                    </w:rPr>
                    <w:t>身体权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5"/>
                      <w:szCs w:val="25"/>
                      <w:color w:val="205040"/>
                      <w:spacing w:val="-8"/>
                    </w:rPr>
                    <w:t>十</w:t>
                  </w:r>
                  <w:r>
                    <w:rPr>
                      <w:color w:val="307070"/>
                      <w:spacing w:val="-8"/>
                    </w:rPr>
                    <w:t>自然人</w:t>
                  </w:r>
                  <w:r>
                    <w:rPr>
                      <w:spacing w:val="-8"/>
                    </w:rPr>
                    <w:t>独有</w:t>
                  </w:r>
                  <w:r>
                    <w:rPr/>
                    <w:t xml:space="preserve"> </w:t>
                  </w:r>
                  <w:r>
                    <w:rPr>
                      <w:spacing w:val="-2"/>
                    </w:rPr>
                    <w:t>健康权</w:t>
                  </w:r>
                </w:p>
                <w:p>
                  <w:pPr>
                    <w:pStyle w:val="BodyText"/>
                    <w:ind w:left="20"/>
                    <w:spacing w:before="84" w:line="219" w:lineRule="auto"/>
                    <w:rPr/>
                  </w:pPr>
                  <w:r>
                    <w:rPr>
                      <w:color w:val="308060"/>
                      <w:spacing w:val="16"/>
                    </w:rPr>
                    <w:t>姓名权(名称权)</w:t>
                  </w:r>
                </w:p>
                <w:p>
                  <w:pPr>
                    <w:pStyle w:val="BodyText"/>
                    <w:ind w:left="20"/>
                    <w:spacing w:before="74" w:line="219" w:lineRule="auto"/>
                    <w:rPr/>
                  </w:pPr>
                  <w:r>
                    <w:rPr>
                      <w:color w:val="307070"/>
                      <w:spacing w:val="-1"/>
                    </w:rPr>
                    <w:t>肖像权</w:t>
                  </w:r>
                </w:p>
              </w:txbxContent>
            </v:textbox>
          </v:shape>
        </w:pict>
      </w:r>
      <w:r>
        <w:rPr>
          <w:spacing w:val="-2"/>
        </w:rPr>
        <w:t>物质性人格权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spacing w:before="62" w:line="238" w:lineRule="auto"/>
        <w:rPr/>
      </w:pPr>
      <w:r>
        <w:rPr>
          <w:color w:val="208070"/>
          <w:spacing w:val="8"/>
        </w:rPr>
        <w:t>精神性人格权十</w:t>
      </w:r>
      <w:r>
        <w:rPr>
          <w:color w:val="307070"/>
          <w:spacing w:val="8"/>
        </w:rPr>
        <w:t>名誉权</w:t>
      </w:r>
    </w:p>
    <w:p>
      <w:pPr>
        <w:pStyle w:val="BodyText"/>
        <w:ind w:left="1410"/>
        <w:spacing w:before="54" w:line="219" w:lineRule="auto"/>
        <w:rPr/>
      </w:pPr>
      <w:r>
        <w:pict>
          <v:shape id="_x0000_s20" style="position:absolute;margin-left:63.6129pt;margin-top:8.42687pt;mso-position-vertical-relative:text;mso-position-horizontal-relative:text;width:6.65pt;height:9.1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92" w:lineRule="exac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color w:val="117E68"/>
                      <w:spacing w:val="1"/>
                      <w:position w:val="5"/>
                    </w:rPr>
                    <w:t>__</w:t>
                  </w:r>
                </w:p>
              </w:txbxContent>
            </v:textbox>
          </v:shape>
        </w:pict>
      </w:r>
      <w:r>
        <w:rPr>
          <w:spacing w:val="-3"/>
        </w:rPr>
        <w:t>荣誉权</w:t>
      </w:r>
    </w:p>
    <w:p>
      <w:pPr>
        <w:pStyle w:val="BodyText"/>
        <w:ind w:left="1410"/>
        <w:spacing w:before="96" w:line="219" w:lineRule="auto"/>
        <w:rPr/>
      </w:pPr>
      <w:r>
        <w:rPr>
          <w:color w:val="307060"/>
          <w:spacing w:val="16"/>
        </w:rPr>
        <w:t>隐私权(个人信息)</w:t>
      </w:r>
    </w:p>
    <w:p>
      <w:pPr>
        <w:pStyle w:val="BodyText"/>
        <w:ind w:left="1287"/>
        <w:spacing w:before="45" w:line="219" w:lineRule="auto"/>
        <w:rPr/>
      </w:pPr>
      <w:r>
        <w:rPr>
          <w:sz w:val="14"/>
          <w:szCs w:val="14"/>
          <w:color w:val="117E68"/>
          <w:spacing w:val="-4"/>
        </w:rPr>
        <w:t>厂</w:t>
      </w:r>
      <w:r>
        <w:rPr>
          <w:spacing w:val="-4"/>
        </w:rPr>
        <w:t>婚姻自主权</w:t>
      </w:r>
    </w:p>
    <w:p>
      <w:pPr>
        <w:spacing w:line="219" w:lineRule="auto"/>
        <w:sectPr>
          <w:type w:val="continuous"/>
          <w:pgSz w:w="11900" w:h="16840"/>
          <w:pgMar w:top="400" w:right="1785" w:bottom="0" w:left="1785" w:header="0" w:footer="0" w:gutter="0"/>
          <w:cols w:equalWidth="0" w:num="2">
            <w:col w:w="4356" w:space="100"/>
            <w:col w:w="3875" w:space="0"/>
          </w:cols>
        </w:sectPr>
        <w:rPr/>
      </w:pPr>
    </w:p>
    <w:p>
      <w:pPr>
        <w:pStyle w:val="BodyText"/>
        <w:ind w:left="3394" w:right="3643" w:hanging="749"/>
        <w:spacing w:before="72" w:line="293" w:lineRule="auto"/>
        <w:rPr/>
      </w:pPr>
      <w:r>
        <w:rPr>
          <w:spacing w:val="-3"/>
          <w:position w:val="2"/>
        </w:rPr>
        <w:t>身份权  </w:t>
      </w:r>
      <w:r>
        <w:rPr>
          <w:color w:val="307060"/>
          <w:spacing w:val="-3"/>
        </w:rPr>
        <w:t>亲子权</w:t>
      </w:r>
      <w:r>
        <w:rPr>
          <w:spacing w:val="-3"/>
        </w:rPr>
        <w:t>(</w:t>
      </w:r>
      <w:r>
        <w:rPr>
          <w:spacing w:val="-36"/>
        </w:rPr>
        <w:t xml:space="preserve"> </w:t>
      </w:r>
      <w:r>
        <w:rPr>
          <w:spacing w:val="-3"/>
        </w:rPr>
        <w:t>监</w:t>
      </w:r>
      <w:r>
        <w:rPr>
          <w:spacing w:val="-36"/>
        </w:rPr>
        <w:t xml:space="preserve"> </w:t>
      </w:r>
      <w:r>
        <w:rPr>
          <w:spacing w:val="-3"/>
        </w:rPr>
        <w:t>护</w:t>
      </w:r>
      <w:r>
        <w:rPr>
          <w:spacing w:val="-36"/>
        </w:rPr>
        <w:t xml:space="preserve"> </w:t>
      </w:r>
      <w:r>
        <w:rPr>
          <w:spacing w:val="-3"/>
        </w:rPr>
        <w:t>)</w:t>
      </w:r>
      <w:r>
        <w:rPr/>
        <w:t xml:space="preserve"> </w:t>
      </w:r>
      <w:r>
        <w:rPr>
          <w:spacing w:val="-3"/>
        </w:rPr>
        <w:t>亲属权</w:t>
      </w:r>
    </w:p>
    <w:p>
      <w:pPr>
        <w:pStyle w:val="BodyText"/>
        <w:ind w:left="1765"/>
        <w:spacing w:before="1" w:line="212" w:lineRule="auto"/>
        <w:rPr/>
      </w:pPr>
      <w:r>
        <w:rPr>
          <w:color w:val="307060"/>
          <w:spacing w:val="-8"/>
        </w:rPr>
        <w:t>┌胎儿利益的保护</w:t>
      </w:r>
    </w:p>
    <w:p>
      <w:pPr>
        <w:pStyle w:val="BodyText"/>
        <w:ind w:left="1244"/>
        <w:spacing w:before="99" w:line="227" w:lineRule="auto"/>
        <w:rPr/>
      </w:pPr>
      <w:r>
        <w:rPr>
          <w:spacing w:val="-5"/>
          <w:position w:val="1"/>
        </w:rPr>
        <w:t>利益</w:t>
      </w:r>
      <w:r>
        <w:rPr>
          <w:spacing w:val="-53"/>
          <w:position w:val="1"/>
        </w:rPr>
        <w:t xml:space="preserve"> </w:t>
      </w:r>
      <w:r>
        <w:rPr>
          <w:rFonts w:ascii="SimHei" w:hAnsi="SimHei" w:eastAsia="SimHei" w:cs="SimHei"/>
          <w:sz w:val="31"/>
          <w:szCs w:val="31"/>
          <w:color w:val="306050"/>
          <w:spacing w:val="-6"/>
          <w:position w:val="-5"/>
        </w:rPr>
        <w:t>十</w:t>
      </w:r>
      <w:r>
        <w:rPr>
          <w:spacing w:val="-6"/>
          <w:position w:val="1"/>
        </w:rPr>
        <w:t>其他民事利益的保护</w:t>
      </w:r>
    </w:p>
    <w:p>
      <w:pPr>
        <w:pStyle w:val="BodyText"/>
        <w:ind w:left="1874"/>
        <w:spacing w:before="8" w:line="219" w:lineRule="auto"/>
        <w:rPr/>
      </w:pPr>
      <w:r>
        <w:rPr>
          <w:color w:val="308060"/>
          <w:spacing w:val="2"/>
        </w:rPr>
        <w:t>死者人格利益的保护</w:t>
      </w:r>
    </w:p>
    <w:p>
      <w:pPr>
        <w:ind w:left="3257"/>
        <w:spacing w:before="300" w:line="187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(民法学体系框架图)</w:t>
      </w:r>
    </w:p>
    <w:p>
      <w:pPr>
        <w:spacing w:line="187" w:lineRule="auto"/>
        <w:sectPr>
          <w:type w:val="continuous"/>
          <w:pgSz w:w="11900" w:h="16840"/>
          <w:pgMar w:top="400" w:right="1785" w:bottom="0" w:left="1785" w:header="0" w:footer="0" w:gutter="0"/>
          <w:cols w:equalWidth="0" w:num="1">
            <w:col w:w="8330" w:space="0"/>
          </w:cols>
        </w:sectPr>
        <w:rPr>
          <w:rFonts w:ascii="SimHei" w:hAnsi="SimHei" w:eastAsia="SimHei" w:cs="SimHei"/>
          <w:sz w:val="19"/>
          <w:szCs w:val="19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605"/>
        <w:spacing w:before="117" w:line="219" w:lineRule="auto"/>
        <w:rPr>
          <w:sz w:val="36"/>
          <w:szCs w:val="36"/>
        </w:rPr>
      </w:pPr>
      <w:r>
        <w:rPr>
          <w:sz w:val="36"/>
          <w:szCs w:val="36"/>
          <w:b/>
          <w:bCs/>
          <w:color w:val="306050"/>
        </w:rPr>
        <w:t>序言：备考之路，方法先行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534"/>
        <w:spacing w:before="98" w:line="220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color w:val="307060"/>
          <w:spacing w:val="-3"/>
        </w:rPr>
        <w:t>第一部分：民商诉综合备考方法论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4000"/>
        <w:spacing w:before="71" w:line="213" w:lineRule="auto"/>
        <w:rPr>
          <w:sz w:val="22"/>
          <w:szCs w:val="22"/>
        </w:rPr>
      </w:pPr>
      <w:r>
        <w:rPr>
          <w:sz w:val="22"/>
          <w:szCs w:val="22"/>
          <w:color w:val="307060"/>
          <w:spacing w:val="-4"/>
        </w:rPr>
        <w:t>┌权利思维(财产权、</w:t>
      </w:r>
      <w:r>
        <w:rPr>
          <w:sz w:val="22"/>
          <w:szCs w:val="22"/>
          <w:spacing w:val="-4"/>
        </w:rPr>
        <w:t>人身权、综合性权利)</w:t>
      </w:r>
    </w:p>
    <w:p>
      <w:pPr>
        <w:spacing w:line="40" w:lineRule="exact"/>
        <w:rPr/>
      </w:pPr>
      <w:r/>
    </w:p>
    <w:p>
      <w:pPr>
        <w:spacing w:line="40" w:lineRule="exact"/>
        <w:sectPr>
          <w:headerReference w:type="default" r:id="rId2"/>
          <w:pgSz w:w="11900" w:h="16840"/>
          <w:pgMar w:top="400" w:right="1360" w:bottom="0" w:left="919" w:header="0" w:footer="0" w:gutter="0"/>
          <w:cols w:equalWidth="0" w:num="1">
            <w:col w:w="9620" w:space="0"/>
          </w:cols>
        </w:sectPr>
        <w:rPr/>
      </w:pPr>
    </w:p>
    <w:p>
      <w:pPr>
        <w:pStyle w:val="BodyText"/>
        <w:ind w:left="2999"/>
        <w:spacing w:before="234" w:line="219" w:lineRule="auto"/>
        <w:rPr>
          <w:sz w:val="22"/>
          <w:szCs w:val="22"/>
        </w:rPr>
      </w:pPr>
      <w:r>
        <w:rPr>
          <w:sz w:val="22"/>
          <w:szCs w:val="22"/>
          <w:color w:val="307070"/>
          <w:spacing w:val="14"/>
        </w:rPr>
        <w:t>法律思维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259"/>
        <w:spacing w:before="72" w:line="219" w:lineRule="auto"/>
        <w:rPr>
          <w:sz w:val="22"/>
          <w:szCs w:val="22"/>
        </w:rPr>
      </w:pPr>
      <w:r>
        <w:rPr>
          <w:sz w:val="22"/>
          <w:szCs w:val="22"/>
          <w:color w:val="308060"/>
          <w:spacing w:val="-3"/>
        </w:rPr>
        <w:t>民商诉综合备考一法律方法</w:t>
      </w:r>
    </w:p>
    <w:p>
      <w:pPr>
        <w:spacing w:line="133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3" w:line="219" w:lineRule="auto"/>
        <w:rPr>
          <w:sz w:val="22"/>
          <w:szCs w:val="22"/>
        </w:rPr>
      </w:pPr>
      <w:r>
        <w:rPr>
          <w:sz w:val="22"/>
          <w:szCs w:val="22"/>
          <w:color w:val="307060"/>
          <w:spacing w:val="2"/>
        </w:rPr>
        <w:t>利益衡量思维</w:t>
      </w:r>
      <w:r>
        <w:rPr>
          <w:sz w:val="22"/>
          <w:szCs w:val="22"/>
          <w:spacing w:val="2"/>
        </w:rPr>
        <w:t>(合理确定各方的权利和义务)</w:t>
      </w:r>
    </w:p>
    <w:p>
      <w:pPr>
        <w:pStyle w:val="BodyText"/>
        <w:ind w:left="1180"/>
        <w:spacing w:before="179" w:line="176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原则</w:t>
      </w:r>
    </w:p>
    <w:p>
      <w:pPr>
        <w:pStyle w:val="BodyText"/>
        <w:spacing w:line="185" w:lineRule="exact"/>
        <w:rPr>
          <w:sz w:val="22"/>
          <w:szCs w:val="22"/>
        </w:rPr>
      </w:pPr>
      <w:r>
        <w:rPr>
          <w:sz w:val="22"/>
          <w:szCs w:val="22"/>
          <w:color w:val="307070"/>
          <w:spacing w:val="12"/>
          <w:position w:val="-3"/>
        </w:rPr>
        <w:t>辩证思维</w:t>
      </w:r>
    </w:p>
    <w:p>
      <w:pPr>
        <w:pStyle w:val="BodyText"/>
        <w:ind w:left="1199"/>
        <w:spacing w:line="199" w:lineRule="auto"/>
        <w:rPr>
          <w:sz w:val="22"/>
          <w:szCs w:val="22"/>
        </w:rPr>
      </w:pPr>
      <w:r>
        <w:rPr>
          <w:sz w:val="22"/>
          <w:szCs w:val="22"/>
          <w:color w:val="307070"/>
          <w:spacing w:val="-3"/>
        </w:rPr>
        <w:t>例外</w:t>
      </w:r>
    </w:p>
    <w:p>
      <w:pPr>
        <w:pStyle w:val="BodyText"/>
        <w:spacing w:before="178" w:line="220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体系化(动态系统论)</w:t>
      </w:r>
    </w:p>
    <w:p>
      <w:pPr>
        <w:pStyle w:val="BodyText"/>
        <w:spacing w:before="47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图示化(民事法律关系示意图)</w:t>
      </w:r>
    </w:p>
    <w:p>
      <w:pPr>
        <w:spacing w:line="219" w:lineRule="auto"/>
        <w:sectPr>
          <w:type w:val="continuous"/>
          <w:pgSz w:w="11900" w:h="16840"/>
          <w:pgMar w:top="400" w:right="1360" w:bottom="0" w:left="919" w:header="0" w:footer="0" w:gutter="0"/>
          <w:cols w:equalWidth="0" w:num="2">
            <w:col w:w="4001" w:space="100"/>
            <w:col w:w="5520" w:space="0"/>
          </w:cols>
        </w:sectPr>
        <w:rPr>
          <w:sz w:val="22"/>
          <w:szCs w:val="22"/>
        </w:rPr>
      </w:pPr>
    </w:p>
    <w:p>
      <w:pPr>
        <w:pStyle w:val="BodyText"/>
        <w:ind w:left="2989"/>
        <w:spacing w:before="256" w:line="219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法律知识(案例化)</w:t>
      </w:r>
    </w:p>
    <w:p>
      <w:pPr>
        <w:ind w:left="3333"/>
        <w:spacing w:before="104" w:line="220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(民商诉综合备考方法论示意图)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2844"/>
        <w:spacing w:before="9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color w:val="307060"/>
          <w:spacing w:val="-4"/>
        </w:rPr>
        <w:t>第二部分：民法典体系化认知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2058"/>
        <w:spacing w:before="75" w:line="219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3"/>
        </w:rPr>
        <w:t>《民法典》共七编1260条(2021年1月1日起生效实施)</w:t>
      </w:r>
    </w:p>
    <w:p>
      <w:pPr>
        <w:spacing w:line="56" w:lineRule="exact"/>
        <w:rPr/>
      </w:pPr>
      <w:r/>
    </w:p>
    <w:tbl>
      <w:tblPr>
        <w:tblStyle w:val="TableNormal"/>
        <w:tblW w:w="9609" w:type="dxa"/>
        <w:tblInd w:w="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070"/>
        <w:gridCol w:w="2090"/>
        <w:gridCol w:w="2090"/>
        <w:gridCol w:w="3359"/>
      </w:tblGrid>
      <w:tr>
        <w:trPr>
          <w:trHeight w:val="403" w:hRule="atLeast"/>
        </w:trPr>
        <w:tc>
          <w:tcPr>
            <w:tcW w:w="2070" w:type="dxa"/>
            <w:vAlign w:val="top"/>
            <w:tcBorders>
              <w:left w:val="nil"/>
            </w:tcBorders>
          </w:tcPr>
          <w:p>
            <w:pPr>
              <w:pStyle w:val="TableText"/>
              <w:ind w:left="803"/>
              <w:spacing w:before="91" w:line="219" w:lineRule="auto"/>
              <w:rPr/>
            </w:pPr>
            <w:r>
              <w:rPr>
                <w:b/>
                <w:bCs/>
                <w:spacing w:val="-6"/>
              </w:rPr>
              <w:t>编号</w:t>
            </w:r>
          </w:p>
        </w:tc>
        <w:tc>
          <w:tcPr>
            <w:tcW w:w="2090" w:type="dxa"/>
            <w:vAlign w:val="top"/>
          </w:tcPr>
          <w:p>
            <w:pPr>
              <w:pStyle w:val="TableText"/>
              <w:ind w:left="808"/>
              <w:spacing w:before="91" w:line="219" w:lineRule="auto"/>
              <w:rPr/>
            </w:pPr>
            <w:r>
              <w:rPr>
                <w:b/>
                <w:bCs/>
                <w:spacing w:val="9"/>
              </w:rPr>
              <w:t>编名</w:t>
            </w:r>
          </w:p>
        </w:tc>
        <w:tc>
          <w:tcPr>
            <w:tcW w:w="2090" w:type="dxa"/>
            <w:vAlign w:val="top"/>
          </w:tcPr>
          <w:p>
            <w:pPr>
              <w:pStyle w:val="TableText"/>
              <w:ind w:left="808"/>
              <w:spacing w:before="91" w:line="219" w:lineRule="auto"/>
              <w:rPr/>
            </w:pPr>
            <w:r>
              <w:rPr>
                <w:b/>
                <w:bCs/>
                <w:spacing w:val="-6"/>
              </w:rPr>
              <w:t>条文</w:t>
            </w:r>
          </w:p>
        </w:tc>
        <w:tc>
          <w:tcPr>
            <w:tcW w:w="3359" w:type="dxa"/>
            <w:vAlign w:val="top"/>
            <w:tcBorders>
              <w:right w:val="nil"/>
            </w:tcBorders>
          </w:tcPr>
          <w:p>
            <w:pPr>
              <w:pStyle w:val="TableText"/>
              <w:ind w:left="528"/>
              <w:spacing w:before="91" w:line="219" w:lineRule="auto"/>
              <w:rPr/>
            </w:pPr>
            <w:r>
              <w:rPr>
                <w:b/>
                <w:bCs/>
                <w:spacing w:val="1"/>
              </w:rPr>
              <w:t>考试分数(共49分左右)</w:t>
            </w:r>
          </w:p>
        </w:tc>
      </w:tr>
      <w:tr>
        <w:trPr>
          <w:trHeight w:val="409" w:hRule="atLeast"/>
        </w:trPr>
        <w:tc>
          <w:tcPr>
            <w:tcW w:w="2070" w:type="dxa"/>
            <w:vAlign w:val="top"/>
            <w:tcBorders>
              <w:left w:val="nil"/>
            </w:tcBorders>
          </w:tcPr>
          <w:p>
            <w:pPr>
              <w:pStyle w:val="TableText"/>
              <w:ind w:left="689"/>
              <w:spacing w:before="91" w:line="219" w:lineRule="auto"/>
              <w:rPr/>
            </w:pPr>
            <w:r>
              <w:rPr>
                <w:spacing w:val="5"/>
              </w:rPr>
              <w:t>第一编</w:t>
            </w:r>
          </w:p>
        </w:tc>
        <w:tc>
          <w:tcPr>
            <w:tcW w:w="2090" w:type="dxa"/>
            <w:vAlign w:val="top"/>
          </w:tcPr>
          <w:p>
            <w:pPr>
              <w:pStyle w:val="TableText"/>
              <w:ind w:left="805"/>
              <w:spacing w:before="92" w:line="220" w:lineRule="auto"/>
              <w:rPr/>
            </w:pPr>
            <w:r>
              <w:rPr>
                <w:spacing w:val="10"/>
              </w:rPr>
              <w:t>总则</w:t>
            </w:r>
          </w:p>
        </w:tc>
        <w:tc>
          <w:tcPr>
            <w:tcW w:w="2090" w:type="dxa"/>
            <w:vAlign w:val="top"/>
          </w:tcPr>
          <w:p>
            <w:pPr>
              <w:pStyle w:val="TableText"/>
              <w:ind w:left="634"/>
              <w:spacing w:before="91" w:line="219" w:lineRule="auto"/>
              <w:rPr/>
            </w:pPr>
            <w:r>
              <w:rPr>
                <w:spacing w:val="-2"/>
              </w:rPr>
              <w:t>共204条</w:t>
            </w:r>
          </w:p>
        </w:tc>
        <w:tc>
          <w:tcPr>
            <w:tcW w:w="3359" w:type="dxa"/>
            <w:vAlign w:val="top"/>
            <w:tcBorders>
              <w:right w:val="nil"/>
            </w:tcBorders>
          </w:tcPr>
          <w:p>
            <w:pPr>
              <w:pStyle w:val="TableText"/>
              <w:ind w:left="1385"/>
              <w:spacing w:before="92" w:line="220" w:lineRule="auto"/>
              <w:rPr/>
            </w:pPr>
            <w:r>
              <w:rPr>
                <w:spacing w:val="-3"/>
              </w:rPr>
              <w:t>约8分</w:t>
            </w:r>
          </w:p>
        </w:tc>
      </w:tr>
      <w:tr>
        <w:trPr>
          <w:trHeight w:val="399" w:hRule="atLeast"/>
        </w:trPr>
        <w:tc>
          <w:tcPr>
            <w:tcW w:w="2070" w:type="dxa"/>
            <w:vAlign w:val="top"/>
            <w:tcBorders>
              <w:left w:val="nil"/>
            </w:tcBorders>
          </w:tcPr>
          <w:p>
            <w:pPr>
              <w:pStyle w:val="TableText"/>
              <w:ind w:left="689"/>
              <w:spacing w:before="92" w:line="219" w:lineRule="auto"/>
              <w:rPr/>
            </w:pPr>
            <w:r>
              <w:rPr>
                <w:spacing w:val="5"/>
              </w:rPr>
              <w:t>第二编</w:t>
            </w:r>
          </w:p>
        </w:tc>
        <w:tc>
          <w:tcPr>
            <w:tcW w:w="2090" w:type="dxa"/>
            <w:vAlign w:val="top"/>
          </w:tcPr>
          <w:p>
            <w:pPr>
              <w:pStyle w:val="TableText"/>
              <w:ind w:left="805"/>
              <w:spacing w:before="92" w:line="219" w:lineRule="auto"/>
              <w:rPr/>
            </w:pPr>
            <w:r>
              <w:rPr>
                <w:spacing w:val="-3"/>
              </w:rPr>
              <w:t>物权</w:t>
            </w:r>
          </w:p>
        </w:tc>
        <w:tc>
          <w:tcPr>
            <w:tcW w:w="2090" w:type="dxa"/>
            <w:vAlign w:val="top"/>
          </w:tcPr>
          <w:p>
            <w:pPr>
              <w:pStyle w:val="TableText"/>
              <w:ind w:left="634"/>
              <w:spacing w:before="92" w:line="219" w:lineRule="auto"/>
              <w:rPr/>
            </w:pPr>
            <w:r>
              <w:rPr>
                <w:spacing w:val="-2"/>
              </w:rPr>
              <w:t>共258条</w:t>
            </w:r>
          </w:p>
        </w:tc>
        <w:tc>
          <w:tcPr>
            <w:tcW w:w="3359" w:type="dxa"/>
            <w:vAlign w:val="top"/>
            <w:tcBorders>
              <w:right w:val="nil"/>
            </w:tcBorders>
          </w:tcPr>
          <w:p>
            <w:pPr>
              <w:pStyle w:val="TableText"/>
              <w:ind w:left="1325"/>
              <w:spacing w:before="93" w:line="220" w:lineRule="auto"/>
              <w:rPr/>
            </w:pPr>
            <w:r>
              <w:rPr>
                <w:spacing w:val="2"/>
              </w:rPr>
              <w:t>约10分</w:t>
            </w:r>
          </w:p>
        </w:tc>
      </w:tr>
      <w:tr>
        <w:trPr>
          <w:trHeight w:val="419" w:hRule="atLeast"/>
        </w:trPr>
        <w:tc>
          <w:tcPr>
            <w:tcW w:w="2070" w:type="dxa"/>
            <w:vAlign w:val="top"/>
            <w:tcBorders>
              <w:left w:val="nil"/>
            </w:tcBorders>
          </w:tcPr>
          <w:p>
            <w:pPr>
              <w:pStyle w:val="TableText"/>
              <w:ind w:left="689"/>
              <w:spacing w:before="103" w:line="219" w:lineRule="auto"/>
              <w:rPr/>
            </w:pPr>
            <w:r>
              <w:rPr>
                <w:spacing w:val="5"/>
              </w:rPr>
              <w:t>第三编</w:t>
            </w:r>
          </w:p>
        </w:tc>
        <w:tc>
          <w:tcPr>
            <w:tcW w:w="2090" w:type="dxa"/>
            <w:vAlign w:val="top"/>
          </w:tcPr>
          <w:p>
            <w:pPr>
              <w:pStyle w:val="TableText"/>
              <w:ind w:left="805"/>
              <w:spacing w:before="106" w:line="221" w:lineRule="auto"/>
              <w:rPr/>
            </w:pPr>
            <w:r>
              <w:rPr>
                <w:spacing w:val="10"/>
              </w:rPr>
              <w:t>合同</w:t>
            </w:r>
          </w:p>
        </w:tc>
        <w:tc>
          <w:tcPr>
            <w:tcW w:w="2090" w:type="dxa"/>
            <w:vAlign w:val="top"/>
          </w:tcPr>
          <w:p>
            <w:pPr>
              <w:pStyle w:val="TableText"/>
              <w:ind w:left="634"/>
              <w:spacing w:before="103" w:line="219" w:lineRule="auto"/>
              <w:rPr/>
            </w:pPr>
            <w:r>
              <w:rPr>
                <w:spacing w:val="-2"/>
              </w:rPr>
              <w:t>共526条</w:t>
            </w:r>
          </w:p>
        </w:tc>
        <w:tc>
          <w:tcPr>
            <w:tcW w:w="3359" w:type="dxa"/>
            <w:vAlign w:val="top"/>
            <w:tcBorders>
              <w:right w:val="nil"/>
            </w:tcBorders>
          </w:tcPr>
          <w:p>
            <w:pPr>
              <w:pStyle w:val="TableText"/>
              <w:ind w:left="1325"/>
              <w:spacing w:before="104" w:line="220" w:lineRule="auto"/>
              <w:rPr/>
            </w:pPr>
            <w:r>
              <w:rPr>
                <w:spacing w:val="2"/>
              </w:rPr>
              <w:t>约20分</w:t>
            </w:r>
          </w:p>
        </w:tc>
      </w:tr>
      <w:tr>
        <w:trPr>
          <w:trHeight w:val="418" w:hRule="atLeast"/>
        </w:trPr>
        <w:tc>
          <w:tcPr>
            <w:tcW w:w="2070" w:type="dxa"/>
            <w:vAlign w:val="top"/>
            <w:tcBorders>
              <w:left w:val="nil"/>
            </w:tcBorders>
          </w:tcPr>
          <w:p>
            <w:pPr>
              <w:pStyle w:val="TableText"/>
              <w:ind w:left="689"/>
              <w:spacing w:before="104" w:line="219" w:lineRule="auto"/>
              <w:rPr/>
            </w:pPr>
            <w:r>
              <w:rPr>
                <w:spacing w:val="5"/>
              </w:rPr>
              <w:t>第四编</w:t>
            </w:r>
          </w:p>
        </w:tc>
        <w:tc>
          <w:tcPr>
            <w:tcW w:w="2090" w:type="dxa"/>
            <w:vAlign w:val="top"/>
          </w:tcPr>
          <w:p>
            <w:pPr>
              <w:pStyle w:val="TableText"/>
              <w:ind w:left="694"/>
              <w:spacing w:before="104" w:line="219" w:lineRule="auto"/>
              <w:rPr/>
            </w:pPr>
            <w:r>
              <w:rPr>
                <w:spacing w:val="-3"/>
              </w:rPr>
              <w:t>人格权</w:t>
            </w:r>
          </w:p>
        </w:tc>
        <w:tc>
          <w:tcPr>
            <w:tcW w:w="2090" w:type="dxa"/>
            <w:vAlign w:val="top"/>
          </w:tcPr>
          <w:p>
            <w:pPr>
              <w:pStyle w:val="TableText"/>
              <w:ind w:left="694"/>
              <w:spacing w:before="104" w:line="219" w:lineRule="auto"/>
              <w:rPr/>
            </w:pPr>
            <w:r>
              <w:rPr>
                <w:spacing w:val="-2"/>
              </w:rPr>
              <w:t>共51条</w:t>
            </w:r>
          </w:p>
        </w:tc>
        <w:tc>
          <w:tcPr>
            <w:tcW w:w="3359" w:type="dxa"/>
            <w:vAlign w:val="top"/>
            <w:tcBorders>
              <w:right w:val="nil"/>
            </w:tcBorders>
          </w:tcPr>
          <w:p>
            <w:pPr>
              <w:pStyle w:val="TableText"/>
              <w:ind w:left="1385"/>
              <w:spacing w:before="105" w:line="220" w:lineRule="auto"/>
              <w:rPr/>
            </w:pPr>
            <w:r>
              <w:rPr>
                <w:spacing w:val="-3"/>
              </w:rPr>
              <w:t>约2分</w:t>
            </w:r>
          </w:p>
        </w:tc>
      </w:tr>
      <w:tr>
        <w:trPr>
          <w:trHeight w:val="389" w:hRule="atLeast"/>
        </w:trPr>
        <w:tc>
          <w:tcPr>
            <w:tcW w:w="2070" w:type="dxa"/>
            <w:vAlign w:val="top"/>
            <w:tcBorders>
              <w:left w:val="nil"/>
            </w:tcBorders>
          </w:tcPr>
          <w:p>
            <w:pPr>
              <w:pStyle w:val="TableText"/>
              <w:ind w:left="689"/>
              <w:spacing w:before="86" w:line="219" w:lineRule="auto"/>
              <w:rPr/>
            </w:pPr>
            <w:r>
              <w:rPr>
                <w:spacing w:val="5"/>
              </w:rPr>
              <w:t>第五编</w:t>
            </w:r>
          </w:p>
        </w:tc>
        <w:tc>
          <w:tcPr>
            <w:tcW w:w="2090" w:type="dxa"/>
            <w:vAlign w:val="top"/>
          </w:tcPr>
          <w:p>
            <w:pPr>
              <w:pStyle w:val="TableText"/>
              <w:ind w:left="575"/>
              <w:spacing w:before="86" w:line="219" w:lineRule="auto"/>
              <w:rPr/>
            </w:pPr>
            <w:r>
              <w:rPr>
                <w:spacing w:val="2"/>
              </w:rPr>
              <w:t>婚姻家庭</w:t>
            </w:r>
          </w:p>
        </w:tc>
        <w:tc>
          <w:tcPr>
            <w:tcW w:w="2090" w:type="dxa"/>
            <w:vAlign w:val="top"/>
          </w:tcPr>
          <w:p>
            <w:pPr>
              <w:pStyle w:val="TableText"/>
              <w:ind w:left="694"/>
              <w:spacing w:before="86" w:line="219" w:lineRule="auto"/>
              <w:rPr/>
            </w:pPr>
            <w:r>
              <w:rPr>
                <w:spacing w:val="-2"/>
              </w:rPr>
              <w:t>共79条</w:t>
            </w:r>
          </w:p>
        </w:tc>
        <w:tc>
          <w:tcPr>
            <w:tcW w:w="3359" w:type="dxa"/>
            <w:vAlign w:val="top"/>
            <w:tcBorders>
              <w:right w:val="nil"/>
            </w:tcBorders>
          </w:tcPr>
          <w:p>
            <w:pPr>
              <w:pStyle w:val="TableText"/>
              <w:ind w:left="1385"/>
              <w:spacing w:before="87" w:line="220" w:lineRule="auto"/>
              <w:rPr/>
            </w:pPr>
            <w:r>
              <w:rPr>
                <w:spacing w:val="-3"/>
              </w:rPr>
              <w:t>约3分</w:t>
            </w:r>
          </w:p>
        </w:tc>
      </w:tr>
      <w:tr>
        <w:trPr>
          <w:trHeight w:val="419" w:hRule="atLeast"/>
        </w:trPr>
        <w:tc>
          <w:tcPr>
            <w:tcW w:w="2070" w:type="dxa"/>
            <w:vAlign w:val="top"/>
            <w:tcBorders>
              <w:left w:val="nil"/>
            </w:tcBorders>
          </w:tcPr>
          <w:p>
            <w:pPr>
              <w:pStyle w:val="TableText"/>
              <w:ind w:left="689"/>
              <w:spacing w:before="107" w:line="219" w:lineRule="auto"/>
              <w:rPr/>
            </w:pPr>
            <w:r>
              <w:rPr>
                <w:spacing w:val="5"/>
              </w:rPr>
              <w:t>第六编</w:t>
            </w:r>
          </w:p>
        </w:tc>
        <w:tc>
          <w:tcPr>
            <w:tcW w:w="2090" w:type="dxa"/>
            <w:vAlign w:val="top"/>
          </w:tcPr>
          <w:p>
            <w:pPr>
              <w:pStyle w:val="TableText"/>
              <w:ind w:left="805"/>
              <w:spacing w:before="107" w:line="219" w:lineRule="auto"/>
              <w:rPr/>
            </w:pPr>
            <w:r>
              <w:rPr>
                <w:spacing w:val="5"/>
              </w:rPr>
              <w:t>继承</w:t>
            </w:r>
          </w:p>
        </w:tc>
        <w:tc>
          <w:tcPr>
            <w:tcW w:w="2090" w:type="dxa"/>
            <w:vAlign w:val="top"/>
          </w:tcPr>
          <w:p>
            <w:pPr>
              <w:pStyle w:val="TableText"/>
              <w:ind w:left="694"/>
              <w:spacing w:before="107" w:line="219" w:lineRule="auto"/>
              <w:rPr/>
            </w:pPr>
            <w:r>
              <w:rPr>
                <w:spacing w:val="-2"/>
              </w:rPr>
              <w:t>共45条</w:t>
            </w:r>
          </w:p>
        </w:tc>
        <w:tc>
          <w:tcPr>
            <w:tcW w:w="3359" w:type="dxa"/>
            <w:vAlign w:val="top"/>
            <w:tcBorders>
              <w:right w:val="nil"/>
            </w:tcBorders>
          </w:tcPr>
          <w:p>
            <w:pPr>
              <w:pStyle w:val="TableText"/>
              <w:ind w:left="1385"/>
              <w:spacing w:before="108" w:line="220" w:lineRule="auto"/>
              <w:rPr/>
            </w:pPr>
            <w:r>
              <w:rPr>
                <w:spacing w:val="-3"/>
              </w:rPr>
              <w:t>约2分</w:t>
            </w:r>
          </w:p>
        </w:tc>
      </w:tr>
      <w:tr>
        <w:trPr>
          <w:trHeight w:val="413" w:hRule="atLeast"/>
        </w:trPr>
        <w:tc>
          <w:tcPr>
            <w:tcW w:w="2070" w:type="dxa"/>
            <w:vAlign w:val="top"/>
            <w:tcBorders>
              <w:left w:val="nil"/>
            </w:tcBorders>
          </w:tcPr>
          <w:p>
            <w:pPr>
              <w:pStyle w:val="TableText"/>
              <w:ind w:left="689"/>
              <w:spacing w:before="98" w:line="219" w:lineRule="auto"/>
              <w:rPr/>
            </w:pPr>
            <w:r>
              <w:rPr>
                <w:spacing w:val="5"/>
              </w:rPr>
              <w:t>第七编</w:t>
            </w:r>
          </w:p>
        </w:tc>
        <w:tc>
          <w:tcPr>
            <w:tcW w:w="2090" w:type="dxa"/>
            <w:vAlign w:val="top"/>
          </w:tcPr>
          <w:p>
            <w:pPr>
              <w:pStyle w:val="TableText"/>
              <w:ind w:left="575"/>
              <w:spacing w:before="98" w:line="219" w:lineRule="auto"/>
              <w:rPr/>
            </w:pPr>
            <w:r>
              <w:rPr>
                <w:spacing w:val="2"/>
              </w:rPr>
              <w:t>侵权责任</w:t>
            </w:r>
          </w:p>
        </w:tc>
        <w:tc>
          <w:tcPr>
            <w:tcW w:w="2090" w:type="dxa"/>
            <w:vAlign w:val="top"/>
          </w:tcPr>
          <w:p>
            <w:pPr>
              <w:pStyle w:val="TableText"/>
              <w:ind w:left="694"/>
              <w:spacing w:before="98" w:line="219" w:lineRule="auto"/>
              <w:rPr/>
            </w:pPr>
            <w:r>
              <w:rPr>
                <w:spacing w:val="-2"/>
              </w:rPr>
              <w:t>共95条</w:t>
            </w:r>
          </w:p>
        </w:tc>
        <w:tc>
          <w:tcPr>
            <w:tcW w:w="3359" w:type="dxa"/>
            <w:vAlign w:val="top"/>
            <w:tcBorders>
              <w:right w:val="nil"/>
            </w:tcBorders>
          </w:tcPr>
          <w:p>
            <w:pPr>
              <w:pStyle w:val="TableText"/>
              <w:ind w:left="1385"/>
              <w:spacing w:before="99" w:line="220" w:lineRule="auto"/>
              <w:rPr/>
            </w:pPr>
            <w:r>
              <w:rPr>
                <w:spacing w:val="-3"/>
              </w:rPr>
              <w:t>约4分</w:t>
            </w:r>
          </w:p>
        </w:tc>
      </w:tr>
    </w:tbl>
    <w:p>
      <w:pPr>
        <w:spacing w:line="261" w:lineRule="auto"/>
        <w:rPr>
          <w:rFonts w:ascii="Arial"/>
          <w:sz w:val="21"/>
        </w:rPr>
      </w:pPr>
      <w:r/>
    </w:p>
    <w:p>
      <w:pPr>
        <w:ind w:left="1954"/>
        <w:spacing w:before="99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color w:val="307060"/>
          <w:spacing w:val="-4"/>
        </w:rPr>
        <w:t>第三部分：民法典配套司法解释体系化认知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3332"/>
        <w:spacing w:before="65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民法典配套司法解释体系化认知</w:t>
      </w:r>
    </w:p>
    <w:p>
      <w:pPr>
        <w:spacing w:line="73" w:lineRule="exact"/>
        <w:rPr/>
      </w:pPr>
      <w:r/>
    </w:p>
    <w:tbl>
      <w:tblPr>
        <w:tblStyle w:val="TableNormal"/>
        <w:tblW w:w="9589" w:type="dxa"/>
        <w:tblInd w:w="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40"/>
        <w:gridCol w:w="3769"/>
        <w:gridCol w:w="1670"/>
        <w:gridCol w:w="2510"/>
      </w:tblGrid>
      <w:tr>
        <w:trPr>
          <w:trHeight w:val="413" w:hRule="atLeast"/>
        </w:trPr>
        <w:tc>
          <w:tcPr>
            <w:tcW w:w="1640" w:type="dxa"/>
            <w:vAlign w:val="top"/>
            <w:tcBorders>
              <w:right w:val="single" w:color="000000" w:sz="4" w:space="0"/>
              <w:left w:val="nil"/>
            </w:tcBorders>
          </w:tcPr>
          <w:p>
            <w:pPr>
              <w:pStyle w:val="TableText"/>
              <w:ind w:left="593"/>
              <w:spacing w:before="96" w:line="219" w:lineRule="auto"/>
              <w:rPr/>
            </w:pPr>
            <w:r>
              <w:rPr>
                <w:b/>
                <w:bCs/>
                <w:spacing w:val="-6"/>
              </w:rPr>
              <w:t>编号</w:t>
            </w:r>
          </w:p>
        </w:tc>
        <w:tc>
          <w:tcPr>
            <w:tcW w:w="376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188"/>
              <w:spacing w:before="94" w:line="219" w:lineRule="auto"/>
              <w:rPr/>
            </w:pPr>
            <w:r>
              <w:rPr>
                <w:b/>
                <w:bCs/>
                <w:spacing w:val="-2"/>
              </w:rPr>
              <w:t>司法解释简称</w:t>
            </w:r>
          </w:p>
        </w:tc>
        <w:tc>
          <w:tcPr>
            <w:tcW w:w="167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599"/>
              <w:spacing w:before="96" w:line="219" w:lineRule="auto"/>
              <w:rPr/>
            </w:pPr>
            <w:r>
              <w:rPr>
                <w:b/>
                <w:bCs/>
                <w:spacing w:val="-6"/>
              </w:rPr>
              <w:t>条文</w:t>
            </w:r>
          </w:p>
        </w:tc>
        <w:tc>
          <w:tcPr>
            <w:tcW w:w="2510" w:type="dxa"/>
            <w:vAlign w:val="top"/>
            <w:tcBorders>
              <w:left w:val="single" w:color="000000" w:sz="4" w:space="0"/>
              <w:right w:val="nil"/>
            </w:tcBorders>
          </w:tcPr>
          <w:p>
            <w:pPr>
              <w:pStyle w:val="TableText"/>
              <w:ind w:left="789"/>
              <w:spacing w:before="96" w:line="220" w:lineRule="auto"/>
              <w:rPr/>
            </w:pPr>
            <w:r>
              <w:rPr>
                <w:b/>
                <w:bCs/>
                <w:spacing w:val="1"/>
              </w:rPr>
              <w:t>生效时间</w:t>
            </w:r>
          </w:p>
        </w:tc>
      </w:tr>
      <w:tr>
        <w:trPr>
          <w:trHeight w:val="417" w:hRule="atLeast"/>
        </w:trPr>
        <w:tc>
          <w:tcPr>
            <w:tcW w:w="1640" w:type="dxa"/>
            <w:vAlign w:val="top"/>
            <w:tcBorders>
              <w:right w:val="single" w:color="000000" w:sz="4" w:space="0"/>
              <w:left w:val="nil"/>
            </w:tcBorders>
          </w:tcPr>
          <w:p>
            <w:pPr>
              <w:pStyle w:val="TableText"/>
              <w:ind w:left="470"/>
              <w:spacing w:before="91" w:line="219" w:lineRule="auto"/>
              <w:rPr/>
            </w:pPr>
            <w:r>
              <w:rPr>
                <w:spacing w:val="4"/>
              </w:rPr>
              <w:t>第一部</w:t>
            </w:r>
          </w:p>
        </w:tc>
        <w:tc>
          <w:tcPr>
            <w:tcW w:w="376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729"/>
              <w:spacing w:before="89" w:line="219" w:lineRule="auto"/>
              <w:rPr/>
            </w:pPr>
            <w:r>
              <w:rPr>
                <w:spacing w:val="-2"/>
              </w:rPr>
              <w:t>《民间借贷合同解释》</w:t>
            </w:r>
          </w:p>
        </w:tc>
        <w:tc>
          <w:tcPr>
            <w:tcW w:w="167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486"/>
              <w:spacing w:before="91" w:line="219" w:lineRule="auto"/>
              <w:rPr/>
            </w:pPr>
            <w:r>
              <w:rPr>
                <w:spacing w:val="-2"/>
              </w:rPr>
              <w:t>共31条</w:t>
            </w:r>
          </w:p>
        </w:tc>
        <w:tc>
          <w:tcPr>
            <w:tcW w:w="2510" w:type="dxa"/>
            <w:vAlign w:val="top"/>
            <w:tcBorders>
              <w:left w:val="single" w:color="000000" w:sz="4" w:space="0"/>
              <w:right w:val="nil"/>
            </w:tcBorders>
          </w:tcPr>
          <w:p>
            <w:pPr>
              <w:pStyle w:val="TableText"/>
              <w:ind w:left="556"/>
              <w:spacing w:before="91" w:line="219" w:lineRule="auto"/>
              <w:rPr/>
            </w:pPr>
            <w:r>
              <w:rPr>
                <w:spacing w:val="4"/>
              </w:rPr>
              <w:t>2021年1月1日</w:t>
            </w:r>
          </w:p>
        </w:tc>
      </w:tr>
      <w:tr>
        <w:trPr>
          <w:trHeight w:val="385" w:hRule="atLeast"/>
        </w:trPr>
        <w:tc>
          <w:tcPr>
            <w:tcW w:w="1640" w:type="dxa"/>
            <w:vAlign w:val="top"/>
            <w:tcBorders>
              <w:right w:val="single" w:color="000000" w:sz="4" w:space="0"/>
              <w:left w:val="nil"/>
            </w:tcBorders>
          </w:tcPr>
          <w:p>
            <w:pPr>
              <w:pStyle w:val="TableText"/>
              <w:ind w:left="470"/>
              <w:spacing w:before="88" w:line="219" w:lineRule="auto"/>
              <w:rPr/>
            </w:pPr>
            <w:r>
              <w:rPr>
                <w:spacing w:val="4"/>
              </w:rPr>
              <w:t>第二部</w:t>
            </w:r>
          </w:p>
        </w:tc>
        <w:tc>
          <w:tcPr>
            <w:tcW w:w="376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610"/>
              <w:spacing w:before="88" w:line="219" w:lineRule="auto"/>
              <w:rPr/>
            </w:pPr>
            <w:r>
              <w:rPr>
                <w:spacing w:val="-8"/>
              </w:rPr>
              <w:t>《民法典担保制度解释 》</w:t>
            </w:r>
          </w:p>
        </w:tc>
        <w:tc>
          <w:tcPr>
            <w:tcW w:w="167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486"/>
              <w:spacing w:before="88" w:line="219" w:lineRule="auto"/>
              <w:rPr/>
            </w:pPr>
            <w:r>
              <w:rPr>
                <w:spacing w:val="-2"/>
              </w:rPr>
              <w:t>共71条</w:t>
            </w:r>
          </w:p>
        </w:tc>
        <w:tc>
          <w:tcPr>
            <w:tcW w:w="2510" w:type="dxa"/>
            <w:vAlign w:val="top"/>
            <w:tcBorders>
              <w:left w:val="single" w:color="000000" w:sz="4" w:space="0"/>
              <w:right w:val="nil"/>
            </w:tcBorders>
          </w:tcPr>
          <w:p>
            <w:pPr>
              <w:pStyle w:val="TableText"/>
              <w:ind w:left="556"/>
              <w:spacing w:before="88" w:line="219" w:lineRule="auto"/>
              <w:rPr/>
            </w:pPr>
            <w:r>
              <w:rPr>
                <w:spacing w:val="4"/>
              </w:rPr>
              <w:t>2021年1月1日</w:t>
            </w:r>
          </w:p>
        </w:tc>
      </w:tr>
      <w:tr>
        <w:trPr>
          <w:trHeight w:val="418" w:hRule="atLeast"/>
        </w:trPr>
        <w:tc>
          <w:tcPr>
            <w:tcW w:w="1640" w:type="dxa"/>
            <w:vAlign w:val="top"/>
            <w:tcBorders>
              <w:right w:val="single" w:color="000000" w:sz="4" w:space="0"/>
              <w:left w:val="nil"/>
            </w:tcBorders>
          </w:tcPr>
          <w:p>
            <w:pPr>
              <w:pStyle w:val="TableText"/>
              <w:ind w:left="470"/>
              <w:spacing w:before="108" w:line="219" w:lineRule="auto"/>
              <w:rPr/>
            </w:pPr>
            <w:r>
              <w:rPr>
                <w:spacing w:val="4"/>
              </w:rPr>
              <w:t>第三部</w:t>
            </w:r>
          </w:p>
        </w:tc>
        <w:tc>
          <w:tcPr>
            <w:tcW w:w="376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729"/>
              <w:spacing w:before="108" w:line="219" w:lineRule="auto"/>
              <w:rPr/>
            </w:pPr>
            <w:r>
              <w:rPr>
                <w:spacing w:val="-2"/>
              </w:rPr>
              <w:t>《民法典总则编解释》</w:t>
            </w:r>
          </w:p>
        </w:tc>
        <w:tc>
          <w:tcPr>
            <w:tcW w:w="167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486"/>
              <w:spacing w:before="108" w:line="219" w:lineRule="auto"/>
              <w:rPr/>
            </w:pPr>
            <w:r>
              <w:rPr>
                <w:spacing w:val="-2"/>
              </w:rPr>
              <w:t>共39条</w:t>
            </w:r>
          </w:p>
        </w:tc>
        <w:tc>
          <w:tcPr>
            <w:tcW w:w="2510" w:type="dxa"/>
            <w:vAlign w:val="top"/>
            <w:tcBorders>
              <w:left w:val="single" w:color="000000" w:sz="4" w:space="0"/>
              <w:right w:val="nil"/>
            </w:tcBorders>
          </w:tcPr>
          <w:p>
            <w:pPr>
              <w:pStyle w:val="TableText"/>
              <w:ind w:left="556"/>
              <w:spacing w:before="108" w:line="219" w:lineRule="auto"/>
              <w:rPr/>
            </w:pPr>
            <w:r>
              <w:rPr>
                <w:spacing w:val="4"/>
              </w:rPr>
              <w:t>2022年3月1日</w:t>
            </w:r>
          </w:p>
        </w:tc>
      </w:tr>
      <w:tr>
        <w:trPr>
          <w:trHeight w:val="407" w:hRule="atLeast"/>
        </w:trPr>
        <w:tc>
          <w:tcPr>
            <w:tcW w:w="1640" w:type="dxa"/>
            <w:vAlign w:val="top"/>
            <w:tcBorders>
              <w:right w:val="single" w:color="000000" w:sz="4" w:space="0"/>
              <w:left w:val="nil"/>
            </w:tcBorders>
          </w:tcPr>
          <w:p>
            <w:pPr>
              <w:pStyle w:val="TableText"/>
              <w:ind w:left="470"/>
              <w:spacing w:before="105" w:line="219" w:lineRule="auto"/>
              <w:rPr/>
            </w:pPr>
            <w:r>
              <w:rPr>
                <w:spacing w:val="4"/>
              </w:rPr>
              <w:t>第四部</w:t>
            </w:r>
          </w:p>
        </w:tc>
        <w:tc>
          <w:tcPr>
            <w:tcW w:w="376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500"/>
              <w:spacing w:before="105" w:line="219" w:lineRule="auto"/>
              <w:rPr/>
            </w:pPr>
            <w:r>
              <w:rPr>
                <w:spacing w:val="-2"/>
              </w:rPr>
              <w:t>《民法典合同编通则解释》</w:t>
            </w:r>
          </w:p>
        </w:tc>
        <w:tc>
          <w:tcPr>
            <w:tcW w:w="167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486"/>
              <w:spacing w:before="105" w:line="219" w:lineRule="auto"/>
              <w:rPr/>
            </w:pPr>
            <w:r>
              <w:rPr>
                <w:spacing w:val="-2"/>
              </w:rPr>
              <w:t>共69条</w:t>
            </w:r>
          </w:p>
        </w:tc>
        <w:tc>
          <w:tcPr>
            <w:tcW w:w="2510" w:type="dxa"/>
            <w:vAlign w:val="top"/>
            <w:tcBorders>
              <w:left w:val="single" w:color="000000" w:sz="4" w:space="0"/>
              <w:right w:val="nil"/>
            </w:tcBorders>
          </w:tcPr>
          <w:p>
            <w:pPr>
              <w:pStyle w:val="TableText"/>
              <w:ind w:left="496"/>
              <w:spacing w:before="105" w:line="219" w:lineRule="auto"/>
              <w:rPr/>
            </w:pPr>
            <w:r>
              <w:rPr>
                <w:spacing w:val="4"/>
              </w:rPr>
              <w:t>2023年12月5日</w:t>
            </w:r>
          </w:p>
        </w:tc>
      </w:tr>
      <w:tr>
        <w:trPr>
          <w:trHeight w:val="413" w:hRule="atLeast"/>
        </w:trPr>
        <w:tc>
          <w:tcPr>
            <w:tcW w:w="1640" w:type="dxa"/>
            <w:vAlign w:val="top"/>
            <w:tcBorders>
              <w:right w:val="single" w:color="000000" w:sz="4" w:space="0"/>
              <w:left w:val="nil"/>
            </w:tcBorders>
          </w:tcPr>
          <w:p>
            <w:pPr>
              <w:pStyle w:val="TableText"/>
              <w:ind w:left="470"/>
              <w:spacing w:before="103" w:line="219" w:lineRule="auto"/>
              <w:rPr/>
            </w:pPr>
            <w:r>
              <w:rPr>
                <w:spacing w:val="4"/>
              </w:rPr>
              <w:t>第五部</w:t>
            </w:r>
          </w:p>
        </w:tc>
        <w:tc>
          <w:tcPr>
            <w:tcW w:w="3769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70"/>
              <w:spacing w:before="103" w:line="219" w:lineRule="auto"/>
              <w:rPr/>
            </w:pPr>
            <w:r>
              <w:rPr>
                <w:spacing w:val="-1"/>
              </w:rPr>
              <w:t>《民法典侵权责任编解释(一)》</w:t>
            </w:r>
          </w:p>
        </w:tc>
        <w:tc>
          <w:tcPr>
            <w:tcW w:w="167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486"/>
              <w:spacing w:before="103" w:line="219" w:lineRule="auto"/>
              <w:rPr/>
            </w:pPr>
            <w:r>
              <w:rPr>
                <w:spacing w:val="-2"/>
              </w:rPr>
              <w:t>共26条</w:t>
            </w:r>
          </w:p>
        </w:tc>
        <w:tc>
          <w:tcPr>
            <w:tcW w:w="2510" w:type="dxa"/>
            <w:vAlign w:val="top"/>
            <w:tcBorders>
              <w:left w:val="single" w:color="000000" w:sz="4" w:space="0"/>
              <w:right w:val="nil"/>
            </w:tcBorders>
          </w:tcPr>
          <w:p>
            <w:pPr>
              <w:pStyle w:val="TableText"/>
              <w:ind w:left="496"/>
              <w:spacing w:before="103" w:line="219" w:lineRule="auto"/>
              <w:rPr/>
            </w:pPr>
            <w:r>
              <w:rPr>
                <w:spacing w:val="4"/>
              </w:rPr>
              <w:t>2024年9月27日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1900" w:h="16840"/>
          <w:pgMar w:top="400" w:right="1360" w:bottom="0" w:left="919" w:header="0" w:footer="0" w:gutter="0"/>
          <w:cols w:equalWidth="0" w:num="1">
            <w:col w:w="962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4279"/>
        <w:spacing w:before="163" w:line="219" w:lineRule="auto"/>
        <w:rPr>
          <w:sz w:val="50"/>
          <w:szCs w:val="50"/>
        </w:rPr>
      </w:pPr>
      <w:r>
        <w:rPr>
          <w:sz w:val="50"/>
          <w:szCs w:val="50"/>
          <w:spacing w:val="2"/>
        </w:rPr>
        <w:t>第一部分</w:t>
      </w:r>
    </w:p>
    <w:p>
      <w:pPr>
        <w:pStyle w:val="BodyText"/>
        <w:ind w:left="4288"/>
        <w:spacing w:before="231" w:line="219" w:lineRule="auto"/>
        <w:rPr>
          <w:sz w:val="57"/>
          <w:szCs w:val="57"/>
        </w:rPr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671223</wp:posOffset>
            </wp:positionV>
            <wp:extent cx="4330629" cy="1272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30629" cy="1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7"/>
          <w:szCs w:val="57"/>
          <w:b/>
          <w:bCs/>
          <w:spacing w:val="101"/>
        </w:rPr>
        <w:t>总则编</w:t>
      </w:r>
    </w:p>
    <w:p>
      <w:pPr>
        <w:spacing w:line="219" w:lineRule="auto"/>
        <w:sectPr>
          <w:headerReference w:type="default" r:id="rId3"/>
          <w:pgSz w:w="11900" w:h="16840"/>
          <w:pgMar w:top="400" w:right="1785" w:bottom="0" w:left="170" w:header="0" w:footer="0" w:gutter="0"/>
        </w:sectPr>
        <w:rPr>
          <w:sz w:val="57"/>
          <w:szCs w:val="57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473"/>
        <w:spacing w:before="81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color w:val="307070"/>
          <w:spacing w:val="-8"/>
        </w:rPr>
        <w:t>序言：总则编的体系</w:t>
      </w:r>
    </w:p>
    <w:p>
      <w:pPr>
        <w:pStyle w:val="BodyText"/>
        <w:ind w:left="5150"/>
        <w:spacing w:before="77" w:line="220" w:lineRule="auto"/>
        <w:rPr>
          <w:sz w:val="25"/>
          <w:szCs w:val="25"/>
        </w:rPr>
      </w:pPr>
      <w:r>
        <w:rPr>
          <w:sz w:val="25"/>
          <w:szCs w:val="25"/>
          <w:color w:val="308070"/>
          <w:spacing w:val="16"/>
        </w:rPr>
        <w:t>自然人</w:t>
      </w:r>
    </w:p>
    <w:p>
      <w:pPr>
        <w:pStyle w:val="BodyText"/>
        <w:ind w:left="3619"/>
        <w:spacing w:before="23" w:line="225" w:lineRule="auto"/>
        <w:rPr>
          <w:sz w:val="22"/>
          <w:szCs w:val="22"/>
        </w:rPr>
      </w:pPr>
      <w:r>
        <w:rPr>
          <w:sz w:val="22"/>
          <w:szCs w:val="22"/>
          <w:spacing w:val="-13"/>
        </w:rPr>
        <w:t>一民事法律关系十</w:t>
      </w:r>
      <w:r>
        <w:rPr>
          <w:sz w:val="22"/>
          <w:szCs w:val="22"/>
          <w:color w:val="307070"/>
          <w:spacing w:val="-13"/>
        </w:rPr>
        <w:t>法人</w:t>
      </w:r>
    </w:p>
    <w:p>
      <w:pPr>
        <w:pStyle w:val="BodyText"/>
        <w:ind w:left="5270"/>
        <w:spacing w:before="29" w:line="218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非法人组织</w:t>
      </w:r>
    </w:p>
    <w:p>
      <w:pPr>
        <w:pStyle w:val="BodyText"/>
        <w:ind w:left="3019"/>
        <w:spacing w:before="1" w:line="210" w:lineRule="auto"/>
        <w:rPr>
          <w:sz w:val="22"/>
          <w:szCs w:val="22"/>
        </w:rPr>
      </w:pPr>
      <w:r>
        <w:rPr>
          <w:sz w:val="22"/>
          <w:szCs w:val="22"/>
          <w:spacing w:val="-22"/>
        </w:rPr>
        <w:t>总则-</w:t>
      </w:r>
    </w:p>
    <w:p>
      <w:pPr>
        <w:pStyle w:val="BodyText"/>
        <w:ind w:left="5150"/>
        <w:spacing w:before="1" w:line="212" w:lineRule="auto"/>
        <w:rPr>
          <w:sz w:val="22"/>
          <w:szCs w:val="22"/>
        </w:rPr>
      </w:pPr>
      <w:r>
        <w:rPr>
          <w:sz w:val="22"/>
          <w:szCs w:val="22"/>
          <w:color w:val="307070"/>
          <w:spacing w:val="-16"/>
        </w:rPr>
        <w:t>┌民事法律行为</w:t>
      </w:r>
    </w:p>
    <w:p>
      <w:pPr>
        <w:pStyle w:val="BodyText"/>
        <w:ind w:left="3750"/>
        <w:spacing w:before="84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民事法律事实</w:t>
      </w:r>
      <w:r>
        <w:rPr>
          <w:sz w:val="22"/>
          <w:szCs w:val="22"/>
          <w:color w:val="306050"/>
          <w:spacing w:val="-3"/>
        </w:rPr>
        <w:t>—代理</w:t>
      </w:r>
    </w:p>
    <w:p>
      <w:pPr>
        <w:pStyle w:val="BodyText"/>
        <w:ind w:left="5150"/>
        <w:spacing w:before="30" w:line="220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-诉讼时效</w:t>
      </w:r>
    </w:p>
    <w:p>
      <w:pPr>
        <w:ind w:firstLine="470"/>
        <w:spacing w:before="256" w:line="286" w:lineRule="auto"/>
        <w:jc w:val="both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color w:val="207040"/>
          <w:spacing w:val="7"/>
        </w:rPr>
        <w:t>[图释]</w:t>
      </w:r>
      <w:r>
        <w:rPr>
          <w:rFonts w:ascii="FangSong" w:hAnsi="FangSong" w:eastAsia="FangSong" w:cs="FangSong"/>
          <w:sz w:val="25"/>
          <w:szCs w:val="25"/>
          <w:color w:val="207040"/>
          <w:spacing w:val="-43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7"/>
        </w:rPr>
        <w:t>总则编是整个《民法典》(共七编1260条)最为抽象的部分，是提取《民法</w:t>
      </w:r>
      <w:r>
        <w:rPr>
          <w:rFonts w:ascii="FangSong" w:hAnsi="FangSong" w:eastAsia="FangSong" w:cs="FangSong"/>
          <w:sz w:val="25"/>
          <w:szCs w:val="2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3"/>
        </w:rPr>
        <w:t>典》各分编“公因式”的结果。本质上，由两个核心制度构成，即</w:t>
      </w:r>
      <w:r>
        <w:rPr>
          <w:rFonts w:ascii="FangSong" w:hAnsi="FangSong" w:eastAsia="FangSong" w:cs="FangSong"/>
          <w:sz w:val="25"/>
          <w:szCs w:val="25"/>
          <w:u w:val="single" w:color="auto"/>
          <w:spacing w:val="3"/>
        </w:rPr>
        <w:t>民事法律关系和民事</w:t>
      </w:r>
      <w:r>
        <w:rPr>
          <w:rFonts w:ascii="FangSong" w:hAnsi="FangSong" w:eastAsia="FangSong" w:cs="FangSong"/>
          <w:sz w:val="25"/>
          <w:szCs w:val="25"/>
          <w:spacing w:val="16"/>
        </w:rPr>
        <w:t xml:space="preserve"> </w:t>
      </w:r>
      <w:r>
        <w:rPr>
          <w:rFonts w:ascii="FangSong" w:hAnsi="FangSong" w:eastAsia="FangSong" w:cs="FangSong"/>
          <w:sz w:val="25"/>
          <w:szCs w:val="25"/>
          <w:u w:val="single" w:color="auto"/>
          <w:spacing w:val="-4"/>
        </w:rPr>
        <w:t>法律事实</w:t>
      </w:r>
      <w:r>
        <w:rPr>
          <w:rFonts w:ascii="FangSong" w:hAnsi="FangSong" w:eastAsia="FangSong" w:cs="FangSong"/>
          <w:sz w:val="25"/>
          <w:szCs w:val="25"/>
          <w:spacing w:val="-4"/>
        </w:rPr>
        <w:t>。用一句话来概括二者的关系就是：</w:t>
      </w:r>
      <w:r>
        <w:rPr>
          <w:rFonts w:ascii="FangSong" w:hAnsi="FangSong" w:eastAsia="FangSong" w:cs="FangSong"/>
          <w:sz w:val="25"/>
          <w:szCs w:val="25"/>
          <w:u w:val="single" w:color="auto"/>
          <w:spacing w:val="-4"/>
        </w:rPr>
        <w:t>民事法律事实推动民事法律关系的产生、变</w:t>
      </w:r>
      <w:r>
        <w:rPr>
          <w:rFonts w:ascii="FangSong" w:hAnsi="FangSong" w:eastAsia="FangSong" w:cs="FangSong"/>
          <w:sz w:val="25"/>
          <w:szCs w:val="25"/>
          <w:spacing w:val="6"/>
        </w:rPr>
        <w:t xml:space="preserve"> </w:t>
      </w:r>
      <w:r>
        <w:rPr>
          <w:rFonts w:ascii="FangSong" w:hAnsi="FangSong" w:eastAsia="FangSong" w:cs="FangSong"/>
          <w:sz w:val="25"/>
          <w:szCs w:val="25"/>
          <w:u w:val="single" w:color="auto"/>
          <w:spacing w:val="-4"/>
        </w:rPr>
        <w:t>更和消灭</w:t>
      </w:r>
      <w:r>
        <w:rPr>
          <w:rFonts w:ascii="FangSong" w:hAnsi="FangSong" w:eastAsia="FangSong" w:cs="FangSong"/>
          <w:sz w:val="25"/>
          <w:szCs w:val="25"/>
          <w:spacing w:val="-4"/>
        </w:rPr>
        <w:t>。</w:t>
      </w:r>
    </w:p>
    <w:p>
      <w:pPr>
        <w:ind w:left="470"/>
        <w:spacing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33"/>
        </w:rPr>
        <w:t>总则编(第1</w:t>
      </w:r>
      <w:r>
        <w:rPr>
          <w:rFonts w:ascii="FangSong" w:hAnsi="FangSong" w:eastAsia="FangSong" w:cs="FangSong"/>
          <w:sz w:val="22"/>
          <w:szCs w:val="22"/>
          <w:spacing w:val="-4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3"/>
        </w:rPr>
        <w:t>—</w:t>
      </w:r>
      <w:r>
        <w:rPr>
          <w:rFonts w:ascii="FangSong" w:hAnsi="FangSong" w:eastAsia="FangSong" w:cs="FangSong"/>
          <w:sz w:val="22"/>
          <w:szCs w:val="22"/>
          <w:spacing w:val="-5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3"/>
        </w:rPr>
        <w:t>204条)共204条，约占整个《民法典》的16</w:t>
      </w:r>
      <w:r>
        <w:rPr>
          <w:rFonts w:ascii="FangSong" w:hAnsi="FangSong" w:eastAsia="FangSong" w:cs="FangSong"/>
          <w:sz w:val="22"/>
          <w:szCs w:val="22"/>
          <w:spacing w:val="-5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3"/>
        </w:rPr>
        <w:t>.</w:t>
      </w:r>
      <w:r>
        <w:rPr>
          <w:rFonts w:ascii="FangSong" w:hAnsi="FangSong" w:eastAsia="FangSong" w:cs="FangSong"/>
          <w:sz w:val="22"/>
          <w:szCs w:val="22"/>
          <w:spacing w:val="-4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3"/>
        </w:rPr>
        <w:t>19%。包括10章：</w:t>
      </w:r>
    </w:p>
    <w:p>
      <w:pPr>
        <w:ind w:left="470"/>
        <w:spacing w:before="116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29"/>
        </w:rPr>
        <w:t>第</w:t>
      </w:r>
      <w:r>
        <w:rPr>
          <w:rFonts w:ascii="FangSong" w:hAnsi="FangSong" w:eastAsia="FangSong" w:cs="FangSong"/>
          <w:sz w:val="22"/>
          <w:szCs w:val="22"/>
          <w:spacing w:val="-3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9"/>
        </w:rPr>
        <w:t>一</w:t>
      </w:r>
      <w:r>
        <w:rPr>
          <w:rFonts w:ascii="FangSong" w:hAnsi="FangSong" w:eastAsia="FangSong" w:cs="FangSong"/>
          <w:sz w:val="22"/>
          <w:szCs w:val="22"/>
          <w:spacing w:val="-4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9"/>
        </w:rPr>
        <w:t>章基本规定(第1</w:t>
      </w:r>
      <w:r>
        <w:rPr>
          <w:rFonts w:ascii="FangSong" w:hAnsi="FangSong" w:eastAsia="FangSong" w:cs="FangSong"/>
          <w:sz w:val="22"/>
          <w:szCs w:val="22"/>
          <w:spacing w:val="-5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9"/>
        </w:rPr>
        <w:t>—</w:t>
      </w:r>
      <w:r>
        <w:rPr>
          <w:rFonts w:ascii="FangSong" w:hAnsi="FangSong" w:eastAsia="FangSong" w:cs="FangSong"/>
          <w:sz w:val="22"/>
          <w:szCs w:val="22"/>
          <w:spacing w:val="-4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9"/>
        </w:rPr>
        <w:t>12条，共12条)。</w:t>
      </w:r>
    </w:p>
    <w:p>
      <w:pPr>
        <w:ind w:left="470"/>
        <w:spacing w:before="125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36"/>
        </w:rPr>
        <w:t>第二章自然人(第13</w:t>
      </w:r>
      <w:r>
        <w:rPr>
          <w:rFonts w:ascii="FangSong" w:hAnsi="FangSong" w:eastAsia="FangSong" w:cs="FangSong"/>
          <w:sz w:val="22"/>
          <w:szCs w:val="22"/>
          <w:spacing w:val="-5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6"/>
        </w:rPr>
        <w:t>—</w:t>
      </w:r>
      <w:r>
        <w:rPr>
          <w:rFonts w:ascii="FangSong" w:hAnsi="FangSong" w:eastAsia="FangSong" w:cs="FangSong"/>
          <w:sz w:val="22"/>
          <w:szCs w:val="22"/>
          <w:spacing w:val="-5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6"/>
        </w:rPr>
        <w:t>56条，共44条)。</w:t>
      </w:r>
    </w:p>
    <w:p>
      <w:pPr>
        <w:ind w:left="470"/>
        <w:spacing w:before="87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7"/>
        </w:rPr>
        <w:t>第三章法人(第57—101条，共45条)。</w:t>
      </w:r>
    </w:p>
    <w:p>
      <w:pPr>
        <w:ind w:left="470"/>
        <w:spacing w:before="79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5"/>
        </w:rPr>
        <w:t>第四章非法人组织(第102—108条，共7条</w:t>
      </w:r>
      <w:r>
        <w:rPr>
          <w:rFonts w:ascii="FangSong" w:hAnsi="FangSong" w:eastAsia="FangSong" w:cs="FangSong"/>
          <w:sz w:val="25"/>
          <w:szCs w:val="25"/>
          <w:spacing w:val="14"/>
        </w:rPr>
        <w:t>)。</w:t>
      </w:r>
    </w:p>
    <w:p>
      <w:pPr>
        <w:ind w:left="470"/>
        <w:spacing w:before="79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4"/>
        </w:rPr>
        <w:t>第五章民事权利(第109—132条，共24条)。</w:t>
      </w:r>
    </w:p>
    <w:p>
      <w:pPr>
        <w:ind w:left="470"/>
        <w:spacing w:before="77" w:line="221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4"/>
        </w:rPr>
        <w:t>第六章民事法律行为(第133—160条，共28条)。</w:t>
      </w:r>
    </w:p>
    <w:p>
      <w:pPr>
        <w:ind w:left="470"/>
        <w:spacing w:before="83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7"/>
        </w:rPr>
        <w:t>第七章代理(第161—175条，共15条)。</w:t>
      </w:r>
    </w:p>
    <w:p>
      <w:pPr>
        <w:ind w:left="470"/>
        <w:spacing w:before="60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4"/>
        </w:rPr>
        <w:t>第八章民事责任(第176—187条，共12条)。</w:t>
      </w:r>
    </w:p>
    <w:p>
      <w:pPr>
        <w:ind w:left="470"/>
        <w:spacing w:before="89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4"/>
        </w:rPr>
        <w:t>第九章诉讼时效(第188—199条，共12条)。</w:t>
      </w:r>
    </w:p>
    <w:p>
      <w:pPr>
        <w:ind w:left="470"/>
        <w:spacing w:before="107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35"/>
        </w:rPr>
        <w:t>第十章期间计算(第200</w:t>
      </w:r>
      <w:r>
        <w:rPr>
          <w:rFonts w:ascii="FangSong" w:hAnsi="FangSong" w:eastAsia="FangSong" w:cs="FangSong"/>
          <w:sz w:val="22"/>
          <w:szCs w:val="22"/>
          <w:spacing w:val="-6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5"/>
        </w:rPr>
        <w:t>—</w:t>
      </w:r>
      <w:r>
        <w:rPr>
          <w:rFonts w:ascii="FangSong" w:hAnsi="FangSong" w:eastAsia="FangSong" w:cs="FangSong"/>
          <w:sz w:val="22"/>
          <w:szCs w:val="22"/>
          <w:spacing w:val="-5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5"/>
        </w:rPr>
        <w:t>204条，共5条)。</w:t>
      </w:r>
    </w:p>
    <w:p>
      <w:pPr>
        <w:spacing w:line="222" w:lineRule="auto"/>
        <w:sectPr>
          <w:headerReference w:type="default" r:id="rId5"/>
          <w:pgSz w:w="11900" w:h="16840"/>
          <w:pgMar w:top="400" w:right="1318" w:bottom="0" w:left="949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345"/>
        <w:spacing w:before="123" w:line="222" w:lineRule="auto"/>
        <w:rPr>
          <w:rFonts w:ascii="SimHei" w:hAnsi="SimHei" w:eastAsia="SimHei" w:cs="SimHei"/>
          <w:sz w:val="38"/>
          <w:szCs w:val="38"/>
        </w:rPr>
      </w:pPr>
      <w:r>
        <w:drawing>
          <wp:anchor distT="0" distB="0" distL="0" distR="0" simplePos="0" relativeHeight="251695104" behindDoc="1" locked="0" layoutInCell="1" allowOverlap="1">
            <wp:simplePos x="0" y="0"/>
            <wp:positionH relativeFrom="column">
              <wp:posOffset>19042</wp:posOffset>
            </wp:positionH>
            <wp:positionV relativeFrom="paragraph">
              <wp:posOffset>-264113</wp:posOffset>
            </wp:positionV>
            <wp:extent cx="1651019" cy="108591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1019" cy="108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38"/>
          <w:szCs w:val="38"/>
          <w:b/>
          <w:bCs/>
          <w:spacing w:val="-5"/>
        </w:rPr>
        <w:t>专题一</w:t>
      </w:r>
    </w:p>
    <w:p>
      <w:pPr>
        <w:pStyle w:val="BodyText"/>
        <w:ind w:left="2397"/>
        <w:spacing w:before="43" w:line="219" w:lineRule="auto"/>
        <w:rPr>
          <w:sz w:val="51"/>
          <w:szCs w:val="51"/>
        </w:rPr>
      </w:pPr>
      <w:r>
        <w:rPr>
          <w:sz w:val="51"/>
          <w:szCs w:val="51"/>
          <w:b/>
          <w:bCs/>
          <w:spacing w:val="-6"/>
        </w:rPr>
        <w:t>民事法律关系的基本原理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393"/>
        <w:spacing w:before="84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color w:val="306050"/>
          <w:spacing w:val="17"/>
        </w:rPr>
        <w:t>复习提要</w:t>
      </w:r>
    </w:p>
    <w:p>
      <w:pPr>
        <w:ind w:right="133" w:firstLine="510"/>
        <w:spacing w:before="109" w:line="317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25"/>
        </w:rPr>
        <w:t>本专题主要涉及两个方面的问题：1</w:t>
      </w:r>
      <w:r>
        <w:rPr>
          <w:rFonts w:ascii="FangSong" w:hAnsi="FangSong" w:eastAsia="FangSong" w:cs="FangSong"/>
          <w:sz w:val="22"/>
          <w:szCs w:val="22"/>
          <w:spacing w:val="-5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5"/>
        </w:rPr>
        <w:t>.</w:t>
      </w:r>
      <w:r>
        <w:rPr>
          <w:rFonts w:ascii="FangSong" w:hAnsi="FangSong" w:eastAsia="FangSong" w:cs="FangSong"/>
          <w:sz w:val="22"/>
          <w:szCs w:val="22"/>
          <w:spacing w:val="-3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5"/>
        </w:rPr>
        <w:t>民事法律关系和非民事法律关系的区别；2</w:t>
      </w:r>
      <w:r>
        <w:rPr>
          <w:rFonts w:ascii="FangSong" w:hAnsi="FangSong" w:eastAsia="FangSong" w:cs="FangSong"/>
          <w:sz w:val="22"/>
          <w:szCs w:val="22"/>
          <w:spacing w:val="-6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5"/>
        </w:rPr>
        <w:t>.</w:t>
      </w:r>
      <w:r>
        <w:rPr>
          <w:rFonts w:ascii="FangSong" w:hAnsi="FangSong" w:eastAsia="FangSong" w:cs="FangSong"/>
          <w:sz w:val="22"/>
          <w:szCs w:val="22"/>
          <w:spacing w:val="-3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5"/>
        </w:rPr>
        <w:t>民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7"/>
        </w:rPr>
        <w:t>事法律关系的要素。这两个方面的问题构成了民事法律关系最基本的考点，其中，民事法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5"/>
        </w:rPr>
        <w:t>律关系和非民事法律关系的区别系常考点，在复习过程中必须重点掌握。</w:t>
      </w:r>
    </w:p>
    <w:p>
      <w:pPr>
        <w:ind w:left="513"/>
        <w:spacing w:before="223" w:line="220" w:lineRule="auto"/>
        <w:outlineLvl w:val="3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color w:val="206050"/>
          <w:spacing w:val="16"/>
        </w:rPr>
        <w:t>一</w:t>
      </w:r>
      <w:r>
        <w:rPr>
          <w:rFonts w:ascii="SimHei" w:hAnsi="SimHei" w:eastAsia="SimHei" w:cs="SimHei"/>
          <w:sz w:val="26"/>
          <w:szCs w:val="26"/>
          <w:color w:val="206050"/>
          <w:spacing w:val="-7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color w:val="307060"/>
          <w:spacing w:val="16"/>
        </w:rPr>
        <w:t>、民事法律关系和非民事法律关系的区别①(民法的</w:t>
      </w:r>
      <w:r>
        <w:rPr>
          <w:rFonts w:ascii="SimHei" w:hAnsi="SimHei" w:eastAsia="SimHei" w:cs="SimHei"/>
          <w:sz w:val="26"/>
          <w:szCs w:val="26"/>
          <w:b/>
          <w:bCs/>
          <w:color w:val="307060"/>
          <w:spacing w:val="15"/>
        </w:rPr>
        <w:t>调整对象)</w:t>
      </w:r>
    </w:p>
    <w:p>
      <w:pPr>
        <w:pStyle w:val="BodyText"/>
        <w:ind w:right="94" w:firstLine="510"/>
        <w:spacing w:before="250" w:line="271" w:lineRule="auto"/>
        <w:jc w:val="both"/>
        <w:rPr>
          <w:sz w:val="22"/>
          <w:szCs w:val="22"/>
        </w:rPr>
      </w:pPr>
      <w:r>
        <w:rPr>
          <w:sz w:val="26"/>
          <w:szCs w:val="26"/>
          <w:u w:val="single" w:color="auto"/>
          <w:spacing w:val="-12"/>
        </w:rPr>
        <w:t>民事法律关系，是指民事法律规范所确认的平等主</w:t>
      </w:r>
      <w:r>
        <w:rPr>
          <w:sz w:val="26"/>
          <w:szCs w:val="26"/>
          <w:u w:val="single" w:color="auto"/>
          <w:spacing w:val="-13"/>
        </w:rPr>
        <w:t>体之间的以民事权利和民事义务为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 w:color="auto"/>
          <w:spacing w:val="-12"/>
        </w:rPr>
        <w:t>内容的社会关系</w:t>
      </w:r>
      <w:r>
        <w:rPr>
          <w:sz w:val="26"/>
          <w:szCs w:val="26"/>
          <w:spacing w:val="-12"/>
        </w:rPr>
        <w:t>。民事法律关系和非民事法律关系的区别这一考点，本质上是在</w:t>
      </w:r>
      <w:r>
        <w:rPr>
          <w:sz w:val="26"/>
          <w:szCs w:val="26"/>
          <w:spacing w:val="-13"/>
        </w:rPr>
        <w:t>考查</w:t>
      </w:r>
      <w:r>
        <w:rPr>
          <w:sz w:val="26"/>
          <w:szCs w:val="26"/>
          <w:u w:val="single" w:color="auto"/>
          <w:spacing w:val="-13"/>
        </w:rPr>
        <w:t>民法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spacing w:val="-9"/>
        </w:rPr>
        <w:t>的调整对象。正面而言，根据《民法典》第2条的规定，民法调整平等主体的自然人、法</w:t>
      </w:r>
      <w:r>
        <w:rPr>
          <w:sz w:val="26"/>
          <w:szCs w:val="26"/>
          <w:spacing w:val="8"/>
        </w:rPr>
        <w:t xml:space="preserve"> </w:t>
      </w:r>
      <w:r>
        <w:rPr>
          <w:sz w:val="26"/>
          <w:szCs w:val="26"/>
          <w:spacing w:val="-5"/>
        </w:rPr>
        <w:t>人和非法人组织之间的人身关系和财产关系。反面而言，如下</w:t>
      </w:r>
      <w:r>
        <w:rPr>
          <w:sz w:val="26"/>
          <w:szCs w:val="26"/>
          <w:spacing w:val="-6"/>
        </w:rPr>
        <w:t>四类社会关系不受民法调</w:t>
      </w:r>
      <w:r>
        <w:rPr>
          <w:sz w:val="26"/>
          <w:szCs w:val="26"/>
        </w:rPr>
        <w:t xml:space="preserve"> </w:t>
      </w:r>
      <w:r>
        <w:rPr>
          <w:sz w:val="22"/>
          <w:szCs w:val="22"/>
          <w:spacing w:val="23"/>
        </w:rPr>
        <w:t>整，不属于民事法律关系。</w:t>
      </w:r>
    </w:p>
    <w:p>
      <w:pPr>
        <w:ind w:left="513"/>
        <w:spacing w:before="107" w:line="223" w:lineRule="auto"/>
        <w:outlineLvl w:val="3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6"/>
          <w:szCs w:val="26"/>
          <w:b/>
          <w:bCs/>
          <w:color w:val="308060"/>
          <w:spacing w:val="24"/>
        </w:rPr>
        <w:t>(一)有关单位在从事管理活动时产生的社会关系</w:t>
      </w:r>
    </w:p>
    <w:p>
      <w:pPr>
        <w:pStyle w:val="BodyText"/>
        <w:ind w:firstLine="379"/>
        <w:spacing w:before="6" w:line="1620" w:lineRule="exact"/>
        <w:rPr/>
      </w:pPr>
      <w:r>
        <w:rPr>
          <w:position w:val="-32"/>
        </w:rPr>
        <w:pict>
          <v:group id="_x0000_s26" style="mso-position-vertical-relative:line;mso-position-horizontal-relative:char;width:446.5pt;height:81.05pt;" filled="false" stroked="false" coordsize="8930,1621" coordorigin="0,0">
            <v:shape id="_x0000_s28" style="position:absolute;left:0;top:0;width:8930;height:1621;" filled="false" stroked="false" type="#_x0000_t75">
              <v:imagedata o:title="" r:id="rId8"/>
            </v:shape>
            <v:shape id="_x0000_s30" style="position:absolute;left:-20;top:-20;width:8970;height:16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509"/>
                      <w:spacing w:before="119" w:line="219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1"/>
                      </w:rPr>
                      <w:t>从事活动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5"/>
                      </w:rPr>
                      <w:t xml:space="preserve">               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1"/>
                      </w:rPr>
                      <w:t>法律关系性质                    法律调整</w:t>
                    </w:r>
                  </w:p>
                  <w:p>
                    <w:pPr>
                      <w:ind w:left="1519"/>
                      <w:spacing w:before="159" w:line="219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3"/>
                      </w:rPr>
                      <w:t>管理活动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color w:val="207060"/>
                        <w:spacing w:val="-3"/>
                      </w:rPr>
                      <w:t>——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color w:val="207060"/>
                        <w:spacing w:val="25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3"/>
                      </w:rPr>
                      <w:t>→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5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3"/>
                      </w:rPr>
                      <w:t>行政/司法等隶属性法律关系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7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color w:val="205040"/>
                        <w:spacing w:val="-3"/>
                      </w:rPr>
                      <w:t>—      →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4"/>
                      </w:rPr>
                      <w:t>公法(政治国家)</w:t>
                    </w:r>
                  </w:p>
                  <w:p>
                    <w:pPr>
                      <w:ind w:left="99"/>
                      <w:spacing w:before="189" w:line="220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2"/>
                      </w:rPr>
                      <w:t>有关单位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color w:val="204040"/>
                        <w:spacing w:val="-2"/>
                      </w:rPr>
                      <w:t>&lt;</w:t>
                    </w:r>
                  </w:p>
                  <w:p>
                    <w:pPr>
                      <w:ind w:left="1410"/>
                      <w:spacing w:before="115" w:line="219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</w:rPr>
                      <w:t>民商事活动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color w:val="205040"/>
                      </w:rPr>
                      <w:t>—→  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</w:rPr>
                      <w:t>民商事法律关系等平权性法律关系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color w:val="406060"/>
                      </w:rPr>
                      <w:t>—→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color w:val="406060"/>
                        <w:spacing w:val="19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</w:rPr>
                      <w:t>私法(市民社会)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743"/>
        <w:spacing w:before="126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(有关单位从事活动法律关系性质判断示意图)</w:t>
      </w:r>
    </w:p>
    <w:p>
      <w:pPr>
        <w:pStyle w:val="BodyText"/>
        <w:ind w:right="94" w:firstLine="510"/>
        <w:spacing w:before="152" w:line="281" w:lineRule="auto"/>
        <w:rPr>
          <w:sz w:val="22"/>
          <w:szCs w:val="22"/>
        </w:rPr>
      </w:pPr>
      <w:r>
        <w:rPr>
          <w:sz w:val="26"/>
          <w:szCs w:val="26"/>
          <w:spacing w:val="-12"/>
        </w:rPr>
        <w:t>民法调整平等主体之间的法律关系。“平等”二字集中反映了民事法律</w:t>
      </w:r>
      <w:r>
        <w:rPr>
          <w:sz w:val="26"/>
          <w:szCs w:val="26"/>
          <w:spacing w:val="-13"/>
        </w:rPr>
        <w:t>关系的本质属</w:t>
      </w:r>
      <w:r>
        <w:rPr>
          <w:sz w:val="26"/>
          <w:szCs w:val="26"/>
        </w:rPr>
        <w:t xml:space="preserve"> </w:t>
      </w:r>
      <w:r>
        <w:rPr>
          <w:sz w:val="22"/>
          <w:szCs w:val="22"/>
          <w:spacing w:val="25"/>
        </w:rPr>
        <w:t>性，是民事法律关系区别于其他法律关系的核心特征。</w:t>
      </w:r>
    </w:p>
    <w:p>
      <w:pPr>
        <w:pStyle w:val="BodyText"/>
        <w:ind w:left="510"/>
        <w:spacing w:line="220" w:lineRule="auto"/>
        <w:rPr>
          <w:sz w:val="22"/>
          <w:szCs w:val="22"/>
        </w:rPr>
      </w:pPr>
      <w:r>
        <w:rPr>
          <w:sz w:val="22"/>
          <w:szCs w:val="22"/>
          <w:spacing w:val="-11"/>
        </w:rPr>
        <w:t>1.</w:t>
      </w:r>
      <w:r>
        <w:rPr>
          <w:sz w:val="22"/>
          <w:szCs w:val="22"/>
          <w:spacing w:val="-23"/>
        </w:rPr>
        <w:t xml:space="preserve"> </w:t>
      </w:r>
      <w:r>
        <w:rPr>
          <w:sz w:val="22"/>
          <w:szCs w:val="22"/>
          <w:spacing w:val="-11"/>
        </w:rPr>
        <w:t>原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-11"/>
        </w:rPr>
        <w:t>则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-11"/>
        </w:rPr>
        <w:t>。</w:t>
      </w:r>
    </w:p>
    <w:p>
      <w:pPr>
        <w:pStyle w:val="BodyText"/>
        <w:ind w:right="74" w:firstLine="510"/>
        <w:spacing w:before="138" w:line="271" w:lineRule="auto"/>
        <w:jc w:val="both"/>
        <w:rPr>
          <w:sz w:val="26"/>
          <w:szCs w:val="26"/>
        </w:rPr>
      </w:pPr>
      <w:r>
        <w:rPr>
          <w:sz w:val="26"/>
          <w:szCs w:val="26"/>
          <w:spacing w:val="-5"/>
        </w:rPr>
        <w:t>有关单位在从事管理活动时(如税收征收、姓名登记、城管执法和交警罚款等)会与</w:t>
      </w:r>
      <w:r>
        <w:rPr>
          <w:sz w:val="26"/>
          <w:szCs w:val="26"/>
          <w:spacing w:val="14"/>
        </w:rPr>
        <w:t xml:space="preserve"> </w:t>
      </w:r>
      <w:r>
        <w:rPr>
          <w:sz w:val="22"/>
          <w:szCs w:val="22"/>
          <w:spacing w:val="42"/>
        </w:rPr>
        <w:t>自然人或非自然人(即组织，包括法人组织和非法人组织)形成不平等法律关系(隶属</w:t>
      </w:r>
      <w:r>
        <w:rPr>
          <w:sz w:val="22"/>
          <w:szCs w:val="22"/>
          <w:spacing w:val="12"/>
        </w:rPr>
        <w:t xml:space="preserve"> </w:t>
      </w:r>
      <w:r>
        <w:rPr>
          <w:sz w:val="26"/>
          <w:szCs w:val="26"/>
          <w:spacing w:val="-5"/>
        </w:rPr>
        <w:t>性法律关系),这种不平等法律关系双方的地位是不平等的，不属于民事法律</w:t>
      </w:r>
      <w:r>
        <w:rPr>
          <w:sz w:val="26"/>
          <w:szCs w:val="26"/>
          <w:spacing w:val="-6"/>
        </w:rPr>
        <w:t>关系，不归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spacing w:val="17"/>
        </w:rPr>
        <w:t>民法(私法)调整。</w:t>
      </w:r>
    </w:p>
    <w:p>
      <w:pPr>
        <w:ind w:firstLine="510"/>
        <w:spacing w:before="77" w:line="303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color w:val="308060"/>
          <w:spacing w:val="15"/>
        </w:rPr>
        <w:t>[</w:t>
      </w:r>
      <w:r>
        <w:rPr>
          <w:rFonts w:ascii="FangSong" w:hAnsi="FangSong" w:eastAsia="FangSong" w:cs="FangSong"/>
          <w:sz w:val="22"/>
          <w:szCs w:val="22"/>
          <w:color w:val="308060"/>
          <w:spacing w:val="-28"/>
        </w:rPr>
        <w:t xml:space="preserve"> </w:t>
      </w:r>
      <w:r>
        <w:rPr>
          <w:rFonts w:ascii="FangSong" w:hAnsi="FangSong" w:eastAsia="FangSong" w:cs="FangSong"/>
          <w:sz w:val="22"/>
          <w:szCs w:val="22"/>
          <w:color w:val="308060"/>
          <w:spacing w:val="15"/>
        </w:rPr>
        <w:t>例</w:t>
      </w:r>
      <w:r>
        <w:rPr>
          <w:rFonts w:ascii="FangSong" w:hAnsi="FangSong" w:eastAsia="FangSong" w:cs="FangSong"/>
          <w:sz w:val="22"/>
          <w:szCs w:val="22"/>
          <w:color w:val="308060"/>
          <w:spacing w:val="-28"/>
        </w:rPr>
        <w:t xml:space="preserve"> </w:t>
      </w:r>
      <w:r>
        <w:rPr>
          <w:rFonts w:ascii="FangSong" w:hAnsi="FangSong" w:eastAsia="FangSong" w:cs="FangSong"/>
          <w:sz w:val="22"/>
          <w:szCs w:val="22"/>
          <w:color w:val="308060"/>
          <w:spacing w:val="15"/>
        </w:rPr>
        <w:t>]</w:t>
      </w:r>
      <w:r>
        <w:rPr>
          <w:rFonts w:ascii="FangSong" w:hAnsi="FangSong" w:eastAsia="FangSong" w:cs="FangSong"/>
          <w:sz w:val="22"/>
          <w:szCs w:val="22"/>
          <w:color w:val="308060"/>
          <w:spacing w:val="1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5"/>
        </w:rPr>
        <w:t>孟某请求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15"/>
        </w:rPr>
        <w:t>税务机关</w:t>
      </w:r>
      <w:r>
        <w:rPr>
          <w:rFonts w:ascii="FangSong" w:hAnsi="FangSong" w:eastAsia="FangSong" w:cs="FangSong"/>
          <w:sz w:val="22"/>
          <w:szCs w:val="22"/>
          <w:spacing w:val="15"/>
        </w:rPr>
        <w:t>退还其多缴的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15"/>
        </w:rPr>
        <w:t>个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-36"/>
        </w:rPr>
        <w:t xml:space="preserve"> 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15"/>
        </w:rPr>
        <w:t>人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-40"/>
        </w:rPr>
        <w:t xml:space="preserve"> 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15"/>
        </w:rPr>
        <w:t>所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-39"/>
        </w:rPr>
        <w:t xml:space="preserve"> 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15"/>
        </w:rPr>
        <w:t>得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-40"/>
        </w:rPr>
        <w:t xml:space="preserve"> 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15"/>
        </w:rPr>
        <w:t>税</w:t>
      </w:r>
      <w:r>
        <w:rPr>
          <w:rFonts w:ascii="FangSong" w:hAnsi="FangSong" w:eastAsia="FangSong" w:cs="FangSong"/>
          <w:sz w:val="22"/>
          <w:szCs w:val="22"/>
          <w:spacing w:val="15"/>
        </w:rPr>
        <w:t>。</w:t>
      </w:r>
      <w:r>
        <w:rPr>
          <w:rFonts w:ascii="FangSong" w:hAnsi="FangSong" w:eastAsia="FangSong" w:cs="FangSong"/>
          <w:sz w:val="22"/>
          <w:szCs w:val="22"/>
          <w:spacing w:val="-5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5"/>
        </w:rPr>
        <w:t>该种社会关系是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15"/>
        </w:rPr>
        <w:t>税收法律关系，</w:t>
      </w:r>
      <w:r>
        <w:rPr>
          <w:rFonts w:ascii="FangSong" w:hAnsi="FangSong" w:eastAsia="FangSong" w:cs="FangSong"/>
          <w:sz w:val="22"/>
          <w:szCs w:val="22"/>
          <w:u w:val="single" w:color="auto"/>
          <w:spacing w:val="46"/>
        </w:rPr>
        <w:t xml:space="preserve"> 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3"/>
        </w:rPr>
        <w:t>属于行政法律关系，不受民法调整。</w:t>
      </w:r>
    </w:p>
    <w:p>
      <w:pPr>
        <w:spacing w:line="256" w:lineRule="auto"/>
        <w:rPr>
          <w:rFonts w:ascii="Arial"/>
          <w:sz w:val="21"/>
        </w:rPr>
      </w:pPr>
      <w:r>
        <w:drawing>
          <wp:anchor distT="0" distB="0" distL="0" distR="0" simplePos="0" relativeHeight="2516961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52795</wp:posOffset>
            </wp:positionV>
            <wp:extent cx="1555732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57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379"/>
        <w:spacing w:before="72" w:line="217" w:lineRule="auto"/>
        <w:rPr>
          <w:sz w:val="22"/>
          <w:szCs w:val="22"/>
        </w:rPr>
      </w:pPr>
      <w:r>
        <w:rPr>
          <w:sz w:val="22"/>
          <w:szCs w:val="22"/>
          <w:spacing w:val="-22"/>
        </w:rPr>
        <w:t>①考查15次，是司法考试年代的重点，法考备考只需抓</w:t>
      </w:r>
      <w:r>
        <w:rPr>
          <w:sz w:val="22"/>
          <w:szCs w:val="22"/>
          <w:spacing w:val="-23"/>
        </w:rPr>
        <w:t>住重点即可。</w:t>
      </w:r>
    </w:p>
    <w:p>
      <w:pPr>
        <w:spacing w:line="217" w:lineRule="auto"/>
        <w:sectPr>
          <w:headerReference w:type="default" r:id="rId3"/>
          <w:footerReference w:type="default" r:id="rId6"/>
          <w:pgSz w:w="11900" w:h="16840"/>
          <w:pgMar w:top="400" w:right="994" w:bottom="560" w:left="1130" w:header="0" w:footer="365" w:gutter="0"/>
        </w:sectPr>
        <w:rPr>
          <w:sz w:val="22"/>
          <w:szCs w:val="22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ind w:left="23"/>
        <w:spacing w:before="78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36"/>
          <w:w w:val="97"/>
        </w:rPr>
        <w:t>民法</w:t>
      </w:r>
      <w:r>
        <w:rPr>
          <w:rFonts w:ascii="SimHei" w:hAnsi="SimHei" w:eastAsia="SimHei" w:cs="SimHei"/>
          <w:sz w:val="24"/>
          <w:szCs w:val="24"/>
          <w:spacing w:val="-8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color w:val="307060"/>
          <w:spacing w:val="-36"/>
          <w:w w:val="97"/>
        </w:rPr>
        <w:t>·</w:t>
      </w:r>
      <w:r>
        <w:rPr>
          <w:rFonts w:ascii="SimHei" w:hAnsi="SimHei" w:eastAsia="SimHei" w:cs="SimHei"/>
          <w:sz w:val="24"/>
          <w:szCs w:val="24"/>
          <w:b/>
          <w:bCs/>
          <w:u w:val="single" w:color="auto"/>
          <w:color w:val="307060"/>
          <w:spacing w:val="-36"/>
          <w:w w:val="97"/>
        </w:rPr>
        <w:t>专题讲座精讲卷</w:t>
      </w:r>
    </w:p>
    <w:p>
      <w:pPr>
        <w:pStyle w:val="BodyText"/>
        <w:ind w:left="490"/>
        <w:spacing w:before="277" w:line="220" w:lineRule="auto"/>
        <w:rPr>
          <w:sz w:val="24"/>
          <w:szCs w:val="24"/>
        </w:rPr>
      </w:pPr>
      <w:r>
        <w:rPr>
          <w:sz w:val="24"/>
          <w:szCs w:val="24"/>
          <w:spacing w:val="-1"/>
        </w:rPr>
        <w:t>2.</w:t>
      </w:r>
      <w:r>
        <w:rPr>
          <w:sz w:val="24"/>
          <w:szCs w:val="24"/>
          <w:spacing w:val="-37"/>
        </w:rPr>
        <w:t xml:space="preserve"> </w:t>
      </w:r>
      <w:r>
        <w:rPr>
          <w:sz w:val="24"/>
          <w:szCs w:val="24"/>
          <w:spacing w:val="-1"/>
        </w:rPr>
        <w:t>例外。</w:t>
      </w:r>
    </w:p>
    <w:p>
      <w:pPr>
        <w:pStyle w:val="BodyText"/>
        <w:ind w:left="19" w:right="40" w:firstLine="470"/>
        <w:spacing w:before="161" w:line="286" w:lineRule="auto"/>
        <w:jc w:val="both"/>
        <w:rPr>
          <w:sz w:val="24"/>
          <w:szCs w:val="24"/>
        </w:rPr>
      </w:pPr>
      <w:r>
        <w:rPr>
          <w:sz w:val="24"/>
          <w:szCs w:val="24"/>
          <w:spacing w:val="13"/>
        </w:rPr>
        <w:t>有关单位在从事民商事活动时，如</w:t>
      </w:r>
      <w:r>
        <w:rPr>
          <w:sz w:val="24"/>
          <w:szCs w:val="24"/>
          <w:u w:val="single" w:color="auto"/>
          <w:spacing w:val="13"/>
        </w:rPr>
        <w:t>因(公安局/税务局/财政局等)购买办公用品而与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  <w:u w:val="single" w:color="auto"/>
          <w:spacing w:val="6"/>
        </w:rPr>
        <w:t>某公司签订买卖合同</w:t>
      </w:r>
      <w:r>
        <w:rPr>
          <w:sz w:val="24"/>
          <w:szCs w:val="24"/>
          <w:spacing w:val="6"/>
        </w:rPr>
        <w:t>、</w:t>
      </w:r>
      <w:r>
        <w:rPr>
          <w:sz w:val="24"/>
          <w:szCs w:val="24"/>
          <w:u w:val="single" w:color="auto"/>
          <w:spacing w:val="6"/>
        </w:rPr>
        <w:t>因建造办公大楼与某建筑公司签订建设工程施工合同</w:t>
      </w:r>
      <w:r>
        <w:rPr>
          <w:sz w:val="24"/>
          <w:szCs w:val="24"/>
          <w:spacing w:val="6"/>
        </w:rPr>
        <w:t>等，民法要求</w:t>
      </w:r>
      <w:r>
        <w:rPr>
          <w:sz w:val="24"/>
          <w:szCs w:val="24"/>
          <w:spacing w:val="5"/>
        </w:rPr>
        <w:t xml:space="preserve"> </w:t>
      </w:r>
      <w:r>
        <w:rPr>
          <w:sz w:val="24"/>
          <w:szCs w:val="24"/>
          <w:spacing w:val="13"/>
        </w:rPr>
        <w:t>其必须以机关法人的身份进行。此时，有关单位与其他民事主体之间的法律地</w:t>
      </w:r>
      <w:r>
        <w:rPr>
          <w:sz w:val="24"/>
          <w:szCs w:val="24"/>
          <w:spacing w:val="12"/>
        </w:rPr>
        <w:t>位是平等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12"/>
        </w:rPr>
        <w:t>的，这种买卖合同、建设</w:t>
      </w:r>
      <w:r>
        <w:rPr>
          <w:sz w:val="24"/>
          <w:szCs w:val="24"/>
          <w:u w:val="single" w:color="auto"/>
          <w:spacing w:val="12"/>
        </w:rPr>
        <w:t>工程施工合同关系</w:t>
      </w:r>
      <w:r>
        <w:rPr>
          <w:sz w:val="24"/>
          <w:szCs w:val="24"/>
          <w:spacing w:val="12"/>
        </w:rPr>
        <w:t>则属于民事法律关系，归民法(私法)调整。</w:t>
      </w:r>
    </w:p>
    <w:p>
      <w:pPr>
        <w:ind w:left="493"/>
        <w:spacing w:before="18" w:line="221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color w:val="207050"/>
          <w:spacing w:val="7"/>
        </w:rPr>
        <w:t>[一招制敌]</w:t>
      </w:r>
      <w:r>
        <w:rPr>
          <w:rFonts w:ascii="FangSong" w:hAnsi="FangSong" w:eastAsia="FangSong" w:cs="FangSong"/>
          <w:sz w:val="24"/>
          <w:szCs w:val="24"/>
          <w:color w:val="207050"/>
          <w:spacing w:val="-28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7"/>
        </w:rPr>
        <w:t>不得以主体论关系，而应以行为论关系。</w:t>
      </w:r>
    </w:p>
    <w:p>
      <w:pPr>
        <w:ind w:left="493"/>
        <w:spacing w:before="64" w:line="227" w:lineRule="auto"/>
        <w:outlineLvl w:val="3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z w:val="27"/>
          <w:szCs w:val="27"/>
          <w:b/>
          <w:bCs/>
          <w:color w:val="307060"/>
          <w:spacing w:val="23"/>
        </w:rPr>
        <w:t>(二)人自己的活动</w:t>
      </w:r>
    </w:p>
    <w:p>
      <w:pPr>
        <w:pStyle w:val="BodyText"/>
        <w:ind w:left="19" w:right="46" w:firstLine="470"/>
        <w:spacing w:before="77" w:line="259" w:lineRule="auto"/>
        <w:rPr>
          <w:sz w:val="24"/>
          <w:szCs w:val="24"/>
        </w:rPr>
      </w:pPr>
      <w:r>
        <w:rPr>
          <w:sz w:val="24"/>
          <w:szCs w:val="24"/>
          <w:spacing w:val="10"/>
        </w:rPr>
        <w:t>民法调整平等主体之间的法律关系。“</w:t>
      </w:r>
      <w:r>
        <w:rPr>
          <w:sz w:val="24"/>
          <w:szCs w:val="24"/>
          <w:u w:val="single" w:color="auto"/>
          <w:spacing w:val="10"/>
        </w:rPr>
        <w:t>之间的</w:t>
      </w:r>
      <w:r>
        <w:rPr>
          <w:sz w:val="24"/>
          <w:szCs w:val="24"/>
          <w:spacing w:val="10"/>
        </w:rPr>
        <w:t>”三个字重点强调“相互关系”,如仅</w:t>
      </w:r>
      <w:r>
        <w:rPr>
          <w:sz w:val="24"/>
          <w:szCs w:val="24"/>
          <w:spacing w:val="13"/>
        </w:rPr>
        <w:t xml:space="preserve"> </w:t>
      </w:r>
      <w:r>
        <w:rPr>
          <w:sz w:val="24"/>
          <w:szCs w:val="24"/>
          <w:spacing w:val="18"/>
        </w:rPr>
        <w:t>是人自己的活动，则不受(归)民法调整。</w:t>
      </w:r>
    </w:p>
    <w:p>
      <w:pPr>
        <w:ind w:left="19" w:right="58" w:firstLine="470"/>
        <w:spacing w:before="70" w:line="278" w:lineRule="auto"/>
        <w:jc w:val="both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color w:val="306040"/>
        </w:rPr>
        <w:t>[</w:t>
      </w:r>
      <w:r>
        <w:rPr>
          <w:rFonts w:ascii="FangSong" w:hAnsi="FangSong" w:eastAsia="FangSong" w:cs="FangSong"/>
          <w:sz w:val="24"/>
          <w:szCs w:val="24"/>
          <w:color w:val="306040"/>
          <w:spacing w:val="-42"/>
        </w:rPr>
        <w:t xml:space="preserve"> </w:t>
      </w:r>
      <w:r>
        <w:rPr>
          <w:rFonts w:ascii="FangSong" w:hAnsi="FangSong" w:eastAsia="FangSong" w:cs="FangSong"/>
          <w:sz w:val="24"/>
          <w:szCs w:val="24"/>
          <w:color w:val="306040"/>
        </w:rPr>
        <w:t>例</w:t>
      </w:r>
      <w:r>
        <w:rPr>
          <w:rFonts w:ascii="FangSong" w:hAnsi="FangSong" w:eastAsia="FangSong" w:cs="FangSong"/>
          <w:sz w:val="24"/>
          <w:szCs w:val="24"/>
          <w:color w:val="306040"/>
          <w:spacing w:val="-43"/>
        </w:rPr>
        <w:t xml:space="preserve"> </w:t>
      </w:r>
      <w:r>
        <w:rPr>
          <w:rFonts w:ascii="FangSong" w:hAnsi="FangSong" w:eastAsia="FangSong" w:cs="FangSong"/>
          <w:sz w:val="24"/>
          <w:szCs w:val="24"/>
          <w:color w:val="306040"/>
        </w:rPr>
        <w:t>]</w:t>
      </w:r>
      <w:r>
        <w:rPr>
          <w:rFonts w:ascii="FangSong" w:hAnsi="FangSong" w:eastAsia="FangSong" w:cs="FangSong"/>
          <w:sz w:val="24"/>
          <w:szCs w:val="24"/>
          <w:color w:val="306040"/>
          <w:spacing w:val="-48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>甲公司与其</w:t>
      </w:r>
      <w:r>
        <w:rPr>
          <w:rFonts w:ascii="FangSong" w:hAnsi="FangSong" w:eastAsia="FangSong" w:cs="FangSong"/>
          <w:sz w:val="24"/>
          <w:szCs w:val="24"/>
          <w:u w:val="single" w:color="auto"/>
        </w:rPr>
        <w:t>分支机构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>(</w:t>
      </w:r>
      <w:r>
        <w:rPr>
          <w:rFonts w:ascii="FangSong" w:hAnsi="FangSong" w:eastAsia="FangSong" w:cs="FangSong"/>
          <w:sz w:val="24"/>
          <w:szCs w:val="24"/>
          <w:spacing w:val="-40"/>
        </w:rPr>
        <w:t xml:space="preserve"> </w:t>
      </w:r>
      <w:r>
        <w:rPr>
          <w:rFonts w:ascii="FangSong" w:hAnsi="FangSong" w:eastAsia="FangSong" w:cs="FangSong"/>
          <w:sz w:val="24"/>
          <w:szCs w:val="24"/>
          <w:u w:val="single" w:color="auto"/>
        </w:rPr>
        <w:t>分公司</w:t>
      </w:r>
      <w:r>
        <w:rPr>
          <w:rFonts w:ascii="FangSong" w:hAnsi="FangSong" w:eastAsia="FangSong" w:cs="FangSong"/>
          <w:sz w:val="24"/>
          <w:szCs w:val="24"/>
        </w:rPr>
        <w:t>)</w:t>
      </w:r>
      <w:r>
        <w:rPr>
          <w:rFonts w:ascii="FangSong" w:hAnsi="FangSong" w:eastAsia="FangSong" w:cs="FangSong"/>
          <w:sz w:val="24"/>
          <w:szCs w:val="24"/>
          <w:spacing w:val="-33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>之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>间</w:t>
      </w:r>
      <w:r>
        <w:rPr>
          <w:rFonts w:ascii="FangSong" w:hAnsi="FangSong" w:eastAsia="FangSong" w:cs="FangSong"/>
          <w:sz w:val="24"/>
          <w:szCs w:val="24"/>
          <w:spacing w:val="-23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>的</w:t>
      </w:r>
      <w:r>
        <w:rPr>
          <w:rFonts w:ascii="FangSong" w:hAnsi="FangSong" w:eastAsia="FangSong" w:cs="FangSong"/>
          <w:sz w:val="24"/>
          <w:szCs w:val="24"/>
          <w:u w:val="single" w:color="auto"/>
        </w:rPr>
        <w:t>业务指导关系</w:t>
      </w:r>
      <w:r>
        <w:rPr>
          <w:rFonts w:ascii="FangSong" w:hAnsi="FangSong" w:eastAsia="FangSong" w:cs="FangSong"/>
          <w:sz w:val="24"/>
          <w:szCs w:val="24"/>
        </w:rPr>
        <w:t>不属</w:t>
      </w:r>
      <w:r>
        <w:rPr>
          <w:rFonts w:ascii="FangSong" w:hAnsi="FangSong" w:eastAsia="FangSong" w:cs="FangSong"/>
          <w:sz w:val="24"/>
          <w:szCs w:val="24"/>
          <w:spacing w:val="-1"/>
        </w:rPr>
        <w:t>于民事法律关系，因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11"/>
        </w:rPr>
        <w:t>为甲公司与其分支机构(分公司)系一</w:t>
      </w:r>
      <w:r>
        <w:rPr>
          <w:rFonts w:ascii="FangSong" w:hAnsi="FangSong" w:eastAsia="FangSong" w:cs="FangSong"/>
          <w:sz w:val="24"/>
          <w:szCs w:val="24"/>
          <w:u w:val="single" w:color="auto"/>
          <w:spacing w:val="11"/>
        </w:rPr>
        <w:t>家公司</w:t>
      </w:r>
      <w:r>
        <w:rPr>
          <w:rFonts w:ascii="FangSong" w:hAnsi="FangSong" w:eastAsia="FangSong" w:cs="FangSong"/>
          <w:sz w:val="24"/>
          <w:szCs w:val="24"/>
          <w:spacing w:val="11"/>
        </w:rPr>
        <w:t>，业务指</w:t>
      </w:r>
      <w:r>
        <w:rPr>
          <w:rFonts w:ascii="FangSong" w:hAnsi="FangSong" w:eastAsia="FangSong" w:cs="FangSong"/>
          <w:sz w:val="24"/>
          <w:szCs w:val="24"/>
          <w:spacing w:val="10"/>
        </w:rPr>
        <w:t>导关系是公司自己的</w:t>
      </w:r>
      <w:r>
        <w:rPr>
          <w:rFonts w:ascii="FangSong" w:hAnsi="FangSong" w:eastAsia="FangSong" w:cs="FangSong"/>
          <w:sz w:val="24"/>
          <w:szCs w:val="24"/>
          <w:u w:val="single" w:color="auto"/>
          <w:spacing w:val="10"/>
        </w:rPr>
        <w:t>内部事务</w:t>
      </w:r>
      <w:r>
        <w:rPr>
          <w:rFonts w:ascii="FangSong" w:hAnsi="FangSong" w:eastAsia="FangSong" w:cs="FangSong"/>
          <w:sz w:val="24"/>
          <w:szCs w:val="24"/>
          <w:spacing w:val="10"/>
        </w:rPr>
        <w:t>，</w:t>
      </w:r>
      <w:r>
        <w:rPr>
          <w:rFonts w:ascii="FangSong" w:hAnsi="FangSong" w:eastAsia="FangSong" w:cs="FangSong"/>
          <w:sz w:val="24"/>
          <w:szCs w:val="24"/>
          <w:spacing w:val="-5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10"/>
        </w:rPr>
        <w:t>不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32"/>
        </w:rPr>
        <w:t>受(归)民法调整。</w:t>
      </w:r>
    </w:p>
    <w:p>
      <w:pPr>
        <w:ind w:left="493"/>
        <w:spacing w:before="38" w:line="213" w:lineRule="auto"/>
        <w:outlineLvl w:val="3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z w:val="27"/>
          <w:szCs w:val="27"/>
          <w:b/>
          <w:bCs/>
          <w:color w:val="307060"/>
          <w:spacing w:val="15"/>
        </w:rPr>
        <w:t>(三)不能产生私法效果的人身关系</w:t>
      </w:r>
    </w:p>
    <w:p>
      <w:pPr>
        <w:spacing w:line="213" w:lineRule="auto"/>
        <w:sectPr>
          <w:headerReference w:type="default" r:id="rId10"/>
          <w:footerReference w:type="default" r:id="rId11"/>
          <w:pgSz w:w="11900" w:h="16840"/>
          <w:pgMar w:top="400" w:right="1369" w:bottom="637" w:left="850" w:header="0" w:footer="420" w:gutter="0"/>
          <w:cols w:equalWidth="0" w:num="1">
            <w:col w:w="9681" w:space="0"/>
          </w:cols>
        </w:sectPr>
        <w:rPr>
          <w:rFonts w:ascii="KaiTi" w:hAnsi="KaiTi" w:eastAsia="KaiTi" w:cs="KaiTi"/>
          <w:sz w:val="27"/>
          <w:szCs w:val="27"/>
        </w:rPr>
      </w:pPr>
    </w:p>
    <w:p>
      <w:pPr>
        <w:spacing w:line="387" w:lineRule="auto"/>
        <w:rPr>
          <w:rFonts w:ascii="Arial"/>
          <w:sz w:val="21"/>
        </w:rPr>
      </w:pPr>
      <w:r/>
    </w:p>
    <w:p>
      <w:pPr>
        <w:pStyle w:val="BodyText"/>
        <w:ind w:left="2419"/>
        <w:spacing w:before="78" w:line="219" w:lineRule="auto"/>
        <w:rPr>
          <w:sz w:val="24"/>
          <w:szCs w:val="24"/>
        </w:rPr>
      </w:pPr>
      <w:r>
        <w:rPr>
          <w:sz w:val="24"/>
          <w:szCs w:val="24"/>
          <w:spacing w:val="-23"/>
          <w:w w:val="98"/>
        </w:rPr>
        <w:t>不能产生私法效果的人身关系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7" w:line="220" w:lineRule="auto"/>
        <w:rPr>
          <w:sz w:val="24"/>
          <w:szCs w:val="24"/>
        </w:rPr>
      </w:pPr>
      <w:r>
        <w:rPr>
          <w:sz w:val="24"/>
          <w:szCs w:val="24"/>
          <w:color w:val="307060"/>
          <w:spacing w:val="-7"/>
        </w:rPr>
        <w:t>恋爱关系(婚约</w:t>
      </w:r>
      <w:r>
        <w:rPr>
          <w:sz w:val="24"/>
          <w:szCs w:val="24"/>
          <w:spacing w:val="-7"/>
        </w:rPr>
        <w:t>)</w:t>
      </w:r>
    </w:p>
    <w:p>
      <w:pPr>
        <w:pStyle w:val="BodyText"/>
        <w:spacing w:before="14" w:line="207" w:lineRule="auto"/>
        <w:rPr>
          <w:sz w:val="24"/>
          <w:szCs w:val="24"/>
        </w:rPr>
      </w:pPr>
      <w:r>
        <w:rPr>
          <w:sz w:val="24"/>
          <w:szCs w:val="24"/>
          <w:color w:val="307070"/>
          <w:spacing w:val="-21"/>
        </w:rPr>
        <w:t>同居关系</w:t>
      </w:r>
    </w:p>
    <w:p>
      <w:pPr>
        <w:pStyle w:val="BodyText"/>
        <w:ind w:right="3279"/>
        <w:spacing w:before="2" w:line="218" w:lineRule="auto"/>
        <w:rPr>
          <w:sz w:val="24"/>
          <w:szCs w:val="24"/>
        </w:rPr>
      </w:pPr>
      <w:r>
        <w:rPr>
          <w:sz w:val="24"/>
          <w:szCs w:val="24"/>
          <w:spacing w:val="-21"/>
          <w:w w:val="97"/>
        </w:rPr>
        <w:t>朋友关系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  <w:spacing w:val="-28"/>
        </w:rPr>
        <w:t>网友关系</w:t>
      </w:r>
    </w:p>
    <w:p>
      <w:pPr>
        <w:spacing w:line="218" w:lineRule="auto"/>
        <w:sectPr>
          <w:type w:val="continuous"/>
          <w:pgSz w:w="11900" w:h="16840"/>
          <w:pgMar w:top="400" w:right="1369" w:bottom="637" w:left="850" w:header="0" w:footer="420" w:gutter="0"/>
          <w:cols w:equalWidth="0" w:num="2">
            <w:col w:w="5451" w:space="100"/>
            <w:col w:w="4131" w:space="0"/>
          </w:cols>
        </w:sectPr>
        <w:rPr>
          <w:sz w:val="24"/>
          <w:szCs w:val="24"/>
        </w:rPr>
      </w:pPr>
    </w:p>
    <w:p>
      <w:pPr>
        <w:ind w:left="2772"/>
        <w:spacing w:before="96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0"/>
          <w:w w:val="95"/>
        </w:rPr>
        <w:t>(不能产生私法效果的人身关系典型情形汇总)</w:t>
      </w:r>
    </w:p>
    <w:p>
      <w:pPr>
        <w:pStyle w:val="BodyText"/>
        <w:ind w:left="19" w:right="30" w:firstLine="470"/>
        <w:spacing w:before="126" w:line="286" w:lineRule="auto"/>
        <w:jc w:val="both"/>
        <w:rPr>
          <w:sz w:val="24"/>
          <w:szCs w:val="24"/>
        </w:rPr>
      </w:pPr>
      <w:r>
        <w:rPr>
          <w:sz w:val="24"/>
          <w:szCs w:val="24"/>
          <w:spacing w:val="7"/>
        </w:rPr>
        <w:t>人身关系，是指与民事主体的人身</w:t>
      </w:r>
      <w:r>
        <w:rPr>
          <w:sz w:val="24"/>
          <w:szCs w:val="24"/>
          <w:u w:val="single" w:color="auto"/>
          <w:spacing w:val="7"/>
        </w:rPr>
        <w:t>不可分离，不具有直接财产内容</w:t>
      </w:r>
      <w:r>
        <w:rPr>
          <w:sz w:val="24"/>
          <w:szCs w:val="24"/>
          <w:spacing w:val="7"/>
        </w:rPr>
        <w:t>的社会关系，包括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auto"/>
          <w:spacing w:val="13"/>
        </w:rPr>
        <w:t>人格关系和身份关系</w:t>
      </w:r>
      <w:r>
        <w:rPr>
          <w:sz w:val="24"/>
          <w:szCs w:val="24"/>
          <w:spacing w:val="13"/>
        </w:rPr>
        <w:t>。人的一生会和身边的人形成各种不同的关系，如</w:t>
      </w:r>
      <w:r>
        <w:rPr>
          <w:sz w:val="24"/>
          <w:szCs w:val="24"/>
          <w:u w:val="single" w:color="auto"/>
          <w:spacing w:val="13"/>
        </w:rPr>
        <w:t>恋爱、同居、朋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  <w:u w:val="single" w:color="auto"/>
          <w:spacing w:val="7"/>
        </w:rPr>
        <w:t>友、网友、驴友、同学、同事、同乡、师生关系</w:t>
      </w:r>
      <w:r>
        <w:rPr>
          <w:sz w:val="24"/>
          <w:szCs w:val="24"/>
          <w:spacing w:val="7"/>
        </w:rPr>
        <w:t>等，这些关系在当事人之间不能</w:t>
      </w:r>
      <w:r>
        <w:rPr>
          <w:sz w:val="24"/>
          <w:szCs w:val="24"/>
          <w:spacing w:val="6"/>
        </w:rPr>
        <w:t>产生私法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15"/>
        </w:rPr>
        <w:t>效果，</w:t>
      </w:r>
      <w:r>
        <w:rPr>
          <w:sz w:val="24"/>
          <w:szCs w:val="24"/>
          <w:u w:val="single" w:color="auto"/>
          <w:spacing w:val="15"/>
        </w:rPr>
        <w:t>受纯粹的道德或宗教的调整</w:t>
      </w:r>
      <w:r>
        <w:rPr>
          <w:sz w:val="24"/>
          <w:szCs w:val="24"/>
          <w:spacing w:val="15"/>
        </w:rPr>
        <w:t>，不受(归)民法调整。</w:t>
      </w:r>
    </w:p>
    <w:p>
      <w:pPr>
        <w:pStyle w:val="BodyText"/>
        <w:ind w:left="490"/>
        <w:spacing w:before="26" w:line="220" w:lineRule="auto"/>
        <w:rPr>
          <w:sz w:val="24"/>
          <w:szCs w:val="24"/>
        </w:rPr>
      </w:pPr>
      <w:r>
        <w:rPr>
          <w:sz w:val="24"/>
          <w:szCs w:val="24"/>
          <w:spacing w:val="13"/>
        </w:rPr>
        <w:t>1.</w:t>
      </w:r>
      <w:r>
        <w:rPr>
          <w:sz w:val="24"/>
          <w:szCs w:val="24"/>
          <w:spacing w:val="-41"/>
        </w:rPr>
        <w:t xml:space="preserve"> </w:t>
      </w:r>
      <w:r>
        <w:rPr>
          <w:sz w:val="24"/>
          <w:szCs w:val="24"/>
          <w:spacing w:val="13"/>
        </w:rPr>
        <w:t>恋爱关系(恋人关系)。</w:t>
      </w:r>
    </w:p>
    <w:p>
      <w:pPr>
        <w:pStyle w:val="BodyText"/>
        <w:ind w:left="19" w:right="46" w:firstLine="470"/>
        <w:spacing w:before="82" w:line="289" w:lineRule="auto"/>
        <w:rPr>
          <w:sz w:val="24"/>
          <w:szCs w:val="24"/>
        </w:rPr>
      </w:pPr>
      <w:r>
        <w:rPr>
          <w:sz w:val="24"/>
          <w:szCs w:val="24"/>
          <w:spacing w:val="7"/>
        </w:rPr>
        <w:t>恋爱关系是世界上最为复杂的关系之一，在恋爱过程中，男女双方虽然存在一定的人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9"/>
        </w:rPr>
        <w:t>身关系，但这种人身关系不能产</w:t>
      </w:r>
      <w:r>
        <w:rPr>
          <w:sz w:val="24"/>
          <w:szCs w:val="24"/>
          <w:u w:val="single" w:color="auto"/>
          <w:spacing w:val="9"/>
        </w:rPr>
        <w:t>生民法意义上</w:t>
      </w:r>
      <w:r>
        <w:rPr>
          <w:sz w:val="24"/>
          <w:szCs w:val="24"/>
          <w:u w:val="single" w:color="auto"/>
          <w:spacing w:val="8"/>
        </w:rPr>
        <w:t>的权利义务关系</w:t>
      </w:r>
      <w:r>
        <w:rPr>
          <w:sz w:val="24"/>
          <w:szCs w:val="24"/>
          <w:spacing w:val="-22"/>
        </w:rPr>
        <w:t xml:space="preserve"> </w:t>
      </w:r>
      <w:r>
        <w:rPr>
          <w:sz w:val="24"/>
          <w:szCs w:val="24"/>
          <w:spacing w:val="8"/>
        </w:rPr>
        <w:t>( 即</w:t>
      </w:r>
      <w:r>
        <w:rPr>
          <w:sz w:val="24"/>
          <w:szCs w:val="24"/>
          <w:u w:val="single" w:color="auto"/>
          <w:spacing w:val="8"/>
        </w:rPr>
        <w:t>私法效果</w:t>
      </w:r>
      <w:r>
        <w:rPr>
          <w:sz w:val="24"/>
          <w:szCs w:val="24"/>
          <w:spacing w:val="8"/>
        </w:rPr>
        <w:t>)</w:t>
      </w:r>
      <w:r>
        <w:rPr>
          <w:sz w:val="24"/>
          <w:szCs w:val="24"/>
          <w:spacing w:val="-66"/>
        </w:rPr>
        <w:t xml:space="preserve"> </w:t>
      </w:r>
      <w:r>
        <w:rPr>
          <w:sz w:val="24"/>
          <w:szCs w:val="24"/>
          <w:spacing w:val="8"/>
        </w:rPr>
        <w:t>,且婚约在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14"/>
        </w:rPr>
        <w:t>我国也不具有法律效力。因此，</w:t>
      </w:r>
      <w:r>
        <w:rPr>
          <w:sz w:val="24"/>
          <w:szCs w:val="24"/>
          <w:spacing w:val="-71"/>
        </w:rPr>
        <w:t xml:space="preserve"> </w:t>
      </w:r>
      <w:r>
        <w:rPr>
          <w:sz w:val="24"/>
          <w:szCs w:val="24"/>
          <w:u w:val="single" w:color="auto"/>
          <w:spacing w:val="14"/>
        </w:rPr>
        <w:t>恋爱关系不受(归)民法调整</w:t>
      </w:r>
      <w:r>
        <w:rPr>
          <w:sz w:val="24"/>
          <w:szCs w:val="24"/>
          <w:spacing w:val="14"/>
        </w:rPr>
        <w:t>。</w:t>
      </w:r>
    </w:p>
    <w:p>
      <w:pPr>
        <w:ind w:left="19" w:firstLine="470"/>
        <w:spacing w:line="265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color w:val="205030"/>
          <w:spacing w:val="2"/>
        </w:rPr>
        <w:t>[</w:t>
      </w:r>
      <w:r>
        <w:rPr>
          <w:rFonts w:ascii="FangSong" w:hAnsi="FangSong" w:eastAsia="FangSong" w:cs="FangSong"/>
          <w:sz w:val="24"/>
          <w:szCs w:val="24"/>
          <w:color w:val="205030"/>
          <w:spacing w:val="-26"/>
        </w:rPr>
        <w:t xml:space="preserve"> </w:t>
      </w:r>
      <w:r>
        <w:rPr>
          <w:rFonts w:ascii="FangSong" w:hAnsi="FangSong" w:eastAsia="FangSong" w:cs="FangSong"/>
          <w:sz w:val="24"/>
          <w:szCs w:val="24"/>
          <w:color w:val="205030"/>
          <w:spacing w:val="2"/>
        </w:rPr>
        <w:t>例</w:t>
      </w:r>
      <w:r>
        <w:rPr>
          <w:rFonts w:ascii="FangSong" w:hAnsi="FangSong" w:eastAsia="FangSong" w:cs="FangSong"/>
          <w:sz w:val="24"/>
          <w:szCs w:val="24"/>
          <w:color w:val="205030"/>
          <w:spacing w:val="-43"/>
        </w:rPr>
        <w:t xml:space="preserve"> </w:t>
      </w:r>
      <w:r>
        <w:rPr>
          <w:rFonts w:ascii="FangSong" w:hAnsi="FangSong" w:eastAsia="FangSong" w:cs="FangSong"/>
          <w:sz w:val="24"/>
          <w:szCs w:val="24"/>
          <w:color w:val="205030"/>
          <w:spacing w:val="2"/>
        </w:rPr>
        <w:t>]</w:t>
      </w:r>
      <w:r>
        <w:rPr>
          <w:rFonts w:ascii="FangSong" w:hAnsi="FangSong" w:eastAsia="FangSong" w:cs="FangSong"/>
          <w:sz w:val="24"/>
          <w:szCs w:val="24"/>
          <w:color w:val="205030"/>
          <w:spacing w:val="-58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2"/>
        </w:rPr>
        <w:t>刘某对孟某说：如果你考上研究生，我就</w:t>
      </w:r>
      <w:r>
        <w:rPr>
          <w:rFonts w:ascii="FangSong" w:hAnsi="FangSong" w:eastAsia="FangSong" w:cs="FangSong"/>
          <w:sz w:val="24"/>
          <w:szCs w:val="24"/>
          <w:u w:val="single" w:color="auto"/>
          <w:spacing w:val="2"/>
        </w:rPr>
        <w:t>嫁给</w:t>
      </w:r>
      <w:r>
        <w:rPr>
          <w:rFonts w:ascii="FangSong" w:hAnsi="FangSong" w:eastAsia="FangSong" w:cs="FangSong"/>
          <w:sz w:val="24"/>
          <w:szCs w:val="24"/>
          <w:spacing w:val="2"/>
        </w:rPr>
        <w:t>你。该种社会关系属于恋爱关系，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31"/>
        </w:rPr>
        <w:t>不受(归)民法调整。</w:t>
      </w:r>
    </w:p>
    <w:p>
      <w:pPr>
        <w:pStyle w:val="BodyText"/>
        <w:ind w:left="490"/>
        <w:spacing w:before="16" w:line="220" w:lineRule="auto"/>
        <w:rPr>
          <w:sz w:val="24"/>
          <w:szCs w:val="24"/>
        </w:rPr>
      </w:pPr>
      <w:r>
        <w:rPr>
          <w:sz w:val="24"/>
          <w:szCs w:val="24"/>
          <w:spacing w:val="-2"/>
        </w:rPr>
        <w:t>2.</w:t>
      </w:r>
      <w:r>
        <w:rPr>
          <w:sz w:val="24"/>
          <w:szCs w:val="24"/>
          <w:spacing w:val="-28"/>
        </w:rPr>
        <w:t xml:space="preserve"> </w:t>
      </w:r>
      <w:r>
        <w:rPr>
          <w:sz w:val="24"/>
          <w:szCs w:val="24"/>
          <w:spacing w:val="-2"/>
        </w:rPr>
        <w:t>同居关系。</w:t>
      </w:r>
    </w:p>
    <w:p>
      <w:pPr>
        <w:pStyle w:val="BodyText"/>
        <w:ind w:left="19" w:right="61" w:firstLine="470"/>
        <w:spacing w:before="151" w:line="262" w:lineRule="auto"/>
        <w:rPr>
          <w:sz w:val="24"/>
          <w:szCs w:val="24"/>
        </w:rPr>
      </w:pPr>
      <w:r>
        <w:rPr>
          <w:sz w:val="24"/>
          <w:szCs w:val="24"/>
          <w:spacing w:val="7"/>
        </w:rPr>
        <w:t>同居关系</w:t>
      </w:r>
      <w:r>
        <w:rPr>
          <w:sz w:val="24"/>
          <w:szCs w:val="24"/>
          <w:u w:val="single" w:color="auto"/>
          <w:spacing w:val="7"/>
        </w:rPr>
        <w:t>本身并非民法所调整的对象。</w:t>
      </w:r>
      <w:r>
        <w:rPr>
          <w:sz w:val="24"/>
          <w:szCs w:val="24"/>
          <w:spacing w:val="7"/>
        </w:rPr>
        <w:t>但是，因同居产生</w:t>
      </w:r>
      <w:r>
        <w:rPr>
          <w:sz w:val="24"/>
          <w:szCs w:val="24"/>
          <w:spacing w:val="6"/>
        </w:rPr>
        <w:t>的</w:t>
      </w:r>
      <w:r>
        <w:rPr>
          <w:sz w:val="24"/>
          <w:szCs w:val="24"/>
          <w:u w:val="single" w:color="auto"/>
          <w:spacing w:val="6"/>
        </w:rPr>
        <w:t>生活费、房屋租金分担的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auto"/>
          <w:spacing w:val="4"/>
        </w:rPr>
        <w:t>约定以及非婚生子女的抚养问题等</w:t>
      </w:r>
      <w:r>
        <w:rPr>
          <w:sz w:val="24"/>
          <w:szCs w:val="24"/>
          <w:spacing w:val="4"/>
        </w:rPr>
        <w:t>则为民事法律关系。</w:t>
      </w:r>
    </w:p>
    <w:p>
      <w:pPr>
        <w:pStyle w:val="BodyText"/>
        <w:ind w:left="490"/>
        <w:spacing w:before="1" w:line="219" w:lineRule="auto"/>
        <w:rPr>
          <w:sz w:val="24"/>
          <w:szCs w:val="24"/>
        </w:rPr>
      </w:pPr>
      <w:r>
        <w:rPr>
          <w:sz w:val="24"/>
          <w:szCs w:val="24"/>
          <w:spacing w:val="2"/>
        </w:rPr>
        <w:t>3.</w:t>
      </w:r>
      <w:r>
        <w:rPr>
          <w:sz w:val="24"/>
          <w:szCs w:val="24"/>
          <w:spacing w:val="-56"/>
        </w:rPr>
        <w:t xml:space="preserve"> </w:t>
      </w:r>
      <w:r>
        <w:rPr>
          <w:sz w:val="24"/>
          <w:szCs w:val="24"/>
          <w:spacing w:val="2"/>
        </w:rPr>
        <w:t>朋友关系。</w:t>
      </w:r>
    </w:p>
    <w:p>
      <w:pPr>
        <w:pStyle w:val="BodyText"/>
        <w:ind w:left="19" w:right="48" w:firstLine="470"/>
        <w:spacing w:before="142" w:line="254" w:lineRule="auto"/>
        <w:rPr>
          <w:sz w:val="24"/>
          <w:szCs w:val="24"/>
        </w:rPr>
      </w:pPr>
      <w:r>
        <w:rPr>
          <w:sz w:val="24"/>
          <w:szCs w:val="24"/>
          <w:spacing w:val="10"/>
        </w:rPr>
        <w:t>朋友之间因</w:t>
      </w:r>
      <w:r>
        <w:rPr>
          <w:sz w:val="24"/>
          <w:szCs w:val="24"/>
          <w:u w:val="single" w:color="auto"/>
          <w:spacing w:val="10"/>
        </w:rPr>
        <w:t>日常聊天告知</w:t>
      </w:r>
      <w:r>
        <w:rPr>
          <w:sz w:val="24"/>
          <w:szCs w:val="24"/>
          <w:spacing w:val="10"/>
        </w:rPr>
        <w:t>对方某些“</w:t>
      </w:r>
      <w:r>
        <w:rPr>
          <w:sz w:val="24"/>
          <w:szCs w:val="24"/>
          <w:u w:val="single" w:color="auto"/>
          <w:spacing w:val="10"/>
        </w:rPr>
        <w:t>小道信息</w:t>
      </w:r>
      <w:r>
        <w:rPr>
          <w:sz w:val="24"/>
          <w:szCs w:val="24"/>
          <w:spacing w:val="10"/>
        </w:rPr>
        <w:t>”,对方基于该信息从事民事活动产生 </w:t>
      </w:r>
      <w:r>
        <w:rPr>
          <w:sz w:val="24"/>
          <w:szCs w:val="24"/>
          <w:spacing w:val="14"/>
        </w:rPr>
        <w:t>的损害，不得请求对方赔偿，该类社会关系亦不受(归)民法调整。</w:t>
      </w:r>
    </w:p>
    <w:p>
      <w:pPr>
        <w:ind w:left="19" w:right="35" w:firstLine="470"/>
        <w:spacing w:line="292" w:lineRule="auto"/>
        <w:jc w:val="both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6"/>
        </w:rPr>
        <w:t>[</w:t>
      </w:r>
      <w:r>
        <w:rPr>
          <w:rFonts w:ascii="FangSong" w:hAnsi="FangSong" w:eastAsia="FangSong" w:cs="FangSong"/>
          <w:sz w:val="24"/>
          <w:szCs w:val="24"/>
          <w:spacing w:val="-35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6"/>
        </w:rPr>
        <w:t>例</w:t>
      </w:r>
      <w:r>
        <w:rPr>
          <w:rFonts w:ascii="FangSong" w:hAnsi="FangSong" w:eastAsia="FangSong" w:cs="FangSong"/>
          <w:sz w:val="24"/>
          <w:szCs w:val="24"/>
          <w:spacing w:val="-42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6"/>
        </w:rPr>
        <w:t>]</w:t>
      </w:r>
      <w:r>
        <w:rPr>
          <w:rFonts w:ascii="FangSong" w:hAnsi="FangSong" w:eastAsia="FangSong" w:cs="FangSong"/>
          <w:sz w:val="24"/>
          <w:szCs w:val="24"/>
          <w:spacing w:val="-39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6"/>
        </w:rPr>
        <w:t>孟某</w:t>
      </w:r>
      <w:r>
        <w:rPr>
          <w:rFonts w:ascii="FangSong" w:hAnsi="FangSong" w:eastAsia="FangSong" w:cs="FangSong"/>
          <w:sz w:val="24"/>
          <w:szCs w:val="24"/>
          <w:u w:val="single" w:color="auto"/>
          <w:spacing w:val="6"/>
        </w:rPr>
        <w:t>听说</w:t>
      </w:r>
      <w:r>
        <w:rPr>
          <w:rFonts w:ascii="FangSong" w:hAnsi="FangSong" w:eastAsia="FangSong" w:cs="FangSong"/>
          <w:sz w:val="24"/>
          <w:szCs w:val="24"/>
          <w:spacing w:val="6"/>
        </w:rPr>
        <w:t>某公司股票</w:t>
      </w:r>
      <w:r>
        <w:rPr>
          <w:rFonts w:ascii="FangSong" w:hAnsi="FangSong" w:eastAsia="FangSong" w:cs="FangSong"/>
          <w:sz w:val="24"/>
          <w:szCs w:val="24"/>
          <w:u w:val="single" w:color="auto"/>
          <w:spacing w:val="6"/>
        </w:rPr>
        <w:t>可能</w:t>
      </w:r>
      <w:r>
        <w:rPr>
          <w:rFonts w:ascii="FangSong" w:hAnsi="FangSong" w:eastAsia="FangSong" w:cs="FangSong"/>
          <w:sz w:val="24"/>
          <w:szCs w:val="24"/>
          <w:spacing w:val="6"/>
        </w:rPr>
        <w:t>大涨，便告知马某，马某信以为真大量购进，事后该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7"/>
        </w:rPr>
        <w:t>只股票大跌。此时，马某不可以请求孟某赔偿损失。因为马某作为</w:t>
      </w:r>
      <w:r>
        <w:rPr>
          <w:rFonts w:ascii="FangSong" w:hAnsi="FangSong" w:eastAsia="FangSong" w:cs="FangSong"/>
          <w:sz w:val="24"/>
          <w:szCs w:val="24"/>
          <w:spacing w:val="6"/>
        </w:rPr>
        <w:t>成年人应为自己的投资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>行为独立负责。</w:t>
      </w:r>
    </w:p>
    <w:p>
      <w:pPr>
        <w:pStyle w:val="BodyText"/>
        <w:ind w:left="493"/>
        <w:spacing w:before="1" w:line="220" w:lineRule="auto"/>
        <w:outlineLvl w:val="3"/>
        <w:rPr>
          <w:sz w:val="24"/>
          <w:szCs w:val="24"/>
        </w:rPr>
      </w:pPr>
      <w:r>
        <w:rPr>
          <w:sz w:val="24"/>
          <w:szCs w:val="24"/>
          <w:b/>
          <w:bCs/>
          <w:spacing w:val="-5"/>
        </w:rPr>
        <w:t>4.</w:t>
      </w:r>
      <w:r>
        <w:rPr>
          <w:sz w:val="24"/>
          <w:szCs w:val="24"/>
          <w:spacing w:val="-30"/>
        </w:rPr>
        <w:t xml:space="preserve"> </w:t>
      </w:r>
      <w:r>
        <w:rPr>
          <w:sz w:val="24"/>
          <w:szCs w:val="24"/>
          <w:b/>
          <w:bCs/>
          <w:spacing w:val="-5"/>
        </w:rPr>
        <w:t>网友关系。</w:t>
      </w:r>
    </w:p>
    <w:p>
      <w:pPr>
        <w:pStyle w:val="BodyText"/>
        <w:ind w:right="44" w:firstLine="490"/>
        <w:spacing w:before="137" w:line="219" w:lineRule="auto"/>
        <w:rPr>
          <w:sz w:val="24"/>
          <w:szCs w:val="24"/>
        </w:rPr>
      </w:pPr>
      <w:r>
        <w:rPr>
          <w:sz w:val="24"/>
          <w:szCs w:val="24"/>
          <w:spacing w:val="2"/>
        </w:rPr>
        <w:t>互联网时代之下，人与人之间通过网络交友。 </w:t>
      </w:r>
      <w:r>
        <w:rPr>
          <w:sz w:val="24"/>
          <w:szCs w:val="24"/>
          <w:u w:val="single" w:color="auto"/>
          <w:spacing w:val="2"/>
        </w:rPr>
        <w:t>网友相约见面或一起参加电子竞技</w:t>
      </w:r>
      <w:r>
        <w:rPr>
          <w:sz w:val="24"/>
          <w:szCs w:val="24"/>
          <w:spacing w:val="2"/>
        </w:rPr>
        <w:t>等</w:t>
      </w:r>
      <w:r>
        <w:rPr>
          <w:sz w:val="24"/>
          <w:szCs w:val="24"/>
          <w:spacing w:val="-52"/>
        </w:rPr>
        <w:t xml:space="preserve"> </w:t>
      </w:r>
      <w:r>
        <w:rPr>
          <w:sz w:val="24"/>
          <w:szCs w:val="24"/>
          <w:spacing w:val="2"/>
        </w:rPr>
        <w:t>均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31"/>
        </w:rPr>
        <w:t>不受(归)民法调整。</w:t>
      </w:r>
    </w:p>
    <w:p>
      <w:pPr>
        <w:spacing w:line="219" w:lineRule="auto"/>
        <w:sectPr>
          <w:type w:val="continuous"/>
          <w:pgSz w:w="11900" w:h="16840"/>
          <w:pgMar w:top="400" w:right="1369" w:bottom="637" w:left="850" w:header="0" w:footer="420" w:gutter="0"/>
          <w:cols w:equalWidth="0" w:num="1">
            <w:col w:w="9681" w:space="0"/>
          </w:cols>
        </w:sectPr>
        <w:rPr>
          <w:sz w:val="24"/>
          <w:szCs w:val="24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before="75" w:line="222" w:lineRule="auto"/>
        <w:jc w:val="right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0"/>
          <w:w w:val="93"/>
        </w:rPr>
        <w:t>专题一</w:t>
      </w:r>
      <w:r>
        <w:rPr>
          <w:rFonts w:ascii="SimHei" w:hAnsi="SimHei" w:eastAsia="SimHei" w:cs="SimHei"/>
          <w:sz w:val="23"/>
          <w:szCs w:val="23"/>
          <w:spacing w:val="-44"/>
        </w:rPr>
        <w:t xml:space="preserve"> </w:t>
      </w:r>
      <w:r>
        <w:rPr>
          <w:rFonts w:ascii="SimHei" w:hAnsi="SimHei" w:eastAsia="SimHei" w:cs="SimHei"/>
          <w:sz w:val="23"/>
          <w:szCs w:val="23"/>
          <w:color w:val="409060"/>
          <w:spacing w:val="-20"/>
          <w:w w:val="93"/>
        </w:rPr>
        <w:t>◎</w:t>
      </w:r>
      <w:r>
        <w:rPr>
          <w:rFonts w:ascii="SimHei" w:hAnsi="SimHei" w:eastAsia="SimHei" w:cs="SimHei"/>
          <w:sz w:val="23"/>
          <w:szCs w:val="23"/>
          <w:color w:val="409060"/>
          <w:spacing w:val="-4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20"/>
          <w:w w:val="93"/>
        </w:rPr>
        <w:t>民事法律关系</w:t>
      </w:r>
      <w:r>
        <w:rPr>
          <w:rFonts w:ascii="SimHei" w:hAnsi="SimHei" w:eastAsia="SimHei" w:cs="SimHei"/>
          <w:sz w:val="23"/>
          <w:szCs w:val="23"/>
          <w:spacing w:val="-19"/>
          <w:w w:val="93"/>
        </w:rPr>
        <w:t>的基本原</w:t>
      </w:r>
      <w:r>
        <w:rPr>
          <w:rFonts w:ascii="SimHei" w:hAnsi="SimHei" w:eastAsia="SimHei" w:cs="SimHei"/>
          <w:sz w:val="23"/>
          <w:szCs w:val="23"/>
          <w:spacing w:val="-9"/>
          <w:w w:val="93"/>
        </w:rPr>
        <w:t>理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500"/>
        <w:spacing w:before="84" w:line="223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6"/>
          <w:szCs w:val="26"/>
          <w:color w:val="308060"/>
          <w:spacing w:val="30"/>
        </w:rPr>
        <w:t>(四)不能产生私法效果的财产关系</w:t>
      </w:r>
    </w:p>
    <w:p>
      <w:pPr>
        <w:pStyle w:val="BodyText"/>
        <w:ind w:left="5812"/>
        <w:spacing w:before="87" w:line="203" w:lineRule="auto"/>
        <w:rPr>
          <w:sz w:val="23"/>
          <w:szCs w:val="23"/>
        </w:rPr>
      </w:pPr>
      <w:r>
        <w:rPr>
          <w:sz w:val="23"/>
          <w:szCs w:val="23"/>
          <w:b/>
          <w:bCs/>
          <w:color w:val="409070"/>
          <w:spacing w:val="-22"/>
        </w:rPr>
        <w:t>一好意施惠</w:t>
      </w:r>
    </w:p>
    <w:p>
      <w:pPr>
        <w:pStyle w:val="BodyText"/>
        <w:ind w:left="2849"/>
        <w:spacing w:line="219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不能产生私法效果的财产关系</w:t>
      </w:r>
    </w:p>
    <w:p>
      <w:pPr>
        <w:pStyle w:val="BodyText"/>
        <w:ind w:left="5989"/>
        <w:spacing w:before="18" w:line="220" w:lineRule="auto"/>
        <w:rPr>
          <w:sz w:val="23"/>
          <w:szCs w:val="23"/>
        </w:rPr>
      </w:pPr>
      <w:r>
        <w:rPr>
          <w:sz w:val="23"/>
          <w:szCs w:val="23"/>
          <w:spacing w:val="-13"/>
        </w:rPr>
        <w:t>戏谑行为</w:t>
      </w:r>
    </w:p>
    <w:p>
      <w:pPr>
        <w:pStyle w:val="BodyText"/>
        <w:ind w:left="2753"/>
        <w:spacing w:before="132" w:line="219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20"/>
        </w:rPr>
        <w:t>(不能产生私法效果的财产关系典型情形汇总)</w:t>
      </w:r>
    </w:p>
    <w:p>
      <w:pPr>
        <w:pStyle w:val="BodyText"/>
        <w:ind w:right="9" w:firstLine="500"/>
        <w:spacing w:before="60" w:line="337" w:lineRule="auto"/>
        <w:rPr>
          <w:sz w:val="23"/>
          <w:szCs w:val="23"/>
        </w:rPr>
      </w:pPr>
      <w:r>
        <w:rPr>
          <w:sz w:val="23"/>
          <w:szCs w:val="23"/>
          <w:spacing w:val="18"/>
        </w:rPr>
        <w:t>财产关系，是指在物质资料的生产、分配、交换、消费的过程中形成的具有经济内容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25"/>
        </w:rPr>
        <w:t>的社会关系，包括</w:t>
      </w:r>
      <w:r>
        <w:rPr>
          <w:sz w:val="23"/>
          <w:szCs w:val="23"/>
          <w:u w:val="single" w:color="auto"/>
          <w:spacing w:val="25"/>
        </w:rPr>
        <w:t>财产的归属和利用关系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25"/>
        </w:rPr>
        <w:t>(</w:t>
      </w:r>
      <w:r>
        <w:rPr>
          <w:sz w:val="23"/>
          <w:szCs w:val="23"/>
          <w:spacing w:val="24"/>
        </w:rPr>
        <w:t>物权关系)和财产的流转关系(债权关系)。</w:t>
      </w:r>
    </w:p>
    <w:p>
      <w:pPr>
        <w:pStyle w:val="BodyText"/>
        <w:ind w:left="500"/>
        <w:spacing w:before="1" w:line="219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1.</w:t>
      </w:r>
      <w:r>
        <w:rPr>
          <w:sz w:val="23"/>
          <w:szCs w:val="23"/>
          <w:spacing w:val="-27"/>
        </w:rPr>
        <w:t xml:space="preserve"> </w:t>
      </w:r>
      <w:r>
        <w:rPr>
          <w:sz w:val="23"/>
          <w:szCs w:val="23"/>
          <w:spacing w:val="5"/>
        </w:rPr>
        <w:t>好意施惠。</w:t>
      </w:r>
    </w:p>
    <w:p>
      <w:pPr>
        <w:pStyle w:val="BodyText"/>
        <w:ind w:right="9" w:firstLine="500"/>
        <w:spacing w:before="117" w:line="286" w:lineRule="auto"/>
        <w:rPr>
          <w:sz w:val="23"/>
          <w:szCs w:val="23"/>
        </w:rPr>
      </w:pPr>
      <w:r>
        <w:rPr>
          <w:sz w:val="23"/>
          <w:szCs w:val="23"/>
          <w:u w:val="single" w:color="auto"/>
          <w:spacing w:val="25"/>
        </w:rPr>
        <w:t>好意施惠</w:t>
      </w:r>
      <w:r>
        <w:rPr>
          <w:sz w:val="23"/>
          <w:szCs w:val="23"/>
          <w:spacing w:val="25"/>
        </w:rPr>
        <w:t>，又称</w:t>
      </w:r>
      <w:r>
        <w:rPr>
          <w:sz w:val="23"/>
          <w:szCs w:val="23"/>
          <w:u w:val="single" w:color="auto"/>
          <w:spacing w:val="25"/>
        </w:rPr>
        <w:t>情谊行为或君子协议</w:t>
      </w:r>
      <w:r>
        <w:rPr>
          <w:sz w:val="23"/>
          <w:szCs w:val="23"/>
          <w:spacing w:val="25"/>
        </w:rPr>
        <w:t>，通俗而言，就是“</w:t>
      </w:r>
      <w:r>
        <w:rPr>
          <w:sz w:val="23"/>
          <w:szCs w:val="23"/>
          <w:u w:val="single" w:color="auto"/>
          <w:spacing w:val="25"/>
        </w:rPr>
        <w:t>给你是情分，不给你是本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21"/>
        </w:rPr>
        <w:t>分”,是指当事人之间</w:t>
      </w:r>
      <w:r>
        <w:rPr>
          <w:sz w:val="23"/>
          <w:szCs w:val="23"/>
          <w:u w:val="single" w:color="auto"/>
          <w:spacing w:val="21"/>
        </w:rPr>
        <w:t>无意设定法律上的权利义务关系</w:t>
      </w:r>
      <w:r>
        <w:rPr>
          <w:sz w:val="23"/>
          <w:szCs w:val="23"/>
          <w:spacing w:val="21"/>
        </w:rPr>
        <w:t>，而由当事人一方基于良好的道德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15"/>
        </w:rPr>
        <w:t>风尚实施的使另一方受恩惠、旨在增进情谊的行</w:t>
      </w:r>
      <w:r>
        <w:rPr>
          <w:sz w:val="23"/>
          <w:szCs w:val="23"/>
          <w:spacing w:val="14"/>
        </w:rPr>
        <w:t>为。</w:t>
      </w:r>
    </w:p>
    <w:tbl>
      <w:tblPr>
        <w:tblStyle w:val="TableNormal"/>
        <w:tblW w:w="6400" w:type="dxa"/>
        <w:tblInd w:w="248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55"/>
        <w:gridCol w:w="1693"/>
        <w:gridCol w:w="3252"/>
      </w:tblGrid>
      <w:tr>
        <w:trPr>
          <w:trHeight w:val="325" w:hRule="atLeast"/>
        </w:trPr>
        <w:tc>
          <w:tcPr>
            <w:tcW w:w="1455" w:type="dxa"/>
            <w:vAlign w:val="top"/>
          </w:tcPr>
          <w:p>
            <w:pPr>
              <w:pStyle w:val="TableText"/>
              <w:spacing w:line="219" w:lineRule="auto"/>
              <w:rPr/>
            </w:pPr>
            <w:r>
              <w:rPr>
                <w:spacing w:val="-12"/>
              </w:rPr>
              <w:t>法律关系</w:t>
            </w:r>
          </w:p>
        </w:tc>
        <w:tc>
          <w:tcPr>
            <w:tcW w:w="1693" w:type="dxa"/>
            <w:vAlign w:val="top"/>
          </w:tcPr>
          <w:p>
            <w:pPr>
              <w:pStyle w:val="TableText"/>
              <w:ind w:left="595"/>
              <w:spacing w:line="219" w:lineRule="auto"/>
              <w:rPr/>
            </w:pPr>
            <w:r>
              <w:rPr>
                <w:spacing w:val="-8"/>
              </w:rPr>
              <w:t>存在否</w:t>
            </w:r>
          </w:p>
        </w:tc>
        <w:tc>
          <w:tcPr>
            <w:tcW w:w="3252" w:type="dxa"/>
            <w:vAlign w:val="top"/>
          </w:tcPr>
          <w:p>
            <w:pPr>
              <w:pStyle w:val="TableText"/>
              <w:ind w:left="1562"/>
              <w:spacing w:line="218" w:lineRule="auto"/>
              <w:rPr/>
            </w:pPr>
            <w:r>
              <w:rPr>
                <w:spacing w:val="-11"/>
              </w:rPr>
              <w:t>法理依据</w:t>
            </w:r>
          </w:p>
        </w:tc>
      </w:tr>
      <w:tr>
        <w:trPr>
          <w:trHeight w:val="325" w:hRule="atLeast"/>
        </w:trPr>
        <w:tc>
          <w:tcPr>
            <w:tcW w:w="1455" w:type="dxa"/>
            <w:vAlign w:val="top"/>
          </w:tcPr>
          <w:p>
            <w:pPr>
              <w:pStyle w:val="TableText"/>
              <w:spacing w:before="95" w:line="176" w:lineRule="auto"/>
              <w:rPr/>
            </w:pPr>
            <w:r>
              <w:rPr>
                <w:spacing w:val="-12"/>
              </w:rPr>
              <w:t>合同关系</w:t>
            </w:r>
          </w:p>
        </w:tc>
        <w:tc>
          <w:tcPr>
            <w:tcW w:w="1693" w:type="dxa"/>
            <w:vAlign w:val="top"/>
          </w:tcPr>
          <w:p>
            <w:pPr>
              <w:pStyle w:val="TableText"/>
              <w:ind w:left="595"/>
              <w:spacing w:before="95" w:line="176" w:lineRule="auto"/>
              <w:rPr/>
            </w:pPr>
            <w:r>
              <w:rPr>
                <w:spacing w:val="-9"/>
              </w:rPr>
              <w:t>不存在</w:t>
            </w:r>
          </w:p>
        </w:tc>
        <w:tc>
          <w:tcPr>
            <w:tcW w:w="3252" w:type="dxa"/>
            <w:vAlign w:val="top"/>
          </w:tcPr>
          <w:p>
            <w:pPr>
              <w:pStyle w:val="TableText"/>
              <w:spacing w:before="95" w:line="176" w:lineRule="auto"/>
              <w:jc w:val="right"/>
              <w:rPr/>
            </w:pPr>
            <w:r>
              <w:rPr>
                <w:spacing w:val="-27"/>
              </w:rPr>
              <w:t>→</w:t>
            </w:r>
            <w:r>
              <w:rPr>
                <w:spacing w:val="29"/>
              </w:rPr>
              <w:t xml:space="preserve"> </w:t>
            </w:r>
            <w:r>
              <w:rPr>
                <w:spacing w:val="-27"/>
              </w:rPr>
              <w:t>缺</w:t>
            </w:r>
            <w:r>
              <w:rPr>
                <w:spacing w:val="-26"/>
              </w:rPr>
              <w:t>乏意思表示中的意思要</w:t>
            </w:r>
            <w:r>
              <w:rPr>
                <w:spacing w:val="-11"/>
              </w:rPr>
              <w:t>素</w:t>
            </w:r>
          </w:p>
        </w:tc>
      </w:tr>
    </w:tbl>
    <w:p>
      <w:pPr>
        <w:pStyle w:val="BodyText"/>
        <w:ind w:left="800"/>
        <w:spacing w:before="191" w:line="219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好意施惠&lt;</w:t>
      </w:r>
    </w:p>
    <w:p>
      <w:pPr>
        <w:pStyle w:val="BodyText"/>
        <w:ind w:left="2489"/>
        <w:spacing w:before="157" w:line="219" w:lineRule="auto"/>
        <w:rPr>
          <w:sz w:val="23"/>
          <w:szCs w:val="23"/>
        </w:rPr>
      </w:pPr>
      <w:r>
        <w:rPr>
          <w:sz w:val="23"/>
          <w:szCs w:val="23"/>
          <w:spacing w:val="-14"/>
        </w:rPr>
        <w:t>侵权关系          可能存在</w:t>
      </w:r>
      <w:r>
        <w:rPr>
          <w:sz w:val="23"/>
          <w:szCs w:val="23"/>
          <w:color w:val="207060"/>
          <w:spacing w:val="-14"/>
        </w:rPr>
        <w:t>—</w:t>
      </w:r>
      <w:r>
        <w:rPr>
          <w:sz w:val="23"/>
          <w:szCs w:val="23"/>
          <w:color w:val="207060"/>
          <w:spacing w:val="7"/>
        </w:rPr>
        <w:t xml:space="preserve">         </w:t>
      </w:r>
      <w:r>
        <w:rPr>
          <w:sz w:val="23"/>
          <w:szCs w:val="23"/>
          <w:spacing w:val="-14"/>
        </w:rPr>
        <w:t>→可能符合法律规定</w:t>
      </w:r>
    </w:p>
    <w:p>
      <w:pPr>
        <w:ind w:left="3593"/>
        <w:spacing w:before="72" w:line="22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(好意施惠关系判断示意图)</w:t>
      </w:r>
    </w:p>
    <w:p>
      <w:pPr>
        <w:ind w:right="50" w:firstLine="500"/>
        <w:spacing w:before="155" w:line="295" w:lineRule="auto"/>
        <w:jc w:val="both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color w:val="308060"/>
          <w:spacing w:val="18"/>
        </w:rPr>
        <w:t>[</w:t>
      </w:r>
      <w:r>
        <w:rPr>
          <w:rFonts w:ascii="FangSong" w:hAnsi="FangSong" w:eastAsia="FangSong" w:cs="FangSong"/>
          <w:sz w:val="23"/>
          <w:szCs w:val="23"/>
          <w:color w:val="308060"/>
          <w:spacing w:val="-10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308060"/>
          <w:spacing w:val="18"/>
        </w:rPr>
        <w:t>图</w:t>
      </w:r>
      <w:r>
        <w:rPr>
          <w:rFonts w:ascii="FangSong" w:hAnsi="FangSong" w:eastAsia="FangSong" w:cs="FangSong"/>
          <w:sz w:val="23"/>
          <w:szCs w:val="23"/>
          <w:color w:val="308060"/>
          <w:spacing w:val="-47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308060"/>
          <w:spacing w:val="18"/>
        </w:rPr>
        <w:t>释</w:t>
      </w:r>
      <w:r>
        <w:rPr>
          <w:rFonts w:ascii="FangSong" w:hAnsi="FangSong" w:eastAsia="FangSong" w:cs="FangSong"/>
          <w:sz w:val="23"/>
          <w:szCs w:val="23"/>
          <w:color w:val="308060"/>
          <w:spacing w:val="-47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308060"/>
          <w:spacing w:val="18"/>
        </w:rPr>
        <w:t>]</w:t>
      </w:r>
      <w:r>
        <w:rPr>
          <w:rFonts w:ascii="FangSong" w:hAnsi="FangSong" w:eastAsia="FangSong" w:cs="FangSong"/>
          <w:sz w:val="23"/>
          <w:szCs w:val="23"/>
          <w:color w:val="308060"/>
          <w:spacing w:val="-42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8"/>
        </w:rPr>
        <w:t>好意施惠关系中，因缺乏意思表示中的意思要素(具体而言，缺乏的是效果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0"/>
        </w:rPr>
        <w:t>意思/法效意思),即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20"/>
        </w:rPr>
        <w:t>不具有产生法律约束力的意思。好意施惠不产生合同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19"/>
        </w:rPr>
        <w:t>违约责任或缔约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16"/>
        </w:rPr>
        <w:t>过失责任，但可能产生侵权责</w:t>
      </w:r>
      <w:r>
        <w:rPr>
          <w:rFonts w:ascii="FangSong" w:hAnsi="FangSong" w:eastAsia="FangSong" w:cs="FangSong"/>
          <w:sz w:val="23"/>
          <w:szCs w:val="23"/>
          <w:spacing w:val="16"/>
        </w:rPr>
        <w:t>任。</w:t>
      </w:r>
    </w:p>
    <w:p>
      <w:pPr>
        <w:pStyle w:val="BodyText"/>
        <w:ind w:left="500"/>
        <w:spacing w:before="1" w:line="219" w:lineRule="auto"/>
        <w:rPr>
          <w:sz w:val="23"/>
          <w:szCs w:val="23"/>
        </w:rPr>
      </w:pPr>
      <w:r>
        <w:rPr>
          <w:sz w:val="23"/>
          <w:szCs w:val="23"/>
          <w:spacing w:val="20"/>
        </w:rPr>
        <w:t>(1)邀请同看演出、比赛或承诺陪同旅游。</w:t>
      </w:r>
    </w:p>
    <w:p>
      <w:pPr>
        <w:pStyle w:val="BodyText"/>
        <w:ind w:firstLine="500"/>
        <w:spacing w:before="77" w:line="339" w:lineRule="auto"/>
        <w:rPr>
          <w:sz w:val="23"/>
          <w:szCs w:val="23"/>
        </w:rPr>
      </w:pPr>
      <w:r>
        <w:rPr>
          <w:sz w:val="23"/>
          <w:szCs w:val="23"/>
          <w:spacing w:val="23"/>
        </w:rPr>
        <w:t>邀请同看演出、比赛或承诺陪同旅游，在性质上属于</w:t>
      </w:r>
      <w:r>
        <w:rPr>
          <w:sz w:val="23"/>
          <w:szCs w:val="23"/>
          <w:u w:val="single" w:color="auto"/>
          <w:spacing w:val="23"/>
        </w:rPr>
        <w:t>好意施惠关系</w:t>
      </w:r>
      <w:r>
        <w:rPr>
          <w:sz w:val="23"/>
          <w:szCs w:val="23"/>
          <w:spacing w:val="23"/>
        </w:rPr>
        <w:t>，</w:t>
      </w:r>
      <w:r>
        <w:rPr>
          <w:sz w:val="23"/>
          <w:szCs w:val="23"/>
          <w:spacing w:val="-36"/>
        </w:rPr>
        <w:t xml:space="preserve"> </w:t>
      </w:r>
      <w:r>
        <w:rPr>
          <w:sz w:val="23"/>
          <w:szCs w:val="23"/>
          <w:spacing w:val="23"/>
        </w:rPr>
        <w:t>如</w:t>
      </w:r>
      <w:r>
        <w:rPr>
          <w:sz w:val="23"/>
          <w:szCs w:val="23"/>
          <w:spacing w:val="-50"/>
        </w:rPr>
        <w:t xml:space="preserve"> </w:t>
      </w:r>
      <w:r>
        <w:rPr>
          <w:sz w:val="23"/>
          <w:szCs w:val="23"/>
          <w:spacing w:val="23"/>
        </w:rPr>
        <w:t>一</w:t>
      </w:r>
      <w:r>
        <w:rPr>
          <w:sz w:val="23"/>
          <w:szCs w:val="23"/>
          <w:spacing w:val="-53"/>
        </w:rPr>
        <w:t xml:space="preserve"> </w:t>
      </w:r>
      <w:r>
        <w:rPr>
          <w:sz w:val="23"/>
          <w:szCs w:val="23"/>
          <w:spacing w:val="23"/>
        </w:rPr>
        <w:t>方</w:t>
      </w:r>
      <w:r>
        <w:rPr>
          <w:sz w:val="23"/>
          <w:szCs w:val="23"/>
          <w:u w:val="single" w:color="auto"/>
          <w:spacing w:val="23"/>
        </w:rPr>
        <w:t>爽 约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4"/>
        </w:rPr>
        <w:t>(“放鸽子”)的，另一方不得请求赔偿。</w:t>
      </w:r>
    </w:p>
    <w:p>
      <w:pPr>
        <w:ind w:right="52" w:firstLine="500"/>
        <w:spacing w:before="2" w:line="290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color w:val="308050"/>
          <w:spacing w:val="16"/>
        </w:rPr>
        <w:t>[</w:t>
      </w:r>
      <w:r>
        <w:rPr>
          <w:rFonts w:ascii="FangSong" w:hAnsi="FangSong" w:eastAsia="FangSong" w:cs="FangSong"/>
          <w:sz w:val="23"/>
          <w:szCs w:val="23"/>
          <w:color w:val="308050"/>
          <w:spacing w:val="-14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308050"/>
          <w:spacing w:val="16"/>
        </w:rPr>
        <w:t>例</w:t>
      </w:r>
      <w:r>
        <w:rPr>
          <w:rFonts w:ascii="FangSong" w:hAnsi="FangSong" w:eastAsia="FangSong" w:cs="FangSong"/>
          <w:sz w:val="23"/>
          <w:szCs w:val="23"/>
          <w:color w:val="308050"/>
          <w:spacing w:val="-25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308050"/>
          <w:spacing w:val="16"/>
        </w:rPr>
        <w:t>]</w:t>
      </w:r>
      <w:r>
        <w:rPr>
          <w:rFonts w:ascii="FangSong" w:hAnsi="FangSong" w:eastAsia="FangSong" w:cs="FangSong"/>
          <w:sz w:val="23"/>
          <w:szCs w:val="23"/>
          <w:color w:val="308050"/>
          <w:spacing w:val="-32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6"/>
        </w:rPr>
        <w:t>孟某应允马某同看演出，但迟到半小时。马某请求孟某赔偿损失。马某的请求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5"/>
        </w:rPr>
        <w:t>不应得到支持，因为该行为属于好意施惠，不受(归)民法调</w:t>
      </w:r>
      <w:r>
        <w:rPr>
          <w:rFonts w:ascii="FangSong" w:hAnsi="FangSong" w:eastAsia="FangSong" w:cs="FangSong"/>
          <w:sz w:val="23"/>
          <w:szCs w:val="23"/>
          <w:spacing w:val="24"/>
        </w:rPr>
        <w:t>整。</w:t>
      </w:r>
    </w:p>
    <w:p>
      <w:pPr>
        <w:pStyle w:val="BodyText"/>
        <w:ind w:left="500"/>
        <w:spacing w:before="1" w:line="219" w:lineRule="auto"/>
        <w:rPr>
          <w:sz w:val="23"/>
          <w:szCs w:val="23"/>
        </w:rPr>
      </w:pPr>
      <w:r>
        <w:rPr>
          <w:sz w:val="23"/>
          <w:szCs w:val="23"/>
          <w:spacing w:val="26"/>
        </w:rPr>
        <w:t>(2)火车到站叫醒。</w:t>
      </w:r>
    </w:p>
    <w:p>
      <w:pPr>
        <w:pStyle w:val="BodyText"/>
        <w:ind w:right="8" w:firstLine="500"/>
        <w:spacing w:before="87" w:line="323" w:lineRule="auto"/>
        <w:rPr>
          <w:sz w:val="23"/>
          <w:szCs w:val="23"/>
        </w:rPr>
      </w:pPr>
      <w:r>
        <w:rPr>
          <w:sz w:val="23"/>
          <w:szCs w:val="23"/>
          <w:spacing w:val="16"/>
        </w:rPr>
        <w:t>在火车上，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16"/>
        </w:rPr>
        <w:t>一方答应叫醒另一方，在性质上属于</w:t>
      </w:r>
      <w:r>
        <w:rPr>
          <w:sz w:val="23"/>
          <w:szCs w:val="23"/>
          <w:u w:val="single" w:color="auto"/>
          <w:spacing w:val="16"/>
        </w:rPr>
        <w:t>好意施惠</w:t>
      </w:r>
      <w:r>
        <w:rPr>
          <w:sz w:val="23"/>
          <w:szCs w:val="23"/>
          <w:spacing w:val="16"/>
        </w:rPr>
        <w:t>，如一</w:t>
      </w:r>
      <w:r>
        <w:rPr>
          <w:sz w:val="23"/>
          <w:szCs w:val="23"/>
          <w:spacing w:val="15"/>
        </w:rPr>
        <w:t>方爽约的，另一方不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4"/>
        </w:rPr>
        <w:t>得请求赔偿。</w:t>
      </w:r>
    </w:p>
    <w:p>
      <w:pPr>
        <w:pStyle w:val="BodyText"/>
        <w:ind w:right="9" w:firstLine="500"/>
        <w:spacing w:before="7" w:line="298" w:lineRule="auto"/>
        <w:jc w:val="both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color w:val="306040"/>
          <w:spacing w:val="14"/>
        </w:rPr>
        <w:t>[</w:t>
      </w:r>
      <w:r>
        <w:rPr>
          <w:rFonts w:ascii="FangSong" w:hAnsi="FangSong" w:eastAsia="FangSong" w:cs="FangSong"/>
          <w:sz w:val="23"/>
          <w:szCs w:val="23"/>
          <w:color w:val="306040"/>
          <w:spacing w:val="-40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306040"/>
          <w:spacing w:val="14"/>
        </w:rPr>
        <w:t>例</w:t>
      </w:r>
      <w:r>
        <w:rPr>
          <w:rFonts w:ascii="FangSong" w:hAnsi="FangSong" w:eastAsia="FangSong" w:cs="FangSong"/>
          <w:sz w:val="23"/>
          <w:szCs w:val="23"/>
          <w:color w:val="306040"/>
          <w:spacing w:val="-40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306040"/>
          <w:spacing w:val="14"/>
        </w:rPr>
        <w:t>]</w:t>
      </w:r>
      <w:r>
        <w:rPr>
          <w:rFonts w:ascii="FangSong" w:hAnsi="FangSong" w:eastAsia="FangSong" w:cs="FangSong"/>
          <w:sz w:val="23"/>
          <w:szCs w:val="23"/>
          <w:color w:val="306040"/>
          <w:spacing w:val="1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4"/>
        </w:rPr>
        <w:t>孟某、马某在火车上相识，孟某怕自己到站时未醒，请求马</w:t>
      </w:r>
      <w:r>
        <w:rPr>
          <w:rFonts w:ascii="FangSong" w:hAnsi="FangSong" w:eastAsia="FangSong" w:cs="FangSong"/>
          <w:sz w:val="23"/>
          <w:szCs w:val="23"/>
          <w:spacing w:val="13"/>
        </w:rPr>
        <w:t>某在</w:t>
      </w:r>
      <w:r>
        <w:rPr>
          <w:rFonts w:ascii="FangSong" w:hAnsi="FangSong" w:eastAsia="FangSong" w:cs="FangSong"/>
          <w:sz w:val="23"/>
          <w:szCs w:val="23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3"/>
        </w:rPr>
        <w:t>站唤醒自己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9"/>
        </w:rPr>
        <w:t>下车，马某欣然同意。火车到达</w:t>
      </w:r>
      <w:r>
        <w:rPr>
          <w:rFonts w:ascii="FangSong" w:hAnsi="FangSong" w:eastAsia="FangSong" w:cs="FangSong"/>
          <w:sz w:val="23"/>
          <w:szCs w:val="23"/>
          <w:spacing w:val="-48"/>
        </w:rPr>
        <w:t xml:space="preserve"> </w:t>
      </w:r>
      <w:r>
        <w:rPr>
          <w:sz w:val="23"/>
          <w:szCs w:val="23"/>
          <w:spacing w:val="19"/>
        </w:rPr>
        <w:t>A</w:t>
      </w:r>
      <w:r>
        <w:rPr>
          <w:sz w:val="23"/>
          <w:szCs w:val="23"/>
          <w:spacing w:val="42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9"/>
        </w:rPr>
        <w:t>站时，孟某沉睡，马某也未醒。孟某未能在</w:t>
      </w:r>
      <w:r>
        <w:rPr>
          <w:rFonts w:ascii="FangSong" w:hAnsi="FangSong" w:eastAsia="FangSong" w:cs="FangSong"/>
          <w:sz w:val="23"/>
          <w:szCs w:val="23"/>
          <w:spacing w:val="-62"/>
        </w:rPr>
        <w:t xml:space="preserve"> </w:t>
      </w:r>
      <w:r>
        <w:rPr>
          <w:sz w:val="23"/>
          <w:szCs w:val="23"/>
          <w:spacing w:val="19"/>
        </w:rPr>
        <w:t>A </w:t>
      </w:r>
      <w:r>
        <w:rPr>
          <w:rFonts w:ascii="FangSong" w:hAnsi="FangSong" w:eastAsia="FangSong" w:cs="FangSong"/>
          <w:sz w:val="23"/>
          <w:szCs w:val="23"/>
          <w:spacing w:val="19"/>
        </w:rPr>
        <w:t>站及时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8"/>
        </w:rPr>
        <w:t>下车，为此支出了额外费用。孟某的损失应由自己承担，因为马某的行为属于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18"/>
        </w:rPr>
        <w:t>好意施惠</w:t>
      </w:r>
      <w:r>
        <w:rPr>
          <w:rFonts w:ascii="FangSong" w:hAnsi="FangSong" w:eastAsia="FangSong" w:cs="FangSong"/>
          <w:sz w:val="23"/>
          <w:szCs w:val="23"/>
          <w:spacing w:val="18"/>
        </w:rPr>
        <w:t>，</w:t>
      </w:r>
      <w:r>
        <w:rPr>
          <w:rFonts w:ascii="FangSong" w:hAnsi="FangSong" w:eastAsia="FangSong" w:cs="FangSong"/>
          <w:sz w:val="23"/>
          <w:szCs w:val="23"/>
          <w:spacing w:val="17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40"/>
        </w:rPr>
        <w:t>不受(归)民法调整。</w:t>
      </w:r>
    </w:p>
    <w:p>
      <w:pPr>
        <w:ind w:left="500"/>
        <w:spacing w:before="1" w:line="221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21"/>
        </w:rPr>
        <w:t>(3)顺路投递邮件或顺便帮邻居清扫积雪。</w:t>
      </w:r>
    </w:p>
    <w:p>
      <w:pPr>
        <w:pStyle w:val="BodyText"/>
        <w:ind w:right="9" w:firstLine="500"/>
        <w:spacing w:before="167" w:line="276" w:lineRule="auto"/>
        <w:jc w:val="both"/>
        <w:rPr>
          <w:sz w:val="23"/>
          <w:szCs w:val="23"/>
        </w:rPr>
      </w:pPr>
      <w:r>
        <w:rPr>
          <w:sz w:val="23"/>
          <w:szCs w:val="23"/>
          <w:spacing w:val="18"/>
        </w:rPr>
        <w:t>顺路投递邮件或顺便帮邻居清扫积雪的，行为人</w:t>
      </w:r>
      <w:r>
        <w:rPr>
          <w:sz w:val="23"/>
          <w:szCs w:val="23"/>
          <w:u w:val="single" w:color="auto"/>
          <w:spacing w:val="18"/>
        </w:rPr>
        <w:t>主观上不具备形成债的意图且不具有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u w:val="single" w:color="auto"/>
          <w:spacing w:val="7"/>
        </w:rPr>
        <w:t>为避免他人利益受损失而管理他人事务的意图</w:t>
      </w:r>
      <w:r>
        <w:rPr>
          <w:sz w:val="23"/>
          <w:szCs w:val="23"/>
          <w:spacing w:val="7"/>
        </w:rPr>
        <w:t>，</w:t>
      </w:r>
      <w:r>
        <w:rPr>
          <w:sz w:val="23"/>
          <w:szCs w:val="23"/>
          <w:spacing w:val="-51"/>
        </w:rPr>
        <w:t xml:space="preserve"> </w:t>
      </w:r>
      <w:r>
        <w:rPr>
          <w:sz w:val="23"/>
          <w:szCs w:val="23"/>
          <w:spacing w:val="7"/>
        </w:rPr>
        <w:t>属</w:t>
      </w:r>
      <w:r>
        <w:rPr>
          <w:sz w:val="23"/>
          <w:szCs w:val="23"/>
          <w:spacing w:val="-49"/>
        </w:rPr>
        <w:t xml:space="preserve"> </w:t>
      </w:r>
      <w:r>
        <w:rPr>
          <w:sz w:val="23"/>
          <w:szCs w:val="23"/>
          <w:spacing w:val="7"/>
        </w:rPr>
        <w:t>于</w:t>
      </w:r>
      <w:r>
        <w:rPr>
          <w:sz w:val="23"/>
          <w:szCs w:val="23"/>
          <w:spacing w:val="-53"/>
        </w:rPr>
        <w:t xml:space="preserve"> </w:t>
      </w:r>
      <w:r>
        <w:rPr>
          <w:sz w:val="23"/>
          <w:szCs w:val="23"/>
          <w:spacing w:val="7"/>
        </w:rPr>
        <w:t>好</w:t>
      </w:r>
      <w:r>
        <w:rPr>
          <w:sz w:val="23"/>
          <w:szCs w:val="23"/>
          <w:spacing w:val="-46"/>
        </w:rPr>
        <w:t xml:space="preserve"> </w:t>
      </w:r>
      <w:r>
        <w:rPr>
          <w:sz w:val="23"/>
          <w:szCs w:val="23"/>
          <w:spacing w:val="7"/>
        </w:rPr>
        <w:t>意</w:t>
      </w:r>
      <w:r>
        <w:rPr>
          <w:sz w:val="23"/>
          <w:szCs w:val="23"/>
          <w:spacing w:val="-54"/>
        </w:rPr>
        <w:t xml:space="preserve"> </w:t>
      </w:r>
      <w:r>
        <w:rPr>
          <w:sz w:val="23"/>
          <w:szCs w:val="23"/>
          <w:spacing w:val="7"/>
        </w:rPr>
        <w:t>施</w:t>
      </w:r>
      <w:r>
        <w:rPr>
          <w:sz w:val="23"/>
          <w:szCs w:val="23"/>
          <w:spacing w:val="-42"/>
        </w:rPr>
        <w:t xml:space="preserve"> </w:t>
      </w:r>
      <w:r>
        <w:rPr>
          <w:sz w:val="23"/>
          <w:szCs w:val="23"/>
          <w:spacing w:val="7"/>
        </w:rPr>
        <w:t>惠</w:t>
      </w:r>
      <w:r>
        <w:rPr>
          <w:sz w:val="23"/>
          <w:szCs w:val="23"/>
          <w:spacing w:val="-49"/>
        </w:rPr>
        <w:t xml:space="preserve"> </w:t>
      </w:r>
      <w:r>
        <w:rPr>
          <w:sz w:val="23"/>
          <w:szCs w:val="23"/>
          <w:spacing w:val="7"/>
        </w:rPr>
        <w:t>关</w:t>
      </w:r>
      <w:r>
        <w:rPr>
          <w:sz w:val="23"/>
          <w:szCs w:val="23"/>
          <w:spacing w:val="-48"/>
        </w:rPr>
        <w:t xml:space="preserve"> </w:t>
      </w:r>
      <w:r>
        <w:rPr>
          <w:sz w:val="23"/>
          <w:szCs w:val="23"/>
          <w:spacing w:val="7"/>
        </w:rPr>
        <w:t>系</w:t>
      </w:r>
      <w:r>
        <w:rPr>
          <w:sz w:val="23"/>
          <w:szCs w:val="23"/>
          <w:spacing w:val="-34"/>
        </w:rPr>
        <w:t xml:space="preserve"> </w:t>
      </w:r>
      <w:r>
        <w:rPr>
          <w:sz w:val="23"/>
          <w:szCs w:val="23"/>
          <w:spacing w:val="7"/>
        </w:rPr>
        <w:t>，</w:t>
      </w:r>
      <w:r>
        <w:rPr>
          <w:sz w:val="23"/>
          <w:szCs w:val="23"/>
          <w:spacing w:val="-49"/>
        </w:rPr>
        <w:t xml:space="preserve"> </w:t>
      </w:r>
      <w:r>
        <w:rPr>
          <w:sz w:val="23"/>
          <w:szCs w:val="23"/>
          <w:spacing w:val="7"/>
        </w:rPr>
        <w:t>不</w:t>
      </w:r>
      <w:r>
        <w:rPr>
          <w:sz w:val="23"/>
          <w:szCs w:val="23"/>
          <w:spacing w:val="-48"/>
        </w:rPr>
        <w:t xml:space="preserve"> </w:t>
      </w:r>
      <w:r>
        <w:rPr>
          <w:sz w:val="23"/>
          <w:szCs w:val="23"/>
          <w:spacing w:val="7"/>
        </w:rPr>
        <w:t>受 (</w:t>
      </w:r>
      <w:r>
        <w:rPr>
          <w:sz w:val="23"/>
          <w:szCs w:val="23"/>
          <w:spacing w:val="-43"/>
        </w:rPr>
        <w:t xml:space="preserve"> </w:t>
      </w:r>
      <w:r>
        <w:rPr>
          <w:sz w:val="23"/>
          <w:szCs w:val="23"/>
          <w:spacing w:val="7"/>
        </w:rPr>
        <w:t>归</w:t>
      </w:r>
      <w:r>
        <w:rPr>
          <w:sz w:val="23"/>
          <w:szCs w:val="23"/>
          <w:spacing w:val="-52"/>
        </w:rPr>
        <w:t xml:space="preserve"> </w:t>
      </w:r>
      <w:r>
        <w:rPr>
          <w:sz w:val="23"/>
          <w:szCs w:val="23"/>
          <w:spacing w:val="7"/>
        </w:rPr>
        <w:t>)</w:t>
      </w:r>
      <w:r>
        <w:rPr>
          <w:sz w:val="23"/>
          <w:szCs w:val="23"/>
          <w:spacing w:val="-30"/>
        </w:rPr>
        <w:t xml:space="preserve"> </w:t>
      </w:r>
      <w:r>
        <w:rPr>
          <w:sz w:val="23"/>
          <w:szCs w:val="23"/>
          <w:spacing w:val="7"/>
        </w:rPr>
        <w:t>民</w:t>
      </w:r>
      <w:r>
        <w:rPr>
          <w:sz w:val="23"/>
          <w:szCs w:val="23"/>
          <w:spacing w:val="-51"/>
        </w:rPr>
        <w:t xml:space="preserve"> </w:t>
      </w:r>
      <w:r>
        <w:rPr>
          <w:sz w:val="23"/>
          <w:szCs w:val="23"/>
          <w:spacing w:val="7"/>
        </w:rPr>
        <w:t>法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8"/>
        </w:rPr>
        <w:t>调整。</w:t>
      </w:r>
    </w:p>
    <w:p>
      <w:pPr>
        <w:ind w:right="51" w:firstLine="500"/>
        <w:spacing w:before="14" w:line="305" w:lineRule="auto"/>
        <w:jc w:val="both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color w:val="308050"/>
          <w:spacing w:val="16"/>
        </w:rPr>
        <w:t>[</w:t>
      </w:r>
      <w:r>
        <w:rPr>
          <w:rFonts w:ascii="FangSong" w:hAnsi="FangSong" w:eastAsia="FangSong" w:cs="FangSong"/>
          <w:sz w:val="23"/>
          <w:szCs w:val="23"/>
          <w:color w:val="308050"/>
          <w:spacing w:val="-41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308050"/>
          <w:spacing w:val="16"/>
        </w:rPr>
        <w:t>例</w:t>
      </w:r>
      <w:r>
        <w:rPr>
          <w:rFonts w:ascii="FangSong" w:hAnsi="FangSong" w:eastAsia="FangSong" w:cs="FangSong"/>
          <w:sz w:val="23"/>
          <w:szCs w:val="23"/>
          <w:color w:val="308050"/>
          <w:spacing w:val="-40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308050"/>
          <w:spacing w:val="16"/>
        </w:rPr>
        <w:t>]</w:t>
      </w:r>
      <w:r>
        <w:rPr>
          <w:rFonts w:ascii="FangSong" w:hAnsi="FangSong" w:eastAsia="FangSong" w:cs="FangSong"/>
          <w:sz w:val="23"/>
          <w:szCs w:val="23"/>
          <w:color w:val="308050"/>
          <w:spacing w:val="1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6"/>
        </w:rPr>
        <w:t>孟某在自家门前扫雪，顺便将邻居老王的小轿车上的积雪清扫干净。</w:t>
      </w:r>
      <w:r>
        <w:rPr>
          <w:rFonts w:ascii="FangSong" w:hAnsi="FangSong" w:eastAsia="FangSong" w:cs="FangSong"/>
          <w:sz w:val="23"/>
          <w:szCs w:val="23"/>
          <w:spacing w:val="15"/>
        </w:rPr>
        <w:t>该种情形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7"/>
        </w:rPr>
        <w:t>不会引起无因管理之债的产生，因为孟某的行为纯粹是为了增进邻里关系，没有产生法律</w:t>
      </w:r>
      <w:r>
        <w:rPr>
          <w:rFonts w:ascii="FangSong" w:hAnsi="FangSong" w:eastAsia="FangSong" w:cs="FangSong"/>
          <w:sz w:val="23"/>
          <w:szCs w:val="23"/>
          <w:spacing w:val="11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2"/>
        </w:rPr>
        <w:t>约束力的意图，系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22"/>
        </w:rPr>
        <w:t>好意施惠</w:t>
      </w:r>
      <w:r>
        <w:rPr>
          <w:rFonts w:ascii="FangSong" w:hAnsi="FangSong" w:eastAsia="FangSong" w:cs="FangSong"/>
          <w:sz w:val="23"/>
          <w:szCs w:val="23"/>
          <w:spacing w:val="22"/>
        </w:rPr>
        <w:t>，</w:t>
      </w:r>
      <w:r>
        <w:rPr>
          <w:rFonts w:ascii="FangSong" w:hAnsi="FangSong" w:eastAsia="FangSong" w:cs="FangSong"/>
          <w:sz w:val="23"/>
          <w:szCs w:val="23"/>
          <w:spacing w:val="-48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2"/>
        </w:rPr>
        <w:t>不受(归)民法调整。</w:t>
      </w:r>
    </w:p>
    <w:p>
      <w:pPr>
        <w:spacing w:line="305" w:lineRule="auto"/>
        <w:sectPr>
          <w:headerReference w:type="default" r:id="rId12"/>
          <w:footerReference w:type="default" r:id="rId13"/>
          <w:pgSz w:w="11900" w:h="16840"/>
          <w:pgMar w:top="400" w:right="1049" w:bottom="577" w:left="1150" w:header="0" w:footer="373" w:gutter="0"/>
        </w:sectPr>
        <w:rPr>
          <w:rFonts w:ascii="FangSong" w:hAnsi="FangSong" w:eastAsia="FangSong" w:cs="FangSong"/>
          <w:sz w:val="23"/>
          <w:szCs w:val="23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ind w:left="23"/>
        <w:spacing w:before="74" w:line="22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32"/>
        </w:rPr>
        <w:t>民法</w:t>
      </w:r>
      <w:r>
        <w:rPr>
          <w:rFonts w:ascii="SimHei" w:hAnsi="SimHei" w:eastAsia="SimHei" w:cs="SimHei"/>
          <w:sz w:val="23"/>
          <w:szCs w:val="23"/>
          <w:b/>
          <w:bCs/>
          <w:color w:val="208070"/>
          <w:spacing w:val="-32"/>
        </w:rPr>
        <w:t>·</w:t>
      </w:r>
      <w:r>
        <w:rPr>
          <w:rFonts w:ascii="SimHei" w:hAnsi="SimHei" w:eastAsia="SimHei" w:cs="SimHei"/>
          <w:sz w:val="23"/>
          <w:szCs w:val="23"/>
          <w:b/>
          <w:bCs/>
          <w:u w:val="single" w:color="auto"/>
          <w:color w:val="208070"/>
          <w:spacing w:val="-32"/>
        </w:rPr>
        <w:t>专题讲座精讲卷</w:t>
      </w:r>
    </w:p>
    <w:p>
      <w:pPr>
        <w:pStyle w:val="BodyText"/>
        <w:ind w:left="500"/>
        <w:spacing w:before="259" w:line="219" w:lineRule="auto"/>
        <w:rPr>
          <w:sz w:val="25"/>
          <w:szCs w:val="25"/>
        </w:rPr>
      </w:pPr>
      <w:r>
        <w:rPr>
          <w:sz w:val="25"/>
          <w:szCs w:val="25"/>
          <w:spacing w:val="12"/>
        </w:rPr>
        <w:t>(4)无偿指路。</w:t>
      </w:r>
    </w:p>
    <w:p>
      <w:pPr>
        <w:pStyle w:val="BodyText"/>
        <w:ind w:left="500"/>
        <w:spacing w:before="142" w:line="219" w:lineRule="auto"/>
        <w:rPr>
          <w:sz w:val="23"/>
          <w:szCs w:val="23"/>
        </w:rPr>
      </w:pPr>
      <w:r>
        <w:rPr>
          <w:sz w:val="23"/>
          <w:szCs w:val="23"/>
          <w:spacing w:val="14"/>
        </w:rPr>
        <w:t>无偿指路，在性质上属于</w:t>
      </w:r>
      <w:r>
        <w:rPr>
          <w:sz w:val="23"/>
          <w:szCs w:val="23"/>
          <w:u w:val="single" w:color="auto"/>
          <w:spacing w:val="14"/>
        </w:rPr>
        <w:t>好意施惠</w:t>
      </w:r>
      <w:r>
        <w:rPr>
          <w:sz w:val="23"/>
          <w:szCs w:val="23"/>
          <w:spacing w:val="14"/>
        </w:rPr>
        <w:t>，如一方指错方向，另一方不得请求赔偿。</w:t>
      </w:r>
    </w:p>
    <w:p>
      <w:pPr>
        <w:pStyle w:val="BodyText"/>
        <w:ind w:left="500"/>
        <w:spacing w:before="97" w:line="219" w:lineRule="auto"/>
        <w:rPr>
          <w:sz w:val="23"/>
          <w:szCs w:val="23"/>
        </w:rPr>
      </w:pPr>
      <w:r>
        <w:rPr>
          <w:sz w:val="23"/>
          <w:szCs w:val="23"/>
          <w:color w:val="308060"/>
          <w:spacing w:val="11"/>
        </w:rPr>
        <w:t>[</w:t>
      </w:r>
      <w:r>
        <w:rPr>
          <w:sz w:val="23"/>
          <w:szCs w:val="23"/>
          <w:color w:val="308060"/>
          <w:spacing w:val="-41"/>
        </w:rPr>
        <w:t xml:space="preserve"> </w:t>
      </w:r>
      <w:r>
        <w:rPr>
          <w:sz w:val="23"/>
          <w:szCs w:val="23"/>
          <w:color w:val="308060"/>
          <w:spacing w:val="11"/>
        </w:rPr>
        <w:t>例</w:t>
      </w:r>
      <w:r>
        <w:rPr>
          <w:sz w:val="23"/>
          <w:szCs w:val="23"/>
          <w:color w:val="308060"/>
          <w:spacing w:val="-35"/>
        </w:rPr>
        <w:t xml:space="preserve"> </w:t>
      </w:r>
      <w:r>
        <w:rPr>
          <w:sz w:val="23"/>
          <w:szCs w:val="23"/>
          <w:color w:val="308060"/>
          <w:spacing w:val="11"/>
        </w:rPr>
        <w:t>] </w:t>
      </w:r>
      <w:r>
        <w:rPr>
          <w:sz w:val="23"/>
          <w:szCs w:val="23"/>
          <w:spacing w:val="11"/>
        </w:rPr>
        <w:t>张某向孟某问路，孟某因疏忽指错方向。张某</w:t>
      </w:r>
      <w:r>
        <w:rPr>
          <w:sz w:val="23"/>
          <w:szCs w:val="23"/>
          <w:spacing w:val="10"/>
        </w:rPr>
        <w:t>不能请求孟某承担赔偿责任。</w:t>
      </w:r>
    </w:p>
    <w:p>
      <w:pPr>
        <w:pStyle w:val="BodyText"/>
        <w:ind w:left="500"/>
        <w:spacing w:before="76" w:line="219" w:lineRule="auto"/>
        <w:rPr>
          <w:sz w:val="25"/>
          <w:szCs w:val="25"/>
        </w:rPr>
      </w:pPr>
      <w:r>
        <w:rPr>
          <w:sz w:val="25"/>
          <w:szCs w:val="25"/>
          <w:spacing w:val="6"/>
        </w:rPr>
        <w:t>(5)青年志愿者做帮工。</w:t>
      </w:r>
    </w:p>
    <w:p>
      <w:pPr>
        <w:pStyle w:val="BodyText"/>
        <w:ind w:left="500"/>
        <w:spacing w:before="154" w:line="219" w:lineRule="auto"/>
        <w:rPr>
          <w:sz w:val="23"/>
          <w:szCs w:val="23"/>
        </w:rPr>
      </w:pPr>
      <w:r>
        <w:rPr>
          <w:sz w:val="23"/>
          <w:szCs w:val="23"/>
          <w:spacing w:val="14"/>
        </w:rPr>
        <w:t>帮工，在性质上属于好意施惠，如一方答应帮工后又爽约的，另一方不得请求赔偿。</w:t>
      </w:r>
    </w:p>
    <w:p>
      <w:pPr>
        <w:pStyle w:val="BodyText"/>
        <w:ind w:left="500"/>
        <w:spacing w:before="89" w:line="213" w:lineRule="auto"/>
        <w:rPr>
          <w:sz w:val="25"/>
          <w:szCs w:val="25"/>
        </w:rPr>
      </w:pPr>
      <w:r>
        <w:rPr>
          <w:sz w:val="25"/>
          <w:szCs w:val="25"/>
          <w:spacing w:val="-8"/>
        </w:rPr>
        <w:t>(6)</w:t>
      </w:r>
      <w:r>
        <w:rPr>
          <w:sz w:val="25"/>
          <w:szCs w:val="25"/>
          <w:spacing w:val="55"/>
        </w:rPr>
        <w:t xml:space="preserve"> </w:t>
      </w:r>
      <w:r>
        <w:rPr>
          <w:sz w:val="25"/>
          <w:szCs w:val="25"/>
          <w:u w:val="single" w:color="auto"/>
          <w:spacing w:val="-8"/>
        </w:rPr>
        <w:t>请客吃饭</w:t>
      </w:r>
      <w:r>
        <w:rPr>
          <w:sz w:val="25"/>
          <w:szCs w:val="25"/>
          <w:spacing w:val="-8"/>
        </w:rPr>
        <w:t>。</w:t>
      </w:r>
    </w:p>
    <w:p>
      <w:pPr>
        <w:pStyle w:val="BodyText"/>
        <w:ind w:left="5000"/>
        <w:spacing w:line="220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爽约</w:t>
      </w:r>
    </w:p>
    <w:p>
      <w:pPr>
        <w:pStyle w:val="BodyText"/>
        <w:ind w:left="3840"/>
        <w:spacing w:before="245" w:line="332" w:lineRule="exact"/>
        <w:rPr>
          <w:sz w:val="23"/>
          <w:szCs w:val="23"/>
        </w:rPr>
      </w:pPr>
      <w:r>
        <w:rPr>
          <w:sz w:val="23"/>
          <w:szCs w:val="23"/>
          <w:spacing w:val="-7"/>
          <w:position w:val="1"/>
        </w:rPr>
        <w:t>请客吃饭</w:t>
      </w:r>
      <w:r>
        <w:rPr>
          <w:sz w:val="25"/>
          <w:szCs w:val="25"/>
          <w:color w:val="307070"/>
          <w:spacing w:val="-7"/>
          <w:position w:val="1"/>
        </w:rPr>
        <w:t>十</w:t>
      </w:r>
      <w:r>
        <w:rPr>
          <w:sz w:val="23"/>
          <w:szCs w:val="23"/>
          <w:spacing w:val="-7"/>
          <w:position w:val="1"/>
        </w:rPr>
        <w:t>极力劝酒</w:t>
      </w:r>
    </w:p>
    <w:p>
      <w:pPr>
        <w:pStyle w:val="BodyText"/>
        <w:ind w:left="5000"/>
        <w:spacing w:before="199" w:line="220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酒后照顾</w:t>
      </w:r>
    </w:p>
    <w:p>
      <w:pPr>
        <w:ind w:left="3593"/>
        <w:spacing w:before="61" w:line="22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0"/>
        </w:rPr>
        <w:t>(请客吃饭法律关系示意图)</w:t>
      </w:r>
    </w:p>
    <w:p>
      <w:pPr>
        <w:pStyle w:val="BodyText"/>
        <w:ind w:left="500"/>
        <w:spacing w:before="95" w:line="217" w:lineRule="auto"/>
        <w:rPr>
          <w:sz w:val="23"/>
          <w:szCs w:val="23"/>
        </w:rPr>
      </w:pPr>
      <w:r>
        <w:rPr>
          <w:sz w:val="23"/>
          <w:szCs w:val="23"/>
          <w:spacing w:val="13"/>
        </w:rPr>
        <w:t>①爽约。</w:t>
      </w:r>
    </w:p>
    <w:p>
      <w:pPr>
        <w:pStyle w:val="BodyText"/>
        <w:ind w:left="500"/>
        <w:spacing w:before="173" w:line="219" w:lineRule="auto"/>
        <w:rPr>
          <w:sz w:val="23"/>
          <w:szCs w:val="23"/>
        </w:rPr>
      </w:pPr>
      <w:r>
        <w:rPr>
          <w:sz w:val="23"/>
          <w:szCs w:val="23"/>
          <w:spacing w:val="12"/>
        </w:rPr>
        <w:t>请客吃饭，在性质上属于</w:t>
      </w:r>
      <w:r>
        <w:rPr>
          <w:sz w:val="23"/>
          <w:szCs w:val="23"/>
          <w:u w:val="single" w:color="auto"/>
          <w:spacing w:val="12"/>
        </w:rPr>
        <w:t>好意施惠</w:t>
      </w:r>
      <w:r>
        <w:rPr>
          <w:sz w:val="23"/>
          <w:szCs w:val="23"/>
          <w:spacing w:val="12"/>
        </w:rPr>
        <w:t>，如一方</w:t>
      </w:r>
      <w:r>
        <w:rPr>
          <w:sz w:val="23"/>
          <w:szCs w:val="23"/>
          <w:u w:val="single" w:color="auto"/>
          <w:spacing w:val="12"/>
        </w:rPr>
        <w:t>爽</w:t>
      </w:r>
      <w:r>
        <w:rPr>
          <w:sz w:val="23"/>
          <w:szCs w:val="23"/>
          <w:u w:val="single" w:color="auto"/>
          <w:spacing w:val="-28"/>
        </w:rPr>
        <w:t xml:space="preserve"> </w:t>
      </w:r>
      <w:r>
        <w:rPr>
          <w:sz w:val="23"/>
          <w:szCs w:val="23"/>
          <w:u w:val="single" w:color="auto"/>
          <w:spacing w:val="12"/>
        </w:rPr>
        <w:t>约</w:t>
      </w:r>
      <w:r>
        <w:rPr>
          <w:sz w:val="23"/>
          <w:szCs w:val="23"/>
          <w:spacing w:val="12"/>
        </w:rPr>
        <w:t>的，另一方不得请求赔偿。</w:t>
      </w:r>
    </w:p>
    <w:p>
      <w:pPr>
        <w:ind w:left="19" w:right="93" w:firstLine="480"/>
        <w:spacing w:before="23" w:line="306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color w:val="409060"/>
          <w:spacing w:val="5"/>
        </w:rPr>
        <w:t>[</w:t>
      </w:r>
      <w:r>
        <w:rPr>
          <w:rFonts w:ascii="FangSong" w:hAnsi="FangSong" w:eastAsia="FangSong" w:cs="FangSong"/>
          <w:sz w:val="23"/>
          <w:szCs w:val="23"/>
          <w:color w:val="409060"/>
          <w:spacing w:val="-30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409060"/>
          <w:spacing w:val="5"/>
        </w:rPr>
        <w:t>例</w:t>
      </w:r>
      <w:r>
        <w:rPr>
          <w:rFonts w:ascii="FangSong" w:hAnsi="FangSong" w:eastAsia="FangSong" w:cs="FangSong"/>
          <w:sz w:val="23"/>
          <w:szCs w:val="23"/>
          <w:color w:val="409060"/>
          <w:spacing w:val="-31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409060"/>
          <w:spacing w:val="5"/>
        </w:rPr>
        <w:t>1</w:t>
      </w:r>
      <w:r>
        <w:rPr>
          <w:rFonts w:ascii="FangSong" w:hAnsi="FangSong" w:eastAsia="FangSong" w:cs="FangSong"/>
          <w:sz w:val="23"/>
          <w:szCs w:val="23"/>
          <w:color w:val="409060"/>
          <w:spacing w:val="-42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409060"/>
          <w:spacing w:val="5"/>
        </w:rPr>
        <w:t>]</w:t>
      </w:r>
      <w:r>
        <w:rPr>
          <w:rFonts w:ascii="FangSong" w:hAnsi="FangSong" w:eastAsia="FangSong" w:cs="FangSong"/>
          <w:sz w:val="23"/>
          <w:szCs w:val="23"/>
          <w:color w:val="409060"/>
          <w:spacing w:val="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5"/>
        </w:rPr>
        <w:t>孟某单独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5"/>
        </w:rPr>
        <w:t>邀请</w:t>
      </w:r>
      <w:r>
        <w:rPr>
          <w:rFonts w:ascii="FangSong" w:hAnsi="FangSong" w:eastAsia="FangSong" w:cs="FangSong"/>
          <w:sz w:val="23"/>
          <w:szCs w:val="23"/>
          <w:spacing w:val="5"/>
        </w:rPr>
        <w:t>朋</w:t>
      </w:r>
      <w:r>
        <w:rPr>
          <w:rFonts w:ascii="FangSong" w:hAnsi="FangSong" w:eastAsia="FangSong" w:cs="FangSong"/>
          <w:sz w:val="23"/>
          <w:szCs w:val="23"/>
          <w:spacing w:val="-67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5"/>
        </w:rPr>
        <w:t>友曹某到家中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5"/>
        </w:rPr>
        <w:t>吃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-19"/>
        </w:rPr>
        <w:t xml:space="preserve"> 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5"/>
        </w:rPr>
        <w:t>饭</w:t>
      </w:r>
      <w:r>
        <w:rPr>
          <w:rFonts w:ascii="FangSong" w:hAnsi="FangSong" w:eastAsia="FangSong" w:cs="FangSong"/>
          <w:sz w:val="23"/>
          <w:szCs w:val="23"/>
          <w:spacing w:val="5"/>
        </w:rPr>
        <w:t>，</w:t>
      </w:r>
      <w:r>
        <w:rPr>
          <w:rFonts w:ascii="FangSong" w:hAnsi="FangSong" w:eastAsia="FangSong" w:cs="FangSong"/>
          <w:sz w:val="23"/>
          <w:szCs w:val="23"/>
          <w:spacing w:val="-5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5"/>
        </w:rPr>
        <w:t>曹某爽快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5"/>
        </w:rPr>
        <w:t>答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-21"/>
        </w:rPr>
        <w:t xml:space="preserve"> 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5"/>
        </w:rPr>
        <w:t>应</w:t>
      </w:r>
      <w:r>
        <w:rPr>
          <w:rFonts w:ascii="FangSong" w:hAnsi="FangSong" w:eastAsia="FangSong" w:cs="FangSong"/>
          <w:sz w:val="23"/>
          <w:szCs w:val="23"/>
          <w:spacing w:val="5"/>
        </w:rPr>
        <w:t>并表示</w:t>
      </w:r>
      <w:r>
        <w:rPr>
          <w:rFonts w:ascii="FangSong" w:hAnsi="FangSong" w:eastAsia="FangSong" w:cs="FangSong"/>
          <w:sz w:val="23"/>
          <w:szCs w:val="23"/>
          <w:spacing w:val="-68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5"/>
        </w:rPr>
        <w:t>一</w:t>
      </w:r>
      <w:r>
        <w:rPr>
          <w:rFonts w:ascii="FangSong" w:hAnsi="FangSong" w:eastAsia="FangSong" w:cs="FangSong"/>
          <w:sz w:val="23"/>
          <w:szCs w:val="23"/>
          <w:spacing w:val="-68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5"/>
        </w:rPr>
        <w:t>定赴约。孟某为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3"/>
        </w:rPr>
        <w:t>此精心准备.还因炒菜被热油烫伤。但当日曹</w:t>
      </w:r>
      <w:r>
        <w:rPr>
          <w:rFonts w:ascii="FangSong" w:hAnsi="FangSong" w:eastAsia="FangSong" w:cs="FangSong"/>
          <w:sz w:val="23"/>
          <w:szCs w:val="23"/>
          <w:spacing w:val="22"/>
        </w:rPr>
        <w:t>某因其他应酬而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22"/>
        </w:rPr>
        <w:t>未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-41"/>
        </w:rPr>
        <w:t xml:space="preserve"> 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22"/>
        </w:rPr>
        <w:t>赴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-40"/>
        </w:rPr>
        <w:t xml:space="preserve"> 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22"/>
        </w:rPr>
        <w:t>约</w:t>
      </w:r>
      <w:r>
        <w:rPr>
          <w:rFonts w:ascii="FangSong" w:hAnsi="FangSong" w:eastAsia="FangSong" w:cs="FangSong"/>
          <w:sz w:val="23"/>
          <w:szCs w:val="23"/>
          <w:spacing w:val="22"/>
        </w:rPr>
        <w:t>.</w:t>
      </w:r>
      <w:r>
        <w:rPr>
          <w:rFonts w:ascii="FangSong" w:hAnsi="FangSong" w:eastAsia="FangSong" w:cs="FangSong"/>
          <w:sz w:val="23"/>
          <w:szCs w:val="23"/>
          <w:spacing w:val="-4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2"/>
        </w:rPr>
        <w:t>也未及时告知孟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6"/>
        </w:rPr>
        <w:t>某，致使孟某准备的饭菜浪费。曹某不需要承担法律责任，因为请客吃饭系好</w:t>
      </w:r>
      <w:r>
        <w:rPr>
          <w:rFonts w:ascii="FangSong" w:hAnsi="FangSong" w:eastAsia="FangSong" w:cs="FangSong"/>
          <w:sz w:val="23"/>
          <w:szCs w:val="23"/>
          <w:spacing w:val="15"/>
        </w:rPr>
        <w:t>意施惠，不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2"/>
        </w:rPr>
        <w:t>产生合同违约责任和缔约过失责任。</w:t>
      </w:r>
    </w:p>
    <w:p>
      <w:pPr>
        <w:ind w:left="19" w:right="99" w:firstLine="480"/>
        <w:spacing w:before="63" w:line="286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color w:val="307050"/>
          <w:spacing w:val="17"/>
        </w:rPr>
        <w:t>[</w:t>
      </w:r>
      <w:r>
        <w:rPr>
          <w:rFonts w:ascii="FangSong" w:hAnsi="FangSong" w:eastAsia="FangSong" w:cs="FangSong"/>
          <w:sz w:val="23"/>
          <w:szCs w:val="23"/>
          <w:color w:val="307050"/>
          <w:spacing w:val="-24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307050"/>
          <w:spacing w:val="17"/>
        </w:rPr>
        <w:t>例</w:t>
      </w:r>
      <w:r>
        <w:rPr>
          <w:rFonts w:ascii="FangSong" w:hAnsi="FangSong" w:eastAsia="FangSong" w:cs="FangSong"/>
          <w:sz w:val="23"/>
          <w:szCs w:val="23"/>
          <w:color w:val="307050"/>
          <w:spacing w:val="-39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307050"/>
          <w:spacing w:val="17"/>
        </w:rPr>
        <w:t>2</w:t>
      </w:r>
      <w:r>
        <w:rPr>
          <w:rFonts w:ascii="FangSong" w:hAnsi="FangSong" w:eastAsia="FangSong" w:cs="FangSong"/>
          <w:sz w:val="23"/>
          <w:szCs w:val="23"/>
          <w:color w:val="307050"/>
          <w:spacing w:val="-35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307050"/>
          <w:spacing w:val="17"/>
        </w:rPr>
        <w:t>]</w:t>
      </w:r>
      <w:r>
        <w:rPr>
          <w:rFonts w:ascii="FangSong" w:hAnsi="FangSong" w:eastAsia="FangSong" w:cs="FangSong"/>
          <w:sz w:val="23"/>
          <w:szCs w:val="23"/>
          <w:color w:val="307050"/>
          <w:spacing w:val="-52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7"/>
        </w:rPr>
        <w:t>甲对乙说，我儿子考上大学，我请你喝酒。甲的行为属于请客吃饭，性质上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9"/>
        </w:rPr>
        <w:t>是</w:t>
      </w:r>
      <w:r>
        <w:rPr>
          <w:rFonts w:ascii="FangSong" w:hAnsi="FangSong" w:eastAsia="FangSong" w:cs="FangSong"/>
          <w:sz w:val="23"/>
          <w:szCs w:val="23"/>
          <w:spacing w:val="-104"/>
        </w:rPr>
        <w:t xml:space="preserve"> 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-99"/>
        </w:rPr>
        <w:t xml:space="preserve"> 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9"/>
        </w:rPr>
        <w:t>好意施惠</w:t>
      </w:r>
      <w:r>
        <w:rPr>
          <w:rFonts w:ascii="FangSong" w:hAnsi="FangSong" w:eastAsia="FangSong" w:cs="FangSong"/>
          <w:sz w:val="23"/>
          <w:szCs w:val="23"/>
          <w:spacing w:val="9"/>
        </w:rPr>
        <w:t>。</w:t>
      </w:r>
      <w:r>
        <w:rPr>
          <w:rFonts w:ascii="FangSong" w:hAnsi="FangSong" w:eastAsia="FangSong" w:cs="FangSong"/>
          <w:sz w:val="23"/>
          <w:szCs w:val="23"/>
          <w:spacing w:val="-49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9"/>
        </w:rPr>
        <w:t>后甲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9"/>
        </w:rPr>
        <w:t>爽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-43"/>
        </w:rPr>
        <w:t xml:space="preserve"> 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9"/>
        </w:rPr>
        <w:t>约</w:t>
      </w:r>
      <w:r>
        <w:rPr>
          <w:rFonts w:ascii="FangSong" w:hAnsi="FangSong" w:eastAsia="FangSong" w:cs="FangSong"/>
          <w:sz w:val="23"/>
          <w:szCs w:val="23"/>
          <w:spacing w:val="9"/>
        </w:rPr>
        <w:t>的，不存在合同违约责任</w:t>
      </w:r>
      <w:r>
        <w:rPr>
          <w:rFonts w:ascii="FangSong" w:hAnsi="FangSong" w:eastAsia="FangSong" w:cs="FangSong"/>
          <w:sz w:val="23"/>
          <w:szCs w:val="23"/>
          <w:spacing w:val="8"/>
        </w:rPr>
        <w:t>和缔约过失责任问题。</w:t>
      </w:r>
    </w:p>
    <w:p>
      <w:pPr>
        <w:pStyle w:val="BodyText"/>
        <w:ind w:left="500"/>
        <w:spacing w:before="1" w:line="217" w:lineRule="auto"/>
        <w:rPr>
          <w:sz w:val="23"/>
          <w:szCs w:val="23"/>
        </w:rPr>
      </w:pPr>
      <w:r>
        <w:rPr>
          <w:sz w:val="23"/>
          <w:szCs w:val="23"/>
          <w:spacing w:val="12"/>
        </w:rPr>
        <w:t>②极力或恶意劝酒，造成他人损害。</w:t>
      </w:r>
    </w:p>
    <w:p>
      <w:pPr>
        <w:pStyle w:val="BodyText"/>
        <w:ind w:left="19" w:right="33" w:firstLine="480"/>
        <w:spacing w:before="150" w:line="280" w:lineRule="auto"/>
        <w:rPr>
          <w:sz w:val="25"/>
          <w:szCs w:val="25"/>
        </w:rPr>
      </w:pPr>
      <w:r>
        <w:rPr>
          <w:sz w:val="25"/>
          <w:szCs w:val="25"/>
          <w:spacing w:val="-3"/>
        </w:rPr>
        <w:t>根据生活常识，适量饮酒对身体可能并无伤害，但大量饮酒极有</w:t>
      </w:r>
      <w:r>
        <w:rPr>
          <w:sz w:val="25"/>
          <w:szCs w:val="25"/>
          <w:spacing w:val="-4"/>
        </w:rPr>
        <w:t>可能对饮酒者的健康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4"/>
        </w:rPr>
        <w:t>造成损害。在请客吃饭的过程中，如一方极力或恶意劝酒，应认定其</w:t>
      </w:r>
      <w:r>
        <w:rPr>
          <w:sz w:val="25"/>
          <w:szCs w:val="25"/>
          <w:u w:val="single" w:color="auto"/>
          <w:spacing w:val="-4"/>
        </w:rPr>
        <w:t>主观上具有过错</w:t>
      </w:r>
      <w:r>
        <w:rPr>
          <w:sz w:val="25"/>
          <w:szCs w:val="25"/>
          <w:spacing w:val="-4"/>
        </w:rPr>
        <w:t>，</w:t>
      </w:r>
      <w:r>
        <w:rPr>
          <w:sz w:val="25"/>
          <w:szCs w:val="25"/>
          <w:spacing w:val="-70"/>
        </w:rPr>
        <w:t xml:space="preserve"> </w:t>
      </w:r>
      <w:r>
        <w:rPr>
          <w:sz w:val="25"/>
          <w:szCs w:val="25"/>
          <w:spacing w:val="-4"/>
        </w:rPr>
        <w:t>其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3"/>
        </w:rPr>
        <w:t>行为构成</w:t>
      </w:r>
      <w:r>
        <w:rPr>
          <w:sz w:val="25"/>
          <w:szCs w:val="25"/>
          <w:u w:val="single" w:color="auto"/>
          <w:spacing w:val="-3"/>
        </w:rPr>
        <w:t>一般侵权</w:t>
      </w:r>
      <w:r>
        <w:rPr>
          <w:sz w:val="25"/>
          <w:szCs w:val="25"/>
          <w:spacing w:val="-3"/>
        </w:rPr>
        <w:t>，依法应当承担</w:t>
      </w:r>
      <w:r>
        <w:rPr>
          <w:sz w:val="25"/>
          <w:szCs w:val="25"/>
          <w:u w:val="single" w:color="auto"/>
          <w:spacing w:val="-3"/>
        </w:rPr>
        <w:t>侵权损害赔偿责任</w:t>
      </w:r>
      <w:r>
        <w:rPr>
          <w:sz w:val="25"/>
          <w:szCs w:val="25"/>
          <w:spacing w:val="-3"/>
        </w:rPr>
        <w:t>。</w:t>
      </w:r>
    </w:p>
    <w:p>
      <w:pPr>
        <w:ind w:left="19" w:right="96" w:firstLine="480"/>
        <w:spacing w:before="1" w:line="289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color w:val="308060"/>
          <w:spacing w:val="14"/>
        </w:rPr>
        <w:t>[</w:t>
      </w:r>
      <w:r>
        <w:rPr>
          <w:rFonts w:ascii="FangSong" w:hAnsi="FangSong" w:eastAsia="FangSong" w:cs="FangSong"/>
          <w:sz w:val="23"/>
          <w:szCs w:val="23"/>
          <w:color w:val="308060"/>
          <w:spacing w:val="-35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308060"/>
          <w:spacing w:val="14"/>
        </w:rPr>
        <w:t>例</w:t>
      </w:r>
      <w:r>
        <w:rPr>
          <w:rFonts w:ascii="FangSong" w:hAnsi="FangSong" w:eastAsia="FangSong" w:cs="FangSong"/>
          <w:sz w:val="23"/>
          <w:szCs w:val="23"/>
          <w:color w:val="308060"/>
          <w:spacing w:val="-36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308060"/>
          <w:spacing w:val="14"/>
        </w:rPr>
        <w:t>]</w:t>
      </w:r>
      <w:r>
        <w:rPr>
          <w:rFonts w:ascii="FangSong" w:hAnsi="FangSong" w:eastAsia="FangSong" w:cs="FangSong"/>
          <w:sz w:val="23"/>
          <w:szCs w:val="23"/>
          <w:color w:val="308060"/>
          <w:spacing w:val="-31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4"/>
        </w:rPr>
        <w:t>孟某不知马某不胜酒力而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14"/>
        </w:rPr>
        <w:t>极力劝酒</w:t>
      </w:r>
      <w:r>
        <w:rPr>
          <w:rFonts w:ascii="FangSong" w:hAnsi="FangSong" w:eastAsia="FangSong" w:cs="FangSong"/>
          <w:sz w:val="23"/>
          <w:szCs w:val="23"/>
          <w:spacing w:val="14"/>
        </w:rPr>
        <w:t>，致马某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14"/>
        </w:rPr>
        <w:t>酒精中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13"/>
        </w:rPr>
        <w:t>毒</w:t>
      </w:r>
      <w:r>
        <w:rPr>
          <w:rFonts w:ascii="FangSong" w:hAnsi="FangSong" w:eastAsia="FangSong" w:cs="FangSong"/>
          <w:sz w:val="23"/>
          <w:szCs w:val="23"/>
          <w:spacing w:val="13"/>
        </w:rPr>
        <w:t>住院治疗。该种情形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13"/>
        </w:rPr>
        <w:t>成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-38"/>
        </w:rPr>
        <w:t xml:space="preserve"> 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13"/>
        </w:rPr>
        <w:t>立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4"/>
        </w:rPr>
        <w:t>民事法律关系。因为孟某的行为构成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14"/>
        </w:rPr>
        <w:t>一般侵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13"/>
        </w:rPr>
        <w:t>权</w:t>
      </w:r>
      <w:r>
        <w:rPr>
          <w:rFonts w:ascii="FangSong" w:hAnsi="FangSong" w:eastAsia="FangSong" w:cs="FangSong"/>
          <w:sz w:val="23"/>
          <w:szCs w:val="23"/>
          <w:spacing w:val="13"/>
        </w:rPr>
        <w:t>①</w:t>
      </w:r>
      <w:r>
        <w:rPr>
          <w:rFonts w:ascii="FangSong" w:hAnsi="FangSong" w:eastAsia="FangSong" w:cs="FangSong"/>
          <w:sz w:val="23"/>
          <w:szCs w:val="23"/>
          <w:spacing w:val="-5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3"/>
        </w:rPr>
        <w:t>,依法应当承担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13"/>
        </w:rPr>
        <w:t>侵权损害赔偿责任</w:t>
      </w:r>
      <w:r>
        <w:rPr>
          <w:rFonts w:ascii="FangSong" w:hAnsi="FangSong" w:eastAsia="FangSong" w:cs="FangSong"/>
          <w:sz w:val="23"/>
          <w:szCs w:val="23"/>
          <w:spacing w:val="13"/>
        </w:rPr>
        <w:t>。</w:t>
      </w:r>
    </w:p>
    <w:p>
      <w:pPr>
        <w:ind w:left="500"/>
        <w:spacing w:before="1" w:line="221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9"/>
        </w:rPr>
        <w:t>③酒后照顾。</w:t>
      </w:r>
    </w:p>
    <w:p>
      <w:pPr>
        <w:pStyle w:val="BodyText"/>
        <w:ind w:left="19" w:right="51" w:firstLine="480"/>
        <w:spacing w:before="126" w:line="263" w:lineRule="auto"/>
        <w:rPr>
          <w:sz w:val="25"/>
          <w:szCs w:val="25"/>
        </w:rPr>
      </w:pPr>
      <w:r>
        <w:rPr>
          <w:sz w:val="25"/>
          <w:szCs w:val="25"/>
          <w:spacing w:val="1"/>
        </w:rPr>
        <w:t>酒后照顾的义务来源于善良管理人的注意义务，所谓“善良</w:t>
      </w:r>
      <w:r>
        <w:rPr>
          <w:sz w:val="25"/>
          <w:szCs w:val="25"/>
        </w:rPr>
        <w:t>管理人的注意义务”,是 </w:t>
      </w:r>
      <w:r>
        <w:rPr>
          <w:sz w:val="25"/>
          <w:szCs w:val="25"/>
          <w:spacing w:val="-3"/>
        </w:rPr>
        <w:t>指依交易上一般观念认为有相当知识经验及诚意之人应尽之注意。</w:t>
      </w:r>
      <w:r>
        <w:rPr>
          <w:sz w:val="25"/>
          <w:szCs w:val="25"/>
          <w:u w:val="single" w:color="auto"/>
          <w:spacing w:val="-3"/>
        </w:rPr>
        <w:t>酒后照顾问题</w:t>
      </w:r>
      <w:r>
        <w:rPr>
          <w:sz w:val="25"/>
          <w:szCs w:val="25"/>
          <w:u w:val="single" w:color="auto"/>
          <w:spacing w:val="-4"/>
        </w:rPr>
        <w:t>，应具体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u w:val="single" w:color="auto"/>
          <w:spacing w:val="-3"/>
        </w:rPr>
        <w:t>问题具体分析：或构成一般侵权，承担相应的侵权损害赔偿责任；或适用公平原则，</w:t>
      </w:r>
      <w:r>
        <w:rPr>
          <w:sz w:val="25"/>
          <w:szCs w:val="25"/>
          <w:u w:val="single" w:color="auto"/>
          <w:spacing w:val="-4"/>
        </w:rPr>
        <w:t>由行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7"/>
        </w:rPr>
        <w:t>为人对受害人或其近亲属进行适当补偿。</w:t>
      </w:r>
    </w:p>
    <w:p>
      <w:pPr>
        <w:spacing w:line="263" w:lineRule="auto"/>
        <w:sectPr>
          <w:headerReference w:type="default" r:id="rId3"/>
          <w:footerReference w:type="default" r:id="rId14"/>
          <w:pgSz w:w="11900" w:h="16840"/>
          <w:pgMar w:top="400" w:right="1345" w:bottom="590" w:left="850" w:header="0" w:footer="382" w:gutter="0"/>
          <w:cols w:equalWidth="0" w:num="1">
            <w:col w:w="9705" w:space="0"/>
          </w:cols>
        </w:sectPr>
        <w:rPr>
          <w:sz w:val="25"/>
          <w:szCs w:val="25"/>
        </w:rPr>
      </w:pPr>
    </w:p>
    <w:p>
      <w:pPr>
        <w:pStyle w:val="BodyText"/>
        <w:ind w:left="1990"/>
        <w:spacing w:before="297" w:line="220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酒后照顾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2086"/>
        <w:spacing w:before="44" w:line="388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一方醉酒+对方未照顾+损害=赔偿(一般侵权)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8"/>
        </w:rPr>
        <w:t>双方醉酒+互相未照顾+损害=补偿(公平原则)</w:t>
      </w:r>
    </w:p>
    <w:p>
      <w:pPr>
        <w:spacing w:line="388" w:lineRule="auto"/>
        <w:sectPr>
          <w:type w:val="continuous"/>
          <w:pgSz w:w="11900" w:h="16840"/>
          <w:pgMar w:top="400" w:right="1345" w:bottom="590" w:left="850" w:header="0" w:footer="382" w:gutter="0"/>
          <w:cols w:equalWidth="0" w:num="2">
            <w:col w:w="3200" w:space="100"/>
            <w:col w:w="6405" w:space="0"/>
          </w:cols>
        </w:sectPr>
        <w:rPr>
          <w:sz w:val="23"/>
          <w:szCs w:val="23"/>
        </w:rPr>
      </w:pPr>
    </w:p>
    <w:p>
      <w:pPr>
        <w:ind w:left="3793"/>
        <w:spacing w:line="22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9"/>
        </w:rPr>
        <w:t>(酒后照顾体系框架图)</w:t>
      </w:r>
    </w:p>
    <w:p>
      <w:pPr>
        <w:ind w:left="19" w:firstLine="480"/>
        <w:spacing w:before="72" w:line="314" w:lineRule="auto"/>
        <w:jc w:val="both"/>
        <w:rPr>
          <w:rFonts w:ascii="FangSong" w:hAnsi="FangSong" w:eastAsia="FangSong" w:cs="FangSong"/>
          <w:sz w:val="23"/>
          <w:szCs w:val="23"/>
        </w:rPr>
      </w:pPr>
      <w:r>
        <w:drawing>
          <wp:anchor distT="0" distB="0" distL="0" distR="0" simplePos="0" relativeHeight="251723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1077904</wp:posOffset>
            </wp:positionV>
            <wp:extent cx="1555732" cy="6416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5732" cy="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3"/>
          <w:szCs w:val="23"/>
          <w:color w:val="308060"/>
          <w:spacing w:val="8"/>
        </w:rPr>
        <w:t>[</w:t>
      </w:r>
      <w:r>
        <w:rPr>
          <w:rFonts w:ascii="FangSong" w:hAnsi="FangSong" w:eastAsia="FangSong" w:cs="FangSong"/>
          <w:sz w:val="23"/>
          <w:szCs w:val="23"/>
          <w:color w:val="308060"/>
          <w:spacing w:val="8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308060"/>
          <w:spacing w:val="8"/>
        </w:rPr>
        <w:t>例</w:t>
      </w:r>
      <w:r>
        <w:rPr>
          <w:rFonts w:ascii="FangSong" w:hAnsi="FangSong" w:eastAsia="FangSong" w:cs="FangSong"/>
          <w:sz w:val="23"/>
          <w:szCs w:val="23"/>
          <w:color w:val="306070"/>
          <w:spacing w:val="8"/>
        </w:rPr>
        <w:t>]</w:t>
      </w:r>
      <w:r>
        <w:rPr>
          <w:rFonts w:ascii="FangSong" w:hAnsi="FangSong" w:eastAsia="FangSong" w:cs="FangSong"/>
          <w:sz w:val="23"/>
          <w:szCs w:val="23"/>
          <w:color w:val="306070"/>
          <w:spacing w:val="8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8"/>
        </w:rPr>
        <w:t>何某心情不好邀好友郑某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8"/>
        </w:rPr>
        <w:t>喝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-19"/>
        </w:rPr>
        <w:t xml:space="preserve"> 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8"/>
        </w:rPr>
        <w:t>酒</w:t>
      </w:r>
      <w:r>
        <w:rPr>
          <w:rFonts w:ascii="FangSong" w:hAnsi="FangSong" w:eastAsia="FangSong" w:cs="FangSong"/>
          <w:sz w:val="23"/>
          <w:szCs w:val="23"/>
          <w:spacing w:val="8"/>
        </w:rPr>
        <w:t>，</w:t>
      </w:r>
      <w:r>
        <w:rPr>
          <w:rFonts w:ascii="FangSong" w:hAnsi="FangSong" w:eastAsia="FangSong" w:cs="FangSong"/>
          <w:sz w:val="23"/>
          <w:szCs w:val="23"/>
          <w:spacing w:val="-5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8"/>
        </w:rPr>
        <w:t>郑某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8"/>
        </w:rPr>
        <w:t>畅饮后</w:t>
      </w:r>
      <w:r>
        <w:rPr>
          <w:rFonts w:ascii="FangSong" w:hAnsi="FangSong" w:eastAsia="FangSong" w:cs="FangSong"/>
          <w:sz w:val="23"/>
          <w:szCs w:val="23"/>
          <w:spacing w:val="8"/>
        </w:rPr>
        <w:t>驾车撞树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8"/>
        </w:rPr>
        <w:t>致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-32"/>
        </w:rPr>
        <w:t xml:space="preserve"> 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8"/>
        </w:rPr>
        <w:t>死</w:t>
      </w:r>
      <w:r>
        <w:rPr>
          <w:rFonts w:ascii="FangSong" w:hAnsi="FangSong" w:eastAsia="FangSong" w:cs="FangSong"/>
          <w:sz w:val="23"/>
          <w:szCs w:val="23"/>
          <w:spacing w:val="8"/>
        </w:rPr>
        <w:t>。</w:t>
      </w:r>
      <w:r>
        <w:rPr>
          <w:rFonts w:ascii="FangSong" w:hAnsi="FangSong" w:eastAsia="FangSong" w:cs="FangSong"/>
          <w:sz w:val="23"/>
          <w:szCs w:val="23"/>
          <w:spacing w:val="-6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8"/>
        </w:rPr>
        <w:t>虽然何某“请客吃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8"/>
        </w:rPr>
        <w:t>饭”的行为属于好意施惠且无极力(恶意)劝酒行为，但何某在郑某“畅饮后”负有酒</w:t>
      </w:r>
      <w:r>
        <w:rPr>
          <w:rFonts w:ascii="FangSong" w:hAnsi="FangSong" w:eastAsia="FangSong" w:cs="FangSong"/>
          <w:sz w:val="23"/>
          <w:szCs w:val="23"/>
          <w:spacing w:val="4"/>
        </w:rPr>
        <w:t xml:space="preserve">  </w:t>
      </w:r>
      <w:r>
        <w:rPr>
          <w:rFonts w:ascii="FangSong" w:hAnsi="FangSong" w:eastAsia="FangSong" w:cs="FangSong"/>
          <w:sz w:val="23"/>
          <w:szCs w:val="23"/>
          <w:spacing w:val="24"/>
        </w:rPr>
        <w:t>后照顾义务(对郑某酒驾有劝阻义务)。本案中，并未表述何某有任何照顾或劝阻行为，</w:t>
      </w:r>
      <w:r>
        <w:rPr>
          <w:rFonts w:ascii="FangSong" w:hAnsi="FangSong" w:eastAsia="FangSong" w:cs="FangSong"/>
          <w:sz w:val="23"/>
          <w:szCs w:val="23"/>
          <w:spacing w:val="7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0"/>
        </w:rPr>
        <w:t>至少应承担适当补偿的责任。</w:t>
      </w:r>
    </w:p>
    <w:p>
      <w:pPr>
        <w:pStyle w:val="BodyText"/>
        <w:spacing w:before="308" w:line="184" w:lineRule="auto"/>
        <w:jc w:val="right"/>
        <w:rPr>
          <w:sz w:val="23"/>
          <w:szCs w:val="23"/>
        </w:rPr>
      </w:pPr>
      <w:r>
        <w:rPr>
          <w:sz w:val="23"/>
          <w:szCs w:val="23"/>
          <w:spacing w:val="-25"/>
          <w:w w:val="96"/>
        </w:rPr>
        <w:t>①一般侵权包括四个要件，分别是：1.存在侵害行为；2.存在损害后果；3.存在因果关系；4.存在主观过错。</w:t>
      </w:r>
    </w:p>
    <w:p>
      <w:pPr>
        <w:spacing w:line="184" w:lineRule="auto"/>
        <w:sectPr>
          <w:type w:val="continuous"/>
          <w:pgSz w:w="11900" w:h="16840"/>
          <w:pgMar w:top="400" w:right="1345" w:bottom="590" w:left="850" w:header="0" w:footer="382" w:gutter="0"/>
          <w:cols w:equalWidth="0" w:num="1">
            <w:col w:w="9705" w:space="0"/>
          </w:cols>
        </w:sectPr>
        <w:rPr>
          <w:sz w:val="23"/>
          <w:szCs w:val="23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ind w:left="6602"/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专题一</w:t>
      </w:r>
      <w:r>
        <w:rPr>
          <w:rFonts w:ascii="SimHei" w:hAnsi="SimHei" w:eastAsia="SimHei" w:cs="SimHei"/>
          <w:sz w:val="21"/>
          <w:szCs w:val="21"/>
          <w:spacing w:val="-28"/>
        </w:rPr>
        <w:t xml:space="preserve"> </w:t>
      </w:r>
      <w:r>
        <w:rPr>
          <w:rFonts w:ascii="SimHei" w:hAnsi="SimHei" w:eastAsia="SimHei" w:cs="SimHei"/>
          <w:sz w:val="21"/>
          <w:szCs w:val="21"/>
          <w:color w:val="40A080"/>
          <w:spacing w:val="-14"/>
        </w:rPr>
        <w:t>◎</w:t>
      </w:r>
      <w:r>
        <w:rPr>
          <w:rFonts w:ascii="SimHei" w:hAnsi="SimHei" w:eastAsia="SimHei" w:cs="SimHei"/>
          <w:sz w:val="21"/>
          <w:szCs w:val="21"/>
          <w:color w:val="40A080"/>
          <w:spacing w:val="-3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民事法律关系的基本原理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479"/>
        <w:spacing w:before="81" w:line="219" w:lineRule="auto"/>
        <w:rPr>
          <w:sz w:val="25"/>
          <w:szCs w:val="25"/>
        </w:rPr>
      </w:pPr>
      <w:r>
        <w:rPr>
          <w:sz w:val="25"/>
          <w:szCs w:val="25"/>
          <w:spacing w:val="10"/>
        </w:rPr>
        <w:t>(7)</w:t>
      </w:r>
      <w:r>
        <w:rPr>
          <w:sz w:val="25"/>
          <w:szCs w:val="25"/>
          <w:spacing w:val="63"/>
        </w:rPr>
        <w:t xml:space="preserve"> </w:t>
      </w:r>
      <w:r>
        <w:rPr>
          <w:sz w:val="25"/>
          <w:szCs w:val="25"/>
          <w:u w:val="single" w:color="auto"/>
          <w:spacing w:val="10"/>
        </w:rPr>
        <w:t>搭便车(搭顺风车)</w:t>
      </w:r>
      <w:r>
        <w:rPr>
          <w:sz w:val="25"/>
          <w:szCs w:val="25"/>
          <w:spacing w:val="10"/>
        </w:rPr>
        <w:t>。</w:t>
      </w:r>
    </w:p>
    <w:p>
      <w:pPr>
        <w:pStyle w:val="BodyText"/>
        <w:ind w:left="4209"/>
        <w:spacing w:before="32" w:line="220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爽约</w:t>
      </w:r>
    </w:p>
    <w:p>
      <w:pPr>
        <w:pStyle w:val="BodyText"/>
        <w:ind w:left="3860"/>
        <w:spacing w:before="199" w:line="219" w:lineRule="auto"/>
        <w:rPr>
          <w:sz w:val="21"/>
          <w:szCs w:val="21"/>
        </w:rPr>
      </w:pPr>
      <w:r>
        <w:pict>
          <v:shape id="_x0000_s40" style="position:absolute;margin-left:154.997pt;margin-top:12.4623pt;mso-position-vertical-relative:text;mso-position-horizontal-relative:text;width:35pt;height:14.5pt;z-index:251732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9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spacing w:val="9"/>
                    </w:rPr>
                    <w:t>搭便车</w:t>
                  </w:r>
                </w:p>
              </w:txbxContent>
            </v:textbox>
          </v:shape>
        </w:pict>
      </w:r>
      <w:r>
        <w:rPr>
          <w:sz w:val="21"/>
          <w:szCs w:val="21"/>
          <w:color w:val="306060"/>
          <w:spacing w:val="2"/>
        </w:rPr>
        <w:t>十</w:t>
      </w:r>
      <w:r>
        <w:rPr>
          <w:sz w:val="21"/>
          <w:szCs w:val="21"/>
          <w:color w:val="306060"/>
          <w:spacing w:val="46"/>
        </w:rPr>
        <w:t xml:space="preserve"> </w:t>
      </w:r>
      <w:r>
        <w:rPr>
          <w:sz w:val="21"/>
          <w:szCs w:val="21"/>
          <w:spacing w:val="2"/>
        </w:rPr>
        <w:t>驾车人单独过错</w:t>
      </w:r>
    </w:p>
    <w:p>
      <w:pPr>
        <w:pStyle w:val="BodyText"/>
        <w:ind w:left="4209"/>
        <w:spacing w:before="20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驾车人和第三人共同过错</w:t>
      </w:r>
    </w:p>
    <w:p>
      <w:pPr>
        <w:pStyle w:val="BodyText"/>
        <w:ind w:left="3682"/>
        <w:spacing w:before="197" w:line="219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(搭便车法律关系示意图)</w:t>
      </w:r>
    </w:p>
    <w:p>
      <w:pPr>
        <w:pStyle w:val="BodyText"/>
        <w:ind w:left="479"/>
        <w:spacing w:before="122" w:line="217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①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8"/>
        </w:rPr>
        <w:t>爽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8"/>
        </w:rPr>
        <w:t>约</w:t>
      </w:r>
      <w:r>
        <w:rPr>
          <w:sz w:val="21"/>
          <w:szCs w:val="21"/>
          <w:spacing w:val="-54"/>
        </w:rPr>
        <w:t xml:space="preserve"> </w:t>
      </w:r>
      <w:r>
        <w:rPr>
          <w:sz w:val="21"/>
          <w:szCs w:val="21"/>
          <w:spacing w:val="-8"/>
        </w:rPr>
        <w:t>。</w:t>
      </w:r>
    </w:p>
    <w:p>
      <w:pPr>
        <w:pStyle w:val="BodyText"/>
        <w:ind w:right="108" w:firstLine="479"/>
        <w:spacing w:before="57" w:line="305" w:lineRule="auto"/>
        <w:rPr>
          <w:sz w:val="25"/>
          <w:szCs w:val="25"/>
        </w:rPr>
      </w:pPr>
      <w:r>
        <w:rPr>
          <w:sz w:val="25"/>
          <w:szCs w:val="25"/>
          <w:spacing w:val="9"/>
        </w:rPr>
        <w:t>行为人之间达成搭便车的合意后爽约的，既不构成</w:t>
      </w:r>
      <w:r>
        <w:rPr>
          <w:sz w:val="25"/>
          <w:szCs w:val="25"/>
          <w:spacing w:val="8"/>
        </w:rPr>
        <w:t>违约责任(无形成合同之债的意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10"/>
        </w:rPr>
        <w:t>图)亦不构成侵权责任(主观上不存在过错),无需承担赔偿责任。</w:t>
      </w:r>
    </w:p>
    <w:p>
      <w:pPr>
        <w:pStyle w:val="BodyText"/>
        <w:ind w:left="479"/>
        <w:spacing w:line="217" w:lineRule="auto"/>
        <w:rPr>
          <w:sz w:val="21"/>
          <w:szCs w:val="21"/>
        </w:rPr>
      </w:pPr>
      <w:r>
        <w:rPr>
          <w:sz w:val="21"/>
          <w:szCs w:val="21"/>
          <w:spacing w:val="30"/>
        </w:rPr>
        <w:t>②驾车人单独过错。</w:t>
      </w:r>
    </w:p>
    <w:p>
      <w:pPr>
        <w:spacing w:line="33" w:lineRule="exact"/>
        <w:rPr/>
      </w:pPr>
      <w:r/>
    </w:p>
    <w:p>
      <w:pPr>
        <w:spacing w:line="33" w:lineRule="exact"/>
        <w:sectPr>
          <w:headerReference w:type="default" r:id="rId16"/>
          <w:footerReference w:type="default" r:id="rId17"/>
          <w:pgSz w:w="11900" w:h="16840"/>
          <w:pgMar w:top="400" w:right="984" w:bottom="596" w:left="1140" w:header="0" w:footer="407" w:gutter="0"/>
          <w:cols w:equalWidth="0" w:num="1">
            <w:col w:w="9776" w:space="0"/>
          </w:cols>
        </w:sectPr>
        <w:rPr/>
      </w:pPr>
    </w:p>
    <w:p>
      <w:pPr>
        <w:pStyle w:val="BodyText"/>
        <w:ind w:left="4420" w:right="1559"/>
        <w:spacing w:before="42" w:line="321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主观过错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一般过失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1975"/>
        <w:spacing w:before="40" w:line="32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责任承担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应当减轻</w:t>
      </w:r>
    </w:p>
    <w:p>
      <w:pPr>
        <w:spacing w:line="321" w:lineRule="auto"/>
        <w:sectPr>
          <w:type w:val="continuous"/>
          <w:pgSz w:w="11900" w:h="16840"/>
          <w:pgMar w:top="400" w:right="984" w:bottom="596" w:left="1140" w:header="0" w:footer="407" w:gutter="0"/>
          <w:cols w:equalWidth="0" w:num="2">
            <w:col w:w="6830" w:space="100"/>
            <w:col w:w="2846" w:space="0"/>
          </w:cols>
        </w:sectPr>
        <w:rPr>
          <w:sz w:val="21"/>
          <w:szCs w:val="21"/>
        </w:rPr>
      </w:pPr>
    </w:p>
    <w:p>
      <w:pPr>
        <w:pStyle w:val="BodyText"/>
        <w:ind w:left="1899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搭便车</w:t>
      </w:r>
      <w:r>
        <w:rPr>
          <w:sz w:val="21"/>
          <w:szCs w:val="21"/>
          <w:color w:val="207040"/>
          <w:spacing w:val="3"/>
        </w:rPr>
        <w:t>一 →</w:t>
      </w:r>
      <w:r>
        <w:rPr>
          <w:sz w:val="21"/>
          <w:szCs w:val="21"/>
          <w:spacing w:val="3"/>
        </w:rPr>
        <w:t>驾车人</w:t>
      </w:r>
    </w:p>
    <w:p>
      <w:pPr>
        <w:pStyle w:val="BodyText"/>
        <w:ind w:left="4420"/>
        <w:spacing w:before="11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故意或重大过失 </w:t>
      </w:r>
      <w:r>
        <w:rPr>
          <w:sz w:val="21"/>
          <w:szCs w:val="21"/>
          <w:color w:val="305040"/>
          <w:spacing w:val="-1"/>
        </w:rPr>
        <w:t>— → 全</w:t>
      </w:r>
      <w:r>
        <w:rPr>
          <w:sz w:val="21"/>
          <w:szCs w:val="21"/>
          <w:color w:val="305040"/>
          <w:spacing w:val="18"/>
        </w:rPr>
        <w:t xml:space="preserve"> </w:t>
      </w:r>
      <w:r>
        <w:rPr>
          <w:sz w:val="21"/>
          <w:szCs w:val="21"/>
          <w:color w:val="305040"/>
          <w:spacing w:val="-1"/>
        </w:rPr>
        <w:t>部</w:t>
      </w:r>
      <w:r>
        <w:rPr>
          <w:sz w:val="21"/>
          <w:szCs w:val="21"/>
          <w:color w:val="305040"/>
          <w:spacing w:val="13"/>
        </w:rPr>
        <w:t xml:space="preserve"> </w:t>
      </w:r>
      <w:r>
        <w:rPr>
          <w:sz w:val="21"/>
          <w:szCs w:val="21"/>
          <w:color w:val="305040"/>
          <w:spacing w:val="-1"/>
        </w:rPr>
        <w:t>赔</w:t>
      </w:r>
      <w:r>
        <w:rPr>
          <w:sz w:val="21"/>
          <w:szCs w:val="21"/>
          <w:color w:val="305040"/>
          <w:spacing w:val="12"/>
        </w:rPr>
        <w:t xml:space="preserve"> </w:t>
      </w:r>
      <w:r>
        <w:rPr>
          <w:sz w:val="21"/>
          <w:szCs w:val="21"/>
          <w:color w:val="305040"/>
          <w:spacing w:val="-1"/>
        </w:rPr>
        <w:t>偿</w:t>
      </w:r>
    </w:p>
    <w:p>
      <w:pPr>
        <w:pStyle w:val="BodyText"/>
        <w:ind w:left="3692"/>
        <w:spacing w:before="3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(搭便车关系判断示意图)</w:t>
      </w:r>
    </w:p>
    <w:p>
      <w:pPr>
        <w:pStyle w:val="BodyText"/>
        <w:ind w:right="108" w:firstLine="479"/>
        <w:spacing w:before="132" w:line="269" w:lineRule="auto"/>
        <w:jc w:val="both"/>
        <w:rPr>
          <w:sz w:val="25"/>
          <w:szCs w:val="25"/>
        </w:rPr>
      </w:pPr>
      <w:r>
        <w:rPr>
          <w:sz w:val="25"/>
          <w:szCs w:val="25"/>
          <w:spacing w:val="-2"/>
        </w:rPr>
        <w:t>搭便车，在性质上属于</w:t>
      </w:r>
      <w:r>
        <w:rPr>
          <w:sz w:val="25"/>
          <w:szCs w:val="25"/>
          <w:u w:val="single" w:color="auto"/>
          <w:spacing w:val="-2"/>
        </w:rPr>
        <w:t>好意施惠</w:t>
      </w:r>
      <w:r>
        <w:rPr>
          <w:sz w:val="25"/>
          <w:szCs w:val="25"/>
          <w:spacing w:val="-2"/>
        </w:rPr>
        <w:t>，</w:t>
      </w:r>
      <w:r>
        <w:rPr>
          <w:sz w:val="25"/>
          <w:szCs w:val="25"/>
          <w:u w:val="single" w:color="auto"/>
          <w:spacing w:val="-2"/>
        </w:rPr>
        <w:t>不产生合同违约责任或缔约过失责任，但有可能产</w:t>
      </w:r>
      <w:r>
        <w:rPr>
          <w:sz w:val="25"/>
          <w:szCs w:val="25"/>
          <w:spacing w:val="8"/>
        </w:rPr>
        <w:t xml:space="preserve"> </w:t>
      </w:r>
      <w:r>
        <w:rPr>
          <w:sz w:val="25"/>
          <w:szCs w:val="25"/>
          <w:spacing w:val="-2"/>
        </w:rPr>
        <w:t>生侵权责任。驾车人单独违章驾驶的，“违章”二字表明驾车人主</w:t>
      </w:r>
      <w:r>
        <w:rPr>
          <w:sz w:val="25"/>
          <w:szCs w:val="25"/>
          <w:spacing w:val="-3"/>
        </w:rPr>
        <w:t>观上存在过错，构成一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2"/>
        </w:rPr>
        <w:t>般侵权，应当承担赔偿责任。毕竟搭车人是无偿搭乘。因此</w:t>
      </w:r>
      <w:r>
        <w:rPr>
          <w:sz w:val="25"/>
          <w:szCs w:val="25"/>
          <w:spacing w:val="-3"/>
        </w:rPr>
        <w:t>，原则上，如果驾车人主观上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4"/>
        </w:rPr>
        <w:t>仅存在</w:t>
      </w:r>
      <w:r>
        <w:rPr>
          <w:sz w:val="25"/>
          <w:szCs w:val="25"/>
          <w:u w:val="single" w:color="auto"/>
          <w:spacing w:val="-4"/>
        </w:rPr>
        <w:t>一般过失</w:t>
      </w:r>
      <w:r>
        <w:rPr>
          <w:sz w:val="25"/>
          <w:szCs w:val="25"/>
          <w:spacing w:val="-4"/>
        </w:rPr>
        <w:t>的</w:t>
      </w:r>
      <w:r>
        <w:rPr>
          <w:sz w:val="25"/>
          <w:szCs w:val="25"/>
          <w:spacing w:val="-54"/>
        </w:rPr>
        <w:t xml:space="preserve"> </w:t>
      </w:r>
      <w:r>
        <w:rPr>
          <w:sz w:val="25"/>
          <w:szCs w:val="25"/>
          <w:spacing w:val="-4"/>
        </w:rPr>
        <w:t>，</w:t>
      </w:r>
      <w:r>
        <w:rPr>
          <w:sz w:val="25"/>
          <w:szCs w:val="25"/>
          <w:u w:val="single" w:color="auto"/>
          <w:spacing w:val="-4"/>
        </w:rPr>
        <w:t>应当减轻</w:t>
      </w:r>
      <w:r>
        <w:rPr>
          <w:sz w:val="25"/>
          <w:szCs w:val="25"/>
          <w:spacing w:val="-4"/>
        </w:rPr>
        <w:t>驾车人的赔偿责任。但是，如果驾车人主观上系</w:t>
      </w:r>
      <w:r>
        <w:rPr>
          <w:sz w:val="25"/>
          <w:szCs w:val="25"/>
          <w:u w:val="single" w:color="auto"/>
          <w:spacing w:val="-5"/>
        </w:rPr>
        <w:t>故意或重大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2"/>
        </w:rPr>
        <w:t>过失的，则不存在任何免责事由，依法承担全部侵权损害赔偿责任</w:t>
      </w:r>
      <w:r>
        <w:rPr>
          <w:sz w:val="25"/>
          <w:szCs w:val="25"/>
          <w:spacing w:val="-3"/>
        </w:rPr>
        <w:t>。驾车人与搭车人事先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u w:val="single" w:color="auto"/>
          <w:spacing w:val="-2"/>
        </w:rPr>
        <w:t>约定在搭车过程中造成人身损害免责的，该约定无效。因为免除造成对方</w:t>
      </w:r>
      <w:r>
        <w:rPr>
          <w:sz w:val="25"/>
          <w:szCs w:val="25"/>
          <w:u w:val="single" w:color="auto"/>
          <w:spacing w:val="-3"/>
        </w:rPr>
        <w:t>人身损害的免责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u w:val="single" w:color="auto"/>
          <w:spacing w:val="-2"/>
        </w:rPr>
        <w:t>条款是无效的。</w:t>
      </w:r>
    </w:p>
    <w:p>
      <w:pPr>
        <w:pStyle w:val="BodyText"/>
        <w:ind w:left="479"/>
        <w:spacing w:before="1" w:line="217" w:lineRule="auto"/>
        <w:rPr>
          <w:sz w:val="25"/>
          <w:szCs w:val="25"/>
        </w:rPr>
      </w:pPr>
      <w:r>
        <w:rPr>
          <w:sz w:val="25"/>
          <w:szCs w:val="25"/>
          <w:spacing w:val="-5"/>
        </w:rPr>
        <w:t>③驾车人和第三人共同过错。</w:t>
      </w:r>
    </w:p>
    <w:p>
      <w:pPr>
        <w:pStyle w:val="BodyText"/>
        <w:ind w:firstLine="479"/>
        <w:spacing w:before="128" w:line="276" w:lineRule="auto"/>
        <w:rPr>
          <w:sz w:val="25"/>
          <w:szCs w:val="25"/>
        </w:rPr>
      </w:pPr>
      <w:r>
        <w:rPr>
          <w:sz w:val="25"/>
          <w:szCs w:val="25"/>
          <w:spacing w:val="-2"/>
        </w:rPr>
        <w:t>二人以上分别实施侵权行为造成</w:t>
      </w:r>
      <w:r>
        <w:rPr>
          <w:sz w:val="25"/>
          <w:szCs w:val="25"/>
          <w:u w:val="single" w:color="auto"/>
          <w:spacing w:val="-2"/>
        </w:rPr>
        <w:t>同一损害</w:t>
      </w:r>
      <w:r>
        <w:rPr>
          <w:sz w:val="25"/>
          <w:szCs w:val="25"/>
          <w:spacing w:val="-2"/>
        </w:rPr>
        <w:t>，能够确定责任大小的，</w:t>
      </w:r>
      <w:r>
        <w:rPr>
          <w:sz w:val="25"/>
          <w:szCs w:val="25"/>
          <w:u w:val="single" w:color="auto"/>
          <w:spacing w:val="-2"/>
        </w:rPr>
        <w:t>各自承担相应的责</w:t>
      </w:r>
      <w:r>
        <w:rPr>
          <w:sz w:val="25"/>
          <w:szCs w:val="25"/>
          <w:spacing w:val="4"/>
        </w:rPr>
        <w:t xml:space="preserve">  </w:t>
      </w:r>
      <w:r>
        <w:rPr>
          <w:sz w:val="25"/>
          <w:szCs w:val="25"/>
          <w:spacing w:val="1"/>
        </w:rPr>
        <w:t>任；难以确定责任大小的，平均承担责任。驾车人与第</w:t>
      </w:r>
      <w:r>
        <w:rPr>
          <w:sz w:val="25"/>
          <w:szCs w:val="25"/>
        </w:rPr>
        <w:t>三人共同过错造成搭车人损害的， </w:t>
      </w:r>
      <w:r>
        <w:rPr>
          <w:sz w:val="25"/>
          <w:szCs w:val="25"/>
          <w:spacing w:val="2"/>
        </w:rPr>
        <w:t>二者构成“</w:t>
      </w:r>
      <w:r>
        <w:rPr>
          <w:sz w:val="25"/>
          <w:szCs w:val="25"/>
          <w:u w:val="single" w:color="auto"/>
          <w:spacing w:val="2"/>
        </w:rPr>
        <w:t>无意思联络的数人侵权行为中的原因力结合</w:t>
      </w:r>
      <w:r>
        <w:rPr>
          <w:sz w:val="25"/>
          <w:szCs w:val="25"/>
          <w:spacing w:val="2"/>
        </w:rPr>
        <w:t>”,</w:t>
      </w:r>
      <w:r>
        <w:rPr>
          <w:sz w:val="25"/>
          <w:szCs w:val="25"/>
          <w:spacing w:val="1"/>
        </w:rPr>
        <w:t>由驾车人与第三人对搭车人承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1"/>
        </w:rPr>
        <w:t>担</w:t>
      </w:r>
      <w:r>
        <w:rPr>
          <w:sz w:val="25"/>
          <w:szCs w:val="25"/>
          <w:u w:val="single" w:color="auto"/>
          <w:spacing w:val="1"/>
        </w:rPr>
        <w:t>按份责任</w:t>
      </w:r>
      <w:r>
        <w:rPr>
          <w:sz w:val="25"/>
          <w:szCs w:val="25"/>
          <w:spacing w:val="1"/>
        </w:rPr>
        <w:t>。</w:t>
      </w:r>
    </w:p>
    <w:p>
      <w:pPr>
        <w:ind w:right="111" w:firstLine="479"/>
        <w:spacing w:line="274" w:lineRule="auto"/>
        <w:jc w:val="both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color w:val="409060"/>
          <w:spacing w:val="11"/>
        </w:rPr>
        <w:t>[例]</w:t>
      </w:r>
      <w:r>
        <w:rPr>
          <w:rFonts w:ascii="FangSong" w:hAnsi="FangSong" w:eastAsia="FangSong" w:cs="FangSong"/>
          <w:sz w:val="25"/>
          <w:szCs w:val="25"/>
          <w:color w:val="409060"/>
          <w:spacing w:val="11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11"/>
        </w:rPr>
        <w:t>孟某驾车超速行驶(超速不一定会造成损害后果)与迎面违章变道(违章</w:t>
      </w:r>
      <w:r>
        <w:rPr>
          <w:rFonts w:ascii="FangSong" w:hAnsi="FangSong" w:eastAsia="FangSong" w:cs="FangSong"/>
          <w:sz w:val="25"/>
          <w:szCs w:val="25"/>
          <w:spacing w:val="10"/>
        </w:rPr>
        <w:t>变道</w:t>
      </w:r>
      <w:r>
        <w:rPr>
          <w:rFonts w:ascii="FangSong" w:hAnsi="FangSong" w:eastAsia="FangSong" w:cs="FangSong"/>
          <w:sz w:val="25"/>
          <w:szCs w:val="2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7"/>
        </w:rPr>
        <w:t>不一定造成损害后果)的马某驾驶的轿车相撞，致使</w:t>
      </w:r>
      <w:r>
        <w:rPr>
          <w:rFonts w:ascii="FangSong" w:hAnsi="FangSong" w:eastAsia="FangSong" w:cs="FangSong"/>
          <w:sz w:val="25"/>
          <w:szCs w:val="25"/>
          <w:u w:val="single" w:color="auto"/>
          <w:spacing w:val="7"/>
        </w:rPr>
        <w:t>搭车人</w:t>
      </w:r>
      <w:r>
        <w:rPr>
          <w:rFonts w:ascii="FangSong" w:hAnsi="FangSong" w:eastAsia="FangSong" w:cs="FangSong"/>
          <w:sz w:val="25"/>
          <w:szCs w:val="25"/>
          <w:spacing w:val="7"/>
        </w:rPr>
        <w:t>曹某受伤，花去医药费2000</w:t>
      </w:r>
      <w:r>
        <w:rPr>
          <w:rFonts w:ascii="FangSong" w:hAnsi="FangSong" w:eastAsia="FangSong" w:cs="FangSong"/>
          <w:sz w:val="25"/>
          <w:szCs w:val="25"/>
          <w:spacing w:val="7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3"/>
        </w:rPr>
        <w:t>元。曹某可以请求孟某和马某承担按份责任，因为孟某和马某任何一人的单独行为都不足</w:t>
      </w:r>
      <w:r>
        <w:rPr>
          <w:rFonts w:ascii="FangSong" w:hAnsi="FangSong" w:eastAsia="FangSong" w:cs="FangSong"/>
          <w:sz w:val="25"/>
          <w:szCs w:val="25"/>
          <w:spacing w:val="12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3"/>
        </w:rPr>
        <w:t>以导致损害后果的出现，二者的行为结合在一起导致损害，属于无意思联络的数人侵权行</w:t>
      </w:r>
      <w:r>
        <w:rPr>
          <w:rFonts w:ascii="FangSong" w:hAnsi="FangSong" w:eastAsia="FangSong" w:cs="FangSong"/>
          <w:sz w:val="25"/>
          <w:szCs w:val="25"/>
          <w:spacing w:val="13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3"/>
        </w:rPr>
        <w:t>为中的原因力结合。孟某和马某依法对曹某的医药费承担</w:t>
      </w:r>
      <w:r>
        <w:rPr>
          <w:rFonts w:ascii="FangSong" w:hAnsi="FangSong" w:eastAsia="FangSong" w:cs="FangSong"/>
          <w:sz w:val="25"/>
          <w:szCs w:val="25"/>
          <w:u w:val="single" w:color="auto"/>
          <w:spacing w:val="-3"/>
        </w:rPr>
        <w:t>按份责</w:t>
      </w:r>
      <w:r>
        <w:rPr>
          <w:rFonts w:ascii="FangSong" w:hAnsi="FangSong" w:eastAsia="FangSong" w:cs="FangSong"/>
          <w:sz w:val="25"/>
          <w:szCs w:val="25"/>
          <w:u w:val="single" w:color="auto"/>
          <w:spacing w:val="-4"/>
        </w:rPr>
        <w:t>任</w:t>
      </w:r>
      <w:r>
        <w:rPr>
          <w:rFonts w:ascii="FangSong" w:hAnsi="FangSong" w:eastAsia="FangSong" w:cs="FangSong"/>
          <w:sz w:val="25"/>
          <w:szCs w:val="25"/>
          <w:spacing w:val="-4"/>
        </w:rPr>
        <w:t>。</w:t>
      </w:r>
    </w:p>
    <w:p>
      <w:pPr>
        <w:pStyle w:val="BodyText"/>
        <w:ind w:left="649"/>
        <w:spacing w:before="90" w:line="219" w:lineRule="auto"/>
        <w:rPr>
          <w:sz w:val="24"/>
          <w:szCs w:val="24"/>
        </w:rPr>
      </w:pPr>
      <w:r>
        <w:rPr>
          <w:sz w:val="24"/>
          <w:szCs w:val="24"/>
          <w:spacing w:val="7"/>
        </w:rPr>
        <w:t>[萌主点拨]</w:t>
      </w:r>
    </w:p>
    <w:p>
      <w:pPr>
        <w:pStyle w:val="BodyText"/>
        <w:ind w:left="3153"/>
        <w:spacing w:before="72" w:line="219" w:lineRule="auto"/>
        <w:rPr>
          <w:sz w:val="24"/>
          <w:szCs w:val="24"/>
        </w:rPr>
      </w:pPr>
      <w:r>
        <w:rPr>
          <w:sz w:val="24"/>
          <w:szCs w:val="24"/>
          <w:b/>
          <w:bCs/>
          <w:spacing w:val="-4"/>
        </w:rPr>
        <w:t>搭便车(搭顺风车)侵权责任汇总表</w:t>
      </w:r>
    </w:p>
    <w:p>
      <w:pPr>
        <w:spacing w:line="64" w:lineRule="exact"/>
        <w:rPr/>
      </w:pPr>
      <w:r/>
    </w:p>
    <w:tbl>
      <w:tblPr>
        <w:tblStyle w:val="TableNormal"/>
        <w:tblW w:w="9420" w:type="dxa"/>
        <w:tblInd w:w="12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64"/>
        <w:gridCol w:w="1998"/>
        <w:gridCol w:w="2507"/>
        <w:gridCol w:w="3751"/>
      </w:tblGrid>
      <w:tr>
        <w:trPr>
          <w:trHeight w:val="399" w:hRule="atLeast"/>
        </w:trPr>
        <w:tc>
          <w:tcPr>
            <w:tcW w:w="11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68"/>
              <w:spacing w:before="96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14"/>
              </w:rPr>
              <w:t>项目</w:t>
            </w:r>
          </w:p>
        </w:tc>
        <w:tc>
          <w:tcPr>
            <w:tcW w:w="1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64"/>
              <w:spacing w:before="95" w:line="219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-5"/>
              </w:rPr>
              <w:t>驾车人过错</w:t>
            </w:r>
          </w:p>
        </w:tc>
        <w:tc>
          <w:tcPr>
            <w:tcW w:w="250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725"/>
              <w:spacing w:before="95" w:line="219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-4"/>
              </w:rPr>
              <w:t>第三人过错</w:t>
            </w:r>
          </w:p>
        </w:tc>
        <w:tc>
          <w:tcPr>
            <w:tcW w:w="37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559"/>
              <w:spacing w:before="95" w:line="219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-6"/>
              </w:rPr>
              <w:t>责任人</w:t>
            </w:r>
          </w:p>
        </w:tc>
      </w:tr>
      <w:tr>
        <w:trPr>
          <w:trHeight w:val="413" w:hRule="atLeast"/>
        </w:trPr>
        <w:tc>
          <w:tcPr>
            <w:tcW w:w="11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04"/>
              <w:spacing w:before="104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8"/>
              </w:rPr>
              <w:t>情形1</w:t>
            </w:r>
          </w:p>
        </w:tc>
        <w:tc>
          <w:tcPr>
            <w:tcW w:w="1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881"/>
              <w:spacing w:before="104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</w:t>
            </w:r>
          </w:p>
        </w:tc>
        <w:tc>
          <w:tcPr>
            <w:tcW w:w="250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143"/>
              <w:spacing w:before="104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37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346"/>
              <w:spacing w:before="104" w:line="219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2"/>
              </w:rPr>
              <w:t>驾车人赔偿</w:t>
            </w:r>
          </w:p>
        </w:tc>
      </w:tr>
      <w:tr>
        <w:trPr>
          <w:trHeight w:val="414" w:hRule="atLeast"/>
        </w:trPr>
        <w:tc>
          <w:tcPr>
            <w:tcW w:w="11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04"/>
              <w:spacing w:before="106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6"/>
              </w:rPr>
              <w:t>情形2</w:t>
            </w:r>
          </w:p>
        </w:tc>
        <w:tc>
          <w:tcPr>
            <w:tcW w:w="1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881"/>
              <w:spacing w:before="106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250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143"/>
              <w:spacing w:before="106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</w:t>
            </w:r>
          </w:p>
        </w:tc>
        <w:tc>
          <w:tcPr>
            <w:tcW w:w="37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346"/>
              <w:spacing w:before="105" w:line="219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2"/>
              </w:rPr>
              <w:t>第三人赔偿</w:t>
            </w:r>
          </w:p>
        </w:tc>
      </w:tr>
      <w:tr>
        <w:trPr>
          <w:trHeight w:val="404" w:hRule="atLeast"/>
        </w:trPr>
        <w:tc>
          <w:tcPr>
            <w:tcW w:w="11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04"/>
              <w:spacing w:before="107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6"/>
              </w:rPr>
              <w:t>情形3</w:t>
            </w:r>
          </w:p>
        </w:tc>
        <w:tc>
          <w:tcPr>
            <w:tcW w:w="1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881"/>
              <w:spacing w:before="107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</w:t>
            </w:r>
          </w:p>
        </w:tc>
        <w:tc>
          <w:tcPr>
            <w:tcW w:w="250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143"/>
              <w:spacing w:before="107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</w:t>
            </w:r>
          </w:p>
        </w:tc>
        <w:tc>
          <w:tcPr>
            <w:tcW w:w="37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716"/>
              <w:spacing w:before="106" w:line="219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驾车人和第三人按份赔偿</w:t>
            </w:r>
          </w:p>
        </w:tc>
      </w:tr>
      <w:tr>
        <w:trPr>
          <w:trHeight w:val="408" w:hRule="atLeast"/>
        </w:trPr>
        <w:tc>
          <w:tcPr>
            <w:tcW w:w="11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65"/>
              <w:spacing w:before="111" w:line="22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6"/>
              </w:rPr>
              <w:t>注意</w:t>
            </w:r>
          </w:p>
        </w:tc>
        <w:tc>
          <w:tcPr>
            <w:tcW w:w="8256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830"/>
              <w:spacing w:before="107" w:line="219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"/>
              </w:rPr>
              <w:t>搭车人也有过错的，相应的减轻责任人的侵权责任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1900" w:h="16840"/>
          <w:pgMar w:top="400" w:right="984" w:bottom="596" w:left="1140" w:header="0" w:footer="407" w:gutter="0"/>
          <w:cols w:equalWidth="0" w:num="1">
            <w:col w:w="9776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before="87"/>
        <w:rPr/>
      </w:pPr>
      <w:r/>
    </w:p>
    <w:p>
      <w:pPr>
        <w:sectPr>
          <w:headerReference w:type="default" r:id="rId18"/>
          <w:footerReference w:type="default" r:id="rId19"/>
          <w:pgSz w:w="11900" w:h="16840"/>
          <w:pgMar w:top="400" w:right="1325" w:bottom="610" w:left="840" w:header="0" w:footer="402" w:gutter="0"/>
          <w:cols w:equalWidth="0" w:num="1">
            <w:col w:w="9735" w:space="0"/>
          </w:cols>
        </w:sectPr>
        <w:rPr/>
      </w:pPr>
    </w:p>
    <w:p>
      <w:pPr>
        <w:ind w:left="33"/>
        <w:spacing w:before="46" w:line="22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30"/>
        </w:rPr>
        <w:t>民法</w:t>
      </w:r>
      <w:r>
        <w:rPr>
          <w:rFonts w:ascii="SimHei" w:hAnsi="SimHei" w:eastAsia="SimHei" w:cs="SimHei"/>
          <w:sz w:val="23"/>
          <w:szCs w:val="23"/>
          <w:b/>
          <w:bCs/>
          <w:color w:val="207060"/>
          <w:spacing w:val="-30"/>
        </w:rPr>
        <w:t>·</w:t>
      </w:r>
      <w:r>
        <w:rPr>
          <w:rFonts w:ascii="SimHei" w:hAnsi="SimHei" w:eastAsia="SimHei" w:cs="SimHei"/>
          <w:sz w:val="23"/>
          <w:szCs w:val="23"/>
          <w:b/>
          <w:bCs/>
          <w:u w:val="single" w:color="auto"/>
          <w:color w:val="207060"/>
          <w:spacing w:val="-30"/>
        </w:rPr>
        <w:t>专题讲座精讲卷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489"/>
        <w:spacing w:before="74" w:line="219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好意施惠</w:t>
      </w:r>
    </w:p>
    <w:p>
      <w:pPr>
        <w:spacing w:before="35"/>
        <w:rPr/>
      </w:pPr>
      <w:r/>
    </w:p>
    <w:p>
      <w:pPr>
        <w:spacing w:before="34"/>
        <w:rPr/>
      </w:pPr>
      <w:r/>
    </w:p>
    <w:p>
      <w:pPr>
        <w:spacing w:before="34"/>
        <w:rPr/>
      </w:pPr>
      <w:r/>
    </w:p>
    <w:p>
      <w:pPr>
        <w:spacing w:before="34"/>
        <w:rPr/>
      </w:pPr>
      <w:r/>
    </w:p>
    <w:p>
      <w:pPr>
        <w:spacing w:before="34"/>
        <w:rPr/>
      </w:pPr>
      <w:r/>
    </w:p>
    <w:p>
      <w:pPr>
        <w:spacing w:before="34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96" w:right="2564"/>
        <w:spacing w:before="74" w:line="371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邀请同看演出、比赛或承诺陪同旅游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4"/>
        </w:rPr>
        <w:t>火车到站叫醒</w:t>
      </w:r>
    </w:p>
    <w:p>
      <w:pPr>
        <w:pStyle w:val="BodyText"/>
        <w:ind w:left="96" w:right="2561"/>
        <w:spacing w:before="4" w:line="377" w:lineRule="auto"/>
        <w:rPr>
          <w:sz w:val="23"/>
          <w:szCs w:val="23"/>
        </w:rPr>
      </w:pPr>
      <w:r>
        <w:rPr>
          <w:sz w:val="23"/>
          <w:szCs w:val="23"/>
          <w:spacing w:val="-18"/>
        </w:rPr>
        <w:t>顺路投递邮件或顺便帮邻居清扫积雪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0"/>
        </w:rPr>
        <w:t>无偿指路</w:t>
      </w:r>
    </w:p>
    <w:p>
      <w:pPr>
        <w:pStyle w:val="BodyText"/>
        <w:ind w:left="96"/>
        <w:spacing w:line="218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青年志愿者做帮工</w:t>
      </w:r>
    </w:p>
    <w:p>
      <w:pPr>
        <w:pStyle w:val="BodyText"/>
        <w:ind w:left="96"/>
        <w:spacing w:before="199" w:line="220" w:lineRule="auto"/>
        <w:rPr>
          <w:sz w:val="23"/>
          <w:szCs w:val="23"/>
        </w:rPr>
      </w:pPr>
      <w:r>
        <w:rPr>
          <w:sz w:val="23"/>
          <w:szCs w:val="23"/>
          <w:color w:val="308070"/>
          <w:spacing w:val="-14"/>
        </w:rPr>
        <w:t>请客吃饭</w:t>
      </w:r>
    </w:p>
    <w:p>
      <w:pPr>
        <w:pStyle w:val="BodyText"/>
        <w:ind w:left="96"/>
        <w:spacing w:before="196" w:line="219" w:lineRule="auto"/>
        <w:rPr>
          <w:sz w:val="23"/>
          <w:szCs w:val="23"/>
        </w:rPr>
      </w:pPr>
      <w:r>
        <w:rPr>
          <w:sz w:val="23"/>
          <w:szCs w:val="23"/>
          <w:color w:val="307070"/>
          <w:spacing w:val="3"/>
        </w:rPr>
        <w:t>搭便车(搭顺风车)</w:t>
      </w:r>
    </w:p>
    <w:p>
      <w:pPr>
        <w:spacing w:before="74" w:line="22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9"/>
        </w:rPr>
        <w:t>(好意施惠典型情形汇总)</w:t>
      </w:r>
    </w:p>
    <w:p>
      <w:pPr>
        <w:spacing w:line="223" w:lineRule="auto"/>
        <w:sectPr>
          <w:type w:val="continuous"/>
          <w:pgSz w:w="11900" w:h="16840"/>
          <w:pgMar w:top="400" w:right="1325" w:bottom="610" w:left="840" w:header="0" w:footer="402" w:gutter="0"/>
          <w:cols w:equalWidth="0" w:num="2">
            <w:col w:w="3584" w:space="100"/>
            <w:col w:w="6052" w:space="0"/>
          </w:cols>
        </w:sectPr>
        <w:rPr>
          <w:rFonts w:ascii="SimHei" w:hAnsi="SimHei" w:eastAsia="SimHei" w:cs="SimHei"/>
          <w:sz w:val="23"/>
          <w:szCs w:val="23"/>
        </w:rPr>
      </w:pPr>
    </w:p>
    <w:p>
      <w:pPr>
        <w:pStyle w:val="BodyText"/>
        <w:ind w:left="510"/>
        <w:spacing w:before="153" w:line="220" w:lineRule="auto"/>
        <w:rPr>
          <w:sz w:val="23"/>
          <w:szCs w:val="23"/>
        </w:rPr>
      </w:pPr>
      <w:r>
        <w:rPr>
          <w:sz w:val="23"/>
          <w:szCs w:val="23"/>
          <w:spacing w:val="9"/>
        </w:rPr>
        <w:t>2.</w:t>
      </w:r>
      <w:r>
        <w:rPr>
          <w:sz w:val="23"/>
          <w:szCs w:val="23"/>
          <w:spacing w:val="-34"/>
        </w:rPr>
        <w:t xml:space="preserve"> </w:t>
      </w:r>
      <w:r>
        <w:rPr>
          <w:sz w:val="23"/>
          <w:szCs w:val="23"/>
          <w:spacing w:val="9"/>
        </w:rPr>
        <w:t>戏谑行为。</w:t>
      </w:r>
    </w:p>
    <w:p>
      <w:pPr>
        <w:pStyle w:val="BodyText"/>
        <w:ind w:left="29" w:right="50" w:firstLine="490"/>
        <w:spacing w:before="113" w:line="298" w:lineRule="auto"/>
        <w:rPr>
          <w:sz w:val="23"/>
          <w:szCs w:val="23"/>
        </w:rPr>
      </w:pPr>
      <w:r>
        <w:rPr>
          <w:sz w:val="23"/>
          <w:szCs w:val="23"/>
          <w:spacing w:val="17"/>
        </w:rPr>
        <w:t>戏谑行为，又称缺乏真意的表示，是指行为人作出的意思表示并非出于</w:t>
      </w:r>
      <w:r>
        <w:rPr>
          <w:sz w:val="23"/>
          <w:szCs w:val="23"/>
          <w:spacing w:val="16"/>
        </w:rPr>
        <w:t>真意，并且期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4"/>
        </w:rPr>
        <w:t>待对方会立即了解其表示并非出于真意。戏谑行为的表意人没有成立民事法律关系的意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17"/>
        </w:rPr>
        <w:t>图，通常只是为了“开玩笑”“说大话”或使对方“大吃一</w:t>
      </w:r>
      <w:r>
        <w:rPr>
          <w:sz w:val="23"/>
          <w:szCs w:val="23"/>
          <w:spacing w:val="16"/>
        </w:rPr>
        <w:t>惊”“陷入窘境”等。通说认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0"/>
        </w:rPr>
        <w:t>为.基于戏谑行为而为的民事法律行为不发生效力。相</w:t>
      </w:r>
      <w:r>
        <w:rPr>
          <w:sz w:val="23"/>
          <w:szCs w:val="23"/>
          <w:spacing w:val="19"/>
        </w:rPr>
        <w:t>对人非因过错未了解其为戏谑行为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3"/>
        </w:rPr>
        <w:t>的，行为人应当赔偿相对人</w:t>
      </w:r>
      <w:r>
        <w:rPr>
          <w:sz w:val="23"/>
          <w:szCs w:val="23"/>
          <w:u w:val="single" w:color="auto"/>
          <w:spacing w:val="13"/>
        </w:rPr>
        <w:t>信赖利益</w:t>
      </w:r>
      <w:r>
        <w:rPr>
          <w:sz w:val="23"/>
          <w:szCs w:val="23"/>
          <w:spacing w:val="13"/>
        </w:rPr>
        <w:t>的损失。</w:t>
      </w:r>
    </w:p>
    <w:p>
      <w:pPr>
        <w:ind w:left="9" w:firstLine="540"/>
        <w:spacing w:before="13" w:line="305" w:lineRule="auto"/>
        <w:jc w:val="both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color w:val="308070"/>
          <w:spacing w:val="25"/>
        </w:rPr>
        <w:t>[</w:t>
      </w:r>
      <w:r>
        <w:rPr>
          <w:rFonts w:ascii="FangSong" w:hAnsi="FangSong" w:eastAsia="FangSong" w:cs="FangSong"/>
          <w:sz w:val="23"/>
          <w:szCs w:val="23"/>
          <w:color w:val="308070"/>
          <w:spacing w:val="-35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308070"/>
          <w:spacing w:val="25"/>
        </w:rPr>
        <w:t>例</w:t>
      </w:r>
      <w:r>
        <w:rPr>
          <w:rFonts w:ascii="FangSong" w:hAnsi="FangSong" w:eastAsia="FangSong" w:cs="FangSong"/>
          <w:sz w:val="23"/>
          <w:szCs w:val="23"/>
          <w:color w:val="308070"/>
          <w:spacing w:val="-35"/>
        </w:rPr>
        <w:t xml:space="preserve"> </w:t>
      </w:r>
      <w:r>
        <w:rPr>
          <w:rFonts w:ascii="FangSong" w:hAnsi="FangSong" w:eastAsia="FangSong" w:cs="FangSong"/>
          <w:sz w:val="23"/>
          <w:szCs w:val="23"/>
          <w:color w:val="308070"/>
          <w:spacing w:val="25"/>
        </w:rPr>
        <w:t>]</w:t>
      </w:r>
      <w:r>
        <w:rPr>
          <w:rFonts w:ascii="FangSong" w:hAnsi="FangSong" w:eastAsia="FangSong" w:cs="FangSong"/>
          <w:sz w:val="23"/>
          <w:szCs w:val="23"/>
          <w:color w:val="308070"/>
          <w:spacing w:val="-32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5"/>
        </w:rPr>
        <w:t>邢某系世界陶艺大师。2006年4月1日，邢</w:t>
      </w:r>
      <w:r>
        <w:rPr>
          <w:rFonts w:ascii="FangSong" w:hAnsi="FangSong" w:eastAsia="FangSong" w:cs="FangSong"/>
          <w:sz w:val="23"/>
          <w:szCs w:val="23"/>
          <w:spacing w:val="24"/>
        </w:rPr>
        <w:t>某在接受央视7套《乡约》栏目采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1"/>
        </w:rPr>
        <w:t>访时，面对全国观众，拿出自己的作品</w:t>
      </w:r>
      <w:r>
        <w:rPr>
          <w:rFonts w:ascii="FangSong" w:hAnsi="FangSong" w:eastAsia="FangSong" w:cs="FangSong"/>
          <w:sz w:val="23"/>
          <w:szCs w:val="23"/>
          <w:spacing w:val="-8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1"/>
        </w:rPr>
        <w:t>—</w:t>
      </w:r>
      <w:r>
        <w:rPr>
          <w:rFonts w:ascii="FangSong" w:hAnsi="FangSong" w:eastAsia="FangSong" w:cs="FangSong"/>
          <w:sz w:val="23"/>
          <w:szCs w:val="23"/>
          <w:spacing w:val="-8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1"/>
        </w:rPr>
        <w:t>—</w:t>
      </w:r>
      <w:r>
        <w:rPr>
          <w:rFonts w:ascii="FangSong" w:hAnsi="FangSong" w:eastAsia="FangSong" w:cs="FangSong"/>
          <w:sz w:val="23"/>
          <w:szCs w:val="23"/>
          <w:spacing w:val="-72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1"/>
        </w:rPr>
        <w:t>五层“吊</w:t>
      </w:r>
      <w:r>
        <w:rPr>
          <w:rFonts w:ascii="FangSong" w:hAnsi="FangSong" w:eastAsia="FangSong" w:cs="FangSong"/>
          <w:sz w:val="23"/>
          <w:szCs w:val="23"/>
          <w:spacing w:val="20"/>
        </w:rPr>
        <w:t>球”夸下海口：这是我的第一件作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4"/>
        </w:rPr>
        <w:t>品，到现在还是世界之谜，这里面不是拿铁丝绑上的，是死环套扣，</w:t>
      </w:r>
      <w:r>
        <w:rPr>
          <w:rFonts w:ascii="FangSong" w:hAnsi="FangSong" w:eastAsia="FangSong" w:cs="FangSong"/>
          <w:sz w:val="23"/>
          <w:szCs w:val="23"/>
          <w:spacing w:val="92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4"/>
        </w:rPr>
        <w:t>一个一个包在里面，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4"/>
        </w:rPr>
        <w:t>到现在没人摸索出来。如果有人仿造出来，就把自己位于大连市中心的</w:t>
      </w:r>
      <w:r>
        <w:rPr>
          <w:rFonts w:ascii="FangSong" w:hAnsi="FangSong" w:eastAsia="FangSong" w:cs="FangSong"/>
          <w:sz w:val="23"/>
          <w:szCs w:val="23"/>
          <w:spacing w:val="23"/>
        </w:rPr>
        <w:t>三层小楼，共计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8"/>
        </w:rPr>
        <w:t>2000平方米，价值1600万元的“邢某艺术中心”送给</w:t>
      </w:r>
      <w:r>
        <w:rPr>
          <w:rFonts w:ascii="FangSong" w:hAnsi="FangSong" w:eastAsia="FangSong" w:cs="FangSong"/>
          <w:sz w:val="23"/>
          <w:szCs w:val="23"/>
          <w:spacing w:val="27"/>
        </w:rPr>
        <w:t>他(她)</w:t>
      </w:r>
      <w:r>
        <w:rPr>
          <w:rFonts w:ascii="FangSong" w:hAnsi="FangSong" w:eastAsia="FangSong" w:cs="FangSong"/>
          <w:sz w:val="23"/>
          <w:szCs w:val="23"/>
          <w:spacing w:val="-69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7"/>
        </w:rPr>
        <w:t>.</w:t>
      </w:r>
      <w:r>
        <w:rPr>
          <w:rFonts w:ascii="FangSong" w:hAnsi="FangSong" w:eastAsia="FangSong" w:cs="FangSong"/>
          <w:sz w:val="23"/>
          <w:szCs w:val="23"/>
          <w:spacing w:val="-6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7"/>
        </w:rPr>
        <w:t>还包括里面的资产。节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30"/>
        </w:rPr>
        <w:t>目播出后，河南洛阳</w:t>
      </w:r>
      <w:r>
        <w:rPr>
          <w:rFonts w:ascii="FangSong" w:hAnsi="FangSong" w:eastAsia="FangSong" w:cs="FangSong"/>
          <w:sz w:val="23"/>
          <w:szCs w:val="23"/>
          <w:spacing w:val="-59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30"/>
        </w:rPr>
        <w:t>一</w:t>
      </w:r>
      <w:r>
        <w:rPr>
          <w:rFonts w:ascii="FangSong" w:hAnsi="FangSong" w:eastAsia="FangSong" w:cs="FangSong"/>
          <w:sz w:val="23"/>
          <w:szCs w:val="23"/>
          <w:spacing w:val="-51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30"/>
        </w:rPr>
        <w:t>陶瓷爱好者孙某(男)仿造出了此作品。邢某的行为属</w:t>
      </w:r>
      <w:r>
        <w:rPr>
          <w:rFonts w:ascii="FangSong" w:hAnsi="FangSong" w:eastAsia="FangSong" w:cs="FangSong"/>
          <w:sz w:val="23"/>
          <w:szCs w:val="23"/>
          <w:spacing w:val="29"/>
        </w:rPr>
        <w:t>于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29"/>
        </w:rPr>
        <w:t>戏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-15"/>
        </w:rPr>
        <w:t xml:space="preserve"> </w:t>
      </w:r>
      <w:r>
        <w:rPr>
          <w:rFonts w:ascii="FangSong" w:hAnsi="FangSong" w:eastAsia="FangSong" w:cs="FangSong"/>
          <w:sz w:val="23"/>
          <w:szCs w:val="23"/>
          <w:u w:val="single" w:color="auto"/>
          <w:spacing w:val="29"/>
        </w:rPr>
        <w:t>谑</w:t>
      </w:r>
      <w:r>
        <w:rPr>
          <w:rFonts w:ascii="FangSong" w:hAnsi="FangSong" w:eastAsia="FangSong" w:cs="FangSong"/>
          <w:sz w:val="23"/>
          <w:szCs w:val="23"/>
        </w:rPr>
        <w:t xml:space="preserve">  </w:t>
      </w:r>
      <w:r>
        <w:rPr>
          <w:rFonts w:ascii="FangSong" w:hAnsi="FangSong" w:eastAsia="FangSong" w:cs="FangSong"/>
          <w:sz w:val="23"/>
          <w:szCs w:val="23"/>
          <w:spacing w:val="11"/>
        </w:rPr>
        <w:t>行为。</w:t>
      </w:r>
    </w:p>
    <w:p>
      <w:pPr>
        <w:spacing w:before="3"/>
        <w:rPr>
          <w:rFonts w:ascii="SimHei" w:hAnsi="SimHei" w:eastAsia="SimHei" w:cs="SimHei"/>
          <w:sz w:val="23"/>
          <w:szCs w:val="23"/>
        </w:rPr>
      </w:pPr>
      <w:r>
        <w:drawing>
          <wp:anchor distT="0" distB="0" distL="0" distR="0" simplePos="0" relativeHeight="251744256" behindDoc="0" locked="0" layoutInCell="1" allowOverlap="1">
            <wp:simplePos x="0" y="0"/>
            <wp:positionH relativeFrom="column">
              <wp:posOffset>946148</wp:posOffset>
            </wp:positionH>
            <wp:positionV relativeFrom="paragraph">
              <wp:posOffset>33825</wp:posOffset>
            </wp:positionV>
            <wp:extent cx="6350" cy="20959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20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3232" behindDoc="0" locked="0" layoutInCell="1" allowOverlap="1">
            <wp:simplePos x="0" y="0"/>
            <wp:positionH relativeFrom="column">
              <wp:posOffset>38085</wp:posOffset>
            </wp:positionH>
            <wp:positionV relativeFrom="paragraph">
              <wp:posOffset>40220</wp:posOffset>
            </wp:positionV>
            <wp:extent cx="927106" cy="635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710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3"/>
          <w:szCs w:val="23"/>
          <w:position w:val="-10"/>
        </w:rPr>
        <w:drawing>
          <wp:inline distT="0" distB="0" distL="0" distR="0">
            <wp:extent cx="266668" cy="253968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68" cy="2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3"/>
          <w:szCs w:val="23"/>
          <w:b/>
          <w:bCs/>
          <w:spacing w:val="9"/>
        </w:rPr>
        <w:t>随堂练习</w:t>
      </w:r>
    </w:p>
    <w:p>
      <w:pPr>
        <w:pStyle w:val="BodyText"/>
        <w:ind w:firstLine="69"/>
        <w:spacing w:before="120" w:line="3870" w:lineRule="exact"/>
        <w:rPr/>
      </w:pPr>
      <w:r>
        <w:rPr>
          <w:position w:val="-77"/>
        </w:rPr>
        <w:pict>
          <v:shape id="_x0000_s44" style="mso-position-vertical-relative:line;mso-position-horizontal-relative:char;width:477pt;height:193.55pt;" fillcolor="#E9FCFB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79" w:right="71" w:firstLine="480"/>
                    <w:spacing w:before="120" w:line="305" w:lineRule="auto"/>
                    <w:jc w:val="both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17"/>
                    </w:rPr>
                    <w:t>薛某驾车撞死一行人，交警大队确定薛某负全责。鉴于找不到死者亲属，交警大队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20"/>
                    </w:rPr>
                    <w:t>调处后代权利人向薛某预收了6万元赔偿费，商定待找到权利人后再行转交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19"/>
                    </w:rPr>
                    <w:t>。因一直未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20"/>
                    </w:rPr>
                    <w:t>找到权利人，薛某诉请交警大队返还6万元。根据社会主义法治理念公平正义要求和相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21"/>
                    </w:rPr>
                    <w:t>关法律规定，下列哪一表述是正确的?(2014-3-1,单)①</w:t>
                  </w:r>
                </w:p>
                <w:p>
                  <w:pPr>
                    <w:ind w:left="79" w:right="77" w:firstLine="480"/>
                    <w:spacing w:line="260" w:lineRule="auto"/>
                    <w:rPr>
                      <w:rFonts w:ascii="KaiTi" w:hAnsi="KaiTi" w:eastAsia="KaiTi" w:cs="KaiTi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21"/>
                    </w:rPr>
                    <w:t>A.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44"/>
                      <w:w w:val="10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3"/>
                      <w:szCs w:val="23"/>
                      <w:spacing w:val="21"/>
                    </w:rPr>
                    <w:t>薛某是义务人，但无对应权利人，让薛某承担赔偿义务，违反了权利义务相一</w:t>
                  </w:r>
                  <w:r>
                    <w:rPr>
                      <w:rFonts w:ascii="KaiTi" w:hAnsi="KaiTi" w:eastAsia="KaiTi" w:cs="KaiTi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3"/>
                      <w:szCs w:val="23"/>
                      <w:spacing w:val="16"/>
                    </w:rPr>
                    <w:t>致的原则</w:t>
                  </w:r>
                </w:p>
                <w:p>
                  <w:pPr>
                    <w:ind w:left="560"/>
                    <w:spacing w:before="91" w:line="220" w:lineRule="auto"/>
                    <w:rPr>
                      <w:rFonts w:ascii="KaiTi" w:hAnsi="KaiTi" w:eastAsia="KaiTi" w:cs="KaiTi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18"/>
                    </w:rPr>
                    <w:t>B.  </w:t>
                  </w:r>
                  <w:r>
                    <w:rPr>
                      <w:rFonts w:ascii="KaiTi" w:hAnsi="KaiTi" w:eastAsia="KaiTi" w:cs="KaiTi"/>
                      <w:sz w:val="23"/>
                      <w:szCs w:val="23"/>
                      <w:spacing w:val="18"/>
                    </w:rPr>
                    <w:t>交警大队未受损失而保有6万元，形成不当得利，应</w:t>
                  </w:r>
                  <w:r>
                    <w:rPr>
                      <w:rFonts w:ascii="KaiTi" w:hAnsi="KaiTi" w:eastAsia="KaiTi" w:cs="KaiTi"/>
                      <w:sz w:val="23"/>
                      <w:szCs w:val="23"/>
                      <w:spacing w:val="17"/>
                    </w:rPr>
                    <w:t>予退还</w:t>
                  </w:r>
                </w:p>
                <w:p>
                  <w:pPr>
                    <w:ind w:left="119" w:right="77" w:firstLine="440"/>
                    <w:spacing w:before="84" w:line="267" w:lineRule="auto"/>
                    <w:rPr>
                      <w:rFonts w:ascii="KaiTi" w:hAnsi="KaiTi" w:eastAsia="KaiTi" w:cs="KaiTi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23"/>
                    </w:rPr>
                    <w:t>C.  </w:t>
                  </w:r>
                  <w:r>
                    <w:rPr>
                      <w:rFonts w:ascii="KaiTi" w:hAnsi="KaiTi" w:eastAsia="KaiTi" w:cs="KaiTi"/>
                      <w:sz w:val="23"/>
                      <w:szCs w:val="23"/>
                      <w:spacing w:val="23"/>
                    </w:rPr>
                    <w:t>交警大队代收6万元，依法行使行政职权，与薛某形成合法有效的行</w:t>
                  </w:r>
                  <w:r>
                    <w:rPr>
                      <w:rFonts w:ascii="KaiTi" w:hAnsi="KaiTi" w:eastAsia="KaiTi" w:cs="KaiTi"/>
                      <w:sz w:val="23"/>
                      <w:szCs w:val="23"/>
                      <w:spacing w:val="22"/>
                    </w:rPr>
                    <w:t>政法律关</w:t>
                  </w:r>
                  <w:r>
                    <w:rPr>
                      <w:rFonts w:ascii="KaiTi" w:hAnsi="KaiTi" w:eastAsia="KaiTi" w:cs="KaiTi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3"/>
                      <w:szCs w:val="23"/>
                      <w:spacing w:val="8"/>
                    </w:rPr>
                    <w:t>系，无须退还</w:t>
                  </w:r>
                </w:p>
                <w:p>
                  <w:pPr>
                    <w:ind w:left="560"/>
                    <w:spacing w:before="96" w:line="220" w:lineRule="auto"/>
                    <w:rPr>
                      <w:rFonts w:ascii="KaiTi" w:hAnsi="KaiTi" w:eastAsia="KaiTi" w:cs="KaiTi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18"/>
                    </w:rPr>
                    <w:t>D.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2"/>
                    </w:rPr>
                    <w:t xml:space="preserve">  </w:t>
                  </w:r>
                  <w:r>
                    <w:rPr>
                      <w:rFonts w:ascii="KaiTi" w:hAnsi="KaiTi" w:eastAsia="KaiTi" w:cs="KaiTi"/>
                      <w:sz w:val="23"/>
                      <w:szCs w:val="23"/>
                      <w:spacing w:val="18"/>
                    </w:rPr>
                    <w:t>如确实未找到权利人，交警大队代收的6万元为无主财</w:t>
                  </w:r>
                  <w:r>
                    <w:rPr>
                      <w:rFonts w:ascii="KaiTi" w:hAnsi="KaiTi" w:eastAsia="KaiTi" w:cs="KaiTi"/>
                      <w:sz w:val="23"/>
                      <w:szCs w:val="23"/>
                      <w:spacing w:val="17"/>
                    </w:rPr>
                    <w:t>产，应收归国库</w:t>
                  </w:r>
                </w:p>
              </w:txbxContent>
            </v:textbox>
          </v:shape>
        </w:pic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>
        <w:drawing>
          <wp:anchor distT="0" distB="0" distL="0" distR="0" simplePos="0" relativeHeight="251742208" behindDoc="0" locked="0" layoutInCell="1" allowOverlap="1">
            <wp:simplePos x="0" y="0"/>
            <wp:positionH relativeFrom="column">
              <wp:posOffset>6348</wp:posOffset>
            </wp:positionH>
            <wp:positionV relativeFrom="paragraph">
              <wp:posOffset>87472</wp:posOffset>
            </wp:positionV>
            <wp:extent cx="1543037" cy="6416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3037" cy="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389"/>
        <w:spacing w:before="76" w:line="184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①答案：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D</w:t>
      </w:r>
      <w:r>
        <w:rPr>
          <w:sz w:val="23"/>
          <w:szCs w:val="23"/>
          <w:spacing w:val="-3"/>
        </w:rPr>
        <w:t>。</w:t>
      </w:r>
    </w:p>
    <w:sectPr>
      <w:type w:val="continuous"/>
      <w:pgSz w:w="11900" w:h="16840"/>
      <w:pgMar w:top="400" w:right="1325" w:bottom="610" w:left="840" w:header="0" w:footer="402" w:gutter="0"/>
      <w:cols w:equalWidth="0" w:num="1">
        <w:col w:w="973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510"/>
      <w:spacing w:line="175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color w:val="408070"/>
      </w:rPr>
      <w:t>5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"/>
      <w:spacing w:line="179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color w:val="307060"/>
      </w:rPr>
      <w:t>6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520"/>
      <w:spacing w:line="176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color w:val="408080"/>
      </w:rPr>
      <w:t>7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color w:val="407070"/>
      </w:rPr>
      <w:t>8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5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color w:val="408080"/>
      </w:rPr>
      <w:t>9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color w:val="307060"/>
        <w:spacing w:val="-7"/>
      </w:rPr>
      <w:t>10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2" style="position:absolute;margin-left:118pt;margin-top:65.4992pt;mso-position-vertical-relative:page;mso-position-horizontal-relative:page;width:356.05pt;height:712.05pt;z-index:-251658240;" o:allowincell="f" filled="false" stroked="false" type="#_x0000_t75">
          <v:imagedata o:title="" r:id="rId1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22" style="position:absolute;margin-left:104pt;margin-top:186.503pt;mso-position-vertical-relative:page;mso-position-horizontal-relative:page;width:359pt;height:138.55pt;z-index:-251657216;" o:allowincell="f" filled="false" stroked="false" type="#_x0000_t75">
          <v:imagedata o:title="" r:id="rId1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24" style="position:absolute;margin-left:195.999pt;margin-top:158.001pt;mso-position-vertical-relative:page;mso-position-horizontal-relative:page;width:181.5pt;height:106.5pt;z-index:-251656192;" o:allowincell="f" filled="false" stroked="false" type="#_x0000_t75">
          <v:imagedata o:title="" r:id="rId1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32" style="position:absolute;margin-left:161.001pt;margin-top:306.496pt;mso-position-vertical-relative:page;mso-position-horizontal-relative:page;width:243.5pt;height:63.05pt;z-index:-251655168;" o:allowincell="f" filled="false" stroked="false" type="#_x0000_t75">
          <v:imagedata o:title="" r:id="rId1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34" style="position:absolute;margin-left:194.5pt;margin-top:86.4986pt;mso-position-vertical-relative:page;mso-position-horizontal-relative:page;width:210pt;height:42.55pt;z-index:-251654144;" o:allowincell="f" filled="false" stroked="false" type="#_x0000_t75">
          <v:imagedata o:title="" r:id="rId1"/>
        </v:shape>
      </w:pict>
    </w:r>
    <w:r>
      <w:pict>
        <v:shape id="WordPictureWatermark36" style="position:absolute;margin-left:91.4991pt;margin-top:264.001pt;mso-position-vertical-relative:page;mso-position-horizontal-relative:page;width:423.55pt;height:82.05pt;z-index:-251653120;" o:allowincell="f" filled="false" stroked="false" type="#_x0000_t75">
          <v:imagedata o:title="" r:id="rId2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38" style="position:absolute;margin-left:147.501pt;margin-top:239.002pt;mso-position-vertical-relative:page;mso-position-horizontal-relative:page;width:304.5pt;height:80.5pt;z-index:-251652096;" o:allowincell="f" filled="false" stroked="false" type="#_x0000_t75">
          <v:imagedata o:title="" r:id="rId1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42" style="position:absolute;margin-left:162.5pt;margin-top:61.4997pt;mso-position-vertical-relative:page;mso-position-horizontal-relative:page;width:242pt;height:158.05pt;z-index:-251651072;" o:allowincell="f" filled="false" stroked="false" type="#_x0000_t75">
          <v:imagedata o:title="" r:id="rId1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3"/>
      <w:szCs w:val="2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footer" Target="footer1.xml"/><Relationship Id="rId5" Type="http://schemas.openxmlformats.org/officeDocument/2006/relationships/header" Target="header4.xml"/><Relationship Id="rId4" Type="http://schemas.openxmlformats.org/officeDocument/2006/relationships/image" Target="media/image3.png"/><Relationship Id="rId3" Type="http://schemas.openxmlformats.org/officeDocument/2006/relationships/header" Target="header3.xml"/><Relationship Id="rId26" Type="http://schemas.openxmlformats.org/officeDocument/2006/relationships/fontTable" Target="fontTable.xml"/><Relationship Id="rId25" Type="http://schemas.openxmlformats.org/officeDocument/2006/relationships/styles" Target="styles.xml"/><Relationship Id="rId24" Type="http://schemas.openxmlformats.org/officeDocument/2006/relationships/settings" Target="settings.xml"/><Relationship Id="rId23" Type="http://schemas.openxmlformats.org/officeDocument/2006/relationships/image" Target="media/image17.png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png"/><Relationship Id="rId2" Type="http://schemas.openxmlformats.org/officeDocument/2006/relationships/header" Target="header2.xml"/><Relationship Id="rId19" Type="http://schemas.openxmlformats.org/officeDocument/2006/relationships/footer" Target="footer6.xml"/><Relationship Id="rId18" Type="http://schemas.openxmlformats.org/officeDocument/2006/relationships/header" Target="header8.xml"/><Relationship Id="rId17" Type="http://schemas.openxmlformats.org/officeDocument/2006/relationships/footer" Target="footer5.xml"/><Relationship Id="rId16" Type="http://schemas.openxmlformats.org/officeDocument/2006/relationships/header" Target="header7.xml"/><Relationship Id="rId15" Type="http://schemas.openxmlformats.org/officeDocument/2006/relationships/image" Target="media/image11.png"/><Relationship Id="rId14" Type="http://schemas.openxmlformats.org/officeDocument/2006/relationships/footer" Target="footer4.xml"/><Relationship Id="rId13" Type="http://schemas.openxmlformats.org/officeDocument/2006/relationships/footer" Target="footer3.xml"/><Relationship Id="rId12" Type="http://schemas.openxmlformats.org/officeDocument/2006/relationships/header" Target="header6.xml"/><Relationship Id="rId11" Type="http://schemas.openxmlformats.org/officeDocument/2006/relationships/footer" Target="footer2.xml"/><Relationship Id="rId10" Type="http://schemas.openxmlformats.org/officeDocument/2006/relationships/header" Target="header5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2025-06-01T02:42:11Z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2025-06-01T02:42:13</vt:filetime>
  </property>
  <property fmtid="{D5CDD505-2E9C-101B-9397-08002B2CF9AE}" pid="4" name="UsrData">
    <vt:lpwstr>683b4d8058c848001f74faf1wl</vt:lpwstr>
  </property>
</Properties>
</file>