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IDEA配置web项目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2018年09月14日 15:30:52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"https://me.csdn.net/zhmystic" \t "https://blog.csdn.net/zhmystic/article/details/_blank"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zhmystic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 1659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分类专栏：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"https://blog.csdn.net/zhmystic/article/category/8023001" \t "https://blog.csdn.net/zhmystic/article/details/_blank"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随意记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版权声明：本文为博主原创文章，遵循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\t "https://blog.csdn.net/zhmystic/article/details/_blank"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3399EA"/>
          <w:sz w:val="21"/>
          <w:szCs w:val="21"/>
          <w:u w:val="none"/>
          <w:bdr w:val="none" w:color="auto" w:sz="0" w:space="0"/>
        </w:rPr>
        <w:t> CC 4.0 BY-SA 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版权协议，转载请附上原文出处链接和本声明。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本文链接：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"https://blog.csdn.net/zhmystic/article/details/82703179"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3399EA"/>
          <w:sz w:val="21"/>
          <w:szCs w:val="21"/>
          <w:u w:val="none"/>
          <w:bdr w:val="none" w:color="auto" w:sz="0" w:space="0"/>
        </w:rPr>
        <w:t>https://blog.csdn.net/zhmystic/article/details/82703179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   公司用的Eclipse + Svn。 本人用不惯Eclipse，回归了IDEA，但是IDEA的配置可能相比较麻烦一些。下面记录一下本人从svn下载项目之后的一系列配置。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   首先我是自己安装的svn客户端，然后在IDEA里导入的svn。如图：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   </w:t>
      </w:r>
      <w:r>
        <w:rPr>
          <w:rFonts w:hint="eastAsia" w:ascii="微软雅黑" w:hAnsi="微软雅黑" w:eastAsia="微软雅黑" w:cs="微软雅黑"/>
          <w:color w:val="F33B45"/>
          <w:sz w:val="24"/>
          <w:szCs w:val="24"/>
          <w:bdr w:val="none" w:color="auto" w:sz="0" w:space="0"/>
        </w:rPr>
        <w:t>（额外说明，如果下载svn的时候，有个地方要注意一下，对号要勾上，否则没有svn.exe，会影响下面配置）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2990850" cy="12001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33B45"/>
          <w:sz w:val="24"/>
          <w:szCs w:val="24"/>
          <w:bdr w:val="none" w:color="auto" w:sz="0" w:space="0"/>
        </w:rPr>
        <w:t>这个要选上。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然后就可以一顿next，安装完毕之后，去IDEA里面进行配置，配置过程如下。（可能有的朋友IDEA的版本不一样，但是大同小异，都是这么个玩意儿。）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2695575" cy="17049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6238875" cy="5248275"/>
            <wp:effectExtent l="0" t="0" r="9525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   如图，在里面填写本地的svn.exe路径。配置svn结束。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   配置完毕之后，就可以导入项目了。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4276725" cy="2009775"/>
            <wp:effectExtent l="0" t="0" r="9525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然后点击+    把地址敲进去。然后会蹦出几个东西，无所谓，默认就好。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3028950" cy="253365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   然后根据项目大小会down一段时间，完事之后，进去IDEA，就可以进行一顿小操作了。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   进这里面，不解释：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2819400" cy="1990725"/>
            <wp:effectExtent l="0" t="0" r="0" b="952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   然后，一步一步来：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7753350" cy="4143375"/>
            <wp:effectExtent l="0" t="0" r="0" b="9525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   配置JDK啥的，很简单。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   第二步：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   配置Modules,点加号，选择web，右面那些注意，选中src文件夹，然后点击上面那个蓝色的Sources.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   然后我个人习惯在WebContent目录里面自己建一个classes文件夹，然后点击那个Excluded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9820275" cy="4895850"/>
            <wp:effectExtent l="0" t="0" r="9525" b="0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2027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6619875" cy="3267075"/>
            <wp:effectExtent l="0" t="0" r="9525" b="9525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然后切换到path，点击这两个东西，路径为刚才创建好的classes文件夹路径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6610350" cy="4067175"/>
            <wp:effectExtent l="0" t="0" r="0" b="9525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然后配置Libraries，点击加号，选中项目里面所有的jar包，即可。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7858125" cy="3752850"/>
            <wp:effectExtent l="0" t="0" r="9525" b="0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然后，配置Facets，上面的是咱们web.xml路径，下面是WebContent文件夹的路径。看一下，如果不对的话修改一下即可。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9820275" cy="5019675"/>
            <wp:effectExtent l="0" t="0" r="9525" b="9525"/>
            <wp:docPr id="1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2027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然后配置Artifactes，按步骤把项目选中扔进去即可，剩下的会自动出来，不用管。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5819775" cy="4591050"/>
            <wp:effectExtent l="0" t="0" r="9525" b="0"/>
            <wp:docPr id="1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然后就可以去配置tomcat了，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2676525" cy="1400175"/>
            <wp:effectExtent l="0" t="0" r="9525" b="9525"/>
            <wp:docPr id="15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加号，tomcat server，local，即可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4238625" cy="5648325"/>
            <wp:effectExtent l="0" t="0" r="9525" b="9525"/>
            <wp:docPr id="1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大体也就这么多东西了，然后启动tomcat。OK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4F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2019-09-12T09:00:19Z</dcterms:created>
  <dc:creator>YH</dc:creator>
  <cp:lastModifiedBy>占永琪</cp:lastModifiedBy>
  <dcterms:modified xsi:type="dcterms:W3CDTF">2019-09-12T09:00:34Z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