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before="100" w:beforeAutospacing="1" w:after="100" w:afterAutospacing="1" w:line="360" w:lineRule="auto"/>
        <w:jc w:val="both"/>
        <w:textAlignment w:val="auto"/>
        <w:rPr>
          <w:rFonts w:hint="eastAsia" w:ascii="宋体" w:hAnsi="宋体" w:eastAsia="宋体" w:cs="宋体"/>
          <w:b/>
          <w:sz w:val="24"/>
          <w:szCs w:val="24"/>
        </w:rPr>
      </w:pPr>
    </w:p>
    <w:p>
      <w:pPr>
        <w:pageBreakBefore w:val="0"/>
        <w:widowControl w:val="0"/>
        <w:kinsoku/>
        <w:wordWrap/>
        <w:overflowPunct/>
        <w:topLinePunct w:val="0"/>
        <w:autoSpaceDE/>
        <w:autoSpaceDN/>
        <w:bidi w:val="0"/>
        <w:adjustRightInd/>
        <w:snapToGrid/>
        <w:spacing w:before="100" w:beforeAutospacing="1" w:after="100" w:afterAutospacing="1" w:line="360" w:lineRule="auto"/>
        <w:jc w:val="both"/>
        <w:textAlignment w:val="auto"/>
        <w:rPr>
          <w:rFonts w:hint="eastAsia" w:ascii="宋体" w:hAnsi="宋体" w:eastAsia="宋体" w:cs="宋体"/>
          <w:b/>
          <w:sz w:val="24"/>
          <w:szCs w:val="24"/>
        </w:rPr>
      </w:pPr>
    </w:p>
    <w:p>
      <w:pPr>
        <w:pageBreakBefore w:val="0"/>
        <w:widowControl w:val="0"/>
        <w:kinsoku/>
        <w:wordWrap/>
        <w:overflowPunct/>
        <w:topLinePunct w:val="0"/>
        <w:autoSpaceDE/>
        <w:autoSpaceDN/>
        <w:bidi w:val="0"/>
        <w:adjustRightInd/>
        <w:snapToGrid/>
        <w:spacing w:before="100" w:beforeAutospacing="1" w:after="100" w:afterAutospacing="1" w:line="360" w:lineRule="auto"/>
        <w:jc w:val="both"/>
        <w:textAlignment w:val="auto"/>
        <w:rPr>
          <w:rFonts w:hint="eastAsia" w:ascii="宋体" w:hAnsi="宋体" w:eastAsia="宋体" w:cs="宋体"/>
          <w:b/>
          <w:sz w:val="24"/>
          <w:szCs w:val="24"/>
        </w:rPr>
      </w:pPr>
    </w:p>
    <w:p>
      <w:pPr>
        <w:pageBreakBefore w:val="0"/>
        <w:widowControl w:val="0"/>
        <w:kinsoku/>
        <w:wordWrap/>
        <w:overflowPunct/>
        <w:topLinePunct w:val="0"/>
        <w:autoSpaceDE/>
        <w:autoSpaceDN/>
        <w:bidi w:val="0"/>
        <w:adjustRightInd/>
        <w:snapToGrid/>
        <w:spacing w:before="100" w:beforeAutospacing="1" w:after="100" w:afterAutospacing="1" w:line="360" w:lineRule="auto"/>
        <w:jc w:val="both"/>
        <w:textAlignment w:val="auto"/>
        <w:rPr>
          <w:rFonts w:hint="eastAsia" w:ascii="宋体" w:hAnsi="宋体" w:eastAsia="宋体" w:cs="宋体"/>
          <w:b/>
          <w:sz w:val="24"/>
          <w:szCs w:val="24"/>
        </w:rPr>
      </w:pPr>
    </w:p>
    <w:p>
      <w:pPr>
        <w:spacing w:before="100" w:beforeAutospacing="1" w:after="100" w:afterAutospacing="1"/>
        <w:jc w:val="center"/>
        <w:rPr>
          <w:rFonts w:hint="eastAsia" w:ascii="方正舒体简体" w:eastAsia="方正舒体简体"/>
          <w:b/>
          <w:sz w:val="44"/>
          <w:szCs w:val="44"/>
        </w:rPr>
      </w:pPr>
      <w:r>
        <w:rPr>
          <w:rFonts w:hint="eastAsia" w:ascii="方正舒体简体" w:eastAsia="方正舒体简体"/>
          <w:b/>
          <w:sz w:val="44"/>
          <w:szCs w:val="44"/>
        </w:rPr>
        <w:t>西北工业大学</w:t>
      </w:r>
    </w:p>
    <w:p>
      <w:pPr>
        <w:pStyle w:val="2"/>
        <w:bidi w:val="0"/>
        <w:jc w:val="center"/>
        <w:rPr>
          <w:rFonts w:hint="eastAsia" w:eastAsia="宋体"/>
          <w:lang w:eastAsia="zh-CN"/>
        </w:rPr>
      </w:pPr>
      <w:r>
        <w:rPr>
          <w:rFonts w:hint="eastAsia"/>
          <w:b/>
          <w:sz w:val="44"/>
          <w:szCs w:val="44"/>
        </w:rPr>
        <w:t>《</w:t>
      </w:r>
      <w:r>
        <w:rPr>
          <w:rFonts w:hint="eastAsia"/>
          <w:b/>
          <w:sz w:val="44"/>
          <w:szCs w:val="44"/>
          <w:lang w:val="en-US" w:eastAsia="zh-CN"/>
        </w:rPr>
        <w:t>WWW-Hospital</w:t>
      </w:r>
      <w:r>
        <w:rPr>
          <w:b/>
          <w:sz w:val="44"/>
          <w:szCs w:val="44"/>
        </w:rPr>
        <w:t>》</w:t>
      </w:r>
      <w:r>
        <w:rPr>
          <w:rFonts w:hint="eastAsia"/>
        </w:rPr>
        <w:t>软件测试</w:t>
      </w:r>
      <w:r>
        <w:rPr>
          <w:rFonts w:hint="eastAsia"/>
          <w:lang w:val="en-US" w:eastAsia="zh-CN"/>
        </w:rPr>
        <w:t>说明</w:t>
      </w:r>
    </w:p>
    <w:p>
      <w:pPr>
        <w:spacing w:before="100" w:beforeAutospacing="1" w:after="100" w:afterAutospacing="1"/>
        <w:jc w:val="both"/>
        <w:rPr>
          <w:rFonts w:ascii="宋体" w:hAnsi="宋体"/>
          <w:sz w:val="24"/>
        </w:rPr>
      </w:pPr>
    </w:p>
    <w:p>
      <w:pPr>
        <w:spacing w:before="100" w:beforeAutospacing="1" w:after="100" w:afterAutospacing="1"/>
        <w:jc w:val="both"/>
        <w:rPr>
          <w:rFonts w:hint="eastAsia" w:ascii="宋体" w:hAnsi="宋体"/>
          <w:sz w:val="24"/>
        </w:rPr>
      </w:pPr>
    </w:p>
    <w:p>
      <w:pPr>
        <w:spacing w:before="100" w:beforeAutospacing="1" w:after="100" w:afterAutospacing="1"/>
        <w:jc w:val="both"/>
        <w:rPr>
          <w:rFonts w:hint="eastAsia" w:ascii="宋体" w:hAnsi="宋体"/>
          <w:sz w:val="24"/>
        </w:rPr>
      </w:pPr>
    </w:p>
    <w:p>
      <w:pPr>
        <w:spacing w:before="100" w:beforeAutospacing="1" w:after="100" w:afterAutospacing="1"/>
        <w:jc w:val="both"/>
        <w:rPr>
          <w:rFonts w:hint="eastAsia" w:ascii="宋体" w:hAnsi="宋体"/>
          <w:sz w:val="24"/>
        </w:rPr>
      </w:pPr>
    </w:p>
    <w:p>
      <w:pPr>
        <w:spacing w:before="100" w:beforeAutospacing="1" w:after="100" w:afterAutospacing="1"/>
        <w:jc w:val="both"/>
        <w:rPr>
          <w:rFonts w:hint="eastAsia" w:ascii="宋体" w:hAnsi="宋体"/>
          <w:sz w:val="24"/>
        </w:rPr>
      </w:pPr>
    </w:p>
    <w:p>
      <w:pPr>
        <w:spacing w:before="100" w:beforeAutospacing="1" w:after="100" w:afterAutospacing="1"/>
        <w:jc w:val="center"/>
        <w:rPr>
          <w:rFonts w:hint="eastAsia" w:ascii="宋体" w:hAnsi="宋体"/>
          <w:sz w:val="24"/>
        </w:rPr>
      </w:pPr>
    </w:p>
    <w:tbl>
      <w:tblPr>
        <w:tblStyle w:val="7"/>
        <w:tblW w:w="7154" w:type="dxa"/>
        <w:jc w:val="center"/>
        <w:tblInd w:w="1368" w:type="dxa"/>
        <w:tblLayout w:type="fixed"/>
        <w:tblCellMar>
          <w:top w:w="0" w:type="dxa"/>
          <w:left w:w="108" w:type="dxa"/>
          <w:bottom w:w="0" w:type="dxa"/>
          <w:right w:w="108" w:type="dxa"/>
        </w:tblCellMar>
      </w:tblPr>
      <w:tblGrid>
        <w:gridCol w:w="2893"/>
        <w:gridCol w:w="4261"/>
      </w:tblGrid>
      <w:tr>
        <w:tblPrEx>
          <w:tblLayout w:type="fixed"/>
          <w:tblCellMar>
            <w:top w:w="0" w:type="dxa"/>
            <w:left w:w="108" w:type="dxa"/>
            <w:bottom w:w="0" w:type="dxa"/>
            <w:right w:w="108" w:type="dxa"/>
          </w:tblCellMar>
        </w:tblPrEx>
        <w:trPr>
          <w:jc w:val="center"/>
        </w:trPr>
        <w:tc>
          <w:tcPr>
            <w:tcW w:w="2893" w:type="dxa"/>
            <w:shd w:val="clear" w:color="auto" w:fill="auto"/>
            <w:noWrap w:val="0"/>
            <w:vAlign w:val="top"/>
          </w:tcPr>
          <w:p>
            <w:pPr>
              <w:spacing w:before="100" w:beforeAutospacing="1" w:after="100" w:afterAutospacing="1"/>
              <w:jc w:val="center"/>
              <w:rPr>
                <w:rFonts w:hint="eastAsia" w:ascii="宋体" w:hAnsi="宋体"/>
                <w:sz w:val="28"/>
                <w:szCs w:val="28"/>
              </w:rPr>
            </w:pPr>
            <w:r>
              <w:rPr>
                <w:rFonts w:hint="eastAsia" w:ascii="宋体" w:hAnsi="宋体"/>
                <w:sz w:val="28"/>
                <w:szCs w:val="28"/>
              </w:rPr>
              <w:t>学    院：</w:t>
            </w:r>
          </w:p>
        </w:tc>
        <w:tc>
          <w:tcPr>
            <w:tcW w:w="4261" w:type="dxa"/>
            <w:shd w:val="clear" w:color="auto" w:fill="auto"/>
            <w:noWrap w:val="0"/>
            <w:vAlign w:val="top"/>
          </w:tcPr>
          <w:p>
            <w:pPr>
              <w:spacing w:before="100" w:beforeAutospacing="1" w:after="100" w:afterAutospacing="1"/>
              <w:rPr>
                <w:rFonts w:hint="eastAsia" w:ascii="宋体" w:hAnsi="宋体"/>
                <w:sz w:val="28"/>
                <w:szCs w:val="28"/>
                <w:u w:val="single"/>
              </w:rPr>
            </w:pPr>
            <w:r>
              <w:rPr>
                <w:rFonts w:hint="eastAsia" w:ascii="宋体" w:hAnsi="宋体"/>
                <w:sz w:val="28"/>
                <w:szCs w:val="28"/>
                <w:u w:val="single"/>
              </w:rPr>
              <w:t xml:space="preserve">软件与微电子学院                         </w:t>
            </w:r>
          </w:p>
        </w:tc>
      </w:tr>
      <w:tr>
        <w:tblPrEx>
          <w:tblLayout w:type="fixed"/>
          <w:tblCellMar>
            <w:top w:w="0" w:type="dxa"/>
            <w:left w:w="108" w:type="dxa"/>
            <w:bottom w:w="0" w:type="dxa"/>
            <w:right w:w="108" w:type="dxa"/>
          </w:tblCellMar>
        </w:tblPrEx>
        <w:trPr>
          <w:jc w:val="center"/>
        </w:trPr>
        <w:tc>
          <w:tcPr>
            <w:tcW w:w="2893" w:type="dxa"/>
            <w:shd w:val="clear" w:color="auto" w:fill="auto"/>
            <w:noWrap w:val="0"/>
            <w:vAlign w:val="top"/>
          </w:tcPr>
          <w:p>
            <w:pPr>
              <w:spacing w:before="100" w:beforeAutospacing="1" w:after="100" w:afterAutospacing="1"/>
              <w:jc w:val="center"/>
              <w:rPr>
                <w:rFonts w:hint="eastAsia" w:ascii="宋体" w:hAnsi="宋体"/>
                <w:sz w:val="28"/>
                <w:szCs w:val="28"/>
              </w:rPr>
            </w:pPr>
            <w:r>
              <w:rPr>
                <w:rFonts w:hint="eastAsia"/>
                <w:sz w:val="28"/>
                <w:szCs w:val="28"/>
              </w:rPr>
              <w:t>姓　　名：</w:t>
            </w:r>
          </w:p>
        </w:tc>
        <w:tc>
          <w:tcPr>
            <w:tcW w:w="4261" w:type="dxa"/>
            <w:shd w:val="clear" w:color="auto" w:fill="auto"/>
            <w:noWrap w:val="0"/>
            <w:vAlign w:val="top"/>
          </w:tcPr>
          <w:p>
            <w:pPr>
              <w:spacing w:before="100" w:beforeAutospacing="1" w:after="100" w:afterAutospacing="1"/>
              <w:rPr>
                <w:rFonts w:hint="default" w:ascii="宋体" w:hAnsi="宋体"/>
                <w:sz w:val="28"/>
                <w:szCs w:val="28"/>
                <w:u w:val="single"/>
                <w:lang w:val="en-US" w:eastAsia="zh-CN"/>
              </w:rPr>
            </w:pPr>
            <w:r>
              <w:rPr>
                <w:rFonts w:hint="eastAsia" w:ascii="宋体" w:hAnsi="宋体"/>
                <w:sz w:val="28"/>
                <w:szCs w:val="28"/>
                <w:u w:val="single"/>
              </w:rPr>
              <w:t>组长：</w:t>
            </w:r>
            <w:r>
              <w:rPr>
                <w:rFonts w:hint="eastAsia" w:ascii="宋体" w:hAnsi="宋体"/>
                <w:sz w:val="28"/>
                <w:szCs w:val="28"/>
                <w:u w:val="single"/>
                <w:lang w:val="en-US" w:eastAsia="zh-CN"/>
              </w:rPr>
              <w:t xml:space="preserve">王小强        </w:t>
            </w:r>
          </w:p>
          <w:p>
            <w:pPr>
              <w:spacing w:before="100" w:beforeAutospacing="1" w:after="100" w:afterAutospacing="1"/>
              <w:ind w:left="560" w:hanging="560" w:hangingChars="200"/>
              <w:rPr>
                <w:rFonts w:hint="eastAsia" w:ascii="宋体" w:hAnsi="宋体"/>
                <w:sz w:val="28"/>
                <w:szCs w:val="28"/>
              </w:rPr>
            </w:pPr>
            <w:r>
              <w:rPr>
                <w:rFonts w:hint="eastAsia" w:ascii="宋体" w:hAnsi="宋体"/>
                <w:sz w:val="28"/>
                <w:szCs w:val="28"/>
                <w:u w:val="single"/>
              </w:rPr>
              <w:t xml:space="preserve">                    </w:t>
            </w:r>
          </w:p>
        </w:tc>
      </w:tr>
    </w:tbl>
    <w:p>
      <w:pPr>
        <w:spacing w:before="100" w:beforeAutospacing="1" w:after="100" w:afterAutospacing="1" w:line="400" w:lineRule="exact"/>
        <w:jc w:val="center"/>
        <w:rPr>
          <w:rFonts w:hint="eastAsia" w:ascii="方正舒体简体" w:eastAsia="方正舒体简体"/>
          <w:bCs/>
          <w:sz w:val="32"/>
          <w:szCs w:val="44"/>
        </w:rPr>
      </w:pPr>
    </w:p>
    <w:p>
      <w:pPr>
        <w:spacing w:before="100" w:beforeAutospacing="1" w:after="100" w:afterAutospacing="1" w:line="400" w:lineRule="exact"/>
        <w:jc w:val="center"/>
        <w:rPr>
          <w:rFonts w:hint="eastAsia" w:ascii="方正舒体简体" w:eastAsia="方正舒体简体"/>
          <w:bCs/>
          <w:sz w:val="32"/>
          <w:szCs w:val="44"/>
        </w:rPr>
      </w:pPr>
    </w:p>
    <w:p>
      <w:pPr>
        <w:spacing w:before="100" w:beforeAutospacing="1" w:after="100" w:afterAutospacing="1" w:line="400" w:lineRule="exact"/>
        <w:jc w:val="both"/>
        <w:rPr>
          <w:rFonts w:hint="eastAsia" w:ascii="方正舒体简体" w:eastAsia="方正舒体简体"/>
          <w:bCs/>
          <w:sz w:val="32"/>
          <w:szCs w:val="44"/>
        </w:rPr>
      </w:pPr>
    </w:p>
    <w:p>
      <w:pPr>
        <w:spacing w:before="100" w:beforeAutospacing="1" w:after="100" w:afterAutospacing="1" w:line="400" w:lineRule="exact"/>
        <w:jc w:val="center"/>
        <w:rPr>
          <w:rFonts w:hint="eastAsia"/>
        </w:rPr>
      </w:pPr>
      <w:r>
        <w:rPr>
          <w:rFonts w:hint="eastAsia" w:ascii="方正舒体简体" w:eastAsia="方正舒体简体"/>
          <w:bCs/>
          <w:sz w:val="32"/>
          <w:szCs w:val="44"/>
        </w:rPr>
        <w:t>西北工业大学</w:t>
      </w:r>
    </w:p>
    <w:p>
      <w:pPr>
        <w:pStyle w:val="3"/>
        <w:bidi w:val="0"/>
        <w:jc w:val="center"/>
        <w:rPr>
          <w:rFonts w:hint="eastAsia"/>
          <w:lang w:val="en-US" w:eastAsia="zh-CN"/>
        </w:rPr>
      </w:pPr>
      <w:r>
        <w:rPr>
          <w:rFonts w:hint="eastAsia"/>
          <w:lang w:val="en-US" w:eastAsia="zh-CN"/>
        </w:rPr>
        <w:t>目录</w:t>
      </w:r>
    </w:p>
    <w:p>
      <w:pPr>
        <w:numPr>
          <w:ilvl w:val="0"/>
          <w:numId w:val="1"/>
        </w:numPr>
        <w:rPr>
          <w:rFonts w:hint="eastAsia"/>
          <w:lang w:val="en-US" w:eastAsia="zh-CN"/>
        </w:rPr>
      </w:pPr>
      <w:r>
        <w:rPr>
          <w:rFonts w:hint="eastAsia"/>
          <w:lang w:val="en-US" w:eastAsia="zh-CN"/>
        </w:rPr>
        <w:t>引言............................................................................................................................................1</w:t>
      </w:r>
    </w:p>
    <w:p>
      <w:pPr>
        <w:rPr>
          <w:rFonts w:hint="default" w:eastAsiaTheme="minorEastAsia"/>
          <w:lang w:val="en-US" w:eastAsia="zh-CN"/>
        </w:rPr>
      </w:pPr>
      <w:r>
        <w:rPr>
          <w:rFonts w:hint="eastAsia"/>
        </w:rPr>
        <w:t>1.1</w:t>
      </w:r>
      <w:r>
        <w:rPr>
          <w:rFonts w:hint="eastAsia"/>
          <w:lang w:val="en-US" w:eastAsia="zh-CN"/>
        </w:rPr>
        <w:t>标识............................................................................................................................................1</w:t>
      </w:r>
    </w:p>
    <w:p>
      <w:pPr>
        <w:rPr>
          <w:rFonts w:hint="default" w:eastAsiaTheme="minorEastAsia"/>
          <w:lang w:val="en-US" w:eastAsia="zh-CN"/>
        </w:rPr>
      </w:pPr>
      <w:r>
        <w:rPr>
          <w:rFonts w:hint="eastAsia"/>
        </w:rPr>
        <w:t>1.2</w:t>
      </w:r>
      <w:r>
        <w:rPr>
          <w:rFonts w:hint="eastAsia"/>
          <w:lang w:val="en-US" w:eastAsia="zh-CN"/>
        </w:rPr>
        <w:t>系统概述....................................................................................................................................1</w:t>
      </w:r>
    </w:p>
    <w:p>
      <w:pPr>
        <w:rPr>
          <w:rFonts w:hint="default" w:eastAsiaTheme="minorEastAsia"/>
          <w:lang w:val="en-US" w:eastAsia="zh-CN"/>
        </w:rPr>
      </w:pPr>
      <w:r>
        <w:rPr>
          <w:rFonts w:hint="eastAsia"/>
        </w:rPr>
        <w:t>1.3</w:t>
      </w:r>
      <w:r>
        <w:rPr>
          <w:rFonts w:hint="eastAsia"/>
          <w:lang w:val="en-US" w:eastAsia="zh-CN"/>
        </w:rPr>
        <w:t>文档概述....................................................................................................................................1</w:t>
      </w:r>
    </w:p>
    <w:p>
      <w:pPr>
        <w:numPr>
          <w:ilvl w:val="0"/>
          <w:numId w:val="0"/>
        </w:numPr>
        <w:rPr>
          <w:rFonts w:hint="eastAsia"/>
          <w:lang w:val="en-US" w:eastAsia="zh-CN"/>
        </w:rPr>
      </w:pPr>
    </w:p>
    <w:p>
      <w:pPr>
        <w:numPr>
          <w:ilvl w:val="0"/>
          <w:numId w:val="1"/>
        </w:numPr>
        <w:rPr>
          <w:rFonts w:hint="default"/>
          <w:lang w:val="en-US" w:eastAsia="zh-CN"/>
        </w:rPr>
      </w:pPr>
      <w:r>
        <w:rPr>
          <w:rFonts w:hint="eastAsia"/>
          <w:lang w:val="en-US" w:eastAsia="zh-CN"/>
        </w:rPr>
        <w:t>引用文件....................................................................................................................................1</w:t>
      </w:r>
    </w:p>
    <w:p>
      <w:pPr>
        <w:numPr>
          <w:ilvl w:val="0"/>
          <w:numId w:val="0"/>
        </w:numPr>
        <w:rPr>
          <w:rFonts w:hint="default"/>
          <w:lang w:val="en-US" w:eastAsia="zh-CN"/>
        </w:rPr>
      </w:pPr>
    </w:p>
    <w:p>
      <w:pPr>
        <w:numPr>
          <w:ilvl w:val="0"/>
          <w:numId w:val="1"/>
        </w:numPr>
        <w:rPr>
          <w:rFonts w:hint="default"/>
          <w:lang w:val="en-US" w:eastAsia="zh-CN"/>
        </w:rPr>
      </w:pPr>
      <w:r>
        <w:rPr>
          <w:rFonts w:hint="eastAsia"/>
          <w:lang w:val="en-US" w:eastAsia="zh-CN"/>
        </w:rPr>
        <w:t>测试准备....................................................................................................................................1</w:t>
      </w:r>
    </w:p>
    <w:p>
      <w:pPr>
        <w:rPr>
          <w:rFonts w:hint="default"/>
          <w:lang w:val="en-US"/>
        </w:rPr>
      </w:pPr>
      <w:r>
        <w:rPr>
          <w:rFonts w:hint="eastAsia"/>
        </w:rPr>
        <w:t>3.1</w:t>
      </w:r>
      <w:r>
        <w:rPr>
          <w:rFonts w:hint="eastAsia"/>
          <w:lang w:val="en-US" w:eastAsia="zh-CN"/>
        </w:rPr>
        <w:t>硬件准备....................................................................................................................................1</w:t>
      </w:r>
    </w:p>
    <w:p>
      <w:pPr>
        <w:rPr>
          <w:rFonts w:hint="default"/>
          <w:lang w:val="en-US" w:eastAsia="zh-CN"/>
        </w:rPr>
      </w:pPr>
      <w:r>
        <w:rPr>
          <w:rFonts w:hint="eastAsia"/>
        </w:rPr>
        <w:t>3.2</w:t>
      </w:r>
      <w:r>
        <w:rPr>
          <w:rFonts w:hint="eastAsia"/>
          <w:lang w:val="en-US" w:eastAsia="zh-CN"/>
        </w:rPr>
        <w:t>软件准备....................................................................................................................................2</w:t>
      </w:r>
    </w:p>
    <w:p>
      <w:pPr>
        <w:rPr>
          <w:rFonts w:hint="default"/>
          <w:lang w:val="en-US"/>
        </w:rPr>
      </w:pPr>
      <w:r>
        <w:rPr>
          <w:rFonts w:hint="eastAsia"/>
        </w:rPr>
        <w:t>3.</w:t>
      </w:r>
      <w:r>
        <w:rPr>
          <w:rFonts w:hint="eastAsia"/>
          <w:lang w:val="en-US" w:eastAsia="zh-CN"/>
        </w:rPr>
        <w:t>3其他测试前的准备....................................................................................................................2</w:t>
      </w:r>
    </w:p>
    <w:p>
      <w:pPr>
        <w:rPr>
          <w:rFonts w:hint="default"/>
          <w:lang w:val="en-US" w:eastAsia="zh-CN"/>
        </w:rPr>
      </w:pPr>
    </w:p>
    <w:p>
      <w:pPr>
        <w:numPr>
          <w:ilvl w:val="0"/>
          <w:numId w:val="1"/>
        </w:numPr>
        <w:rPr>
          <w:rFonts w:hint="default"/>
          <w:lang w:val="en-US" w:eastAsia="zh-CN"/>
        </w:rPr>
      </w:pPr>
      <w:r>
        <w:rPr>
          <w:rFonts w:hint="eastAsia"/>
          <w:lang w:val="en-US" w:eastAsia="zh-CN"/>
        </w:rPr>
        <w:t>测试说明....................................................................................................................................2</w:t>
      </w:r>
    </w:p>
    <w:p>
      <w:pPr>
        <w:numPr>
          <w:ilvl w:val="0"/>
          <w:numId w:val="0"/>
        </w:numPr>
        <w:rPr>
          <w:rFonts w:hint="default"/>
          <w:lang w:val="en-US" w:eastAsia="zh-CN"/>
        </w:rPr>
      </w:pPr>
      <w:r>
        <w:rPr>
          <w:rFonts w:hint="eastAsia"/>
          <w:lang w:val="en-US" w:eastAsia="zh-CN"/>
        </w:rPr>
        <w:t>4.1涉及的需求................................................................................................................................2</w:t>
      </w:r>
    </w:p>
    <w:p>
      <w:pPr>
        <w:numPr>
          <w:ilvl w:val="0"/>
          <w:numId w:val="0"/>
        </w:numPr>
        <w:rPr>
          <w:rFonts w:hint="default"/>
          <w:lang w:val="en-US" w:eastAsia="zh-CN"/>
        </w:rPr>
      </w:pPr>
      <w:r>
        <w:rPr>
          <w:rFonts w:hint="default"/>
          <w:lang w:val="en-US" w:eastAsia="zh-CN"/>
        </w:rPr>
        <w:t>4.2</w:t>
      </w:r>
      <w:r>
        <w:rPr>
          <w:rFonts w:hint="eastAsia"/>
          <w:lang w:val="en-US" w:eastAsia="zh-CN"/>
        </w:rPr>
        <w:t>先决条件....................................................................................................................................2</w:t>
      </w:r>
    </w:p>
    <w:p>
      <w:pPr>
        <w:numPr>
          <w:ilvl w:val="0"/>
          <w:numId w:val="0"/>
        </w:numPr>
        <w:rPr>
          <w:rFonts w:hint="default"/>
          <w:lang w:val="en-US" w:eastAsia="zh-CN"/>
        </w:rPr>
      </w:pPr>
      <w:r>
        <w:rPr>
          <w:rFonts w:hint="default"/>
          <w:lang w:val="en-US" w:eastAsia="zh-CN"/>
        </w:rPr>
        <w:t>4.3测试</w:t>
      </w:r>
      <w:r>
        <w:rPr>
          <w:rFonts w:hint="eastAsia"/>
          <w:lang w:val="en-US" w:eastAsia="zh-CN"/>
        </w:rPr>
        <w:t>用例....................................................................................................................................2</w:t>
      </w:r>
    </w:p>
    <w:p>
      <w:pPr>
        <w:numPr>
          <w:ilvl w:val="0"/>
          <w:numId w:val="0"/>
        </w:numPr>
        <w:rPr>
          <w:rFonts w:hint="default"/>
          <w:lang w:val="en-US" w:eastAsia="zh-CN"/>
        </w:rPr>
      </w:pPr>
    </w:p>
    <w:p>
      <w:pPr>
        <w:numPr>
          <w:ilvl w:val="0"/>
          <w:numId w:val="1"/>
        </w:numPr>
        <w:rPr>
          <w:rFonts w:hint="default"/>
          <w:lang w:val="en-US" w:eastAsia="zh-CN"/>
        </w:rPr>
      </w:pPr>
      <w:r>
        <w:rPr>
          <w:rFonts w:hint="eastAsia"/>
          <w:lang w:val="en-US" w:eastAsia="zh-CN"/>
        </w:rPr>
        <w:t>需求的可追踪性........................................................................................................................9</w:t>
      </w:r>
    </w:p>
    <w:p>
      <w:pPr>
        <w:numPr>
          <w:ilvl w:val="0"/>
          <w:numId w:val="0"/>
        </w:numPr>
        <w:ind w:leftChars="0"/>
        <w:rPr>
          <w:rFonts w:hint="default"/>
          <w:lang w:val="en-US" w:eastAsia="zh-CN"/>
        </w:rPr>
      </w:pPr>
    </w:p>
    <w:p>
      <w:pPr>
        <w:numPr>
          <w:ilvl w:val="0"/>
          <w:numId w:val="1"/>
        </w:numPr>
        <w:rPr>
          <w:rFonts w:hint="default"/>
          <w:lang w:val="en-US" w:eastAsia="zh-CN"/>
        </w:rPr>
      </w:pPr>
      <w:r>
        <w:rPr>
          <w:rFonts w:hint="eastAsia"/>
          <w:lang w:val="en-US" w:eastAsia="zh-CN"/>
        </w:rPr>
        <w:t>注解..........................................................................................................................................12</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附录................................................................................................................................................13</w:t>
      </w:r>
    </w:p>
    <w:p>
      <w:pPr>
        <w:ind w:firstLine="435"/>
        <w:outlineLvl w:val="0"/>
        <w:rPr>
          <w:rFonts w:hint="eastAsia" w:ascii="宋体" w:hAnsi="宋体"/>
          <w:b/>
          <w:szCs w:val="21"/>
        </w:rPr>
      </w:pPr>
    </w:p>
    <w:p>
      <w:pPr>
        <w:ind w:firstLine="435"/>
        <w:outlineLvl w:val="0"/>
        <w:rPr>
          <w:rFonts w:hint="eastAsia" w:ascii="宋体" w:hAnsi="宋体"/>
          <w:b/>
          <w:szCs w:val="21"/>
        </w:rPr>
      </w:pPr>
    </w:p>
    <w:p>
      <w:pPr>
        <w:ind w:firstLine="435"/>
        <w:outlineLvl w:val="0"/>
        <w:rPr>
          <w:rFonts w:hint="eastAsia" w:ascii="宋体" w:hAnsi="宋体"/>
          <w:b/>
          <w:szCs w:val="21"/>
        </w:rPr>
      </w:pPr>
    </w:p>
    <w:p>
      <w:pPr>
        <w:ind w:firstLine="435"/>
        <w:outlineLvl w:val="0"/>
        <w:rPr>
          <w:rFonts w:hint="eastAsia" w:ascii="宋体" w:hAnsi="宋体"/>
          <w:b/>
          <w:szCs w:val="21"/>
        </w:rPr>
      </w:pPr>
    </w:p>
    <w:p>
      <w:pPr>
        <w:ind w:firstLine="435"/>
        <w:outlineLvl w:val="0"/>
        <w:rPr>
          <w:rFonts w:hint="eastAsia" w:ascii="宋体" w:hAnsi="宋体"/>
          <w:b/>
          <w:szCs w:val="21"/>
        </w:rPr>
      </w:pPr>
    </w:p>
    <w:p>
      <w:pPr>
        <w:ind w:firstLine="435"/>
        <w:outlineLvl w:val="0"/>
        <w:rPr>
          <w:rFonts w:hint="eastAsia" w:ascii="宋体" w:hAnsi="宋体"/>
          <w:b/>
          <w:szCs w:val="21"/>
        </w:rPr>
      </w:pPr>
    </w:p>
    <w:p>
      <w:pPr>
        <w:ind w:firstLine="435"/>
        <w:outlineLvl w:val="0"/>
        <w:rPr>
          <w:rFonts w:hint="eastAsia" w:ascii="宋体" w:hAnsi="宋体"/>
          <w:b/>
          <w:szCs w:val="21"/>
        </w:rPr>
      </w:pPr>
    </w:p>
    <w:p>
      <w:pPr>
        <w:ind w:firstLine="435"/>
        <w:outlineLvl w:val="0"/>
        <w:rPr>
          <w:rFonts w:hint="eastAsia" w:ascii="宋体" w:hAnsi="宋体"/>
          <w:b/>
          <w:szCs w:val="21"/>
        </w:rPr>
      </w:pPr>
    </w:p>
    <w:p>
      <w:pPr>
        <w:ind w:firstLine="435"/>
        <w:outlineLvl w:val="0"/>
        <w:rPr>
          <w:rFonts w:hint="eastAsia" w:ascii="宋体" w:hAnsi="宋体"/>
          <w:b/>
          <w:szCs w:val="21"/>
        </w:rPr>
      </w:pPr>
    </w:p>
    <w:p>
      <w:pPr>
        <w:ind w:firstLine="435"/>
        <w:outlineLvl w:val="0"/>
        <w:rPr>
          <w:rFonts w:hint="eastAsia" w:ascii="宋体" w:hAnsi="宋体"/>
          <w:b/>
          <w:szCs w:val="21"/>
        </w:rPr>
        <w:sectPr>
          <w:pgSz w:w="11906" w:h="16838"/>
          <w:pgMar w:top="1440" w:right="1800" w:bottom="1440" w:left="1800" w:header="851" w:footer="992" w:gutter="0"/>
          <w:pgNumType w:fmt="decimal"/>
          <w:cols w:space="425" w:num="1"/>
          <w:docGrid w:type="lines" w:linePitch="312" w:charSpace="0"/>
        </w:sectPr>
      </w:pPr>
    </w:p>
    <w:p>
      <w:pPr>
        <w:ind w:firstLine="435"/>
        <w:outlineLvl w:val="0"/>
        <w:rPr>
          <w:rFonts w:hint="eastAsia" w:ascii="宋体" w:hAnsi="宋体"/>
          <w:b/>
          <w:szCs w:val="21"/>
        </w:rPr>
      </w:pPr>
      <w:r>
        <w:rPr>
          <w:rFonts w:hint="eastAsia" w:ascii="宋体" w:hAnsi="宋体"/>
          <w:b/>
          <w:szCs w:val="21"/>
        </w:rPr>
        <w:t>1引言</w:t>
      </w:r>
    </w:p>
    <w:p>
      <w:pPr>
        <w:ind w:firstLine="435"/>
        <w:outlineLvl w:val="0"/>
        <w:rPr>
          <w:rFonts w:hint="eastAsia" w:ascii="宋体" w:hAnsi="宋体"/>
          <w:b/>
          <w:szCs w:val="21"/>
        </w:rPr>
      </w:pPr>
      <w:r>
        <w:rPr>
          <w:rFonts w:hint="eastAsia" w:ascii="宋体" w:hAnsi="宋体"/>
          <w:b/>
          <w:szCs w:val="21"/>
        </w:rPr>
        <w:t>1.1标识</w:t>
      </w:r>
    </w:p>
    <w:p>
      <w:pPr>
        <w:ind w:firstLine="435"/>
        <w:rPr>
          <w:rFonts w:hint="eastAsia" w:ascii="宋体" w:hAnsi="宋体"/>
          <w:szCs w:val="21"/>
        </w:rPr>
      </w:pPr>
      <w:r>
        <w:rPr>
          <w:rFonts w:hint="eastAsia" w:ascii="宋体" w:hAnsi="宋体"/>
          <w:szCs w:val="21"/>
        </w:rPr>
        <w:t>本文档适用</w:t>
      </w:r>
      <w:r>
        <w:rPr>
          <w:rFonts w:hint="eastAsia" w:ascii="宋体" w:hAnsi="宋体"/>
          <w:szCs w:val="21"/>
          <w:lang w:val="en-US" w:eastAsia="zh-CN"/>
        </w:rPr>
        <w:t>于小组所做的WWW-Hospitial医疗信息管理系统。</w:t>
      </w:r>
    </w:p>
    <w:p>
      <w:pPr>
        <w:ind w:firstLine="435"/>
        <w:outlineLvl w:val="0"/>
        <w:rPr>
          <w:rFonts w:hint="eastAsia" w:ascii="宋体" w:hAnsi="宋体"/>
          <w:b/>
          <w:szCs w:val="21"/>
        </w:rPr>
      </w:pPr>
      <w:r>
        <w:rPr>
          <w:rFonts w:hint="eastAsia" w:ascii="宋体" w:hAnsi="宋体"/>
          <w:b/>
          <w:szCs w:val="21"/>
        </w:rPr>
        <w:t>1.2系统概述</w:t>
      </w:r>
    </w:p>
    <w:p>
      <w:pPr>
        <w:ind w:firstLine="435"/>
        <w:rPr>
          <w:rFonts w:hint="eastAsia" w:ascii="宋体" w:hAnsi="宋体"/>
          <w:szCs w:val="21"/>
        </w:rPr>
      </w:pPr>
      <w:r>
        <w:rPr>
          <w:rFonts w:hint="eastAsia" w:ascii="宋体" w:hAnsi="宋体"/>
          <w:b/>
          <w:bCs/>
          <w:szCs w:val="21"/>
        </w:rPr>
        <w:t>系统背景</w:t>
      </w:r>
    </w:p>
    <w:p>
      <w:pPr>
        <w:ind w:firstLine="435"/>
        <w:rPr>
          <w:rFonts w:hint="eastAsia" w:ascii="宋体" w:hAnsi="宋体"/>
          <w:szCs w:val="21"/>
        </w:rPr>
      </w:pPr>
      <w:r>
        <w:rPr>
          <w:rFonts w:hint="eastAsia" w:ascii="宋体" w:hAnsi="宋体"/>
          <w:szCs w:val="21"/>
        </w:rPr>
        <w:t>一个现代化医院的综合管理是否先进是直接通过其信息化水平来体现的，"医院信息管理系统"是国内先进的信息化管理系统，该系统包含住院登记、病房护士站、医生站、价格管理、成本核算、药库管理等40多个子系统，可以满足各个部门的业务信息处理和信息共享。</w:t>
      </w:r>
    </w:p>
    <w:p>
      <w:pPr>
        <w:ind w:firstLine="435"/>
        <w:rPr>
          <w:rFonts w:hint="eastAsia" w:ascii="宋体" w:hAnsi="宋体"/>
          <w:szCs w:val="21"/>
        </w:rPr>
      </w:pPr>
      <w:r>
        <w:rPr>
          <w:rFonts w:hint="eastAsia" w:ascii="宋体" w:hAnsi="宋体"/>
          <w:szCs w:val="21"/>
        </w:rPr>
        <w:t>"医院信息管理系统"还可开发制作触摸屏，以供患者了解医院信息，查找专家资料，方便查询各种费用收取情况。该系统还能为住院病人提供每日住院清单，使患者明白、放心治疗。</w:t>
      </w:r>
    </w:p>
    <w:p>
      <w:pPr>
        <w:ind w:firstLine="435"/>
        <w:rPr>
          <w:rFonts w:hint="eastAsia" w:ascii="宋体" w:hAnsi="宋体"/>
          <w:szCs w:val="21"/>
        </w:rPr>
      </w:pPr>
      <w:r>
        <w:rPr>
          <w:rFonts w:hint="eastAsia" w:ascii="宋体" w:hAnsi="宋体"/>
          <w:szCs w:val="21"/>
        </w:rPr>
        <w:t>为了满足我国医院发展的需要，为了使祖国医学早日与世界科技接轨，许多医院集中了大量的人力和物力，借鉴国内外HIS的先进经验，并结合国内各家医院的传统管理模式和实际需求，因此医院信息管理系统应运而生。</w:t>
      </w:r>
    </w:p>
    <w:p>
      <w:pPr>
        <w:ind w:firstLine="435"/>
        <w:rPr>
          <w:rFonts w:hint="eastAsia" w:ascii="宋体" w:hAnsi="宋体"/>
          <w:b/>
          <w:bCs/>
          <w:szCs w:val="21"/>
        </w:rPr>
      </w:pPr>
      <w:r>
        <w:rPr>
          <w:rFonts w:hint="eastAsia" w:ascii="宋体" w:hAnsi="宋体"/>
          <w:b/>
          <w:bCs/>
          <w:szCs w:val="21"/>
        </w:rPr>
        <w:t>系统设计</w:t>
      </w:r>
    </w:p>
    <w:p>
      <w:pPr>
        <w:ind w:firstLine="435"/>
        <w:rPr>
          <w:rFonts w:hint="eastAsia" w:ascii="宋体" w:hAnsi="宋体"/>
          <w:szCs w:val="21"/>
        </w:rPr>
      </w:pPr>
      <w:r>
        <w:rPr>
          <w:rFonts w:hint="eastAsia" w:ascii="宋体" w:hAnsi="宋体"/>
          <w:szCs w:val="21"/>
        </w:rPr>
        <w:t>医院信息管理系统的实施将在整个医院建设企业级的计算机网络系统，并在其基础上构建企业级的应用系统，实现整个医院的人、财、物等各种信息的顺畅流通和高度共享，为全院的管理水平现代化和领导决策的准确化打下坚实的基础。该系统具有成熟、稳定、可靠、适用期长、扩充性好等特点，可以根据各医院各自的特点度身制作。该系统在一系列三甲、三乙、二甲等医院已成功地运行，为各医院取得了良好的社会效益与经济效益，同时也受到客户的广泛好评。</w:t>
      </w:r>
    </w:p>
    <w:p>
      <w:pPr>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1.3文档概述</w:t>
      </w:r>
    </w:p>
    <w:p>
      <w:pPr>
        <w:ind w:firstLine="420" w:firstLineChars="200"/>
        <w:rPr>
          <w:rFonts w:hint="eastAsia" w:eastAsia="宋体"/>
          <w:lang w:eastAsia="zh-CN"/>
        </w:rPr>
      </w:pPr>
      <w:r>
        <w:rPr>
          <w:rFonts w:hint="eastAsia"/>
        </w:rPr>
        <w:t>编写本测试</w:t>
      </w:r>
      <w:r>
        <w:rPr>
          <w:rFonts w:hint="eastAsia"/>
          <w:lang w:val="en-US" w:eastAsia="zh-CN"/>
        </w:rPr>
        <w:t>说明</w:t>
      </w:r>
      <w:r>
        <w:rPr>
          <w:rFonts w:hint="eastAsia"/>
        </w:rPr>
        <w:t>的目的是为整个测试阶段的管理工作和技术工作</w:t>
      </w:r>
      <w:r>
        <w:rPr>
          <w:rFonts w:hint="eastAsia"/>
          <w:lang w:val="en-US" w:eastAsia="zh-CN"/>
        </w:rPr>
        <w:t>给予说明</w:t>
      </w:r>
      <w:r>
        <w:rPr>
          <w:rFonts w:hint="eastAsia"/>
        </w:rPr>
        <w:t>；同时确定测试</w:t>
      </w:r>
      <w:r>
        <w:rPr>
          <w:rFonts w:hint="eastAsia"/>
          <w:lang w:val="en-US" w:eastAsia="zh-CN"/>
        </w:rPr>
        <w:t>已进行的</w:t>
      </w:r>
      <w:r>
        <w:rPr>
          <w:rFonts w:hint="eastAsia"/>
        </w:rPr>
        <w:t>内容和范围，为评价系统提供依据</w:t>
      </w:r>
      <w:r>
        <w:rPr>
          <w:rFonts w:hint="eastAsia"/>
          <w:lang w:eastAsia="zh-CN"/>
        </w:rPr>
        <w:t>；</w:t>
      </w:r>
    </w:p>
    <w:p>
      <w:pPr>
        <w:ind w:firstLine="435"/>
        <w:outlineLvl w:val="0"/>
        <w:rPr>
          <w:rFonts w:hint="eastAsia"/>
          <w:lang w:val="en-US" w:eastAsia="zh-CN"/>
        </w:rPr>
      </w:pPr>
      <w:r>
        <w:rPr>
          <w:rFonts w:hint="eastAsia"/>
          <w:lang w:val="en-US" w:eastAsia="zh-CN"/>
        </w:rPr>
        <w:t>本测试计划的读者对象是项目组开发人员和测试人员。</w:t>
      </w:r>
    </w:p>
    <w:p>
      <w:pPr>
        <w:ind w:firstLine="435"/>
        <w:outlineLvl w:val="0"/>
        <w:rPr>
          <w:rFonts w:hint="eastAsia"/>
          <w:lang w:val="en-US" w:eastAsia="zh-CN"/>
        </w:rPr>
      </w:pPr>
    </w:p>
    <w:p>
      <w:pPr>
        <w:ind w:firstLine="435"/>
        <w:outlineLvl w:val="0"/>
        <w:rPr>
          <w:rFonts w:hint="eastAsia" w:ascii="宋体" w:hAnsi="宋体"/>
          <w:b/>
          <w:szCs w:val="21"/>
        </w:rPr>
      </w:pPr>
      <w:r>
        <w:rPr>
          <w:rFonts w:hint="eastAsia" w:ascii="宋体" w:hAnsi="宋体"/>
          <w:b/>
          <w:szCs w:val="21"/>
        </w:rPr>
        <w:t>2引用文件</w:t>
      </w:r>
    </w:p>
    <w:p>
      <w:pPr>
        <w:ind w:firstLine="435"/>
        <w:rPr>
          <w:rFonts w:hint="eastAsia" w:ascii="宋体" w:hAnsi="宋体"/>
          <w:szCs w:val="21"/>
          <w:lang w:val="en-US" w:eastAsia="zh-CN"/>
        </w:rPr>
      </w:pPr>
      <w:r>
        <w:rPr>
          <w:rFonts w:hint="eastAsia" w:ascii="宋体" w:hAnsi="宋体"/>
          <w:szCs w:val="21"/>
          <w:lang w:eastAsia="zh-CN"/>
        </w:rPr>
        <w:t>《</w:t>
      </w:r>
      <w:r>
        <w:rPr>
          <w:rFonts w:hint="eastAsia" w:ascii="宋体" w:hAnsi="宋体"/>
          <w:szCs w:val="21"/>
          <w:lang w:val="en-US" w:eastAsia="zh-CN"/>
        </w:rPr>
        <w:t>软件测试计划》</w:t>
      </w:r>
    </w:p>
    <w:p>
      <w:pPr>
        <w:ind w:firstLine="435"/>
        <w:rPr>
          <w:rFonts w:hint="eastAsia" w:ascii="宋体" w:hAnsi="宋体"/>
          <w:szCs w:val="21"/>
          <w:lang w:val="en-US" w:eastAsia="zh-CN"/>
        </w:rPr>
      </w:pPr>
      <w:r>
        <w:rPr>
          <w:rFonts w:hint="eastAsia" w:ascii="宋体" w:hAnsi="宋体"/>
          <w:szCs w:val="21"/>
          <w:lang w:val="en-US" w:eastAsia="zh-CN"/>
        </w:rPr>
        <w:t>《软件测试报告》</w:t>
      </w:r>
    </w:p>
    <w:p>
      <w:pPr>
        <w:ind w:firstLine="435"/>
        <w:rPr>
          <w:rFonts w:hint="default" w:ascii="宋体" w:hAnsi="宋体"/>
          <w:szCs w:val="21"/>
          <w:lang w:val="en-US" w:eastAsia="zh-CN"/>
        </w:rPr>
      </w:pPr>
    </w:p>
    <w:p>
      <w:pPr>
        <w:ind w:firstLine="435"/>
        <w:outlineLvl w:val="0"/>
        <w:rPr>
          <w:rFonts w:hint="eastAsia" w:ascii="宋体" w:hAnsi="宋体"/>
          <w:b/>
          <w:szCs w:val="21"/>
        </w:rPr>
      </w:pPr>
      <w:r>
        <w:rPr>
          <w:rFonts w:hint="eastAsia" w:ascii="宋体" w:hAnsi="宋体"/>
          <w:b/>
          <w:szCs w:val="21"/>
        </w:rPr>
        <w:t>3测试准备</w:t>
      </w:r>
    </w:p>
    <w:p>
      <w:pPr>
        <w:ind w:firstLine="435"/>
        <w:rPr>
          <w:rFonts w:hint="eastAsia" w:ascii="宋体" w:hAnsi="宋体"/>
          <w:szCs w:val="21"/>
        </w:rPr>
      </w:pPr>
      <w:r>
        <w:rPr>
          <w:rFonts w:hint="eastAsia" w:ascii="宋体" w:hAnsi="宋体"/>
          <w:szCs w:val="21"/>
        </w:rPr>
        <w:t>本条应用项目唯一标识符标识一个测试并提供简要说明，应分为以下几条。当所需信息与前面为另一测试所指出的信息重复时，此处可作引用而无需重复。</w:t>
      </w:r>
    </w:p>
    <w:p>
      <w:pPr>
        <w:ind w:firstLine="435"/>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3.1硬件准备</w:t>
      </w:r>
    </w:p>
    <w:p>
      <w:pPr>
        <w:ind w:firstLine="420" w:firstLineChars="200"/>
        <w:rPr>
          <w:rFonts w:hint="eastAsia" w:eastAsiaTheme="minorEastAsia"/>
          <w:lang w:eastAsia="zh-CN"/>
        </w:rPr>
      </w:pPr>
      <w:r>
        <w:rPr>
          <w:rFonts w:hint="eastAsia"/>
        </w:rPr>
        <w:t>平台1：</w:t>
      </w:r>
      <w:r>
        <w:rPr>
          <w:rFonts w:hint="eastAsia"/>
          <w:lang w:val="en-US" w:eastAsia="zh-CN"/>
        </w:rPr>
        <w:t>WINDOWS</w:t>
      </w:r>
    </w:p>
    <w:p>
      <w:pPr>
        <w:rPr>
          <w:rFonts w:hint="eastAsia"/>
        </w:rPr>
      </w:pPr>
    </w:p>
    <w:p>
      <w:pPr>
        <w:rPr>
          <w:rFonts w:hint="eastAsia"/>
        </w:rPr>
      </w:pPr>
      <w:r>
        <w:rPr>
          <w:rFonts w:hint="eastAsia"/>
        </w:rPr>
        <w:t>机型（配置）</w:t>
      </w:r>
    </w:p>
    <w:tbl>
      <w:tblPr>
        <w:tblStyle w:val="7"/>
        <w:tblW w:w="5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16"/>
        <w:gridCol w:w="2100"/>
        <w:gridCol w:w="21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76" w:hRule="atLeast"/>
        </w:trPr>
        <w:tc>
          <w:tcPr>
            <w:tcW w:w="816" w:type="dxa"/>
            <w:tcBorders>
              <w:top w:val="single" w:color="E6E6E6" w:sz="4" w:space="0"/>
              <w:left w:val="single" w:color="E6E6E6" w:sz="4" w:space="0"/>
              <w:bottom w:val="single" w:color="E6E6E6" w:sz="4" w:space="0"/>
              <w:right w:val="single" w:color="E6E6E6" w:sz="4" w:space="0"/>
            </w:tcBorders>
            <w:shd w:val="clear" w:color="auto" w:fill="F8F8F8"/>
            <w:tcMar>
              <w:top w:w="24" w:type="dxa"/>
              <w:left w:w="120" w:type="dxa"/>
              <w:bottom w:w="24" w:type="dxa"/>
              <w:right w:w="120" w:type="dxa"/>
            </w:tcMar>
            <w:vAlign w:val="center"/>
          </w:tcPr>
          <w:p>
            <w:pPr>
              <w:keepNext w:val="0"/>
              <w:keepLines w:val="0"/>
              <w:widowControl/>
              <w:suppressLineNumbers w:val="0"/>
              <w:wordWrap w:val="0"/>
              <w:spacing w:line="264" w:lineRule="atLeast"/>
              <w:ind w:left="0" w:firstLine="0"/>
              <w:jc w:val="left"/>
              <w:rPr>
                <w:rFonts w:hint="eastAsia" w:ascii="Arial" w:hAnsi="Arial" w:cs="Arial"/>
                <w:b/>
                <w:i w:val="0"/>
                <w:caps w:val="0"/>
                <w:color w:val="000000"/>
                <w:spacing w:val="0"/>
                <w:sz w:val="14"/>
                <w:szCs w:val="14"/>
              </w:rPr>
            </w:pPr>
            <w:r>
              <w:rPr>
                <w:rFonts w:hint="default" w:ascii="Arial" w:hAnsi="Arial" w:eastAsia="宋体" w:cs="Arial"/>
                <w:b/>
                <w:i w:val="0"/>
                <w:caps w:val="0"/>
                <w:color w:val="000000"/>
                <w:spacing w:val="0"/>
                <w:kern w:val="0"/>
                <w:sz w:val="14"/>
                <w:szCs w:val="14"/>
                <w:lang w:val="en-US" w:eastAsia="zh-CN" w:bidi="ar"/>
              </w:rPr>
              <w:t>硬件项目</w:t>
            </w:r>
          </w:p>
        </w:tc>
        <w:tc>
          <w:tcPr>
            <w:tcW w:w="2100" w:type="dxa"/>
            <w:tcBorders>
              <w:top w:val="single" w:color="E6E6E6" w:sz="4" w:space="0"/>
              <w:left w:val="single" w:color="E6E6E6" w:sz="4" w:space="0"/>
              <w:bottom w:val="single" w:color="E6E6E6" w:sz="4" w:space="0"/>
              <w:right w:val="single" w:color="E6E6E6" w:sz="4" w:space="0"/>
            </w:tcBorders>
            <w:shd w:val="clear" w:color="auto" w:fill="F8F8F8"/>
            <w:tcMar>
              <w:top w:w="24" w:type="dxa"/>
              <w:left w:w="120" w:type="dxa"/>
              <w:bottom w:w="24" w:type="dxa"/>
              <w:right w:w="120" w:type="dxa"/>
            </w:tcMar>
            <w:vAlign w:val="center"/>
          </w:tcPr>
          <w:p>
            <w:pPr>
              <w:keepNext w:val="0"/>
              <w:keepLines w:val="0"/>
              <w:widowControl/>
              <w:suppressLineNumbers w:val="0"/>
              <w:wordWrap w:val="0"/>
              <w:spacing w:line="264" w:lineRule="atLeast"/>
              <w:ind w:left="0" w:firstLine="0"/>
              <w:jc w:val="left"/>
              <w:rPr>
                <w:rFonts w:hint="default" w:ascii="Arial" w:hAnsi="Arial" w:cs="Arial"/>
                <w:b/>
                <w:i w:val="0"/>
                <w:caps w:val="0"/>
                <w:color w:val="000000"/>
                <w:spacing w:val="0"/>
                <w:sz w:val="14"/>
                <w:szCs w:val="14"/>
              </w:rPr>
            </w:pPr>
            <w:r>
              <w:rPr>
                <w:rFonts w:hint="default" w:ascii="Arial" w:hAnsi="Arial" w:eastAsia="宋体" w:cs="Arial"/>
                <w:b/>
                <w:i w:val="0"/>
                <w:caps w:val="0"/>
                <w:color w:val="000000"/>
                <w:spacing w:val="0"/>
                <w:kern w:val="0"/>
                <w:sz w:val="14"/>
                <w:szCs w:val="14"/>
                <w:lang w:val="en-US" w:eastAsia="zh-CN" w:bidi="ar"/>
              </w:rPr>
              <w:t>最低配置</w:t>
            </w:r>
          </w:p>
        </w:tc>
        <w:tc>
          <w:tcPr>
            <w:tcW w:w="2100" w:type="dxa"/>
            <w:tcBorders>
              <w:top w:val="single" w:color="E6E6E6" w:sz="4" w:space="0"/>
              <w:left w:val="single" w:color="E6E6E6" w:sz="4" w:space="0"/>
              <w:bottom w:val="single" w:color="E6E6E6" w:sz="4" w:space="0"/>
              <w:right w:val="single" w:color="E6E6E6" w:sz="4" w:space="0"/>
            </w:tcBorders>
            <w:shd w:val="clear" w:color="auto" w:fill="F8F8F8"/>
            <w:tcMar>
              <w:top w:w="24" w:type="dxa"/>
              <w:left w:w="120" w:type="dxa"/>
              <w:bottom w:w="24" w:type="dxa"/>
              <w:right w:w="120" w:type="dxa"/>
            </w:tcMar>
            <w:vAlign w:val="center"/>
          </w:tcPr>
          <w:p>
            <w:pPr>
              <w:keepNext w:val="0"/>
              <w:keepLines w:val="0"/>
              <w:widowControl/>
              <w:suppressLineNumbers w:val="0"/>
              <w:wordWrap w:val="0"/>
              <w:spacing w:line="264" w:lineRule="atLeast"/>
              <w:ind w:left="0" w:firstLine="0"/>
              <w:jc w:val="left"/>
              <w:rPr>
                <w:rFonts w:hint="default" w:ascii="Arial" w:hAnsi="Arial" w:cs="Arial"/>
                <w:b/>
                <w:i w:val="0"/>
                <w:caps w:val="0"/>
                <w:color w:val="000000"/>
                <w:spacing w:val="0"/>
                <w:sz w:val="14"/>
                <w:szCs w:val="14"/>
              </w:rPr>
            </w:pPr>
            <w:r>
              <w:rPr>
                <w:rFonts w:hint="default" w:ascii="Arial" w:hAnsi="Arial" w:eastAsia="宋体" w:cs="Arial"/>
                <w:b/>
                <w:i w:val="0"/>
                <w:caps w:val="0"/>
                <w:color w:val="000000"/>
                <w:spacing w:val="0"/>
                <w:kern w:val="0"/>
                <w:sz w:val="14"/>
                <w:szCs w:val="14"/>
                <w:lang w:val="en-US" w:eastAsia="zh-CN" w:bidi="ar"/>
              </w:rPr>
              <w:t>推荐配置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4" w:hRule="atLeast"/>
        </w:trPr>
        <w:tc>
          <w:tcPr>
            <w:tcW w:w="81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CPU</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PentiumIII 1GHz以上</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Pentium4 1.7GHz以上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4" w:hRule="atLeast"/>
        </w:trPr>
        <w:tc>
          <w:tcPr>
            <w:tcW w:w="81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操作系统</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Windows2000/XP</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同左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4" w:hRule="atLeast"/>
        </w:trPr>
        <w:tc>
          <w:tcPr>
            <w:tcW w:w="81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内存</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256MB以上</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512MB以上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4" w:hRule="atLeast"/>
        </w:trPr>
        <w:tc>
          <w:tcPr>
            <w:tcW w:w="81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硬盘空间</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2GB以上</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同左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4" w:hRule="atLeast"/>
        </w:trPr>
        <w:tc>
          <w:tcPr>
            <w:tcW w:w="81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CD-ROM</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需要CD-ROM</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同左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4" w:hRule="atLeast"/>
        </w:trPr>
        <w:tc>
          <w:tcPr>
            <w:tcW w:w="81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显示器</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1024×768分辨率</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同左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4" w:hRule="atLeast"/>
        </w:trPr>
        <w:tc>
          <w:tcPr>
            <w:tcW w:w="816"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显卡</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32MB以上、DirectX9.0c以上</w:t>
            </w:r>
          </w:p>
        </w:tc>
        <w:tc>
          <w:tcPr>
            <w:tcW w:w="2100"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center"/>
          </w:tcPr>
          <w:p>
            <w:pPr>
              <w:keepNext w:val="0"/>
              <w:keepLines w:val="0"/>
              <w:widowControl/>
              <w:suppressLineNumbers w:val="0"/>
              <w:wordWrap w:val="0"/>
              <w:spacing w:before="0" w:beforeAutospacing="0" w:after="0" w:afterAutospacing="0" w:line="264" w:lineRule="atLeast"/>
              <w:ind w:left="0" w:right="0" w:firstLine="0"/>
              <w:jc w:val="left"/>
              <w:rPr>
                <w:rFonts w:hint="default" w:ascii="Arial" w:hAnsi="Arial" w:cs="Arial"/>
                <w:i w:val="0"/>
                <w:caps w:val="0"/>
                <w:color w:val="000000"/>
                <w:spacing w:val="0"/>
                <w:sz w:val="14"/>
                <w:szCs w:val="14"/>
              </w:rPr>
            </w:pPr>
            <w:r>
              <w:rPr>
                <w:rFonts w:hint="default" w:ascii="Arial" w:hAnsi="Arial" w:eastAsia="宋体" w:cs="Arial"/>
                <w:i w:val="0"/>
                <w:caps w:val="0"/>
                <w:color w:val="000000"/>
                <w:spacing w:val="0"/>
                <w:kern w:val="0"/>
                <w:sz w:val="14"/>
                <w:szCs w:val="14"/>
                <w:lang w:val="en-US" w:eastAsia="zh-CN" w:bidi="ar"/>
              </w:rPr>
              <w:t>64MB以上、DirectX9.0c以上</w:t>
            </w:r>
          </w:p>
        </w:tc>
      </w:tr>
    </w:tbl>
    <w:p>
      <w:pPr>
        <w:ind w:firstLine="435"/>
        <w:rPr>
          <w:rFonts w:hint="eastAsia" w:ascii="宋体" w:hAnsi="宋体"/>
          <w:b/>
          <w:szCs w:val="21"/>
        </w:rPr>
      </w:pPr>
    </w:p>
    <w:p>
      <w:pPr>
        <w:ind w:firstLine="435"/>
        <w:rPr>
          <w:rFonts w:hint="eastAsia" w:ascii="宋体" w:hAnsi="宋体"/>
          <w:b/>
          <w:szCs w:val="21"/>
        </w:rPr>
      </w:pPr>
      <w:r>
        <w:rPr>
          <w:rFonts w:hint="eastAsia" w:ascii="宋体" w:hAnsi="宋体"/>
          <w:b/>
          <w:szCs w:val="21"/>
        </w:rPr>
        <w:t>3.2软件准备</w:t>
      </w:r>
    </w:p>
    <w:p>
      <w:pPr>
        <w:numPr>
          <w:ilvl w:val="0"/>
          <w:numId w:val="2"/>
        </w:numPr>
        <w:ind w:firstLine="435"/>
        <w:rPr>
          <w:rFonts w:hint="eastAsia" w:ascii="宋体" w:hAnsi="宋体"/>
          <w:szCs w:val="21"/>
          <w:lang w:eastAsia="zh-CN"/>
        </w:rPr>
      </w:pPr>
      <w:r>
        <w:rPr>
          <w:rFonts w:hint="eastAsia" w:ascii="宋体" w:hAnsi="宋体"/>
          <w:szCs w:val="21"/>
        </w:rPr>
        <w:t>测试中要使用的特定软件</w:t>
      </w:r>
      <w:r>
        <w:rPr>
          <w:rFonts w:hint="eastAsia" w:ascii="宋体" w:hAnsi="宋体"/>
          <w:szCs w:val="21"/>
          <w:lang w:eastAsia="zh-CN"/>
        </w:rPr>
        <w:t>：</w:t>
      </w:r>
    </w:p>
    <w:p>
      <w:pPr>
        <w:numPr>
          <w:ilvl w:val="0"/>
          <w:numId w:val="0"/>
        </w:numPr>
        <w:ind w:firstLine="420"/>
        <w:rPr>
          <w:rFonts w:hint="eastAsia" w:ascii="宋体" w:hAnsi="宋体"/>
          <w:szCs w:val="21"/>
          <w:lang w:val="en-US" w:eastAsia="zh-CN"/>
        </w:rPr>
      </w:pPr>
      <w:r>
        <w:rPr>
          <w:rFonts w:hint="eastAsia" w:ascii="宋体" w:hAnsi="宋体"/>
          <w:szCs w:val="21"/>
          <w:lang w:val="en-US" w:eastAsia="zh-CN"/>
        </w:rPr>
        <w:t>Eclipse、MySQL8.0.15、Tomcat9.0</w:t>
      </w:r>
    </w:p>
    <w:p>
      <w:pPr>
        <w:numPr>
          <w:ilvl w:val="0"/>
          <w:numId w:val="0"/>
        </w:numPr>
        <w:ind w:firstLine="420"/>
        <w:rPr>
          <w:rFonts w:hint="default" w:ascii="宋体" w:hAnsi="宋体"/>
          <w:szCs w:val="21"/>
          <w:lang w:val="en-US" w:eastAsia="zh-CN"/>
        </w:rPr>
      </w:pPr>
    </w:p>
    <w:p>
      <w:pPr>
        <w:ind w:firstLine="435"/>
        <w:rPr>
          <w:rFonts w:hint="eastAsia" w:ascii="宋体" w:hAnsi="宋体"/>
          <w:szCs w:val="21"/>
          <w:lang w:eastAsia="zh-CN"/>
        </w:rPr>
      </w:pPr>
      <w:r>
        <w:rPr>
          <w:rFonts w:hint="eastAsia" w:ascii="宋体" w:hAnsi="宋体"/>
          <w:szCs w:val="21"/>
        </w:rPr>
        <w:t>d.加载软件的指令，包括所需的顺序</w:t>
      </w:r>
      <w:r>
        <w:rPr>
          <w:rFonts w:hint="eastAsia" w:ascii="宋体" w:hAnsi="宋体"/>
          <w:szCs w:val="21"/>
          <w:lang w:eastAsia="zh-CN"/>
        </w:rPr>
        <w:t>：</w:t>
      </w:r>
    </w:p>
    <w:p>
      <w:pPr>
        <w:ind w:firstLine="435"/>
        <w:rPr>
          <w:rFonts w:hint="eastAsia" w:ascii="宋体" w:hAnsi="宋体"/>
          <w:szCs w:val="21"/>
          <w:lang w:val="en-US" w:eastAsia="zh-CN"/>
        </w:rPr>
      </w:pPr>
      <w:r>
        <w:rPr>
          <w:rFonts w:hint="eastAsia" w:ascii="宋体" w:hAnsi="宋体"/>
          <w:szCs w:val="21"/>
          <w:lang w:val="en-US" w:eastAsia="zh-CN"/>
        </w:rPr>
        <w:t>建立MySQL数据库——&gt;打开Eclipse——&gt;运行web项目下</w:t>
      </w:r>
    </w:p>
    <w:p>
      <w:pPr>
        <w:ind w:firstLine="435"/>
        <w:rPr>
          <w:rFonts w:hint="default" w:ascii="宋体" w:hAnsi="宋体"/>
          <w:szCs w:val="21"/>
          <w:lang w:val="en-US" w:eastAsia="zh-CN"/>
        </w:rPr>
      </w:pPr>
    </w:p>
    <w:p>
      <w:pPr>
        <w:ind w:firstLine="435"/>
        <w:rPr>
          <w:rFonts w:hint="eastAsia" w:ascii="宋体" w:hAnsi="宋体"/>
          <w:szCs w:val="21"/>
          <w:lang w:eastAsia="zh-CN"/>
        </w:rPr>
      </w:pPr>
      <w:r>
        <w:rPr>
          <w:rFonts w:ascii="宋体" w:hAnsi="宋体"/>
          <w:szCs w:val="21"/>
        </w:rPr>
        <w:t>e.</w:t>
      </w:r>
      <w:r>
        <w:rPr>
          <w:rFonts w:hint="eastAsia" w:ascii="宋体" w:hAnsi="宋体"/>
          <w:szCs w:val="21"/>
        </w:rPr>
        <w:t>多个测试用例共同使用的软件初始化指令</w:t>
      </w:r>
      <w:r>
        <w:rPr>
          <w:rFonts w:hint="eastAsia" w:ascii="宋体" w:hAnsi="宋体"/>
          <w:szCs w:val="21"/>
          <w:lang w:eastAsia="zh-CN"/>
        </w:rPr>
        <w:t>：</w:t>
      </w:r>
    </w:p>
    <w:p>
      <w:pPr>
        <w:ind w:firstLine="435"/>
        <w:rPr>
          <w:rFonts w:hint="eastAsia" w:ascii="宋体" w:hAnsi="宋体"/>
          <w:szCs w:val="21"/>
          <w:lang w:val="en-US" w:eastAsia="zh-CN"/>
        </w:rPr>
      </w:pPr>
      <w:r>
        <w:rPr>
          <w:rFonts w:hint="eastAsia" w:ascii="宋体" w:hAnsi="宋体"/>
          <w:szCs w:val="21"/>
          <w:lang w:val="en-US" w:eastAsia="zh-CN"/>
        </w:rPr>
        <w:t>MySQL安装、初始化</w:t>
      </w:r>
    </w:p>
    <w:p>
      <w:pPr>
        <w:ind w:firstLine="435"/>
        <w:rPr>
          <w:rFonts w:hint="default" w:ascii="宋体" w:hAnsi="宋体"/>
          <w:szCs w:val="21"/>
          <w:lang w:val="en-US" w:eastAsia="zh-CN"/>
        </w:rPr>
      </w:pPr>
    </w:p>
    <w:p>
      <w:pPr>
        <w:ind w:firstLine="435"/>
        <w:rPr>
          <w:rFonts w:hint="eastAsia" w:ascii="宋体" w:hAnsi="宋体"/>
          <w:b/>
          <w:szCs w:val="21"/>
        </w:rPr>
      </w:pPr>
      <w:r>
        <w:rPr>
          <w:rFonts w:hint="eastAsia" w:ascii="宋体" w:hAnsi="宋体"/>
          <w:b/>
          <w:szCs w:val="21"/>
        </w:rPr>
        <w:t>3.3其他测试前准备</w:t>
      </w:r>
    </w:p>
    <w:p>
      <w:pPr>
        <w:ind w:firstLine="435"/>
        <w:rPr>
          <w:rFonts w:hint="default" w:ascii="宋体" w:hAnsi="宋体"/>
          <w:szCs w:val="21"/>
          <w:lang w:val="en-US" w:eastAsia="zh-CN"/>
        </w:rPr>
      </w:pPr>
      <w:r>
        <w:rPr>
          <w:rFonts w:hint="eastAsia" w:ascii="宋体" w:hAnsi="宋体"/>
          <w:szCs w:val="21"/>
          <w:lang w:val="en-US" w:eastAsia="zh-CN"/>
        </w:rPr>
        <w:t>数据库的创建、表的创建、数据的插入、Eclipse项目path配置</w:t>
      </w:r>
    </w:p>
    <w:p>
      <w:pPr>
        <w:ind w:firstLine="435"/>
        <w:rPr>
          <w:rFonts w:hint="eastAsia" w:ascii="宋体" w:hAnsi="宋体"/>
          <w:szCs w:val="21"/>
        </w:rPr>
      </w:pPr>
    </w:p>
    <w:p>
      <w:pPr>
        <w:ind w:firstLine="435"/>
        <w:outlineLvl w:val="0"/>
        <w:rPr>
          <w:rFonts w:hint="eastAsia" w:ascii="宋体" w:hAnsi="宋体"/>
          <w:szCs w:val="21"/>
        </w:rPr>
      </w:pPr>
      <w:r>
        <w:rPr>
          <w:rFonts w:hint="eastAsia" w:ascii="宋体" w:hAnsi="宋体"/>
          <w:b/>
          <w:szCs w:val="21"/>
        </w:rPr>
        <w:t>4测试说明</w:t>
      </w:r>
      <w:r>
        <w:rPr>
          <w:rFonts w:hint="eastAsia" w:ascii="宋体" w:hAnsi="宋体"/>
          <w:b/>
          <w:szCs w:val="21"/>
          <w:lang w:eastAsia="zh-CN"/>
        </w:rPr>
        <w:t>（</w:t>
      </w:r>
      <w:r>
        <w:rPr>
          <w:rFonts w:hint="eastAsia" w:ascii="宋体" w:hAnsi="宋体"/>
          <w:b/>
          <w:szCs w:val="21"/>
          <w:lang w:val="en-US" w:eastAsia="zh-CN"/>
        </w:rPr>
        <w:t>测试用例设计</w:t>
      </w:r>
      <w:r>
        <w:rPr>
          <w:rFonts w:hint="eastAsia" w:ascii="宋体" w:hAnsi="宋体"/>
          <w:b/>
          <w:szCs w:val="21"/>
          <w:lang w:eastAsia="zh-CN"/>
        </w:rPr>
        <w:t>）</w:t>
      </w:r>
    </w:p>
    <w:p>
      <w:pPr>
        <w:ind w:firstLine="435"/>
        <w:outlineLvl w:val="0"/>
        <w:rPr>
          <w:rFonts w:hint="eastAsia" w:ascii="宋体" w:hAnsi="宋体"/>
          <w:b/>
          <w:szCs w:val="21"/>
        </w:rPr>
      </w:pPr>
      <w:r>
        <w:rPr>
          <w:rFonts w:hint="eastAsia" w:ascii="宋体" w:hAnsi="宋体"/>
          <w:b/>
          <w:szCs w:val="21"/>
        </w:rPr>
        <w:t>4.1涉及的需求</w:t>
      </w:r>
    </w:p>
    <w:p>
      <w:pPr>
        <w:ind w:firstLine="435"/>
        <w:rPr>
          <w:rFonts w:hint="eastAsia" w:ascii="宋体" w:hAnsi="宋体"/>
          <w:szCs w:val="21"/>
        </w:rPr>
      </w:pPr>
      <w:r>
        <w:rPr>
          <w:rFonts w:hint="eastAsia" w:ascii="宋体" w:hAnsi="宋体"/>
          <w:szCs w:val="21"/>
        </w:rPr>
        <w:t>本条应标识测试用例所涉及的CSCI需求或系统需求(此信息亦可在5.a中提供)。</w:t>
      </w:r>
    </w:p>
    <w:p>
      <w:pPr>
        <w:ind w:firstLine="435"/>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4.2先决条件</w:t>
      </w:r>
    </w:p>
    <w:p>
      <w:pPr>
        <w:ind w:firstLine="435"/>
        <w:rPr>
          <w:rFonts w:hint="eastAsia" w:ascii="宋体" w:hAnsi="宋体"/>
          <w:szCs w:val="21"/>
        </w:rPr>
      </w:pPr>
      <w:r>
        <w:rPr>
          <w:rFonts w:hint="eastAsia" w:ascii="宋体" w:hAnsi="宋体"/>
          <w:szCs w:val="21"/>
        </w:rPr>
        <w:t>本条应标识执行测试用例前必须建立的先决条件，(若适用)应讨论以下内容：</w:t>
      </w:r>
    </w:p>
    <w:p>
      <w:pPr>
        <w:ind w:firstLine="435"/>
        <w:rPr>
          <w:rFonts w:hint="eastAsia" w:ascii="宋体" w:hAnsi="宋体"/>
          <w:szCs w:val="21"/>
        </w:rPr>
      </w:pPr>
      <w:r>
        <w:rPr>
          <w:rFonts w:hint="eastAsia" w:ascii="宋体" w:hAnsi="宋体"/>
          <w:szCs w:val="21"/>
        </w:rPr>
        <w:t>a.软、硬件配置；</w:t>
      </w:r>
    </w:p>
    <w:p>
      <w:pPr>
        <w:ind w:firstLine="435"/>
        <w:rPr>
          <w:rFonts w:hint="eastAsia" w:ascii="宋体" w:hAnsi="宋体"/>
          <w:szCs w:val="21"/>
        </w:rPr>
      </w:pPr>
      <w:r>
        <w:rPr>
          <w:rFonts w:hint="eastAsia" w:ascii="宋体" w:hAnsi="宋体"/>
          <w:szCs w:val="21"/>
        </w:rPr>
        <w:t>b.测试开始之前需设置或重置的标志、初始断点、指针、控制参数或初始数据；</w:t>
      </w:r>
    </w:p>
    <w:p>
      <w:pPr>
        <w:ind w:firstLine="435"/>
        <w:rPr>
          <w:rFonts w:hint="eastAsia" w:ascii="宋体" w:hAnsi="宋体"/>
          <w:szCs w:val="21"/>
        </w:rPr>
      </w:pPr>
      <w:r>
        <w:rPr>
          <w:rFonts w:hint="eastAsia" w:ascii="宋体" w:hAnsi="宋体"/>
          <w:szCs w:val="21"/>
        </w:rPr>
        <w:t>c.运行测试用例所需的预置硬件条件或电气状态；</w:t>
      </w:r>
    </w:p>
    <w:p>
      <w:pPr>
        <w:ind w:firstLine="435"/>
        <w:rPr>
          <w:rFonts w:hint="eastAsia" w:ascii="宋体" w:hAnsi="宋体"/>
          <w:szCs w:val="21"/>
        </w:rPr>
      </w:pPr>
      <w:r>
        <w:rPr>
          <w:rFonts w:hint="eastAsia" w:ascii="宋体" w:hAnsi="宋体"/>
          <w:szCs w:val="21"/>
        </w:rPr>
        <w:t>d.计时度量所用的初始条件；</w:t>
      </w:r>
    </w:p>
    <w:p>
      <w:pPr>
        <w:ind w:firstLine="435"/>
        <w:rPr>
          <w:rFonts w:hint="eastAsia" w:ascii="宋体" w:hAnsi="宋体"/>
          <w:szCs w:val="21"/>
        </w:rPr>
      </w:pPr>
      <w:r>
        <w:rPr>
          <w:rFonts w:hint="eastAsia" w:ascii="宋体" w:hAnsi="宋体"/>
          <w:szCs w:val="21"/>
        </w:rPr>
        <w:t>e.模拟环境的条件；</w:t>
      </w:r>
    </w:p>
    <w:p>
      <w:pPr>
        <w:ind w:firstLine="435"/>
        <w:rPr>
          <w:rFonts w:hint="eastAsia" w:ascii="宋体" w:hAnsi="宋体"/>
          <w:szCs w:val="21"/>
        </w:rPr>
      </w:pPr>
      <w:r>
        <w:rPr>
          <w:rFonts w:hint="eastAsia" w:ascii="宋体" w:hAnsi="宋体"/>
          <w:szCs w:val="21"/>
        </w:rPr>
        <w:t>f.测试用例特有的其他特殊条件。</w:t>
      </w:r>
    </w:p>
    <w:p>
      <w:pPr>
        <w:ind w:firstLine="435"/>
        <w:rPr>
          <w:rFonts w:hint="eastAsia" w:ascii="宋体" w:hAnsi="宋体"/>
          <w:szCs w:val="21"/>
        </w:rPr>
      </w:pPr>
    </w:p>
    <w:p>
      <w:pPr>
        <w:ind w:firstLine="435"/>
        <w:outlineLvl w:val="0"/>
        <w:rPr>
          <w:rFonts w:hint="eastAsia" w:ascii="宋体" w:hAnsi="宋体"/>
          <w:b/>
          <w:szCs w:val="21"/>
          <w:lang w:val="en-US" w:eastAsia="zh-CN"/>
        </w:rPr>
      </w:pPr>
      <w:r>
        <w:rPr>
          <w:rFonts w:hint="eastAsia" w:ascii="宋体" w:hAnsi="宋体"/>
          <w:b/>
          <w:szCs w:val="21"/>
          <w:lang w:val="en-US" w:eastAsia="zh-CN"/>
        </w:rPr>
        <w:t>4.3测试用例</w:t>
      </w:r>
    </w:p>
    <w:p>
      <w:pPr>
        <w:pStyle w:val="3"/>
        <w:numPr>
          <w:ilvl w:val="0"/>
          <w:numId w:val="0"/>
        </w:numPr>
        <w:ind w:left="425" w:leftChars="0"/>
        <w:rPr>
          <w:rFonts w:hint="eastAsia" w:ascii="微软雅黑" w:hAnsi="微软雅黑" w:eastAsia="微软雅黑" w:cs="微软雅黑"/>
          <w:color w:val="000000" w:themeColor="text1"/>
          <w:sz w:val="21"/>
          <w:szCs w:val="21"/>
          <w14:textFill>
            <w14:solidFill>
              <w14:schemeClr w14:val="tx1"/>
            </w14:solidFill>
          </w14:textFill>
        </w:rPr>
      </w:pPr>
      <w:bookmarkStart w:id="0" w:name="_Toc26313"/>
      <w:bookmarkStart w:id="1" w:name="_Toc511811175"/>
      <w:r>
        <w:rPr>
          <w:rFonts w:hint="eastAsia" w:ascii="微软雅黑" w:hAnsi="微软雅黑" w:eastAsia="微软雅黑" w:cs="微软雅黑"/>
          <w:color w:val="000000" w:themeColor="text1"/>
          <w:sz w:val="21"/>
          <w:szCs w:val="21"/>
          <w:lang w:val="en-US" w:eastAsia="zh-CN"/>
          <w14:textFill>
            <w14:solidFill>
              <w14:schemeClr w14:val="tx1"/>
            </w14:solidFill>
          </w14:textFill>
        </w:rPr>
        <w:t>4.6.1登录</w:t>
      </w:r>
      <w:r>
        <w:rPr>
          <w:rFonts w:hint="eastAsia" w:ascii="微软雅黑" w:hAnsi="微软雅黑" w:eastAsia="微软雅黑" w:cs="微软雅黑"/>
          <w:color w:val="000000" w:themeColor="text1"/>
          <w:sz w:val="21"/>
          <w:szCs w:val="21"/>
          <w14:textFill>
            <w14:solidFill>
              <w14:schemeClr w14:val="tx1"/>
            </w14:solidFill>
          </w14:textFill>
        </w:rPr>
        <w:t>功能</w:t>
      </w:r>
      <w:bookmarkEnd w:id="0"/>
      <w:bookmarkEnd w:id="1"/>
    </w:p>
    <w:tbl>
      <w:tblPr>
        <w:tblStyle w:val="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表1  </w:t>
            </w:r>
            <w:r>
              <w:rPr>
                <w:rFonts w:hint="eastAsia" w:ascii="微软雅黑" w:hAnsi="微软雅黑" w:eastAsia="微软雅黑" w:cs="微软雅黑"/>
                <w:color w:val="000000" w:themeColor="text1"/>
                <w:sz w:val="21"/>
                <w:szCs w:val="21"/>
                <w14:textFill>
                  <w14:solidFill>
                    <w14:schemeClr w14:val="tx1"/>
                  </w14:solidFill>
                </w14:textFill>
              </w:rPr>
              <w:t>CP_01_01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hint="eastAsia" w:ascii="微软雅黑" w:hAnsi="微软雅黑" w:eastAsia="微软雅黑" w:cs="微软雅黑"/>
                <w:color w:val="000000" w:themeColor="text1"/>
                <w:sz w:val="21"/>
                <w:szCs w:val="21"/>
                <w14:textFill>
                  <w14:solidFill>
                    <w14:schemeClr w14:val="tx1"/>
                  </w14:solidFill>
                </w14:textFill>
              </w:rPr>
              <w:t>CP_01_01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曾天力</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default" w:ascii="微软雅黑" w:hAnsi="微软雅黑" w:eastAsia="微软雅黑"/>
                <w:szCs w:val="21"/>
                <w:lang w:val="en-US" w:eastAsia="zh-CN"/>
              </w:rPr>
            </w:pPr>
            <w:r>
              <w:rPr>
                <w:rFonts w:hint="eastAsia" w:ascii="微软雅黑" w:hAnsi="微软雅黑" w:eastAsia="微软雅黑"/>
                <w:szCs w:val="21"/>
                <w:lang w:val="en-US" w:eastAsia="zh-CN"/>
              </w:rPr>
              <w:t>登录模块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巩繁羽</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10</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eastAsia="zh-CN"/>
              </w:rPr>
            </w:pPr>
            <w:r>
              <w:rPr>
                <w:rFonts w:hint="eastAsia" w:ascii="微软雅黑" w:hAnsi="微软雅黑" w:eastAsia="微软雅黑"/>
                <w:lang w:val="en-US" w:eastAsia="zh-CN"/>
              </w:rPr>
              <w:t>调用摄像头功能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numPr>
                <w:ilvl w:val="0"/>
                <w:numId w:val="3"/>
              </w:numPr>
              <w:jc w:val="left"/>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分别点击web主页中Admin、Doctor、Patient</w:t>
            </w:r>
            <w:r>
              <w:rPr>
                <w:rFonts w:hint="eastAsia" w:ascii="微软雅黑" w:hAnsi="微软雅黑" w:eastAsia="微软雅黑" w:cs="微软雅黑"/>
                <w:color w:val="000000" w:themeColor="text1"/>
                <w:sz w:val="21"/>
                <w:szCs w:val="21"/>
                <w14:textFill>
                  <w14:solidFill>
                    <w14:schemeClr w14:val="tx1"/>
                  </w14:solidFill>
                </w14:textFill>
              </w:rPr>
              <w:t>；</w:t>
            </w:r>
          </w:p>
          <w:p>
            <w:pPr>
              <w:pStyle w:val="9"/>
              <w:numPr>
                <w:ilvl w:val="0"/>
                <w:numId w:val="0"/>
              </w:numPr>
              <w:ind w:leftChars="0"/>
              <w:jc w:val="left"/>
              <w:rPr>
                <w:rFonts w:ascii="微软雅黑" w:hAnsi="微软雅黑" w:eastAsia="微软雅黑"/>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2、在弹出的web网页中输入用户名、密码并点击登录按钮</w:t>
            </w:r>
            <w:r>
              <w:rPr>
                <w:rFonts w:hint="eastAsia" w:ascii="微软雅黑" w:hAnsi="微软雅黑" w:eastAsia="微软雅黑" w:cs="微软雅黑"/>
                <w:color w:val="000000" w:themeColor="text1"/>
                <w:sz w:val="21"/>
                <w:szCs w:val="2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成功登录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eastAsia"/>
        </w:rPr>
      </w:pPr>
    </w:p>
    <w:p>
      <w:pPr>
        <w:pStyle w:val="3"/>
        <w:numPr>
          <w:ilvl w:val="0"/>
          <w:numId w:val="0"/>
        </w:numPr>
        <w:ind w:left="425" w:leftChars="0"/>
        <w:rPr>
          <w:rFonts w:hint="eastAsia" w:ascii="微软雅黑" w:hAnsi="微软雅黑" w:eastAsia="微软雅黑" w:cs="微软雅黑"/>
          <w:color w:val="000000" w:themeColor="text1"/>
          <w:sz w:val="21"/>
          <w:szCs w:val="21"/>
          <w14:textFill>
            <w14:solidFill>
              <w14:schemeClr w14:val="tx1"/>
            </w14:solidFill>
          </w14:textFill>
        </w:rPr>
      </w:pPr>
      <w:bookmarkStart w:id="2" w:name="_Toc9765"/>
      <w:bookmarkStart w:id="3" w:name="_Toc511811176"/>
      <w:r>
        <w:rPr>
          <w:rFonts w:hint="eastAsia" w:ascii="微软雅黑" w:hAnsi="微软雅黑" w:eastAsia="微软雅黑" w:cs="微软雅黑"/>
          <w:color w:val="000000" w:themeColor="text1"/>
          <w:sz w:val="21"/>
          <w:szCs w:val="21"/>
          <w:lang w:val="en-US" w:eastAsia="zh-CN"/>
          <w14:textFill>
            <w14:solidFill>
              <w14:schemeClr w14:val="tx1"/>
            </w14:solidFill>
          </w14:textFill>
        </w:rPr>
        <w:t>4.6.2修改密码</w:t>
      </w:r>
      <w:r>
        <w:rPr>
          <w:rFonts w:hint="eastAsia" w:ascii="微软雅黑" w:hAnsi="微软雅黑" w:eastAsia="微软雅黑" w:cs="微软雅黑"/>
          <w:color w:val="000000" w:themeColor="text1"/>
          <w:sz w:val="21"/>
          <w:szCs w:val="21"/>
          <w14:textFill>
            <w14:solidFill>
              <w14:schemeClr w14:val="tx1"/>
            </w14:solidFill>
          </w14:textFill>
        </w:rPr>
        <w:t>功能</w:t>
      </w:r>
      <w:bookmarkEnd w:id="2"/>
      <w:bookmarkEnd w:id="3"/>
    </w:p>
    <w:tbl>
      <w:tblPr>
        <w:tblStyle w:val="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w:t>
            </w:r>
            <w:r>
              <w:rPr>
                <w:rFonts w:hint="eastAsia" w:ascii="微软雅黑" w:hAnsi="微软雅黑" w:eastAsia="微软雅黑"/>
                <w:lang w:val="en-US" w:eastAsia="zh-CN"/>
              </w:rPr>
              <w:t>2</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巩繁羽</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default" w:ascii="微软雅黑" w:hAnsi="微软雅黑" w:eastAsia="微软雅黑"/>
                <w:szCs w:val="21"/>
                <w:lang w:val="en-US" w:eastAsia="zh-CN"/>
              </w:rPr>
            </w:pPr>
            <w:r>
              <w:rPr>
                <w:rFonts w:hint="eastAsia" w:ascii="微软雅黑" w:hAnsi="微软雅黑" w:eastAsia="微软雅黑"/>
                <w:szCs w:val="21"/>
                <w:lang w:val="en-US" w:eastAsia="zh-CN"/>
              </w:rPr>
              <w:t>修改密码模块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曾天力</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10</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修改密码</w:t>
            </w:r>
            <w:r>
              <w:rPr>
                <w:rFonts w:hint="eastAsia" w:ascii="微软雅黑" w:hAnsi="微软雅黑" w:eastAsia="微软雅黑" w:cs="微软雅黑"/>
                <w:color w:val="000000" w:themeColor="text1"/>
                <w:sz w:val="21"/>
                <w:szCs w:val="21"/>
                <w14:textFill>
                  <w14:solidFill>
                    <w14:schemeClr w14:val="tx1"/>
                  </w14:solidFill>
                </w14:textFill>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4"/>
              </w:numPr>
              <w:ind w:firstLineChars="0"/>
              <w:jc w:val="left"/>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登录Admin、Doctor</w:t>
            </w:r>
            <w:r>
              <w:rPr>
                <w:rFonts w:hint="eastAsia" w:ascii="微软雅黑" w:hAnsi="微软雅黑" w:eastAsia="微软雅黑" w:cs="微软雅黑"/>
                <w:color w:val="000000" w:themeColor="text1"/>
                <w:sz w:val="21"/>
                <w:szCs w:val="21"/>
                <w14:textFill>
                  <w14:solidFill>
                    <w14:schemeClr w14:val="tx1"/>
                  </w14:solidFill>
                </w14:textFill>
              </w:rPr>
              <w:t>；</w:t>
            </w:r>
          </w:p>
          <w:p>
            <w:pPr>
              <w:pStyle w:val="9"/>
              <w:numPr>
                <w:ilvl w:val="0"/>
                <w:numId w:val="0"/>
              </w:numPr>
              <w:ind w:leftChars="0"/>
              <w:jc w:val="left"/>
              <w:rPr>
                <w:rFonts w:ascii="微软雅黑" w:hAnsi="微软雅黑" w:eastAsia="微软雅黑"/>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2、点击修改密码</w:t>
            </w:r>
            <w:r>
              <w:rPr>
                <w:rFonts w:hint="eastAsia" w:ascii="微软雅黑" w:hAnsi="微软雅黑" w:eastAsia="微软雅黑" w:cs="微软雅黑"/>
                <w:color w:val="000000" w:themeColor="text1"/>
                <w:sz w:val="21"/>
                <w:szCs w:val="21"/>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密码修改成功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eastAsia"/>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bookmarkStart w:id="4" w:name="_Toc511811177"/>
      <w:bookmarkStart w:id="5" w:name="_Toc3323"/>
      <w:r>
        <w:rPr>
          <w:rFonts w:hint="eastAsia" w:ascii="微软雅黑" w:hAnsi="微软雅黑" w:eastAsia="微软雅黑" w:cs="微软雅黑"/>
          <w:color w:val="000000" w:themeColor="text1"/>
          <w:sz w:val="21"/>
          <w:szCs w:val="21"/>
          <w:lang w:val="en-US" w:eastAsia="zh-CN"/>
          <w14:textFill>
            <w14:solidFill>
              <w14:schemeClr w14:val="tx1"/>
            </w14:solidFill>
          </w14:textFill>
        </w:rPr>
        <w:t>4.6.3</w:t>
      </w:r>
      <w:bookmarkEnd w:id="4"/>
      <w:bookmarkEnd w:id="5"/>
      <w:r>
        <w:rPr>
          <w:rFonts w:hint="eastAsia" w:ascii="微软雅黑" w:hAnsi="微软雅黑" w:eastAsia="微软雅黑" w:cs="微软雅黑"/>
          <w:color w:val="000000" w:themeColor="text1"/>
          <w:sz w:val="21"/>
          <w:szCs w:val="21"/>
          <w:lang w:val="en-US" w:eastAsia="zh-CN"/>
          <w14:textFill>
            <w14:solidFill>
              <w14:schemeClr w14:val="tx1"/>
            </w14:solidFill>
          </w14:textFill>
        </w:rPr>
        <w:t>信息管理功能(增删改查)</w:t>
      </w:r>
    </w:p>
    <w:tbl>
      <w:tblPr>
        <w:tblStyle w:val="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3</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WWW-Hospital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信息管理模块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巩繁羽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梁宏业</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12</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编辑患者信息功能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5"/>
              </w:numPr>
              <w:ind w:firstLineChars="0"/>
              <w:jc w:val="left"/>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登录Doctor</w:t>
            </w:r>
            <w:r>
              <w:rPr>
                <w:rFonts w:hint="eastAsia" w:ascii="微软雅黑" w:hAnsi="微软雅黑" w:eastAsia="微软雅黑" w:cs="微软雅黑"/>
                <w:color w:val="000000" w:themeColor="text1"/>
                <w:sz w:val="21"/>
                <w:szCs w:val="21"/>
                <w14:textFill>
                  <w14:solidFill>
                    <w14:schemeClr w14:val="tx1"/>
                  </w14:solidFill>
                </w14:textFill>
              </w:rPr>
              <w:t>；</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 xml:space="preserve"> 1、登录Admin    1、登录Admin</w:t>
            </w:r>
          </w:p>
          <w:p>
            <w:pPr>
              <w:pStyle w:val="9"/>
              <w:numPr>
                <w:ilvl w:val="0"/>
                <w:numId w:val="5"/>
              </w:numPr>
              <w:ind w:left="360" w:leftChars="0" w:hanging="360" w:firstLineChars="0"/>
              <w:jc w:val="left"/>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点击患者管理  2、点击医生管理   2、点击药品管理</w:t>
            </w:r>
          </w:p>
          <w:p>
            <w:pPr>
              <w:pStyle w:val="9"/>
              <w:numPr>
                <w:numId w:val="0"/>
              </w:numPr>
              <w:ind w:leftChars="0"/>
              <w:jc w:val="left"/>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3、增删改查      3、增删改查       3、增删改查</w:t>
            </w:r>
            <w:bookmarkStart w:id="10" w:name="_GoBack"/>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信息管理增删改查改动相应数据库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eastAsia"/>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bookmarkStart w:id="6" w:name="_Toc511811178"/>
      <w:bookmarkStart w:id="7" w:name="_Toc5226"/>
      <w:r>
        <w:rPr>
          <w:rFonts w:hint="eastAsia" w:ascii="微软雅黑" w:hAnsi="微软雅黑" w:eastAsia="微软雅黑" w:cs="微软雅黑"/>
          <w:color w:val="000000" w:themeColor="text1"/>
          <w:sz w:val="21"/>
          <w:szCs w:val="21"/>
          <w:lang w:val="en-US" w:eastAsia="zh-CN"/>
          <w14:textFill>
            <w14:solidFill>
              <w14:schemeClr w14:val="tx1"/>
            </w14:solidFill>
          </w14:textFill>
        </w:rPr>
        <w:t>4.6.4</w:t>
      </w:r>
      <w:bookmarkEnd w:id="6"/>
      <w:bookmarkEnd w:id="7"/>
      <w:r>
        <w:rPr>
          <w:rFonts w:hint="eastAsia" w:ascii="微软雅黑" w:hAnsi="微软雅黑" w:eastAsia="微软雅黑" w:cs="微软雅黑"/>
          <w:color w:val="000000" w:themeColor="text1"/>
          <w:sz w:val="21"/>
          <w:szCs w:val="21"/>
          <w:lang w:val="en-US" w:eastAsia="zh-CN"/>
          <w14:textFill>
            <w14:solidFill>
              <w14:schemeClr w14:val="tx1"/>
            </w14:solidFill>
          </w14:textFill>
        </w:rPr>
        <w:t>预约功能</w:t>
      </w:r>
    </w:p>
    <w:tbl>
      <w:tblPr>
        <w:tblStyle w:val="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4</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4</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梁宏业</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患者模块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巩繁羽</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预约功能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6"/>
              </w:numPr>
              <w:ind w:leftChars="0"/>
              <w:jc w:val="left"/>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患者验证登录</w:t>
            </w:r>
          </w:p>
          <w:p>
            <w:pPr>
              <w:pStyle w:val="9"/>
              <w:numPr>
                <w:ilvl w:val="0"/>
                <w:numId w:val="6"/>
              </w:numPr>
              <w:ind w:leftChars="0"/>
              <w:jc w:val="left"/>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查询医生信息</w:t>
            </w:r>
          </w:p>
          <w:p>
            <w:pPr>
              <w:pStyle w:val="9"/>
              <w:numPr>
                <w:ilvl w:val="0"/>
                <w:numId w:val="6"/>
              </w:numPr>
              <w:ind w:leftChars="0"/>
              <w:jc w:val="left"/>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点击预约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实现预约，返回一个界面结果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lang w:val="en-US" w:eastAsia="zh-CN"/>
              </w:rPr>
              <w:t>一致</w:t>
            </w:r>
          </w:p>
        </w:tc>
      </w:tr>
    </w:tbl>
    <w:p>
      <w:pPr>
        <w:rPr>
          <w:rFonts w:hint="eastAsia"/>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bookmarkStart w:id="8" w:name="_Toc511811179"/>
      <w:bookmarkStart w:id="9" w:name="_Toc2622"/>
      <w:r>
        <w:rPr>
          <w:rFonts w:hint="eastAsia" w:ascii="微软雅黑" w:hAnsi="微软雅黑" w:eastAsia="微软雅黑" w:cs="微软雅黑"/>
          <w:color w:val="000000" w:themeColor="text1"/>
          <w:sz w:val="21"/>
          <w:szCs w:val="21"/>
          <w:lang w:val="en-US" w:eastAsia="zh-CN"/>
          <w14:textFill>
            <w14:solidFill>
              <w14:schemeClr w14:val="tx1"/>
            </w14:solidFill>
          </w14:textFill>
        </w:rPr>
        <w:t>4.6.5</w:t>
      </w:r>
      <w:bookmarkEnd w:id="8"/>
      <w:bookmarkEnd w:id="9"/>
      <w:r>
        <w:rPr>
          <w:rFonts w:hint="eastAsia" w:ascii="微软雅黑" w:hAnsi="微软雅黑" w:eastAsia="微软雅黑" w:cs="微软雅黑"/>
          <w:color w:val="000000" w:themeColor="text1"/>
          <w:sz w:val="21"/>
          <w:szCs w:val="21"/>
          <w:lang w:val="en-US" w:eastAsia="zh-CN"/>
          <w14:textFill>
            <w14:solidFill>
              <w14:schemeClr w14:val="tx1"/>
            </w14:solidFill>
          </w14:textFill>
        </w:rPr>
        <w:t>修改公告功能</w:t>
      </w:r>
    </w:p>
    <w:tbl>
      <w:tblPr>
        <w:tblStyle w:val="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5</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5</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用户模块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曾天力</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修改公告功能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7"/>
              </w:numPr>
              <w:ind w:leftChars="0"/>
              <w:jc w:val="left"/>
              <w:rPr>
                <w:rFonts w:hint="eastAsia" w:ascii="微软雅黑" w:hAnsi="微软雅黑" w:eastAsia="微软雅黑"/>
                <w:lang w:val="en-US" w:eastAsia="zh-CN"/>
              </w:rPr>
            </w:pPr>
            <w:r>
              <w:rPr>
                <w:rFonts w:hint="eastAsia" w:ascii="微软雅黑" w:hAnsi="微软雅黑" w:eastAsia="微软雅黑"/>
                <w:lang w:val="en-US" w:eastAsia="zh-CN"/>
              </w:rPr>
              <w:t>Admin登录</w:t>
            </w:r>
          </w:p>
          <w:p>
            <w:pPr>
              <w:pStyle w:val="9"/>
              <w:numPr>
                <w:ilvl w:val="0"/>
                <w:numId w:val="7"/>
              </w:numPr>
              <w:ind w:leftChars="0"/>
              <w:jc w:val="left"/>
              <w:rPr>
                <w:rFonts w:hint="default" w:ascii="微软雅黑" w:hAnsi="微软雅黑" w:eastAsia="微软雅黑"/>
                <w:lang w:val="en-US" w:eastAsia="zh-CN"/>
              </w:rPr>
            </w:pPr>
            <w:r>
              <w:rPr>
                <w:rFonts w:hint="eastAsia" w:ascii="微软雅黑" w:hAnsi="微软雅黑" w:eastAsia="微软雅黑"/>
                <w:lang w:val="en-US" w:eastAsia="zh-CN"/>
              </w:rPr>
              <w:t>点击页面公告版</w:t>
            </w:r>
          </w:p>
          <w:p>
            <w:pPr>
              <w:pStyle w:val="9"/>
              <w:numPr>
                <w:ilvl w:val="0"/>
                <w:numId w:val="7"/>
              </w:numPr>
              <w:ind w:leftChars="0"/>
              <w:jc w:val="left"/>
              <w:rPr>
                <w:rFonts w:hint="default" w:ascii="微软雅黑" w:hAnsi="微软雅黑" w:eastAsia="微软雅黑"/>
                <w:lang w:val="en-US" w:eastAsia="zh-CN"/>
              </w:rPr>
            </w:pPr>
            <w:r>
              <w:rPr>
                <w:rFonts w:hint="eastAsia" w:ascii="微软雅黑" w:hAnsi="微软雅黑" w:eastAsia="微软雅黑"/>
                <w:lang w:val="en-US" w:eastAsia="zh-CN"/>
              </w:rPr>
              <w:t>编辑公告点击修改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公告成功改变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eastAsia"/>
        </w:rPr>
      </w:pPr>
    </w:p>
    <w:p>
      <w:pPr>
        <w:ind w:firstLine="435"/>
        <w:outlineLvl w:val="0"/>
        <w:rPr>
          <w:rFonts w:hint="eastAsia" w:ascii="宋体" w:hAnsi="宋体"/>
          <w:b/>
          <w:szCs w:val="21"/>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4.6.6留言功能</w:t>
      </w:r>
    </w:p>
    <w:tbl>
      <w:tblPr>
        <w:tblStyle w:val="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6</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6</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留言模块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巩繁羽</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梁宏业</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留言功能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8"/>
              </w:numPr>
              <w:jc w:val="left"/>
              <w:rPr>
                <w:rFonts w:hint="eastAsia" w:ascii="微软雅黑" w:hAnsi="微软雅黑" w:eastAsia="微软雅黑"/>
                <w:lang w:val="en-US" w:eastAsia="zh-CN"/>
              </w:rPr>
            </w:pPr>
            <w:r>
              <w:rPr>
                <w:rFonts w:hint="eastAsia" w:ascii="微软雅黑" w:hAnsi="微软雅黑" w:eastAsia="微软雅黑"/>
                <w:lang w:val="en-US" w:eastAsia="zh-CN"/>
              </w:rPr>
              <w:t>Doctor登录</w:t>
            </w:r>
          </w:p>
          <w:p>
            <w:pPr>
              <w:pStyle w:val="9"/>
              <w:numPr>
                <w:ilvl w:val="0"/>
                <w:numId w:val="8"/>
              </w:numPr>
              <w:jc w:val="left"/>
              <w:rPr>
                <w:rFonts w:hint="default" w:ascii="微软雅黑" w:hAnsi="微软雅黑" w:eastAsia="微软雅黑"/>
                <w:lang w:val="en-US" w:eastAsia="zh-CN"/>
              </w:rPr>
            </w:pPr>
            <w:r>
              <w:rPr>
                <w:rFonts w:hint="eastAsia" w:ascii="微软雅黑" w:hAnsi="微软雅黑" w:eastAsia="微软雅黑"/>
                <w:lang w:val="en-US" w:eastAsia="zh-CN"/>
              </w:rPr>
              <w:t>点击患者管理</w:t>
            </w:r>
          </w:p>
          <w:p>
            <w:pPr>
              <w:pStyle w:val="9"/>
              <w:numPr>
                <w:ilvl w:val="0"/>
                <w:numId w:val="8"/>
              </w:numPr>
              <w:jc w:val="left"/>
              <w:rPr>
                <w:rFonts w:hint="default" w:ascii="微软雅黑" w:hAnsi="微软雅黑" w:eastAsia="微软雅黑"/>
                <w:lang w:val="en-US" w:eastAsia="zh-CN"/>
              </w:rPr>
            </w:pPr>
            <w:r>
              <w:rPr>
                <w:rFonts w:hint="eastAsia" w:ascii="微软雅黑" w:hAnsi="微软雅黑" w:eastAsia="微软雅黑"/>
                <w:lang w:val="en-US" w:eastAsia="zh-CN"/>
              </w:rPr>
              <w:t>点击查看留言</w:t>
            </w:r>
          </w:p>
          <w:p>
            <w:pPr>
              <w:pStyle w:val="9"/>
              <w:numPr>
                <w:ilvl w:val="0"/>
                <w:numId w:val="8"/>
              </w:numPr>
              <w:jc w:val="left"/>
              <w:rPr>
                <w:rFonts w:hint="default" w:ascii="微软雅黑" w:hAnsi="微软雅黑" w:eastAsia="微软雅黑"/>
                <w:lang w:val="en-US" w:eastAsia="zh-CN"/>
              </w:rPr>
            </w:pPr>
            <w:r>
              <w:rPr>
                <w:rFonts w:hint="eastAsia" w:ascii="微软雅黑" w:hAnsi="微软雅黑" w:eastAsia="微软雅黑"/>
                <w:lang w:val="en-US" w:eastAsia="zh-CN"/>
              </w:rPr>
              <w:t>点击回复</w:t>
            </w:r>
          </w:p>
          <w:p>
            <w:pPr>
              <w:pStyle w:val="9"/>
              <w:numPr>
                <w:ilvl w:val="0"/>
                <w:numId w:val="8"/>
              </w:numPr>
              <w:jc w:val="left"/>
              <w:rPr>
                <w:rFonts w:hint="default" w:ascii="微软雅黑" w:hAnsi="微软雅黑" w:eastAsia="微软雅黑"/>
                <w:lang w:val="en-US" w:eastAsia="zh-CN"/>
              </w:rPr>
            </w:pPr>
            <w:r>
              <w:rPr>
                <w:rFonts w:hint="eastAsia" w:ascii="微软雅黑" w:hAnsi="微软雅黑" w:eastAsia="微软雅黑"/>
                <w:lang w:val="en-US" w:eastAsia="zh-CN"/>
              </w:rPr>
              <w:t>编辑留言并点击发布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lang w:val="en-US" w:eastAsia="zh-CN"/>
              </w:rPr>
              <w:t>留言成功显示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ind w:firstLine="435"/>
        <w:rPr>
          <w:rFonts w:hint="eastAsia" w:ascii="宋体" w:hAnsi="宋体"/>
          <w:szCs w:val="21"/>
        </w:rPr>
      </w:pPr>
    </w:p>
    <w:p>
      <w:pPr>
        <w:ind w:firstLine="435"/>
        <w:rPr>
          <w:rFonts w:hint="eastAsia" w:ascii="宋体" w:hAnsi="宋体"/>
          <w:szCs w:val="21"/>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4.6.7验证登录功能</w:t>
      </w:r>
    </w:p>
    <w:tbl>
      <w:tblPr>
        <w:tblStyle w:val="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7</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7</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登录模块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曾天力</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验证登录功能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9"/>
              </w:numPr>
              <w:jc w:val="left"/>
              <w:rPr>
                <w:rFonts w:hint="eastAsia" w:ascii="微软雅黑" w:hAnsi="微软雅黑" w:eastAsia="微软雅黑"/>
                <w:lang w:val="en-US" w:eastAsia="zh-CN"/>
              </w:rPr>
            </w:pPr>
            <w:r>
              <w:rPr>
                <w:rFonts w:hint="eastAsia" w:ascii="微软雅黑" w:hAnsi="微软雅黑" w:eastAsia="微软雅黑"/>
                <w:lang w:val="en-US" w:eastAsia="zh-CN"/>
              </w:rPr>
              <w:t>点击主页patient</w:t>
            </w:r>
          </w:p>
          <w:p>
            <w:pPr>
              <w:pStyle w:val="9"/>
              <w:numPr>
                <w:ilvl w:val="0"/>
                <w:numId w:val="9"/>
              </w:numPr>
              <w:jc w:val="left"/>
              <w:rPr>
                <w:rFonts w:hint="default" w:ascii="微软雅黑" w:hAnsi="微软雅黑" w:eastAsia="微软雅黑"/>
                <w:lang w:val="en-US" w:eastAsia="zh-CN"/>
              </w:rPr>
            </w:pPr>
            <w:r>
              <w:rPr>
                <w:rFonts w:hint="eastAsia" w:ascii="微软雅黑" w:hAnsi="微软雅黑" w:eastAsia="微软雅黑"/>
                <w:lang w:val="en-US" w:eastAsia="zh-CN"/>
              </w:rPr>
              <w:t>输入信息，通过验证登录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Patient成功登录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4.6.8开药功能</w:t>
      </w:r>
    </w:p>
    <w:tbl>
      <w:tblPr>
        <w:tblStyle w:val="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8</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8</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药品模块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曾天力</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开药功能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10"/>
              </w:numPr>
              <w:jc w:val="left"/>
              <w:rPr>
                <w:rFonts w:hint="eastAsia" w:ascii="微软雅黑" w:hAnsi="微软雅黑" w:eastAsia="微软雅黑"/>
                <w:lang w:val="en-US" w:eastAsia="zh-CN"/>
              </w:rPr>
            </w:pPr>
            <w:r>
              <w:rPr>
                <w:rFonts w:hint="eastAsia" w:ascii="微软雅黑" w:hAnsi="微软雅黑" w:eastAsia="微软雅黑"/>
                <w:lang w:val="en-US" w:eastAsia="zh-CN"/>
              </w:rPr>
              <w:t>医生登录</w:t>
            </w:r>
          </w:p>
          <w:p>
            <w:pPr>
              <w:pStyle w:val="9"/>
              <w:numPr>
                <w:ilvl w:val="0"/>
                <w:numId w:val="10"/>
              </w:numPr>
              <w:jc w:val="left"/>
              <w:rPr>
                <w:rFonts w:hint="default" w:ascii="微软雅黑" w:hAnsi="微软雅黑" w:eastAsia="微软雅黑"/>
                <w:lang w:val="en-US" w:eastAsia="zh-CN"/>
              </w:rPr>
            </w:pPr>
            <w:r>
              <w:rPr>
                <w:rFonts w:hint="eastAsia" w:ascii="微软雅黑" w:hAnsi="微软雅黑" w:eastAsia="微软雅黑"/>
                <w:lang w:val="en-US" w:eastAsia="zh-CN"/>
              </w:rPr>
              <w:t>点击患者管理</w:t>
            </w:r>
          </w:p>
          <w:p>
            <w:pPr>
              <w:pStyle w:val="9"/>
              <w:numPr>
                <w:ilvl w:val="0"/>
                <w:numId w:val="10"/>
              </w:numPr>
              <w:jc w:val="left"/>
              <w:rPr>
                <w:rFonts w:hint="default" w:ascii="微软雅黑" w:hAnsi="微软雅黑" w:eastAsia="微软雅黑"/>
                <w:lang w:val="en-US" w:eastAsia="zh-CN"/>
              </w:rPr>
            </w:pPr>
            <w:r>
              <w:rPr>
                <w:rFonts w:hint="eastAsia" w:ascii="微软雅黑" w:hAnsi="微软雅黑" w:eastAsia="微软雅黑"/>
                <w:lang w:val="en-US" w:eastAsia="zh-CN"/>
              </w:rPr>
              <w:t>点击制定治疗方案</w:t>
            </w:r>
          </w:p>
          <w:p>
            <w:pPr>
              <w:pStyle w:val="9"/>
              <w:numPr>
                <w:ilvl w:val="0"/>
                <w:numId w:val="10"/>
              </w:numPr>
              <w:jc w:val="left"/>
              <w:rPr>
                <w:rFonts w:hint="default" w:ascii="微软雅黑" w:hAnsi="微软雅黑" w:eastAsia="微软雅黑"/>
                <w:lang w:val="en-US" w:eastAsia="zh-CN"/>
              </w:rPr>
            </w:pPr>
            <w:r>
              <w:rPr>
                <w:rFonts w:hint="eastAsia" w:ascii="微软雅黑" w:hAnsi="微软雅黑" w:eastAsia="微软雅黑"/>
                <w:lang w:val="en-US" w:eastAsia="zh-CN"/>
              </w:rPr>
              <w:t>编辑药品信息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患者与药品一一对应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default" w:eastAsia="宋体"/>
          <w:lang w:val="en-US" w:eastAsia="zh-CN"/>
        </w:rPr>
      </w:pPr>
    </w:p>
    <w:p>
      <w:pPr>
        <w:rPr>
          <w:rFonts w:hint="default" w:eastAsia="宋体"/>
          <w:lang w:val="en-US" w:eastAsia="zh-CN"/>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4.6.9药品编辑功能</w:t>
      </w:r>
    </w:p>
    <w:tbl>
      <w:tblPr>
        <w:tblStyle w:val="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9</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9</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药品模块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曾天力</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药品功能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11"/>
              </w:numPr>
              <w:jc w:val="left"/>
              <w:rPr>
                <w:rFonts w:hint="eastAsia" w:ascii="微软雅黑" w:hAnsi="微软雅黑" w:eastAsia="微软雅黑"/>
                <w:lang w:val="en-US" w:eastAsia="zh-CN"/>
              </w:rPr>
            </w:pPr>
            <w:r>
              <w:rPr>
                <w:rFonts w:hint="eastAsia" w:ascii="微软雅黑" w:hAnsi="微软雅黑" w:eastAsia="微软雅黑"/>
                <w:lang w:val="en-US" w:eastAsia="zh-CN"/>
              </w:rPr>
              <w:t>Admin登录</w:t>
            </w:r>
          </w:p>
          <w:p>
            <w:pPr>
              <w:pStyle w:val="9"/>
              <w:numPr>
                <w:ilvl w:val="0"/>
                <w:numId w:val="11"/>
              </w:numPr>
              <w:jc w:val="left"/>
              <w:rPr>
                <w:rFonts w:hint="default" w:ascii="微软雅黑" w:hAnsi="微软雅黑" w:eastAsia="微软雅黑"/>
                <w:lang w:val="en-US" w:eastAsia="zh-CN"/>
              </w:rPr>
            </w:pPr>
            <w:r>
              <w:rPr>
                <w:rFonts w:hint="eastAsia" w:ascii="微软雅黑" w:hAnsi="微软雅黑" w:eastAsia="微软雅黑"/>
                <w:lang w:val="en-US" w:eastAsia="zh-CN"/>
              </w:rPr>
              <w:t>设定药品信息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药品添加到表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default" w:eastAsia="宋体"/>
          <w:lang w:val="en-US" w:eastAsia="zh-CN"/>
        </w:rPr>
      </w:pPr>
    </w:p>
    <w:p>
      <w:pPr>
        <w:pStyle w:val="3"/>
        <w:numPr>
          <w:ilvl w:val="0"/>
          <w:numId w:val="0"/>
        </w:numPr>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4.6.10查看治疗方案功能</w:t>
      </w:r>
    </w:p>
    <w:tbl>
      <w:tblPr>
        <w:tblStyle w:val="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default"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10</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default"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10</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药品模块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曾天力</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查看治疗方案功能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12"/>
              </w:numPr>
              <w:jc w:val="left"/>
              <w:rPr>
                <w:rFonts w:hint="eastAsia" w:ascii="微软雅黑" w:hAnsi="微软雅黑" w:eastAsia="微软雅黑"/>
                <w:lang w:val="en-US" w:eastAsia="zh-CN"/>
              </w:rPr>
            </w:pPr>
            <w:r>
              <w:rPr>
                <w:rFonts w:hint="eastAsia" w:ascii="微软雅黑" w:hAnsi="微软雅黑" w:eastAsia="微软雅黑"/>
                <w:lang w:val="en-US" w:eastAsia="zh-CN"/>
              </w:rPr>
              <w:t>患者登录</w:t>
            </w:r>
          </w:p>
          <w:p>
            <w:pPr>
              <w:pStyle w:val="9"/>
              <w:numPr>
                <w:ilvl w:val="0"/>
                <w:numId w:val="12"/>
              </w:numPr>
              <w:jc w:val="left"/>
              <w:rPr>
                <w:rFonts w:hint="default" w:ascii="微软雅黑" w:hAnsi="微软雅黑" w:eastAsia="微软雅黑"/>
                <w:lang w:val="en-US" w:eastAsia="zh-CN"/>
              </w:rPr>
            </w:pPr>
            <w:r>
              <w:rPr>
                <w:rFonts w:hint="eastAsia" w:ascii="微软雅黑" w:hAnsi="微软雅黑" w:eastAsia="微软雅黑"/>
                <w:lang w:val="en-US" w:eastAsia="zh-CN"/>
              </w:rPr>
              <w:t>点击查看治疗方案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页面显示患者治疗方案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default" w:eastAsia="宋体"/>
          <w:lang w:val="en-US" w:eastAsia="zh-CN"/>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4.6.11登出功能</w:t>
      </w:r>
    </w:p>
    <w:tbl>
      <w:tblPr>
        <w:tblStyle w:val="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default"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11</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default"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11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登录模块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曾天力</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登出功能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13"/>
              </w:numPr>
              <w:jc w:val="left"/>
              <w:rPr>
                <w:rFonts w:hint="eastAsia" w:ascii="微软雅黑" w:hAnsi="微软雅黑" w:eastAsia="微软雅黑"/>
                <w:lang w:val="en-US" w:eastAsia="zh-CN"/>
              </w:rPr>
            </w:pPr>
            <w:r>
              <w:rPr>
                <w:rFonts w:hint="eastAsia" w:ascii="微软雅黑" w:hAnsi="微软雅黑" w:eastAsia="微软雅黑"/>
                <w:lang w:val="en-US" w:eastAsia="zh-CN"/>
              </w:rPr>
              <w:t>用户登录</w:t>
            </w:r>
          </w:p>
          <w:p>
            <w:pPr>
              <w:pStyle w:val="9"/>
              <w:numPr>
                <w:ilvl w:val="0"/>
                <w:numId w:val="13"/>
              </w:numPr>
              <w:jc w:val="left"/>
              <w:rPr>
                <w:rFonts w:hint="default" w:ascii="微软雅黑" w:hAnsi="微软雅黑" w:eastAsia="微软雅黑"/>
                <w:lang w:val="en-US" w:eastAsia="zh-CN"/>
              </w:rPr>
            </w:pPr>
            <w:r>
              <w:rPr>
                <w:rFonts w:hint="eastAsia" w:ascii="微软雅黑" w:hAnsi="微软雅黑" w:eastAsia="微软雅黑"/>
                <w:lang w:val="en-US" w:eastAsia="zh-CN"/>
              </w:rPr>
              <w:t>进入界面点击logout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页面返回登录界面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ind w:firstLine="435"/>
        <w:outlineLvl w:val="0"/>
        <w:rPr>
          <w:rFonts w:hint="eastAsia" w:ascii="宋体" w:hAnsi="宋体"/>
          <w:b/>
          <w:szCs w:val="21"/>
          <w:lang w:val="en-US" w:eastAsia="zh-CN"/>
        </w:rPr>
      </w:pPr>
    </w:p>
    <w:p>
      <w:pPr>
        <w:rPr>
          <w:rFonts w:hint="eastAsia" w:ascii="宋体" w:hAnsi="宋体"/>
          <w:szCs w:val="21"/>
        </w:rPr>
      </w:pPr>
    </w:p>
    <w:p>
      <w:pPr>
        <w:ind w:firstLine="435"/>
        <w:rPr>
          <w:rFonts w:hint="eastAsia" w:ascii="宋体" w:hAnsi="宋体"/>
          <w:b/>
          <w:szCs w:val="21"/>
        </w:rPr>
      </w:pPr>
      <w:r>
        <w:rPr>
          <w:rFonts w:hint="eastAsia" w:ascii="宋体" w:hAnsi="宋体"/>
          <w:b/>
          <w:szCs w:val="21"/>
        </w:rPr>
        <w:t>5需求的可追踪性</w:t>
      </w:r>
    </w:p>
    <w:p>
      <w:pPr>
        <w:ind w:firstLine="435"/>
        <w:rPr>
          <w:rFonts w:hint="eastAsia" w:ascii="宋体" w:hAnsi="宋体"/>
          <w:szCs w:val="21"/>
        </w:rPr>
      </w:pPr>
      <w:r>
        <w:rPr>
          <w:rFonts w:hint="eastAsia" w:ascii="宋体" w:hAnsi="宋体"/>
          <w:szCs w:val="21"/>
        </w:rPr>
        <w:t>本章应包括：</w:t>
      </w:r>
    </w:p>
    <w:p>
      <w:pPr>
        <w:ind w:firstLine="435"/>
        <w:rPr>
          <w:rFonts w:ascii="宋体" w:hAnsi="宋体"/>
          <w:szCs w:val="21"/>
        </w:rPr>
      </w:pPr>
      <w:r>
        <w:rPr>
          <w:rFonts w:hint="eastAsia" w:ascii="宋体" w:hAnsi="宋体"/>
          <w:szCs w:val="21"/>
        </w:rPr>
        <w:t>a.从本文中的每个测试用例到它所涉及的系统或CSCI需求的可追踪性。如果测试用例涉及多个需求，应包含从每一组测试过程步骤到所涉及的需求的可追踪性(此可追踪性亦可在4.x.y.1中提供)</w:t>
      </w:r>
      <w:r>
        <w:rPr>
          <w:rFonts w:ascii="宋体" w:hAnsi="宋体"/>
          <w:szCs w:val="21"/>
        </w:rPr>
        <w:t>.</w:t>
      </w:r>
    </w:p>
    <w:p>
      <w:pPr>
        <w:ind w:firstLine="435"/>
        <w:rPr>
          <w:rFonts w:hint="eastAsia" w:ascii="宋体" w:hAnsi="宋体"/>
          <w:szCs w:val="21"/>
        </w:rPr>
      </w:pPr>
      <w:r>
        <w:rPr>
          <w:rFonts w:hint="eastAsia" w:ascii="宋体" w:hAnsi="宋体"/>
          <w:szCs w:val="21"/>
        </w:rPr>
        <w:t>b.从本文所提及的每个系统或CSCI需求到涉及它们的测试用例的可追踪性。对于CSCI测试，是从CSCI软件需求规格说明(SRS)和有关接口需求规格说明(IRS)中的CSCI需求到涉及它们的测试用例的可追踪性。对于系统测试，是从在系统的系统/子系统规格说明(SSS)及有关IRS中的每个系统需求到涉及它们的测试用例的可追踪性。如果测试用例涉及多个需求，则可追踪性应指明涉及每一个需求的具体测试过程步骤。</w:t>
      </w:r>
    </w:p>
    <w:p>
      <w:pPr>
        <w:ind w:firstLine="435"/>
        <w:rPr>
          <w:rFonts w:hint="eastAsia" w:ascii="宋体" w:hAnsi="宋体"/>
          <w:szCs w:val="21"/>
        </w:rPr>
      </w:pPr>
    </w:p>
    <w:p>
      <w:pPr>
        <w:ind w:firstLine="435"/>
        <w:rPr>
          <w:rFonts w:hint="eastAsia" w:ascii="宋体" w:hAnsi="宋体"/>
          <w:b/>
          <w:szCs w:val="21"/>
        </w:rPr>
      </w:pPr>
      <w:r>
        <w:rPr>
          <w:rFonts w:hint="eastAsia" w:ascii="宋体" w:hAnsi="宋体"/>
          <w:b/>
          <w:szCs w:val="21"/>
        </w:rPr>
        <w:t>6注解</w:t>
      </w:r>
    </w:p>
    <w:p>
      <w:pPr>
        <w:ind w:firstLine="435"/>
        <w:rPr>
          <w:rFonts w:hint="eastAsia" w:ascii="宋体" w:hAnsi="宋体"/>
          <w:b/>
          <w:szCs w:val="21"/>
        </w:rPr>
      </w:pPr>
    </w:p>
    <w:p>
      <w:pPr>
        <w:ind w:firstLine="435"/>
        <w:rPr>
          <w:rFonts w:hint="eastAsia" w:ascii="宋体" w:hAnsi="宋体"/>
          <w:szCs w:val="21"/>
        </w:rPr>
      </w:pPr>
      <w:r>
        <w:rPr>
          <w:rFonts w:hint="eastAsia" w:ascii="宋体" w:hAnsi="宋体"/>
          <w:szCs w:val="21"/>
        </w:rPr>
        <w:t>名词解释</w:t>
      </w:r>
      <w:r>
        <w:rPr>
          <w:rFonts w:hint="eastAsia" w:ascii="宋体" w:hAnsi="宋体"/>
          <w:szCs w:val="21"/>
          <w:lang w:eastAsia="zh-CN"/>
        </w:rPr>
        <w:t>：</w:t>
      </w:r>
    </w:p>
    <w:p>
      <w:pPr>
        <w:ind w:firstLine="435"/>
        <w:rPr>
          <w:rFonts w:hint="eastAsia" w:ascii="宋体" w:hAnsi="宋体"/>
          <w:szCs w:val="21"/>
          <w:lang w:val="en-US" w:eastAsia="zh-CN"/>
        </w:rPr>
      </w:pPr>
      <w:r>
        <w:rPr>
          <w:rFonts w:hint="eastAsia" w:ascii="宋体" w:hAnsi="宋体"/>
          <w:szCs w:val="21"/>
          <w:lang w:val="en-US" w:eastAsia="zh-CN"/>
        </w:rPr>
        <w:t>WWW-Hospital：项目名</w:t>
      </w:r>
    </w:p>
    <w:p>
      <w:pPr>
        <w:ind w:firstLine="435"/>
        <w:rPr>
          <w:rFonts w:hint="eastAsia" w:ascii="宋体" w:hAnsi="宋体"/>
          <w:szCs w:val="21"/>
          <w:lang w:val="en-US" w:eastAsia="zh-CN"/>
        </w:rPr>
      </w:pPr>
    </w:p>
    <w:p>
      <w:pPr>
        <w:ind w:firstLine="420" w:firstLineChars="200"/>
        <w:rPr>
          <w:rFonts w:hint="eastAsia" w:ascii="宋体" w:hAnsi="宋体"/>
          <w:szCs w:val="21"/>
          <w:lang w:val="en-US" w:eastAsia="zh-CN"/>
        </w:rPr>
      </w:pPr>
      <w:r>
        <w:rPr>
          <w:rFonts w:hint="eastAsia" w:ascii="宋体" w:hAnsi="宋体"/>
          <w:szCs w:val="21"/>
          <w:lang w:val="en-US" w:eastAsia="zh-CN"/>
        </w:rPr>
        <w:t>医院信息管理系统(Hospital Information System简称HIS)：是一门融医学、信息、管理、计算机等多种学科为一体的交叉科学，在发达国家已经得到了广泛的应用，并创造了良好的社会效益和经济效益。</w:t>
      </w:r>
    </w:p>
    <w:p>
      <w:pPr>
        <w:ind w:firstLine="435"/>
        <w:rPr>
          <w:rFonts w:hint="eastAsia" w:ascii="宋体" w:hAnsi="宋体"/>
          <w:szCs w:val="21"/>
          <w:lang w:val="en-US" w:eastAsia="zh-CN"/>
        </w:rPr>
      </w:pPr>
      <w:r>
        <w:rPr>
          <w:rFonts w:hint="eastAsia" w:ascii="宋体" w:hAnsi="宋体"/>
          <w:szCs w:val="21"/>
          <w:lang w:val="en-US" w:eastAsia="zh-CN"/>
        </w:rPr>
        <w:t>医院信息管理系统是现代化医院运营的必要技术支撑和基础设施，实现医院信息管理系统的目的就是为了以更现代化、科学化、规范化的手段来加强医院的管理，提高医院的工作效率，改进医疗质量，从而树立现代医院的新形象，这也是未来医院发展的必然方向。</w:t>
      </w:r>
    </w:p>
    <w:p>
      <w:pPr>
        <w:ind w:firstLine="435"/>
        <w:rPr>
          <w:rFonts w:hint="eastAsia" w:ascii="宋体" w:hAnsi="宋体"/>
          <w:szCs w:val="21"/>
          <w:lang w:val="en-US" w:eastAsia="zh-CN"/>
        </w:rPr>
      </w:pPr>
    </w:p>
    <w:p>
      <w:pPr>
        <w:ind w:firstLine="435"/>
        <w:rPr>
          <w:rFonts w:hint="eastAsia" w:ascii="宋体" w:hAnsi="宋体"/>
          <w:szCs w:val="21"/>
        </w:rPr>
      </w:pPr>
      <w:r>
        <w:rPr>
          <w:rFonts w:hint="eastAsia" w:ascii="宋体" w:hAnsi="宋体"/>
          <w:szCs w:val="21"/>
          <w:lang w:val="en-US" w:eastAsia="zh-CN"/>
        </w:rPr>
        <w:t>MySQL：是一个</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"https://baike.baidu.com/item/%E5%85%B3%E7%B3%BB%E5%9E%8B%E6%95%B0%E6%8D%AE%E5%BA%93%E7%AE%A1%E7%90%86%E7%B3%BB%E7%BB%9F/696511" \t "https://baike.baidu.com/item/mySQL/_blank" </w:instrText>
      </w:r>
      <w:r>
        <w:rPr>
          <w:rFonts w:hint="eastAsia" w:ascii="宋体" w:hAnsi="宋体"/>
          <w:szCs w:val="21"/>
          <w:lang w:val="en-US" w:eastAsia="zh-CN"/>
        </w:rPr>
        <w:fldChar w:fldCharType="separate"/>
      </w:r>
      <w:r>
        <w:rPr>
          <w:rFonts w:hint="eastAsia" w:ascii="宋体" w:hAnsi="宋体"/>
          <w:szCs w:val="21"/>
        </w:rPr>
        <w:t>关系型数据库管理系统</w:t>
      </w:r>
      <w:r>
        <w:rPr>
          <w:rFonts w:hint="eastAsia" w:ascii="宋体" w:hAnsi="宋体"/>
          <w:szCs w:val="21"/>
          <w:lang w:val="en-US" w:eastAsia="zh-CN"/>
        </w:rPr>
        <w:fldChar w:fldCharType="end"/>
      </w:r>
      <w:r>
        <w:rPr>
          <w:rFonts w:hint="eastAsia" w:ascii="宋体" w:hAnsi="宋体"/>
          <w:szCs w:val="21"/>
          <w:lang w:val="en-US" w:eastAsia="zh-CN"/>
        </w:rPr>
        <w:t>，由瑞典MySQL AB 公司开发，目前属于 </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"https://baike.baidu.com/item/Oracle" \t "https://baike.baidu.com/item/mySQL/_blank" </w:instrText>
      </w:r>
      <w:r>
        <w:rPr>
          <w:rFonts w:hint="eastAsia" w:ascii="宋体" w:hAnsi="宋体"/>
          <w:szCs w:val="21"/>
          <w:lang w:val="en-US" w:eastAsia="zh-CN"/>
        </w:rPr>
        <w:fldChar w:fldCharType="separate"/>
      </w:r>
      <w:r>
        <w:rPr>
          <w:rFonts w:hint="eastAsia" w:ascii="宋体" w:hAnsi="宋体"/>
          <w:szCs w:val="21"/>
        </w:rPr>
        <w:t>Oracle</w:t>
      </w:r>
      <w:r>
        <w:rPr>
          <w:rFonts w:hint="eastAsia" w:ascii="宋体" w:hAnsi="宋体"/>
          <w:szCs w:val="21"/>
          <w:lang w:val="en-US" w:eastAsia="zh-CN"/>
        </w:rPr>
        <w:fldChar w:fldCharType="end"/>
      </w:r>
      <w:r>
        <w:rPr>
          <w:rFonts w:hint="eastAsia" w:ascii="宋体" w:hAnsi="宋体"/>
          <w:szCs w:val="21"/>
          <w:lang w:val="en-US" w:eastAsia="zh-CN"/>
        </w:rPr>
        <w:t> 旗下产品。MySQL 是最流行的</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"https://baike.baidu.com/item/%E5%85%B3%E7%B3%BB%E5%9E%8B%E6%95%B0%E6%8D%AE%E5%BA%93%E7%AE%A1%E7%90%86%E7%B3%BB%E7%BB%9F/696511" \t "https://baike.baidu.com/item/mySQL/_blank" </w:instrText>
      </w:r>
      <w:r>
        <w:rPr>
          <w:rFonts w:hint="eastAsia" w:ascii="宋体" w:hAnsi="宋体"/>
          <w:szCs w:val="21"/>
          <w:lang w:val="en-US" w:eastAsia="zh-CN"/>
        </w:rPr>
        <w:fldChar w:fldCharType="separate"/>
      </w:r>
      <w:r>
        <w:rPr>
          <w:rFonts w:hint="eastAsia" w:ascii="宋体" w:hAnsi="宋体"/>
          <w:szCs w:val="21"/>
        </w:rPr>
        <w:t>关系型数据库管理系统</w:t>
      </w:r>
      <w:r>
        <w:rPr>
          <w:rFonts w:hint="eastAsia" w:ascii="宋体" w:hAnsi="宋体"/>
          <w:szCs w:val="21"/>
          <w:lang w:val="en-US" w:eastAsia="zh-CN"/>
        </w:rPr>
        <w:fldChar w:fldCharType="end"/>
      </w:r>
      <w:r>
        <w:rPr>
          <w:rFonts w:hint="eastAsia" w:ascii="宋体" w:hAnsi="宋体"/>
          <w:szCs w:val="21"/>
          <w:lang w:val="en-US" w:eastAsia="zh-CN"/>
        </w:rPr>
        <w:t>之一，在 WEB 应用方面，MySQL是最好的 </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"https://baike.baidu.com/item/RDBMS/1048260" \t "https://baike.baidu.com/item/mySQL/_blank" </w:instrText>
      </w:r>
      <w:r>
        <w:rPr>
          <w:rFonts w:hint="eastAsia" w:ascii="宋体" w:hAnsi="宋体"/>
          <w:szCs w:val="21"/>
          <w:lang w:val="en-US" w:eastAsia="zh-CN"/>
        </w:rPr>
        <w:fldChar w:fldCharType="separate"/>
      </w:r>
      <w:r>
        <w:rPr>
          <w:rFonts w:hint="eastAsia" w:ascii="宋体" w:hAnsi="宋体"/>
          <w:szCs w:val="21"/>
        </w:rPr>
        <w:t>RDBMS</w:t>
      </w:r>
      <w:r>
        <w:rPr>
          <w:rFonts w:hint="eastAsia" w:ascii="宋体" w:hAnsi="宋体"/>
          <w:szCs w:val="21"/>
          <w:lang w:val="en-US" w:eastAsia="zh-CN"/>
        </w:rPr>
        <w:fldChar w:fldCharType="end"/>
      </w:r>
      <w:r>
        <w:rPr>
          <w:rFonts w:hint="eastAsia" w:ascii="宋体" w:hAnsi="宋体"/>
          <w:szCs w:val="21"/>
          <w:lang w:val="en-US" w:eastAsia="zh-CN"/>
        </w:rPr>
        <w:t> (Relational Database Management System，关系数据库管理系统) 应用软件之一。</w:t>
      </w:r>
    </w:p>
    <w:p>
      <w:pPr>
        <w:ind w:firstLine="435"/>
        <w:rPr>
          <w:rFonts w:hint="eastAsia" w:ascii="宋体" w:hAnsi="宋体"/>
          <w:szCs w:val="21"/>
        </w:rPr>
      </w:pPr>
      <w:r>
        <w:rPr>
          <w:rFonts w:hint="eastAsia" w:ascii="宋体" w:hAnsi="宋体"/>
          <w:szCs w:val="21"/>
          <w:lang w:val="en-US" w:eastAsia="zh-CN"/>
        </w:rPr>
        <w:t>MySQL是一种关系数据库管理系统，关系数据库将数据保存在不同的表中，而不是将所有数据放在一个大仓库内，这样就增加了速度并提高了灵活性。</w:t>
      </w:r>
    </w:p>
    <w:p>
      <w:pPr>
        <w:ind w:firstLine="435"/>
        <w:rPr>
          <w:rFonts w:hint="eastAsia" w:ascii="宋体" w:hAnsi="宋体"/>
          <w:szCs w:val="21"/>
        </w:rPr>
      </w:pPr>
      <w:r>
        <w:rPr>
          <w:rFonts w:hint="eastAsia" w:ascii="宋体" w:hAnsi="宋体"/>
          <w:szCs w:val="21"/>
          <w:lang w:val="en-US" w:eastAsia="zh-CN"/>
        </w:rPr>
        <w:t>MySQL所使用的 SQL 语言是用于访问</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"https://baike.baidu.com/item/%E6%95%B0%E6%8D%AE%E5%BA%93/103728" \t "https://baike.baidu.com/item/mySQL/_blank" </w:instrText>
      </w:r>
      <w:r>
        <w:rPr>
          <w:rFonts w:hint="eastAsia" w:ascii="宋体" w:hAnsi="宋体"/>
          <w:szCs w:val="21"/>
          <w:lang w:val="en-US" w:eastAsia="zh-CN"/>
        </w:rPr>
        <w:fldChar w:fldCharType="separate"/>
      </w:r>
      <w:r>
        <w:rPr>
          <w:rFonts w:hint="eastAsia" w:ascii="宋体" w:hAnsi="宋体"/>
          <w:szCs w:val="21"/>
        </w:rPr>
        <w:t>数据库</w:t>
      </w:r>
      <w:r>
        <w:rPr>
          <w:rFonts w:hint="eastAsia" w:ascii="宋体" w:hAnsi="宋体"/>
          <w:szCs w:val="21"/>
          <w:lang w:val="en-US" w:eastAsia="zh-CN"/>
        </w:rPr>
        <w:fldChar w:fldCharType="end"/>
      </w:r>
      <w:r>
        <w:rPr>
          <w:rFonts w:hint="eastAsia" w:ascii="宋体" w:hAnsi="宋体"/>
          <w:szCs w:val="21"/>
          <w:lang w:val="en-US" w:eastAsia="zh-CN"/>
        </w:rPr>
        <w:t>的最常用标准化语言。MySQL 软件采用了双授权政策，分为社区版和商业版，由于其体积小、速度快、总体拥有成本低，尤其是</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"https://baike.baidu.com/item/%E5%BC%80%E6%94%BE%E6%BA%90%E7%A0%81/7176422" \t "https://baike.baidu.com/item/mySQL/_blank" </w:instrText>
      </w:r>
      <w:r>
        <w:rPr>
          <w:rFonts w:hint="eastAsia" w:ascii="宋体" w:hAnsi="宋体"/>
          <w:szCs w:val="21"/>
          <w:lang w:val="en-US" w:eastAsia="zh-CN"/>
        </w:rPr>
        <w:fldChar w:fldCharType="separate"/>
      </w:r>
      <w:r>
        <w:rPr>
          <w:rFonts w:hint="eastAsia" w:ascii="宋体" w:hAnsi="宋体"/>
          <w:szCs w:val="21"/>
        </w:rPr>
        <w:t>开放源码</w:t>
      </w:r>
      <w:r>
        <w:rPr>
          <w:rFonts w:hint="eastAsia" w:ascii="宋体" w:hAnsi="宋体"/>
          <w:szCs w:val="21"/>
          <w:lang w:val="en-US" w:eastAsia="zh-CN"/>
        </w:rPr>
        <w:fldChar w:fldCharType="end"/>
      </w:r>
      <w:r>
        <w:rPr>
          <w:rFonts w:hint="eastAsia" w:ascii="宋体" w:hAnsi="宋体"/>
          <w:szCs w:val="21"/>
          <w:lang w:val="en-US" w:eastAsia="zh-CN"/>
        </w:rPr>
        <w:t>这一特点，一般中小型网站的开发都选择 MySQL 作为网站数据库。</w:t>
      </w:r>
    </w:p>
    <w:p>
      <w:pPr>
        <w:ind w:firstLine="435"/>
        <w:rPr>
          <w:rFonts w:hint="eastAsia" w:ascii="宋体" w:hAnsi="宋体"/>
          <w:szCs w:val="21"/>
        </w:rPr>
      </w:pPr>
      <w:r>
        <w:rPr>
          <w:rFonts w:hint="eastAsia" w:ascii="宋体" w:hAnsi="宋体"/>
          <w:szCs w:val="21"/>
          <w:lang w:val="en-US" w:eastAsia="zh-CN"/>
        </w:rPr>
        <w:t>由于其社区版的性能卓越，搭配 </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"https://baike.baidu.com/item/PHP" \t "https://baike.baidu.com/item/mySQL/_blank" </w:instrText>
      </w:r>
      <w:r>
        <w:rPr>
          <w:rFonts w:hint="eastAsia" w:ascii="宋体" w:hAnsi="宋体"/>
          <w:szCs w:val="21"/>
          <w:lang w:val="en-US" w:eastAsia="zh-CN"/>
        </w:rPr>
        <w:fldChar w:fldCharType="separate"/>
      </w:r>
      <w:r>
        <w:rPr>
          <w:rFonts w:hint="eastAsia" w:ascii="宋体" w:hAnsi="宋体"/>
          <w:szCs w:val="21"/>
        </w:rPr>
        <w:t>PHP</w:t>
      </w:r>
      <w:r>
        <w:rPr>
          <w:rFonts w:hint="eastAsia" w:ascii="宋体" w:hAnsi="宋体"/>
          <w:szCs w:val="21"/>
          <w:lang w:val="en-US" w:eastAsia="zh-CN"/>
        </w:rPr>
        <w:fldChar w:fldCharType="end"/>
      </w:r>
      <w:r>
        <w:rPr>
          <w:rFonts w:hint="eastAsia" w:ascii="宋体" w:hAnsi="宋体"/>
          <w:szCs w:val="21"/>
          <w:lang w:val="en-US" w:eastAsia="zh-CN"/>
        </w:rPr>
        <w:t> 和 </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"https://baike.baidu.com/item/Apache" \t "https://baike.baidu.com/item/mySQL/_blank" </w:instrText>
      </w:r>
      <w:r>
        <w:rPr>
          <w:rFonts w:hint="eastAsia" w:ascii="宋体" w:hAnsi="宋体"/>
          <w:szCs w:val="21"/>
          <w:lang w:val="en-US" w:eastAsia="zh-CN"/>
        </w:rPr>
        <w:fldChar w:fldCharType="separate"/>
      </w:r>
      <w:r>
        <w:rPr>
          <w:rFonts w:hint="eastAsia" w:ascii="宋体" w:hAnsi="宋体"/>
          <w:szCs w:val="21"/>
        </w:rPr>
        <w:t>Apache</w:t>
      </w:r>
      <w:r>
        <w:rPr>
          <w:rFonts w:hint="eastAsia" w:ascii="宋体" w:hAnsi="宋体"/>
          <w:szCs w:val="21"/>
          <w:lang w:val="en-US" w:eastAsia="zh-CN"/>
        </w:rPr>
        <w:fldChar w:fldCharType="end"/>
      </w:r>
      <w:r>
        <w:rPr>
          <w:rFonts w:hint="eastAsia" w:ascii="宋体" w:hAnsi="宋体"/>
          <w:szCs w:val="21"/>
          <w:lang w:val="en-US" w:eastAsia="zh-CN"/>
        </w:rPr>
        <w:t> 可组成良好的开发环境。</w:t>
      </w:r>
    </w:p>
    <w:p>
      <w:pPr>
        <w:ind w:firstLine="435"/>
        <w:rPr>
          <w:rFonts w:hint="eastAsia" w:ascii="宋体" w:hAnsi="宋体"/>
          <w:szCs w:val="21"/>
        </w:rPr>
      </w:pPr>
    </w:p>
    <w:p>
      <w:pPr>
        <w:ind w:firstLine="435"/>
        <w:rPr>
          <w:rFonts w:hint="eastAsia" w:ascii="宋体" w:hAnsi="宋体"/>
          <w:szCs w:val="21"/>
        </w:rPr>
      </w:pPr>
    </w:p>
    <w:p>
      <w:pPr>
        <w:ind w:firstLine="435"/>
        <w:rPr>
          <w:rFonts w:hint="eastAsia" w:ascii="宋体" w:hAnsi="宋体"/>
          <w:b/>
          <w:szCs w:val="21"/>
        </w:rPr>
      </w:pPr>
      <w:r>
        <w:rPr>
          <w:rFonts w:hint="eastAsia" w:ascii="宋体" w:hAnsi="宋体"/>
          <w:b/>
          <w:szCs w:val="21"/>
        </w:rPr>
        <w:t>附录</w:t>
      </w:r>
    </w:p>
    <w:p>
      <w:pPr>
        <w:rPr>
          <w:rFonts w:asciiTheme="minorEastAsia" w:hAnsiTheme="minorEastAsia"/>
          <w:szCs w:val="21"/>
        </w:rPr>
      </w:pPr>
      <w:r>
        <w:rPr>
          <w:rFonts w:asciiTheme="minorEastAsia" w:hAnsiTheme="minorEastAsia"/>
          <w:szCs w:val="21"/>
        </w:rPr>
        <w:drawing>
          <wp:inline distT="0" distB="0" distL="0" distR="0">
            <wp:extent cx="4061460" cy="447294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srcRect/>
                    <a:stretch>
                      <a:fillRect/>
                    </a:stretch>
                  </pic:blipFill>
                  <pic:spPr>
                    <a:xfrm>
                      <a:off x="0" y="0"/>
                      <a:ext cx="4061460" cy="4472940"/>
                    </a:xfrm>
                    <a:prstGeom prst="rect">
                      <a:avLst/>
                    </a:prstGeom>
                    <a:noFill/>
                    <a:ln w="9525">
                      <a:noFill/>
                      <a:miter lim="800000"/>
                      <a:headEnd/>
                      <a:tailEnd/>
                    </a:ln>
                  </pic:spPr>
                </pic:pic>
              </a:graphicData>
            </a:graphic>
          </wp:inline>
        </w:drawing>
      </w:r>
    </w:p>
    <w:p>
      <w:pPr>
        <w:ind w:firstLine="2730" w:firstLineChars="1300"/>
        <w:rPr>
          <w:rFonts w:hint="eastAsia" w:asciiTheme="minorEastAsia" w:hAnsiTheme="minorEastAsia"/>
          <w:szCs w:val="21"/>
          <w:lang w:val="en-US" w:eastAsia="zh-CN"/>
        </w:rPr>
      </w:pPr>
      <w:r>
        <w:rPr>
          <w:rFonts w:hint="eastAsia" w:asciiTheme="minorEastAsia" w:hAnsiTheme="minorEastAsia"/>
          <w:szCs w:val="21"/>
          <w:lang w:val="en-US" w:eastAsia="zh-CN"/>
        </w:rPr>
        <w:t>系统结构</w:t>
      </w:r>
    </w:p>
    <w:p>
      <w:pPr>
        <w:rPr>
          <w:rFonts w:hint="eastAsia" w:asciiTheme="minorEastAsia" w:hAnsiTheme="minorEastAsia"/>
          <w:szCs w:val="21"/>
          <w:lang w:val="en-US" w:eastAsia="zh-CN"/>
        </w:rPr>
      </w:pPr>
    </w:p>
    <w:p>
      <w:pPr>
        <w:rPr>
          <w:rFonts w:hint="eastAsia" w:asciiTheme="minorEastAsia" w:hAnsiTheme="minorEastAsia"/>
          <w:szCs w:val="21"/>
          <w:lang w:val="en-US" w:eastAsia="zh-CN"/>
        </w:rPr>
      </w:pPr>
      <w:r>
        <w:rPr>
          <w:rFonts w:asciiTheme="minorEastAsia" w:hAnsiTheme="minorEastAsia"/>
          <w:szCs w:val="21"/>
        </w:rPr>
        <w:drawing>
          <wp:inline distT="0" distB="0" distL="0" distR="0">
            <wp:extent cx="4004310" cy="2821305"/>
            <wp:effectExtent l="0" t="0" r="381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srcRect/>
                    <a:stretch>
                      <a:fillRect/>
                    </a:stretch>
                  </pic:blipFill>
                  <pic:spPr>
                    <a:xfrm>
                      <a:off x="0" y="0"/>
                      <a:ext cx="4004310" cy="2821829"/>
                    </a:xfrm>
                    <a:prstGeom prst="rect">
                      <a:avLst/>
                    </a:prstGeom>
                    <a:noFill/>
                    <a:ln w="9525">
                      <a:noFill/>
                      <a:miter lim="800000"/>
                      <a:headEnd/>
                      <a:tailEnd/>
                    </a:ln>
                  </pic:spPr>
                </pic:pic>
              </a:graphicData>
            </a:graphic>
          </wp:inline>
        </w:drawing>
      </w:r>
    </w:p>
    <w:p>
      <w:pPr>
        <w:ind w:firstLine="2940" w:firstLineChars="1400"/>
        <w:rPr>
          <w:rFonts w:hint="default" w:asciiTheme="minorEastAsia" w:hAnsiTheme="minorEastAsia"/>
          <w:szCs w:val="21"/>
          <w:lang w:val="en-US" w:eastAsia="zh-CN"/>
        </w:rPr>
      </w:pPr>
      <w:r>
        <w:rPr>
          <w:rFonts w:hint="eastAsia" w:asciiTheme="minorEastAsia" w:hAnsiTheme="minorEastAsia"/>
          <w:szCs w:val="21"/>
          <w:lang w:val="en-US" w:eastAsia="zh-CN"/>
        </w:rPr>
        <w:t>项目模块</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舒体简体">
    <w:altName w:val="黑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0C99AD"/>
    <w:multiLevelType w:val="singleLevel"/>
    <w:tmpl w:val="940C99AD"/>
    <w:lvl w:ilvl="0" w:tentative="0">
      <w:start w:val="1"/>
      <w:numFmt w:val="decimal"/>
      <w:suff w:val="nothing"/>
      <w:lvlText w:val="%1、"/>
      <w:lvlJc w:val="left"/>
    </w:lvl>
  </w:abstractNum>
  <w:abstractNum w:abstractNumId="1">
    <w:nsid w:val="A0193C2D"/>
    <w:multiLevelType w:val="singleLevel"/>
    <w:tmpl w:val="A0193C2D"/>
    <w:lvl w:ilvl="0" w:tentative="0">
      <w:start w:val="1"/>
      <w:numFmt w:val="decimal"/>
      <w:suff w:val="nothing"/>
      <w:lvlText w:val="%1、"/>
      <w:lvlJc w:val="left"/>
    </w:lvl>
  </w:abstractNum>
  <w:abstractNum w:abstractNumId="2">
    <w:nsid w:val="B170E837"/>
    <w:multiLevelType w:val="singleLevel"/>
    <w:tmpl w:val="B170E837"/>
    <w:lvl w:ilvl="0" w:tentative="0">
      <w:start w:val="1"/>
      <w:numFmt w:val="decimal"/>
      <w:suff w:val="nothing"/>
      <w:lvlText w:val="%1、"/>
      <w:lvlJc w:val="left"/>
    </w:lvl>
  </w:abstractNum>
  <w:abstractNum w:abstractNumId="3">
    <w:nsid w:val="B7D972C7"/>
    <w:multiLevelType w:val="multilevel"/>
    <w:tmpl w:val="B7D972C7"/>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C5F9FE11"/>
    <w:multiLevelType w:val="singleLevel"/>
    <w:tmpl w:val="C5F9FE11"/>
    <w:lvl w:ilvl="0" w:tentative="0">
      <w:start w:val="1"/>
      <w:numFmt w:val="decimal"/>
      <w:suff w:val="nothing"/>
      <w:lvlText w:val="%1、"/>
      <w:lvlJc w:val="left"/>
    </w:lvl>
  </w:abstractNum>
  <w:abstractNum w:abstractNumId="5">
    <w:nsid w:val="CAD48E0E"/>
    <w:multiLevelType w:val="singleLevel"/>
    <w:tmpl w:val="CAD48E0E"/>
    <w:lvl w:ilvl="0" w:tentative="0">
      <w:start w:val="1"/>
      <w:numFmt w:val="decimal"/>
      <w:suff w:val="nothing"/>
      <w:lvlText w:val="%1、"/>
      <w:lvlJc w:val="left"/>
    </w:lvl>
  </w:abstractNum>
  <w:abstractNum w:abstractNumId="6">
    <w:nsid w:val="EA1F6B90"/>
    <w:multiLevelType w:val="singleLevel"/>
    <w:tmpl w:val="EA1F6B90"/>
    <w:lvl w:ilvl="0" w:tentative="0">
      <w:start w:val="1"/>
      <w:numFmt w:val="decimal"/>
      <w:suff w:val="nothing"/>
      <w:lvlText w:val="%1、"/>
      <w:lvlJc w:val="left"/>
    </w:lvl>
  </w:abstractNum>
  <w:abstractNum w:abstractNumId="7">
    <w:nsid w:val="EF56FF4D"/>
    <w:multiLevelType w:val="singleLevel"/>
    <w:tmpl w:val="EF56FF4D"/>
    <w:lvl w:ilvl="0" w:tentative="0">
      <w:start w:val="1"/>
      <w:numFmt w:val="decimal"/>
      <w:suff w:val="nothing"/>
      <w:lvlText w:val="%1、"/>
      <w:lvlJc w:val="left"/>
    </w:lvl>
  </w:abstractNum>
  <w:abstractNum w:abstractNumId="8">
    <w:nsid w:val="F230328A"/>
    <w:multiLevelType w:val="singleLevel"/>
    <w:tmpl w:val="F230328A"/>
    <w:lvl w:ilvl="0" w:tentative="0">
      <w:start w:val="1"/>
      <w:numFmt w:val="lowerLetter"/>
      <w:lvlText w:val="%1."/>
      <w:lvlJc w:val="left"/>
      <w:pPr>
        <w:tabs>
          <w:tab w:val="left" w:pos="312"/>
        </w:tabs>
      </w:pPr>
    </w:lvl>
  </w:abstractNum>
  <w:abstractNum w:abstractNumId="9">
    <w:nsid w:val="0000001A"/>
    <w:multiLevelType w:val="singleLevel"/>
    <w:tmpl w:val="0000001A"/>
    <w:lvl w:ilvl="0" w:tentative="0">
      <w:start w:val="1"/>
      <w:numFmt w:val="decimal"/>
      <w:suff w:val="nothing"/>
      <w:lvlText w:val="%1、"/>
      <w:lvlJc w:val="left"/>
    </w:lvl>
  </w:abstractNum>
  <w:abstractNum w:abstractNumId="10">
    <w:nsid w:val="04902E1C"/>
    <w:multiLevelType w:val="multilevel"/>
    <w:tmpl w:val="04902E1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DB6F7E8"/>
    <w:multiLevelType w:val="singleLevel"/>
    <w:tmpl w:val="2DB6F7E8"/>
    <w:lvl w:ilvl="0" w:tentative="0">
      <w:start w:val="1"/>
      <w:numFmt w:val="decimal"/>
      <w:suff w:val="nothing"/>
      <w:lvlText w:val="%1、"/>
      <w:lvlJc w:val="left"/>
    </w:lvl>
  </w:abstractNum>
  <w:abstractNum w:abstractNumId="12">
    <w:nsid w:val="31F2495F"/>
    <w:multiLevelType w:val="multilevel"/>
    <w:tmpl w:val="31F2495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8"/>
  </w:num>
  <w:num w:numId="3">
    <w:abstractNumId w:val="9"/>
  </w:num>
  <w:num w:numId="4">
    <w:abstractNumId w:val="12"/>
  </w:num>
  <w:num w:numId="5">
    <w:abstractNumId w:val="10"/>
  </w:num>
  <w:num w:numId="6">
    <w:abstractNumId w:val="0"/>
  </w:num>
  <w:num w:numId="7">
    <w:abstractNumId w:val="6"/>
  </w:num>
  <w:num w:numId="8">
    <w:abstractNumId w:val="7"/>
  </w:num>
  <w:num w:numId="9">
    <w:abstractNumId w:val="11"/>
  </w:num>
  <w:num w:numId="10">
    <w:abstractNumId w:val="2"/>
  </w:num>
  <w:num w:numId="11">
    <w:abstractNumId w:val="1"/>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310CD7"/>
    <w:rsid w:val="16AE6A50"/>
    <w:rsid w:val="1B764AE1"/>
    <w:rsid w:val="1FE0248A"/>
    <w:rsid w:val="21310CD7"/>
    <w:rsid w:val="328D7DF4"/>
    <w:rsid w:val="3A121F9B"/>
    <w:rsid w:val="3E384EC4"/>
    <w:rsid w:val="507A4141"/>
    <w:rsid w:val="67FC3E10"/>
    <w:rsid w:val="6AAF6208"/>
    <w:rsid w:val="71A8199A"/>
    <w:rsid w:val="738423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2019-07-12T03:08:00Z</dcterms:created>
  <dc:creator>alili2</dc:creator>
  <cp:lastModifiedBy>alili2</cp:lastModifiedBy>
  <dcterms:modified xsi:type="dcterms:W3CDTF">2019-07-12T11:38:52Z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