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E2473">
      <w:pPr>
        <w:jc w:val="center"/>
        <w:rPr>
          <w:b/>
          <w:bCs/>
        </w:rPr>
      </w:pPr>
      <w:r>
        <w:rPr>
          <w:b/>
          <w:bCs/>
        </w:rPr>
        <w:t>基于Vue的校园食堂点餐系统</w:t>
      </w:r>
    </w:p>
    <w:p w14:paraId="231950E2">
      <w:pPr>
        <w:outlineLvl w:val="0"/>
        <w:rPr>
          <w:rFonts w:ascii="黑体" w:hAnsi="黑体" w:eastAsia="黑体"/>
          <w:b/>
          <w:bCs/>
          <w:sz w:val="32"/>
          <w:szCs w:val="32"/>
        </w:rPr>
      </w:pPr>
      <w:r>
        <w:rPr>
          <w:rFonts w:ascii="黑体" w:hAnsi="黑体" w:eastAsia="黑体"/>
          <w:b/>
          <w:bCs/>
          <w:sz w:val="32"/>
          <w:szCs w:val="32"/>
        </w:rPr>
        <w:t>一、核心模块建议</w:t>
      </w:r>
    </w:p>
    <w:p w14:paraId="1D40A062">
      <w:bookmarkStart w:id="0" w:name="_GoBack"/>
      <w:r>
        <w:rPr>
          <w:b/>
          <w:bCs/>
        </w:rPr>
        <w:t>1. 学生用户端（核心）</w:t>
      </w:r>
    </w:p>
    <w:p w14:paraId="53557E81">
      <w:pPr>
        <w:numPr>
          <w:ilvl w:val="0"/>
          <w:numId w:val="1"/>
        </w:numPr>
      </w:pPr>
      <w:r>
        <w:rPr>
          <w:b/>
          <w:bCs/>
        </w:rPr>
        <w:t>首页/菜单浏览</w:t>
      </w:r>
      <w:r>
        <w:t>：按食堂、窗口、菜品种类（如荤素、口味）展示菜品，带图片、价格、简介和实时销量。</w:t>
      </w:r>
    </w:p>
    <w:p w14:paraId="11E30FD4">
      <w:pPr>
        <w:numPr>
          <w:ilvl w:val="0"/>
          <w:numId w:val="1"/>
        </w:numPr>
      </w:pPr>
      <w:r>
        <w:rPr>
          <w:b/>
          <w:bCs/>
        </w:rPr>
        <w:t>购物车与下单</w:t>
      </w:r>
      <w:r>
        <w:t>：添加菜品、备注口味、选择取餐时间（如“立即取餐”或“预约取餐”）。</w:t>
      </w:r>
    </w:p>
    <w:p w14:paraId="4EE3003F">
      <w:pPr>
        <w:numPr>
          <w:ilvl w:val="0"/>
          <w:numId w:val="1"/>
        </w:numPr>
      </w:pPr>
      <w:r>
        <w:rPr>
          <w:b/>
          <w:bCs/>
        </w:rPr>
        <w:t>订单中心</w:t>
      </w:r>
      <w:r>
        <w:t>：</w:t>
      </w:r>
    </w:p>
    <w:p w14:paraId="758D4E9E">
      <w:pPr>
        <w:numPr>
          <w:ilvl w:val="1"/>
          <w:numId w:val="1"/>
        </w:numPr>
      </w:pPr>
      <w:r>
        <w:t>当前订单状态跟踪（“制作中”、“待取餐”、“已完成”）。</w:t>
      </w:r>
    </w:p>
    <w:p w14:paraId="490E0C84">
      <w:pPr>
        <w:numPr>
          <w:ilvl w:val="1"/>
          <w:numId w:val="1"/>
        </w:numPr>
      </w:pPr>
      <w:r>
        <w:t>历史订单查看与再来一单。</w:t>
      </w:r>
    </w:p>
    <w:p w14:paraId="3B030D61">
      <w:pPr>
        <w:numPr>
          <w:ilvl w:val="1"/>
          <w:numId w:val="1"/>
        </w:numPr>
      </w:pPr>
      <w:r>
        <w:t>订单评价与反馈（星级、文字、图片）。</w:t>
      </w:r>
    </w:p>
    <w:p w14:paraId="7F250B84">
      <w:pPr>
        <w:numPr>
          <w:ilvl w:val="0"/>
          <w:numId w:val="1"/>
        </w:numPr>
      </w:pPr>
      <w:r>
        <w:rPr>
          <w:b/>
          <w:bCs/>
        </w:rPr>
        <w:t>个人中心</w:t>
      </w:r>
      <w:r>
        <w:t>：个人信息、余额/充值记录、常用地址（如宿舍楼号）。</w:t>
      </w:r>
    </w:p>
    <w:p w14:paraId="4B37B985">
      <w:r>
        <w:rPr>
          <w:b/>
          <w:bCs/>
        </w:rPr>
        <w:t>2. 食堂管理端（重点与亮点）</w:t>
      </w:r>
    </w:p>
    <w:p w14:paraId="33D4F2D1">
      <w:pPr>
        <w:numPr>
          <w:ilvl w:val="0"/>
          <w:numId w:val="2"/>
        </w:numPr>
      </w:pPr>
      <w:r>
        <w:rPr>
          <w:b/>
          <w:bCs/>
        </w:rPr>
        <w:t>登录与看板</w:t>
      </w:r>
      <w:r>
        <w:t>：各档口商家独立登录，首页显示今日关键数据（订单数、销售额、热门菜品）。</w:t>
      </w:r>
    </w:p>
    <w:p w14:paraId="0B740B0E">
      <w:pPr>
        <w:numPr>
          <w:ilvl w:val="0"/>
          <w:numId w:val="2"/>
        </w:numPr>
      </w:pPr>
      <w:r>
        <w:rPr>
          <w:b/>
          <w:bCs/>
        </w:rPr>
        <w:t>订单管理</w:t>
      </w:r>
      <w:r>
        <w:t>：实时接收新订单、打印小票（模拟）、一键接单/出餐、处理退款申请。</w:t>
      </w:r>
    </w:p>
    <w:p w14:paraId="7DD8C45D">
      <w:pPr>
        <w:numPr>
          <w:ilvl w:val="0"/>
          <w:numId w:val="2"/>
        </w:numPr>
      </w:pPr>
      <w:r>
        <w:rPr>
          <w:b/>
          <w:bCs/>
        </w:rPr>
        <w:t>菜品管理</w:t>
      </w:r>
      <w:r>
        <w:t>：对自家菜品进行增删改查、设置每日特价、上架/下架。</w:t>
      </w:r>
    </w:p>
    <w:p w14:paraId="7FF23165">
      <w:pPr>
        <w:numPr>
          <w:ilvl w:val="0"/>
          <w:numId w:val="2"/>
        </w:numPr>
      </w:pPr>
      <w:r>
        <w:rPr>
          <w:b/>
          <w:bCs/>
        </w:rPr>
        <w:t>简易数据统计</w:t>
      </w:r>
      <w:r>
        <w:t>：日/周销售图表、菜品销量排行（使用Echarts等可视化库，能显著提升项目档次）。</w:t>
      </w:r>
    </w:p>
    <w:p w14:paraId="095DFB96">
      <w:r>
        <w:rPr>
          <w:b/>
          <w:bCs/>
        </w:rPr>
        <w:t>3. 系统管理后台（可选，体现系统完整性）</w:t>
      </w:r>
    </w:p>
    <w:p w14:paraId="758961C3">
      <w:pPr>
        <w:numPr>
          <w:ilvl w:val="0"/>
          <w:numId w:val="3"/>
        </w:numPr>
      </w:pPr>
      <w:r>
        <w:rPr>
          <w:b/>
          <w:bCs/>
        </w:rPr>
        <w:t>用户管理</w:t>
      </w:r>
      <w:r>
        <w:t>：学生用户、食堂商户的账户审核与管理。</w:t>
      </w:r>
    </w:p>
    <w:p w14:paraId="32785F7D">
      <w:pPr>
        <w:numPr>
          <w:ilvl w:val="0"/>
          <w:numId w:val="3"/>
        </w:numPr>
      </w:pPr>
      <w:r>
        <w:rPr>
          <w:b/>
          <w:bCs/>
        </w:rPr>
        <w:t>食堂与窗口管理</w:t>
      </w:r>
      <w:r>
        <w:t>：设置食堂楼宇、楼层、档口信息。</w:t>
      </w:r>
    </w:p>
    <w:p w14:paraId="4EF41CBF">
      <w:pPr>
        <w:numPr>
          <w:ilvl w:val="0"/>
          <w:numId w:val="3"/>
        </w:numPr>
      </w:pPr>
      <w:r>
        <w:rPr>
          <w:b/>
          <w:bCs/>
        </w:rPr>
        <w:t>系统监控</w:t>
      </w:r>
      <w:r>
        <w:t>：订单流水查询、投诉处理、全局公告发布（如“今日某窗口休息”）。</w:t>
      </w:r>
    </w:p>
    <w:bookmarkEnd w:id="0"/>
    <w:p w14:paraId="05FF992B">
      <w:r>
        <w:rPr>
          <w:b/>
          <w:bCs/>
        </w:rPr>
        <w:t>4. 创新功能模块（任选1-2个，作为加分项）</w:t>
      </w:r>
    </w:p>
    <w:p w14:paraId="39A3A890">
      <w:pPr>
        <w:numPr>
          <w:ilvl w:val="0"/>
          <w:numId w:val="4"/>
        </w:numPr>
      </w:pPr>
      <w:r>
        <w:rPr>
          <w:b/>
          <w:bCs/>
        </w:rPr>
        <w:t>智能推荐</w:t>
      </w:r>
      <w:r>
        <w:t>：在首页根据历史订单或热销榜，增加“猜你喜欢”模块。</w:t>
      </w:r>
    </w:p>
    <w:p w14:paraId="56868104">
      <w:pPr>
        <w:numPr>
          <w:ilvl w:val="0"/>
          <w:numId w:val="4"/>
        </w:numPr>
      </w:pPr>
      <w:r>
        <w:rPr>
          <w:b/>
          <w:bCs/>
        </w:rPr>
        <w:t>取餐提醒</w:t>
      </w:r>
      <w:r>
        <w:t>：订单状态变为“待取餐”时，向用户端发送模拟通知（可用WebSocket实现简单消息推送）。</w:t>
      </w:r>
    </w:p>
    <w:p w14:paraId="01105517">
      <w:pPr>
        <w:numPr>
          <w:ilvl w:val="0"/>
          <w:numId w:val="4"/>
        </w:numPr>
      </w:pPr>
      <w:r>
        <w:rPr>
          <w:b/>
          <w:bCs/>
        </w:rPr>
        <w:t>简易社交分享</w:t>
      </w:r>
      <w:r>
        <w:t>：用户可将“今日午餐”分享到内置的动态墙（类似朋友圈），增加趣味性。</w:t>
      </w:r>
    </w:p>
    <w:p w14:paraId="6A9D16A4">
      <w:pPr>
        <w:outlineLvl w:val="0"/>
        <w:rPr>
          <w:rFonts w:hint="eastAsia" w:ascii="黑体" w:hAnsi="黑体" w:eastAsia="黑体"/>
          <w:b/>
          <w:bCs/>
          <w:sz w:val="32"/>
          <w:szCs w:val="32"/>
        </w:rPr>
      </w:pPr>
      <w:r>
        <w:rPr>
          <w:rFonts w:hint="eastAsia" w:ascii="黑体" w:hAnsi="黑体" w:eastAsia="黑体"/>
          <w:b/>
          <w:bCs/>
          <w:sz w:val="32"/>
          <w:szCs w:val="32"/>
        </w:rPr>
        <w:t>二</w:t>
      </w:r>
      <w:r>
        <w:rPr>
          <w:rFonts w:ascii="黑体" w:hAnsi="黑体" w:eastAsia="黑体"/>
          <w:b/>
          <w:bCs/>
          <w:sz w:val="32"/>
          <w:szCs w:val="32"/>
        </w:rPr>
        <w:t>、 技术栈推荐</w:t>
      </w:r>
    </w:p>
    <w:tbl>
      <w:tblPr>
        <w:tblStyle w:val="13"/>
        <w:tblW w:w="8289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4"/>
        <w:gridCol w:w="2058"/>
        <w:gridCol w:w="5737"/>
      </w:tblGrid>
      <w:tr w14:paraId="740D61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7A6FC4">
            <w:r>
              <w:t>层面</w:t>
            </w:r>
          </w:p>
        </w:tc>
        <w:tc>
          <w:tcPr>
            <w:tcW w:w="146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1E7D82">
            <w:r>
              <w:t>技术选型</w:t>
            </w:r>
          </w:p>
        </w:tc>
        <w:tc>
          <w:tcPr>
            <w:tcW w:w="573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C1ACC1">
            <w:r>
              <w:t>说明</w:t>
            </w:r>
          </w:p>
        </w:tc>
      </w:tr>
      <w:tr w14:paraId="3927C1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restar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6AC88E">
            <w:r>
              <w:rPr>
                <w:b/>
                <w:bCs/>
              </w:rPr>
              <w:t>前端</w:t>
            </w:r>
          </w:p>
        </w:tc>
        <w:tc>
          <w:tcPr>
            <w:tcW w:w="14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9CBB0A">
            <w:r>
              <w:rPr>
                <w:b/>
                <w:bCs/>
              </w:rPr>
              <w:t>Vue 3</w:t>
            </w:r>
          </w:p>
        </w:tc>
        <w:tc>
          <w:tcPr>
            <w:tcW w:w="57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C0451A">
            <w:r>
              <w:t>核心框架，使用Composition API，更现代。</w:t>
            </w:r>
          </w:p>
        </w:tc>
      </w:tr>
      <w:tr w14:paraId="33DC26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352BCC"/>
        </w:tc>
        <w:tc>
          <w:tcPr>
            <w:tcW w:w="14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DE14D7">
            <w:r>
              <w:rPr>
                <w:b/>
                <w:bCs/>
              </w:rPr>
              <w:t>Vue Router</w:t>
            </w:r>
          </w:p>
        </w:tc>
        <w:tc>
          <w:tcPr>
            <w:tcW w:w="57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D24CE1">
            <w:r>
              <w:t>实现单页面应用（SPA）的路由跳转。</w:t>
            </w:r>
          </w:p>
        </w:tc>
      </w:tr>
      <w:tr w14:paraId="60599E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B3A51D"/>
        </w:tc>
        <w:tc>
          <w:tcPr>
            <w:tcW w:w="14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D210CB">
            <w:r>
              <w:rPr>
                <w:b/>
                <w:bCs/>
              </w:rPr>
              <w:t>Vuex / Pinia</w:t>
            </w:r>
          </w:p>
        </w:tc>
        <w:tc>
          <w:tcPr>
            <w:tcW w:w="57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DB0B9F">
            <w:r>
              <w:t>状态管理，集中管理用户登录状态、购物车数据等。</w:t>
            </w:r>
          </w:p>
        </w:tc>
      </w:tr>
      <w:tr w14:paraId="42DC56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1D3A30"/>
        </w:tc>
        <w:tc>
          <w:tcPr>
            <w:tcW w:w="14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4E2C90">
            <w:r>
              <w:rPr>
                <w:b/>
                <w:bCs/>
              </w:rPr>
              <w:t>Axios</w:t>
            </w:r>
          </w:p>
        </w:tc>
        <w:tc>
          <w:tcPr>
            <w:tcW w:w="57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106415">
            <w:r>
              <w:t>发起HTTP请求，与后端API交互。</w:t>
            </w:r>
          </w:p>
        </w:tc>
      </w:tr>
      <w:tr w14:paraId="42A9B3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E82F5B"/>
        </w:tc>
        <w:tc>
          <w:tcPr>
            <w:tcW w:w="14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6D65EF">
            <w:r>
              <w:rPr>
                <w:b/>
                <w:bCs/>
              </w:rPr>
              <w:t>UI框架：Element Plus</w:t>
            </w:r>
            <w:r>
              <w:t> 或 </w:t>
            </w:r>
            <w:r>
              <w:rPr>
                <w:b/>
                <w:bCs/>
              </w:rPr>
              <w:t>Vant</w:t>
            </w:r>
          </w:p>
        </w:tc>
        <w:tc>
          <w:tcPr>
            <w:tcW w:w="57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EC84A7">
            <w:r>
              <w:t>Element Plus适合管理后台；Vant适合做移动端H5风格的用户端。也可两者结合。</w:t>
            </w:r>
          </w:p>
        </w:tc>
      </w:tr>
      <w:tr w14:paraId="18CC4D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vMerge w:val="continue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65094A"/>
        </w:tc>
        <w:tc>
          <w:tcPr>
            <w:tcW w:w="14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22089D">
            <w:r>
              <w:rPr>
                <w:b/>
                <w:bCs/>
              </w:rPr>
              <w:t>可视化：ECharts</w:t>
            </w:r>
          </w:p>
        </w:tc>
        <w:tc>
          <w:tcPr>
            <w:tcW w:w="57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B159BB">
            <w:r>
              <w:t>用于食堂端的数据统计图表，简单易用且效果专业。</w:t>
            </w:r>
          </w:p>
        </w:tc>
      </w:tr>
      <w:tr w14:paraId="4A73CA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D73638">
            <w:r>
              <w:rPr>
                <w:b/>
                <w:bCs/>
              </w:rPr>
              <w:t>后端</w:t>
            </w:r>
          </w:p>
        </w:tc>
        <w:tc>
          <w:tcPr>
            <w:tcW w:w="14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480579">
            <w:r>
              <w:rPr>
                <w:b/>
                <w:bCs/>
              </w:rPr>
              <w:t>Node.js+Express</w:t>
            </w:r>
            <w:r>
              <w:t>或</w:t>
            </w:r>
            <w:r>
              <w:rPr>
                <w:b/>
                <w:bCs/>
              </w:rPr>
              <w:t>Java+Spring Boot</w:t>
            </w:r>
          </w:p>
        </w:tc>
        <w:tc>
          <w:tcPr>
            <w:tcW w:w="57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06A1A3">
            <w:r>
              <w:t>前者全栈JavaScript，学习曲线平滑；后者更传统，就业面广。根据团队擅长选择。</w:t>
            </w:r>
          </w:p>
        </w:tc>
      </w:tr>
      <w:tr w14:paraId="7B9ED3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23B406"/>
        </w:tc>
        <w:tc>
          <w:tcPr>
            <w:tcW w:w="14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BE26CB">
            <w:r>
              <w:rPr>
                <w:b/>
                <w:bCs/>
              </w:rPr>
              <w:t>JWT (JSON Web Token)</w:t>
            </w:r>
          </w:p>
        </w:tc>
        <w:tc>
          <w:tcPr>
            <w:tcW w:w="57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E300B5">
            <w:r>
              <w:t>用于用户身份认证与授权，保证API安全。</w:t>
            </w:r>
          </w:p>
        </w:tc>
      </w:tr>
      <w:tr w14:paraId="1D87CC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2E6F34">
            <w:r>
              <w:rPr>
                <w:b/>
                <w:bCs/>
              </w:rPr>
              <w:t>数据库</w:t>
            </w:r>
          </w:p>
        </w:tc>
        <w:tc>
          <w:tcPr>
            <w:tcW w:w="14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6CDA81">
            <w:r>
              <w:rPr>
                <w:b/>
                <w:bCs/>
              </w:rPr>
              <w:t>MySQL</w:t>
            </w:r>
          </w:p>
        </w:tc>
        <w:tc>
          <w:tcPr>
            <w:tcW w:w="57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07850B">
            <w:r>
              <w:t>关系型数据库，存储用户、菜品、订单等核心数据。结构清晰，教学普及度高。</w:t>
            </w:r>
          </w:p>
        </w:tc>
      </w:tr>
      <w:tr w14:paraId="694C4D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B6FB2C">
            <w:r>
              <w:rPr>
                <w:b/>
                <w:bCs/>
              </w:rPr>
              <w:t>开发与部署</w:t>
            </w:r>
          </w:p>
        </w:tc>
        <w:tc>
          <w:tcPr>
            <w:tcW w:w="14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CEB174">
            <w:r>
              <w:rPr>
                <w:b/>
                <w:bCs/>
              </w:rPr>
              <w:t>VS Code</w:t>
            </w:r>
          </w:p>
        </w:tc>
        <w:tc>
          <w:tcPr>
            <w:tcW w:w="57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7AB3B0">
            <w:r>
              <w:t>主流前端开发工具。</w:t>
            </w:r>
          </w:p>
        </w:tc>
      </w:tr>
    </w:tbl>
    <w:p w14:paraId="4C297494"/>
    <w:p w14:paraId="475B24E7"/>
    <w:p w14:paraId="35C4C5AA">
      <w:pPr>
        <w:outlineLvl w:val="0"/>
        <w:rPr>
          <w:rFonts w:hint="eastAsia" w:ascii="黑体" w:hAnsi="黑体" w:eastAsia="黑体"/>
          <w:b/>
          <w:bCs/>
          <w:sz w:val="32"/>
          <w:szCs w:val="32"/>
        </w:rPr>
      </w:pPr>
      <w:r>
        <w:rPr>
          <w:rFonts w:hint="eastAsia" w:ascii="黑体" w:hAnsi="黑体" w:eastAsia="黑体"/>
          <w:b/>
          <w:bCs/>
          <w:sz w:val="32"/>
          <w:szCs w:val="32"/>
        </w:rPr>
        <w:t>三、论文参考结构</w:t>
      </w:r>
    </w:p>
    <w:p w14:paraId="7CA686D0">
      <w:pPr>
        <w:jc w:val="center"/>
        <w:rPr>
          <w:rFonts w:hint="eastAsia"/>
        </w:rPr>
      </w:pPr>
      <w:r>
        <w:rPr>
          <w:rFonts w:hint="eastAsia"/>
        </w:rPr>
        <w:t>基于Vue的校园食堂点餐系统</w:t>
      </w:r>
    </w:p>
    <w:p w14:paraId="1B8EC696">
      <w:pPr>
        <w:rPr>
          <w:rFonts w:hint="eastAsia"/>
        </w:rPr>
      </w:pPr>
      <w:r>
        <w:rPr>
          <w:rFonts w:hint="eastAsia"/>
        </w:rPr>
        <w:t>第一章 引言</w:t>
      </w:r>
    </w:p>
    <w:p w14:paraId="4F65270F">
      <w:pPr>
        <w:ind w:left="210" w:leftChars="100"/>
      </w:pPr>
      <w:r>
        <w:rPr>
          <w:rFonts w:hint="eastAsia"/>
        </w:rPr>
        <w:t>1.1 项目背景与意义（分析校园食堂现状）</w:t>
      </w:r>
    </w:p>
    <w:p w14:paraId="2A851E73">
      <w:pPr>
        <w:ind w:left="420" w:leftChars="200"/>
        <w:rPr>
          <w:rFonts w:hint="eastAsia"/>
        </w:rPr>
      </w:pPr>
      <w:r>
        <w:rPr>
          <w:rFonts w:hint="eastAsia"/>
        </w:rPr>
        <w:t>校园餐饮现状分析（排队时间长、点餐效率低等）</w:t>
      </w:r>
    </w:p>
    <w:p w14:paraId="7788C1C1">
      <w:pPr>
        <w:ind w:left="420" w:leftChars="200"/>
        <w:rPr>
          <w:rFonts w:hint="eastAsia"/>
        </w:rPr>
      </w:pPr>
      <w:r>
        <w:rPr>
          <w:rFonts w:hint="eastAsia"/>
        </w:rPr>
        <w:t>智慧校园建设需求</w:t>
      </w:r>
    </w:p>
    <w:p w14:paraId="2BF3E98B">
      <w:pPr>
        <w:ind w:left="420" w:leftChars="200"/>
        <w:rPr>
          <w:rFonts w:hint="eastAsia"/>
        </w:rPr>
      </w:pPr>
      <w:r>
        <w:rPr>
          <w:rFonts w:hint="eastAsia"/>
        </w:rPr>
        <w:t>项目实际应用价值</w:t>
      </w:r>
    </w:p>
    <w:p w14:paraId="71CE26F1">
      <w:pPr>
        <w:ind w:left="210" w:leftChars="100"/>
        <w:rPr>
          <w:rFonts w:hint="eastAsia"/>
        </w:rPr>
      </w:pPr>
      <w:r>
        <w:rPr>
          <w:rFonts w:hint="eastAsia"/>
        </w:rPr>
        <w:t>1.2 主要研究内容</w:t>
      </w:r>
    </w:p>
    <w:p w14:paraId="2C8F846B">
      <w:pPr>
        <w:ind w:left="420" w:leftChars="200"/>
        <w:rPr>
          <w:rFonts w:hint="eastAsia"/>
        </w:rPr>
      </w:pPr>
      <w:r>
        <w:rPr>
          <w:rFonts w:hint="eastAsia"/>
        </w:rPr>
        <w:t>系统设计目标</w:t>
      </w:r>
    </w:p>
    <w:p w14:paraId="27752269">
      <w:pPr>
        <w:ind w:left="420" w:leftChars="200"/>
        <w:rPr>
          <w:rFonts w:hint="eastAsia"/>
        </w:rPr>
      </w:pPr>
      <w:r>
        <w:rPr>
          <w:rFonts w:hint="eastAsia"/>
        </w:rPr>
        <w:t>解决的关键问题</w:t>
      </w:r>
    </w:p>
    <w:p w14:paraId="407CEA55">
      <w:pPr>
        <w:ind w:left="420" w:leftChars="200"/>
      </w:pPr>
      <w:r>
        <w:rPr>
          <w:rFonts w:hint="eastAsia"/>
        </w:rPr>
        <w:t>预期效果</w:t>
      </w:r>
    </w:p>
    <w:p w14:paraId="6F777112">
      <w:pPr>
        <w:rPr>
          <w:rFonts w:hint="eastAsia"/>
        </w:rPr>
      </w:pPr>
      <w:r>
        <w:rPr>
          <w:rFonts w:hint="eastAsia"/>
        </w:rPr>
        <w:t>第二章 系统需求分析</w:t>
      </w:r>
    </w:p>
    <w:p w14:paraId="3A87F9E7">
      <w:pPr>
        <w:ind w:left="210" w:leftChars="100"/>
      </w:pPr>
      <w:r>
        <w:rPr>
          <w:rFonts w:hint="eastAsia"/>
        </w:rPr>
        <w:t>2.1 用户需求</w:t>
      </w:r>
    </w:p>
    <w:p w14:paraId="75E98C74">
      <w:pPr>
        <w:ind w:left="210" w:leftChars="100" w:firstLine="210"/>
        <w:rPr>
          <w:rFonts w:hint="eastAsia"/>
        </w:rPr>
      </w:pPr>
      <w:r>
        <w:rPr>
          <w:rFonts w:hint="eastAsia"/>
        </w:rPr>
        <w:t>比如“设计一个小型学生成绩管理系统，用于班级成绩统计，功能包括‘学生信息录入、成绩录入、成绩查询、成绩导出’”；</w:t>
      </w:r>
    </w:p>
    <w:p w14:paraId="3C1FB34E">
      <w:pPr>
        <w:ind w:left="210" w:leftChars="100"/>
        <w:rPr>
          <w:rFonts w:hint="eastAsia"/>
        </w:rPr>
      </w:pPr>
      <w:r>
        <w:rPr>
          <w:rFonts w:hint="eastAsia"/>
        </w:rPr>
        <w:t>2.2 功能需求分析（列出具体功能模块）</w:t>
      </w:r>
    </w:p>
    <w:p w14:paraId="42502854">
      <w:pPr>
        <w:ind w:left="420" w:leftChars="200"/>
        <w:rPr>
          <w:rFonts w:hint="eastAsia"/>
        </w:rPr>
      </w:pPr>
      <w:r>
        <w:rPr>
          <w:rFonts w:hint="eastAsia"/>
        </w:rPr>
        <w:t>例如：学生用户用例图及描述</w:t>
      </w:r>
    </w:p>
    <w:p w14:paraId="4F4A59EC">
      <w:pPr>
        <w:ind w:left="840" w:leftChars="400" w:firstLine="210" w:firstLineChars="100"/>
        <w:rPr>
          <w:rFonts w:hint="eastAsia"/>
        </w:rPr>
      </w:pPr>
      <w:r>
        <w:rPr>
          <w:rFonts w:hint="eastAsia"/>
        </w:rPr>
        <w:t>食堂管理用例图及描述</w:t>
      </w:r>
    </w:p>
    <w:p w14:paraId="2F9538B2">
      <w:pPr>
        <w:ind w:left="420" w:leftChars="200" w:firstLine="630" w:firstLineChars="300"/>
        <w:rPr>
          <w:rFonts w:hint="eastAsia"/>
        </w:rPr>
      </w:pPr>
      <w:r>
        <w:rPr>
          <w:rFonts w:hint="eastAsia"/>
        </w:rPr>
        <w:t>系统管理用例图及描述</w:t>
      </w:r>
    </w:p>
    <w:p w14:paraId="31EE91BD">
      <w:pPr>
        <w:ind w:left="210" w:leftChars="100"/>
        <w:rPr>
          <w:rFonts w:hint="eastAsia"/>
        </w:rPr>
      </w:pPr>
      <w:r>
        <w:rPr>
          <w:rFonts w:hint="eastAsia"/>
        </w:rPr>
        <w:t>2.3 业务流程分析（可选）</w:t>
      </w:r>
    </w:p>
    <w:p w14:paraId="1B0DC8C2">
      <w:pPr>
        <w:ind w:left="420" w:leftChars="200"/>
        <w:rPr>
          <w:rFonts w:hint="eastAsia"/>
        </w:rPr>
      </w:pPr>
      <w:r>
        <w:rPr>
          <w:rFonts w:hint="eastAsia"/>
        </w:rPr>
        <w:t>点餐流程（时序图）</w:t>
      </w:r>
    </w:p>
    <w:p w14:paraId="75283A87">
      <w:pPr>
        <w:ind w:left="420" w:leftChars="200"/>
      </w:pPr>
      <w:r>
        <w:rPr>
          <w:rFonts w:hint="eastAsia"/>
        </w:rPr>
        <w:t>订单处理流程（活动图）</w:t>
      </w:r>
    </w:p>
    <w:p w14:paraId="058444C5">
      <w:pPr>
        <w:ind w:left="420" w:leftChars="200"/>
        <w:rPr>
          <w:rFonts w:hint="eastAsia"/>
        </w:rPr>
      </w:pPr>
      <w:r>
        <w:rPr>
          <w:rFonts w:hint="eastAsia"/>
        </w:rPr>
        <w:t>第二章 相关技术介绍</w:t>
      </w:r>
    </w:p>
    <w:p w14:paraId="3E4EE52D">
      <w:pPr>
        <w:ind w:firstLine="210" w:firstLineChars="100"/>
      </w:pPr>
      <w:r>
        <w:rPr>
          <w:rFonts w:hint="eastAsia"/>
        </w:rPr>
        <w:t>2.4 技术选型（根据选择）</w:t>
      </w:r>
    </w:p>
    <w:p w14:paraId="1462626B">
      <w:pPr>
        <w:ind w:firstLine="210" w:firstLineChars="100"/>
        <w:rPr>
          <w:rFonts w:hint="eastAsia"/>
        </w:rPr>
      </w:pPr>
      <w:r>
        <w:tab/>
      </w:r>
      <w:r>
        <w:rPr>
          <w:rFonts w:hint="eastAsia"/>
        </w:rPr>
        <w:t>前端</w:t>
      </w:r>
    </w:p>
    <w:p w14:paraId="73BABE3F">
      <w:pPr>
        <w:pStyle w:val="28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Vue 3框架特性（响应式、组合式API）</w:t>
      </w:r>
    </w:p>
    <w:p w14:paraId="5E215AFD">
      <w:pPr>
        <w:pStyle w:val="28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Element Plus组件库</w:t>
      </w:r>
    </w:p>
    <w:p w14:paraId="40AC8F86">
      <w:pPr>
        <w:pStyle w:val="28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ECharts数据可视化</w:t>
      </w:r>
    </w:p>
    <w:p w14:paraId="370AEBEF">
      <w:pPr>
        <w:pStyle w:val="28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Axios与RESTful API</w:t>
      </w:r>
    </w:p>
    <w:p w14:paraId="390A0B03">
      <w:pPr>
        <w:ind w:left="420" w:leftChars="200"/>
        <w:rPr>
          <w:rFonts w:hint="eastAsia"/>
        </w:rPr>
      </w:pPr>
      <w:r>
        <w:rPr>
          <w:rFonts w:hint="eastAsia"/>
        </w:rPr>
        <w:t>后端</w:t>
      </w:r>
    </w:p>
    <w:p w14:paraId="51554E1A">
      <w:pPr>
        <w:pStyle w:val="28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Node.js + Express框架（或Spring Boot）</w:t>
      </w:r>
    </w:p>
    <w:p w14:paraId="50A21762">
      <w:pPr>
        <w:pStyle w:val="28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JWT身份认证</w:t>
      </w:r>
    </w:p>
    <w:p w14:paraId="7567DF91">
      <w:pPr>
        <w:pStyle w:val="28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WebSocket实时通信</w:t>
      </w:r>
    </w:p>
    <w:p w14:paraId="2CF8BD21">
      <w:pPr>
        <w:ind w:left="420" w:leftChars="200"/>
        <w:rPr>
          <w:rFonts w:hint="eastAsia"/>
        </w:rPr>
      </w:pPr>
      <w:r>
        <w:rPr>
          <w:rFonts w:hint="eastAsia"/>
        </w:rPr>
        <w:t>数据库技术</w:t>
      </w:r>
    </w:p>
    <w:p w14:paraId="5D7C73C7">
      <w:pPr>
        <w:pStyle w:val="28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MySQL数据库设计</w:t>
      </w:r>
    </w:p>
    <w:p w14:paraId="0A727C80">
      <w:pPr>
        <w:pStyle w:val="28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Redis缓存应用</w:t>
      </w:r>
    </w:p>
    <w:p w14:paraId="651F00DB">
      <w:pPr>
        <w:ind w:left="420" w:leftChars="200"/>
        <w:rPr>
          <w:rFonts w:hint="eastAsia"/>
        </w:rPr>
      </w:pPr>
      <w:r>
        <w:rPr>
          <w:rFonts w:hint="eastAsia"/>
        </w:rPr>
        <w:t>开发与部署工具</w:t>
      </w:r>
    </w:p>
    <w:p w14:paraId="3C9406EC">
      <w:pPr>
        <w:ind w:left="630" w:leftChars="300"/>
      </w:pPr>
      <w:r>
        <w:rPr>
          <w:rFonts w:hint="eastAsia"/>
        </w:rPr>
        <w:t>Pycharm、Git版本控制、Docker容器化、Nginx服务器配置等</w:t>
      </w:r>
    </w:p>
    <w:p w14:paraId="786DA345">
      <w:pPr>
        <w:ind w:left="210" w:leftChars="100"/>
        <w:rPr>
          <w:rFonts w:hint="eastAsia"/>
        </w:rPr>
      </w:pPr>
      <w:r>
        <w:rPr>
          <w:rFonts w:hint="eastAsia"/>
        </w:rPr>
        <w:t>2.5 可行性分析</w:t>
      </w:r>
    </w:p>
    <w:p w14:paraId="211D8C2C">
      <w:pPr>
        <w:ind w:left="420" w:leftChars="200"/>
        <w:rPr>
          <w:rFonts w:hint="eastAsia"/>
        </w:rPr>
      </w:pPr>
      <w:r>
        <w:rPr>
          <w:rFonts w:hint="eastAsia"/>
        </w:rPr>
        <w:t>技术可行性（Vue技术生态成熟）</w:t>
      </w:r>
    </w:p>
    <w:p w14:paraId="05974270">
      <w:pPr>
        <w:ind w:left="420" w:leftChars="200"/>
        <w:rPr>
          <w:rFonts w:hint="eastAsia"/>
        </w:rPr>
      </w:pPr>
      <w:r>
        <w:rPr>
          <w:rFonts w:hint="eastAsia"/>
        </w:rPr>
        <w:t>经济可行性（开源技术栈，成本低）</w:t>
      </w:r>
    </w:p>
    <w:p w14:paraId="1359D5D9">
      <w:pPr>
        <w:ind w:left="420" w:leftChars="200"/>
        <w:rPr>
          <w:rFonts w:hint="eastAsia"/>
        </w:rPr>
      </w:pPr>
      <w:r>
        <w:rPr>
          <w:rFonts w:hint="eastAsia"/>
        </w:rPr>
        <w:t>操作可行性（界面友好，易于上手）</w:t>
      </w:r>
    </w:p>
    <w:p w14:paraId="02CAC570">
      <w:pPr>
        <w:rPr>
          <w:rFonts w:hint="eastAsia"/>
        </w:rPr>
      </w:pPr>
      <w:r>
        <w:rPr>
          <w:rFonts w:hint="eastAsia"/>
        </w:rPr>
        <w:t>第三章 系统设计</w:t>
      </w:r>
    </w:p>
    <w:p w14:paraId="35890DEA">
      <w:pPr>
        <w:ind w:left="210" w:leftChars="100"/>
        <w:rPr>
          <w:rFonts w:hint="eastAsia"/>
        </w:rPr>
      </w:pPr>
      <w:r>
        <w:rPr>
          <w:rFonts w:hint="eastAsia"/>
        </w:rPr>
        <w:t>3.1 系统架构设计</w:t>
      </w:r>
    </w:p>
    <w:p w14:paraId="021B324B">
      <w:pPr>
        <w:ind w:left="420" w:leftChars="200"/>
        <w:rPr>
          <w:rFonts w:hint="eastAsia"/>
        </w:rPr>
      </w:pPr>
      <w:r>
        <w:rPr>
          <w:rFonts w:hint="eastAsia"/>
        </w:rPr>
        <w:t>整体架构图（前后端分离）</w:t>
      </w:r>
    </w:p>
    <w:p w14:paraId="09885F58">
      <w:pPr>
        <w:ind w:left="420" w:leftChars="200"/>
        <w:rPr>
          <w:rFonts w:hint="eastAsia"/>
        </w:rPr>
      </w:pPr>
      <w:r>
        <w:rPr>
          <w:rFonts w:hint="eastAsia"/>
        </w:rPr>
        <w:t>技术架构图</w:t>
      </w:r>
    </w:p>
    <w:p w14:paraId="544ACDA8">
      <w:pPr>
        <w:ind w:left="420" w:leftChars="200"/>
        <w:rPr>
          <w:rFonts w:hint="eastAsia"/>
        </w:rPr>
      </w:pPr>
      <w:r>
        <w:rPr>
          <w:rFonts w:hint="eastAsia"/>
        </w:rPr>
        <w:t>部署架构图</w:t>
      </w:r>
    </w:p>
    <w:p w14:paraId="7A40C54C">
      <w:pPr>
        <w:ind w:left="210" w:leftChars="100"/>
        <w:rPr>
          <w:rFonts w:hint="eastAsia"/>
        </w:rPr>
      </w:pPr>
      <w:r>
        <w:rPr>
          <w:rFonts w:hint="eastAsia"/>
        </w:rPr>
        <w:t>3.2 功能模块设计</w:t>
      </w:r>
    </w:p>
    <w:p w14:paraId="5B72DC65">
      <w:pPr>
        <w:ind w:left="420" w:leftChars="200"/>
        <w:rPr>
          <w:rFonts w:hint="eastAsia"/>
        </w:rPr>
      </w:pPr>
      <w:r>
        <w:rPr>
          <w:rFonts w:hint="eastAsia"/>
        </w:rPr>
        <w:t>学生端模块划分</w:t>
      </w:r>
    </w:p>
    <w:p w14:paraId="59CFD542">
      <w:pPr>
        <w:ind w:left="420" w:leftChars="200"/>
        <w:rPr>
          <w:rFonts w:hint="eastAsia"/>
        </w:rPr>
      </w:pPr>
      <w:r>
        <w:rPr>
          <w:rFonts w:hint="eastAsia"/>
        </w:rPr>
        <w:t>管理端模块划分</w:t>
      </w:r>
    </w:p>
    <w:p w14:paraId="32CF1F62">
      <w:pPr>
        <w:ind w:left="420" w:leftChars="200"/>
        <w:rPr>
          <w:rFonts w:hint="eastAsia"/>
        </w:rPr>
      </w:pPr>
      <w:r>
        <w:rPr>
          <w:rFonts w:hint="eastAsia"/>
        </w:rPr>
        <w:t>模块间关系图</w:t>
      </w:r>
    </w:p>
    <w:p w14:paraId="7719DDB3">
      <w:pPr>
        <w:ind w:left="210" w:leftChars="100"/>
        <w:rPr>
          <w:rFonts w:hint="eastAsia"/>
        </w:rPr>
      </w:pPr>
      <w:r>
        <w:rPr>
          <w:rFonts w:hint="eastAsia"/>
        </w:rPr>
        <w:t>3.3 数据库设计</w:t>
      </w:r>
    </w:p>
    <w:p w14:paraId="5CC79E40">
      <w:pPr>
        <w:ind w:left="420" w:leftChars="200"/>
        <w:rPr>
          <w:rFonts w:hint="eastAsia"/>
        </w:rPr>
      </w:pPr>
      <w:r>
        <w:rPr>
          <w:rFonts w:hint="eastAsia"/>
        </w:rPr>
        <w:t>E-R图设计</w:t>
      </w:r>
    </w:p>
    <w:p w14:paraId="63B16441">
      <w:pPr>
        <w:ind w:left="420" w:leftChars="200"/>
        <w:rPr>
          <w:rFonts w:hint="eastAsia"/>
        </w:rPr>
      </w:pPr>
      <w:r>
        <w:rPr>
          <w:rFonts w:hint="eastAsia"/>
        </w:rPr>
        <w:t>数据表结构（核心表5-8个）：</w:t>
      </w:r>
    </w:p>
    <w:p w14:paraId="2A2E20E5">
      <w:pPr>
        <w:ind w:left="420" w:leftChars="200"/>
        <w:rPr>
          <w:rFonts w:hint="eastAsia"/>
        </w:rPr>
      </w:pPr>
      <w:r>
        <w:rPr>
          <w:rFonts w:hint="eastAsia"/>
        </w:rPr>
        <w:t>用户表（users）</w:t>
      </w:r>
    </w:p>
    <w:p w14:paraId="04AC6323">
      <w:pPr>
        <w:ind w:left="420" w:leftChars="200"/>
        <w:rPr>
          <w:rFonts w:hint="eastAsia"/>
        </w:rPr>
      </w:pPr>
      <w:r>
        <w:rPr>
          <w:rFonts w:hint="eastAsia"/>
        </w:rPr>
        <w:t>菜品表（dishes）</w:t>
      </w:r>
    </w:p>
    <w:p w14:paraId="691B0147">
      <w:pPr>
        <w:ind w:left="420" w:leftChars="200"/>
        <w:rPr>
          <w:rFonts w:hint="eastAsia"/>
        </w:rPr>
      </w:pPr>
      <w:r>
        <w:rPr>
          <w:rFonts w:hint="eastAsia"/>
        </w:rPr>
        <w:t>订单表（orders）</w:t>
      </w:r>
    </w:p>
    <w:p w14:paraId="2A1A063E">
      <w:pPr>
        <w:ind w:left="420" w:leftChars="200"/>
        <w:rPr>
          <w:rFonts w:hint="eastAsia"/>
        </w:rPr>
      </w:pPr>
      <w:r>
        <w:rPr>
          <w:rFonts w:hint="eastAsia"/>
        </w:rPr>
        <w:t>订单详情表（order_details）</w:t>
      </w:r>
    </w:p>
    <w:p w14:paraId="76277BD2">
      <w:pPr>
        <w:ind w:left="420" w:leftChars="200"/>
        <w:rPr>
          <w:rFonts w:hint="eastAsia"/>
        </w:rPr>
      </w:pPr>
      <w:r>
        <w:rPr>
          <w:rFonts w:hint="eastAsia"/>
        </w:rPr>
        <w:t>评价表（reviews）</w:t>
      </w:r>
    </w:p>
    <w:p w14:paraId="10112BFD">
      <w:pPr>
        <w:ind w:left="210" w:leftChars="100"/>
        <w:rPr>
          <w:rFonts w:hint="eastAsia"/>
        </w:rPr>
      </w:pPr>
      <w:r>
        <w:rPr>
          <w:rFonts w:hint="eastAsia"/>
        </w:rPr>
        <w:t>3.4 接口设计（可选）</w:t>
      </w:r>
    </w:p>
    <w:p w14:paraId="5EA1D829">
      <w:pPr>
        <w:ind w:left="420" w:leftChars="200"/>
        <w:rPr>
          <w:rFonts w:hint="eastAsia"/>
        </w:rPr>
      </w:pPr>
      <w:r>
        <w:rPr>
          <w:rFonts w:hint="eastAsia"/>
        </w:rPr>
        <w:t>RESTful API设计规范</w:t>
      </w:r>
    </w:p>
    <w:p w14:paraId="45CD0DFA">
      <w:pPr>
        <w:ind w:left="420" w:leftChars="200"/>
      </w:pPr>
      <w:r>
        <w:rPr>
          <w:rFonts w:hint="eastAsia"/>
        </w:rPr>
        <w:t>核心接口示例（JSON格式）</w:t>
      </w:r>
    </w:p>
    <w:p w14:paraId="20D4E857">
      <w:pPr>
        <w:ind w:firstLine="210" w:firstLineChars="100"/>
      </w:pPr>
      <w:r>
        <w:rPr>
          <w:rFonts w:hint="eastAsia"/>
        </w:rPr>
        <w:t>3.5 界面设计</w:t>
      </w:r>
    </w:p>
    <w:p w14:paraId="28FDA791">
      <w:pPr>
        <w:ind w:firstLine="210" w:firstLineChars="100"/>
        <w:rPr>
          <w:rFonts w:hint="eastAsia"/>
        </w:rPr>
      </w:pPr>
      <w:r>
        <w:rPr>
          <w:rFonts w:hint="eastAsia"/>
        </w:rPr>
        <w:t>画出主要界面草图（比如登录界面、查询界面），说明设计思路（比如简洁易操作）。</w:t>
      </w:r>
    </w:p>
    <w:p w14:paraId="668FAA86">
      <w:pPr>
        <w:rPr>
          <w:rFonts w:hint="eastAsia"/>
        </w:rPr>
      </w:pPr>
      <w:r>
        <w:rPr>
          <w:rFonts w:hint="eastAsia"/>
        </w:rPr>
        <w:t>第四章 系统实现</w:t>
      </w:r>
    </w:p>
    <w:p w14:paraId="308DD0BD">
      <w:pPr>
        <w:ind w:left="210" w:leftChars="100"/>
      </w:pPr>
      <w:r>
        <w:rPr>
          <w:rFonts w:hint="eastAsia"/>
        </w:rPr>
        <w:t>4.1 开发环境搭建</w:t>
      </w:r>
    </w:p>
    <w:p w14:paraId="3E2D05C8">
      <w:pPr>
        <w:ind w:left="420" w:leftChars="200"/>
        <w:rPr>
          <w:rFonts w:hint="eastAsia"/>
        </w:rPr>
      </w:pPr>
      <w:r>
        <w:rPr>
          <w:rFonts w:hint="eastAsia"/>
        </w:rPr>
        <w:t>Node.js环境配置</w:t>
      </w:r>
    </w:p>
    <w:p w14:paraId="1D03DAE6">
      <w:pPr>
        <w:ind w:left="420" w:leftChars="200"/>
        <w:rPr>
          <w:rFonts w:hint="eastAsia"/>
        </w:rPr>
      </w:pPr>
      <w:r>
        <w:rPr>
          <w:rFonts w:hint="eastAsia"/>
        </w:rPr>
        <w:t>Vue项目初始化</w:t>
      </w:r>
    </w:p>
    <w:p w14:paraId="3633B27B">
      <w:pPr>
        <w:ind w:left="420" w:leftChars="200"/>
        <w:rPr>
          <w:rFonts w:hint="eastAsia"/>
        </w:rPr>
      </w:pPr>
      <w:r>
        <w:rPr>
          <w:rFonts w:hint="eastAsia"/>
        </w:rPr>
        <w:t>数据库环境搭建</w:t>
      </w:r>
    </w:p>
    <w:p w14:paraId="4B8DB861">
      <w:pPr>
        <w:ind w:left="210" w:leftChars="100"/>
        <w:rPr>
          <w:rFonts w:hint="eastAsia"/>
        </w:rPr>
      </w:pPr>
      <w:r>
        <w:rPr>
          <w:rFonts w:hint="eastAsia"/>
        </w:rPr>
        <w:t>4.2 学生端实现（写出关键模块的代码（标注注释），比如数据库连接代码、查询代码等）</w:t>
      </w:r>
    </w:p>
    <w:p w14:paraId="39546DE7">
      <w:pPr>
        <w:ind w:left="210" w:leftChars="100"/>
      </w:pPr>
      <w:r>
        <w:rPr>
          <w:rFonts w:hint="eastAsia"/>
        </w:rPr>
        <w:t>4.3 管理端实现（写出关键模块的代码（标注注释），比如数据库连接代码、查询代码等）</w:t>
      </w:r>
    </w:p>
    <w:p w14:paraId="6828F9D4">
      <w:pPr>
        <w:ind w:left="210" w:leftChars="100"/>
        <w:rPr>
          <w:rFonts w:hint="eastAsia"/>
        </w:rPr>
      </w:pPr>
      <w:r>
        <w:rPr>
          <w:rFonts w:hint="eastAsia"/>
        </w:rPr>
        <w:t>4.4 遇到的问题与解决：例子“开发时出现‘成绩查询无结果’，排查后发现SQL查询语句有误，将‘where 学号=’写成了‘where 姓名=’，修改后正常”。</w:t>
      </w:r>
    </w:p>
    <w:p w14:paraId="32DD2840">
      <w:r>
        <w:rPr>
          <w:rFonts w:hint="eastAsia"/>
        </w:rPr>
        <w:t>第五章 系统测试与运行</w:t>
      </w:r>
    </w:p>
    <w:p w14:paraId="57D33E66">
      <w:pPr>
        <w:ind w:left="210" w:leftChars="100"/>
        <w:rPr>
          <w:rFonts w:hint="eastAsia"/>
        </w:rPr>
      </w:pPr>
      <w:r>
        <w:rPr>
          <w:rFonts w:hint="eastAsia"/>
        </w:rPr>
        <w:t>5.1 测试策略</w:t>
      </w:r>
    </w:p>
    <w:p w14:paraId="4CC4AE7C">
      <w:pPr>
        <w:ind w:left="420" w:leftChars="200"/>
        <w:rPr>
          <w:rFonts w:hint="eastAsia"/>
        </w:rPr>
      </w:pPr>
      <w:r>
        <w:rPr>
          <w:rFonts w:hint="eastAsia"/>
        </w:rPr>
        <w:t>测试环境配置</w:t>
      </w:r>
    </w:p>
    <w:p w14:paraId="6CCAAA65">
      <w:pPr>
        <w:ind w:left="420" w:leftChars="200"/>
        <w:rPr>
          <w:rFonts w:hint="eastAsia"/>
        </w:rPr>
      </w:pPr>
      <w:r>
        <w:rPr>
          <w:rFonts w:hint="eastAsia"/>
        </w:rPr>
        <w:t>测试方法（黑盒/白盒）</w:t>
      </w:r>
    </w:p>
    <w:p w14:paraId="7D802BB3">
      <w:pPr>
        <w:ind w:left="210" w:leftChars="100"/>
        <w:rPr>
          <w:rFonts w:hint="eastAsia"/>
        </w:rPr>
      </w:pPr>
      <w:r>
        <w:rPr>
          <w:rFonts w:hint="eastAsia"/>
        </w:rPr>
        <w:t>5.2 功能测试</w:t>
      </w:r>
    </w:p>
    <w:p w14:paraId="203D3363">
      <w:pPr>
        <w:ind w:left="420" w:leftChars="200"/>
        <w:rPr>
          <w:rFonts w:hint="eastAsia"/>
        </w:rPr>
      </w:pPr>
      <w:r>
        <w:rPr>
          <w:rFonts w:hint="eastAsia"/>
        </w:rPr>
        <w:t>测试用例设计（表格形式）</w:t>
      </w:r>
    </w:p>
    <w:p w14:paraId="18CC1255">
      <w:pPr>
        <w:ind w:left="420" w:leftChars="200"/>
        <w:rPr>
          <w:rFonts w:hint="eastAsia"/>
        </w:rPr>
      </w:pPr>
      <w:r>
        <w:rPr>
          <w:rFonts w:hint="eastAsia"/>
        </w:rPr>
        <w:t>核心功能测试结果</w:t>
      </w:r>
    </w:p>
    <w:p w14:paraId="4DC37575">
      <w:pPr>
        <w:ind w:left="210" w:leftChars="100"/>
        <w:rPr>
          <w:rFonts w:hint="eastAsia"/>
        </w:rPr>
      </w:pPr>
      <w:r>
        <w:rPr>
          <w:rFonts w:hint="eastAsia"/>
        </w:rPr>
        <w:t>5.3 性能测试</w:t>
      </w:r>
    </w:p>
    <w:p w14:paraId="1EE094A2">
      <w:pPr>
        <w:ind w:left="210" w:leftChars="100"/>
        <w:rPr>
          <w:rFonts w:hint="eastAsia"/>
        </w:rPr>
      </w:pPr>
      <w:r>
        <w:rPr>
          <w:rFonts w:hint="eastAsia"/>
        </w:rPr>
        <w:t>压力测试（并发用户测试）</w:t>
      </w:r>
    </w:p>
    <w:p w14:paraId="7005229A">
      <w:pPr>
        <w:ind w:left="210" w:leftChars="100"/>
        <w:rPr>
          <w:rFonts w:hint="eastAsia"/>
        </w:rPr>
      </w:pPr>
      <w:r>
        <w:rPr>
          <w:rFonts w:hint="eastAsia"/>
        </w:rPr>
        <w:t>响应时间测试</w:t>
      </w:r>
    </w:p>
    <w:p w14:paraId="5C1344CF">
      <w:pPr>
        <w:rPr>
          <w:rFonts w:hint="eastAsia"/>
        </w:rPr>
      </w:pPr>
      <w:r>
        <w:rPr>
          <w:rFonts w:hint="eastAsia"/>
        </w:rPr>
        <w:t>第六章 总结与展望</w:t>
      </w:r>
    </w:p>
    <w:p w14:paraId="6A439C67">
      <w:pPr>
        <w:ind w:left="210" w:leftChars="100"/>
        <w:rPr>
          <w:rFonts w:hint="eastAsia"/>
        </w:rPr>
      </w:pPr>
      <w:r>
        <w:rPr>
          <w:rFonts w:hint="eastAsia"/>
        </w:rPr>
        <w:t>6.1 项目总结</w:t>
      </w:r>
    </w:p>
    <w:p w14:paraId="31DD26B1">
      <w:pPr>
        <w:ind w:left="210" w:leftChars="100"/>
      </w:pPr>
      <w:r>
        <w:rPr>
          <w:rFonts w:hint="eastAsia"/>
        </w:rPr>
        <w:t>6.2 未来扩展（如需连接真实后端可如何升级）</w:t>
      </w:r>
    </w:p>
    <w:p w14:paraId="15817079">
      <w:pPr>
        <w:ind w:left="210" w:leftChars="100"/>
      </w:pPr>
      <w:r>
        <w:rPr>
          <w:rFonts w:hint="eastAsia"/>
        </w:rPr>
        <w:t>要求：① 明确写出你解决了什么问题（不要含糊）；② 说明成果的价值（比如对企业有什么用、对自己的岗位能力有什么提升）；③ 可以提一句不足（比如“由于时间有限，改进方案还没长期验证”）和未来可改进的方向（比如“后续可以跟踪优化效果，进一步完善方案”）。</w:t>
      </w:r>
    </w:p>
    <w:p w14:paraId="191D51E7">
      <w:pPr>
        <w:rPr>
          <w:rFonts w:hint="eastAsia"/>
        </w:rPr>
      </w:pPr>
      <w:r>
        <w:rPr>
          <w:rFonts w:hint="eastAsia"/>
        </w:rPr>
        <w:t>参考文献（写论文时参考过的资料，不要瞎编）</w:t>
      </w:r>
    </w:p>
    <w:p w14:paraId="215400DC">
      <w:r>
        <w:rPr>
          <w:rFonts w:hint="eastAsia"/>
        </w:rPr>
        <w:t>要求：至少3篇，比如教材、行业期刊、正规网站文章、企业手册等。格式参考：[1] 作者. 书名[M]. 出版社, 出版年份. （比如[1] 张三. 数控机床维修技术[M]. 机械工业出版社, 2023.）</w:t>
      </w:r>
    </w:p>
    <w:p w14:paraId="42062D25"/>
    <w:p w14:paraId="466D2C8C"/>
    <w:p w14:paraId="126558D5">
      <w:pPr>
        <w:outlineLvl w:val="0"/>
        <w:rPr>
          <w:rFonts w:hint="eastAsia" w:ascii="黑体" w:hAnsi="黑体" w:eastAsia="黑体"/>
          <w:b/>
          <w:bCs/>
          <w:sz w:val="32"/>
          <w:szCs w:val="32"/>
        </w:rPr>
      </w:pPr>
      <w:r>
        <w:rPr>
          <w:rFonts w:hint="eastAsia" w:ascii="黑体" w:hAnsi="黑体" w:eastAsia="黑体"/>
          <w:b/>
          <w:bCs/>
          <w:sz w:val="32"/>
          <w:szCs w:val="32"/>
        </w:rPr>
        <w:t>四、附：注意事项</w:t>
      </w:r>
    </w:p>
    <w:p w14:paraId="550DAEC1">
      <w:pPr>
        <w:rPr>
          <w:rFonts w:hint="eastAsia"/>
        </w:rPr>
      </w:pPr>
      <w:r>
        <w:rPr>
          <w:rFonts w:hint="eastAsia"/>
        </w:rPr>
        <w:t>1. 不要写空话、套话，全文围绕“实际问题”和“实操过程”，比如写维修就写清楚拆了什么、换了什么；写开发就写清楚代码怎么写、怎么调试；写调研就写清楚问了什么、数据是什么。</w:t>
      </w:r>
    </w:p>
    <w:p w14:paraId="08F617FB">
      <w:pPr>
        <w:rPr>
          <w:rFonts w:hint="eastAsia"/>
        </w:rPr>
      </w:pPr>
      <w:r>
        <w:rPr>
          <w:rFonts w:hint="eastAsia"/>
        </w:rPr>
        <w:t>2. 语言要通俗，别用太专业的理论术语，比如机械类别写“基于有限元分析的主轴动力学研究”，直接写“主轴轴承的更换与调试”就行。</w:t>
      </w:r>
    </w:p>
    <w:p w14:paraId="6402A0F1">
      <w:pPr>
        <w:rPr>
          <w:rFonts w:hint="eastAsia"/>
        </w:rPr>
      </w:pPr>
      <w:r>
        <w:rPr>
          <w:rFonts w:hint="eastAsia"/>
        </w:rPr>
        <w:t>3. 结构要清晰，每个章节有明确的标题，段落之间有逻辑（比如先分析问题，再解决问题）。</w:t>
      </w:r>
    </w:p>
    <w:p w14:paraId="53E5368F">
      <w:pPr>
        <w:rPr>
          <w:rFonts w:hint="eastAsia"/>
        </w:rPr>
      </w:pPr>
      <w:r>
        <w:rPr>
          <w:rFonts w:hint="eastAsia"/>
        </w:rPr>
        <w:t>4. 数据要真实，比如改进后的效率、销量、温度等，不要乱编，哪怕数据不完美，要求“真实实操”。</w:t>
      </w:r>
    </w:p>
    <w:p w14:paraId="34EF36C5">
      <w:pPr>
        <w:rPr>
          <w:rFonts w:hint="eastAsia"/>
        </w:rPr>
      </w:pPr>
      <w:r>
        <w:rPr>
          <w:rFonts w:hint="eastAsia"/>
        </w:rPr>
        <w:t>5. 遇到不懂的地方，问指导老师或企业实习指导老师，不要自己瞎写（比如电路原理、代码编写、营销术语等）。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9D2C21"/>
    <w:multiLevelType w:val="multilevel"/>
    <w:tmpl w:val="049D2C21"/>
    <w:lvl w:ilvl="0" w:tentative="0">
      <w:start w:val="1"/>
      <w:numFmt w:val="bullet"/>
      <w:lvlText w:val=""/>
      <w:lvlJc w:val="left"/>
      <w:pPr>
        <w:ind w:left="107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51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95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39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83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27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1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15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590" w:hanging="440"/>
      </w:pPr>
      <w:rPr>
        <w:rFonts w:hint="default" w:ascii="Wingdings" w:hAnsi="Wingdings"/>
      </w:rPr>
    </w:lvl>
  </w:abstractNum>
  <w:abstractNum w:abstractNumId="1">
    <w:nsid w:val="1E5C702D"/>
    <w:multiLevelType w:val="multilevel"/>
    <w:tmpl w:val="1E5C70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D411D39"/>
    <w:multiLevelType w:val="multilevel"/>
    <w:tmpl w:val="3D411D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F615572"/>
    <w:multiLevelType w:val="multilevel"/>
    <w:tmpl w:val="5F615572"/>
    <w:lvl w:ilvl="0" w:tentative="0">
      <w:start w:val="1"/>
      <w:numFmt w:val="bullet"/>
      <w:lvlText w:val=""/>
      <w:lvlJc w:val="left"/>
      <w:pPr>
        <w:ind w:left="107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51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95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39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83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27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1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15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590" w:hanging="440"/>
      </w:pPr>
      <w:rPr>
        <w:rFonts w:hint="default" w:ascii="Wingdings" w:hAnsi="Wingdings"/>
      </w:rPr>
    </w:lvl>
  </w:abstractNum>
  <w:abstractNum w:abstractNumId="4">
    <w:nsid w:val="64F55999"/>
    <w:multiLevelType w:val="multilevel"/>
    <w:tmpl w:val="64F5599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65331363"/>
    <w:multiLevelType w:val="multilevel"/>
    <w:tmpl w:val="65331363"/>
    <w:lvl w:ilvl="0" w:tentative="0">
      <w:start w:val="1"/>
      <w:numFmt w:val="bullet"/>
      <w:lvlText w:val=""/>
      <w:lvlJc w:val="left"/>
      <w:pPr>
        <w:ind w:left="107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51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95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39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83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27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71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15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590" w:hanging="440"/>
      </w:pPr>
      <w:rPr>
        <w:rFonts w:hint="default" w:ascii="Wingdings" w:hAnsi="Wingdings"/>
      </w:rPr>
    </w:lvl>
  </w:abstractNum>
  <w:abstractNum w:abstractNumId="6">
    <w:nsid w:val="6F3043C8"/>
    <w:multiLevelType w:val="multilevel"/>
    <w:tmpl w:val="6F3043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393"/>
    <w:rsid w:val="002D08E2"/>
    <w:rsid w:val="005D2DFF"/>
    <w:rsid w:val="006C6464"/>
    <w:rsid w:val="00BB79C6"/>
    <w:rsid w:val="00BC22D3"/>
    <w:rsid w:val="00CB319E"/>
    <w:rsid w:val="00E86393"/>
    <w:rsid w:val="5321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0">
    <w:name w:val="标题 6 字符"/>
    <w:basedOn w:val="14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1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明显引用 字符"/>
    <w:basedOn w:val="14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2289</Words>
  <Characters>2657</Characters>
  <Lines>1456</Lines>
  <Paragraphs>579</Paragraphs>
  <TotalTime>2443</TotalTime>
  <ScaleCrop>false</ScaleCrop>
  <LinksUpToDate>false</LinksUpToDate>
  <CharactersWithSpaces>2731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2026-01-09T05:48:00Z</dcterms:created>
  <dc:creator>Xin Xin</dc:creator>
  <cp:lastModifiedBy>Tang</cp:lastModifiedBy>
  <dcterms:modified xsi:type="dcterms:W3CDTF">2026-03-01T04:28:21Z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0A262DC025E6481586B321875CA235AC_13</vt:lpwstr>
  </property>
</Properties>
</file>