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BB3059" w14:textId="5EC0F0CD" w:rsidR="00695FE9" w:rsidRDefault="00695FE9" w:rsidP="007039D0">
          <w:pPr>
            <w:pStyle w:val="a3"/>
            <w:numPr>
              <w:ilvl w:val="0"/>
              <w:numId w:val="0"/>
            </w:numPr>
            <w:ind w:left="720"/>
          </w:pPr>
          <w:r>
            <w:t>Оглавление</w:t>
          </w:r>
        </w:p>
        <w:p w14:paraId="57EF0191" w14:textId="0FBA1DB9" w:rsidR="007039D0" w:rsidRDefault="00695FE9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 w:rsidR="007039D0" w:rsidRPr="00CB7496">
              <w:rPr>
                <w:rStyle w:val="a8"/>
                <w:noProof/>
              </w:rPr>
              <w:t>1.</w:t>
            </w:r>
            <w:r w:rsidR="007039D0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  <w:noProof/>
              </w:rPr>
              <w:t>Проектирование предметной области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_Toc214279675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71BEDB2" w14:textId="72FC7472" w:rsidR="007039D0" w:rsidRDefault="00CB4B3A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7039D0" w:rsidRPr="00CB7496">
              <w:rPr>
                <w:rStyle w:val="a8"/>
              </w:rPr>
              <w:t>1.1.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Этапы выполнения функционального анализа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_Toc214279676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2</w:t>
            </w:r>
            <w:r w:rsidR="007039D0">
              <w:rPr>
                <w:webHidden/>
              </w:rPr>
              <w:fldChar w:fldCharType="end"/>
            </w:r>
          </w:hyperlink>
        </w:p>
        <w:p w14:paraId="557A8D38" w14:textId="1B40B89A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7039D0" w:rsidRPr="00CB7496">
              <w:rPr>
                <w:rStyle w:val="a8"/>
                <w:noProof/>
              </w:rPr>
              <w:t>2.2.1. Составление организационной структуры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_Toc214279677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59888917" w14:textId="4A8681A9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7039D0" w:rsidRPr="00CB7496">
              <w:rPr>
                <w:rStyle w:val="a8"/>
                <w:noProof/>
              </w:rPr>
              <w:t>2.1.2. Моделирование диаграммы вариантов использования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_Toc214279678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2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660018D6" w14:textId="43CC3B5C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7039D0" w:rsidRPr="00CB7496">
              <w:rPr>
                <w:rStyle w:val="a8"/>
                <w:noProof/>
              </w:rPr>
              <w:t>2.1.3. Определение бизнес-процессов и ЦКП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_Toc214279679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3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2CC5AFA5" w14:textId="6818A390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7039D0" w:rsidRPr="00CB7496">
              <w:rPr>
                <w:rStyle w:val="a8"/>
                <w:noProof/>
              </w:rPr>
              <w:t>2.1.4. Графическое представление функции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_Toc214279680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F027FB" w14:textId="2FD21299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7039D0" w:rsidRPr="00CB7496">
              <w:rPr>
                <w:rStyle w:val="a8"/>
                <w:noProof/>
              </w:rPr>
              <w:t>2.1.5. Анализ входной и выходной информации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_Toc214279681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6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363A9643" w14:textId="44355EC9" w:rsidR="007039D0" w:rsidRDefault="00CB4B3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7039D0" w:rsidRPr="00CB7496">
              <w:rPr>
                <w:rStyle w:val="a8"/>
                <w:noProof/>
              </w:rPr>
              <w:t>2.1.6. Составление органиограммы</w:t>
            </w:r>
            <w:r w:rsidR="007039D0">
              <w:rPr>
                <w:noProof/>
                <w:webHidden/>
              </w:rPr>
              <w:tab/>
            </w:r>
            <w:r w:rsidR="007039D0">
              <w:rPr>
                <w:noProof/>
                <w:webHidden/>
              </w:rPr>
              <w:fldChar w:fldCharType="begin"/>
            </w:r>
            <w:r w:rsidR="007039D0">
              <w:rPr>
                <w:noProof/>
                <w:webHidden/>
              </w:rPr>
              <w:instrText xml:space="preserve"> PAGEREF _Toc214279682 \h </w:instrText>
            </w:r>
            <w:r w:rsidR="007039D0">
              <w:rPr>
                <w:noProof/>
                <w:webHidden/>
              </w:rPr>
            </w:r>
            <w:r w:rsidR="007039D0">
              <w:rPr>
                <w:noProof/>
                <w:webHidden/>
              </w:rPr>
              <w:fldChar w:fldCharType="separate"/>
            </w:r>
            <w:r w:rsidR="007039D0">
              <w:rPr>
                <w:noProof/>
                <w:webHidden/>
              </w:rPr>
              <w:t>7</w:t>
            </w:r>
            <w:r w:rsidR="007039D0">
              <w:rPr>
                <w:noProof/>
                <w:webHidden/>
              </w:rPr>
              <w:fldChar w:fldCharType="end"/>
            </w:r>
          </w:hyperlink>
        </w:p>
        <w:p w14:paraId="00A34629" w14:textId="4FB6392E" w:rsidR="007039D0" w:rsidRDefault="00CB4B3A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7039D0" w:rsidRPr="00CB7496">
              <w:rPr>
                <w:rStyle w:val="a8"/>
              </w:rPr>
              <w:t>1.2.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 xml:space="preserve">Моделирование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 xml:space="preserve">-средствами и </w:t>
            </w:r>
            <w:r w:rsidR="007039D0" w:rsidRPr="00CB7496">
              <w:rPr>
                <w:rStyle w:val="a8"/>
                <w:lang w:val="en-US"/>
              </w:rPr>
              <w:t>CASE</w:t>
            </w:r>
            <w:r w:rsidR="007039D0" w:rsidRPr="00CB7496">
              <w:rPr>
                <w:rStyle w:val="a8"/>
              </w:rPr>
              <w:t>-технологиями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_Toc214279683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12C740C1" w14:textId="7163AE51" w:rsidR="007039D0" w:rsidRDefault="00CB4B3A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7039D0" w:rsidRPr="00CB7496">
              <w:rPr>
                <w:rStyle w:val="a8"/>
              </w:rPr>
              <w:t>1.3.</w:t>
            </w:r>
            <w:r w:rsidR="007039D0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7039D0" w:rsidRPr="00CB7496">
              <w:rPr>
                <w:rStyle w:val="a8"/>
              </w:rPr>
              <w:t>Структурный анализ</w:t>
            </w:r>
            <w:r w:rsidR="007039D0">
              <w:rPr>
                <w:webHidden/>
              </w:rPr>
              <w:tab/>
            </w:r>
            <w:r w:rsidR="007039D0">
              <w:rPr>
                <w:webHidden/>
              </w:rPr>
              <w:fldChar w:fldCharType="begin"/>
            </w:r>
            <w:r w:rsidR="007039D0">
              <w:rPr>
                <w:webHidden/>
              </w:rPr>
              <w:instrText xml:space="preserve"> PAGEREF _Toc214279684 \h </w:instrText>
            </w:r>
            <w:r w:rsidR="007039D0">
              <w:rPr>
                <w:webHidden/>
              </w:rPr>
            </w:r>
            <w:r w:rsidR="007039D0">
              <w:rPr>
                <w:webHidden/>
              </w:rPr>
              <w:fldChar w:fldCharType="separate"/>
            </w:r>
            <w:r w:rsidR="007039D0">
              <w:rPr>
                <w:webHidden/>
              </w:rPr>
              <w:t>7</w:t>
            </w:r>
            <w:r w:rsidR="007039D0">
              <w:rPr>
                <w:webHidden/>
              </w:rPr>
              <w:fldChar w:fldCharType="end"/>
            </w:r>
          </w:hyperlink>
        </w:p>
        <w:p w14:paraId="063AAF4F" w14:textId="30B62D27" w:rsidR="00695FE9" w:rsidRDefault="00695FE9">
          <w:r>
            <w:rPr>
              <w:b/>
              <w:bCs/>
            </w:rPr>
            <w:fldChar w:fldCharType="end"/>
          </w:r>
        </w:p>
      </w:sdtContent>
    </w:sdt>
    <w:p w14:paraId="4B3C31D6" w14:textId="30EDF73C" w:rsidR="00F41BFC" w:rsidRDefault="00F41BFC" w:rsidP="00F41BFC">
      <w:pPr>
        <w:jc w:val="right"/>
      </w:pPr>
    </w:p>
    <w:p w14:paraId="4FC94D5B" w14:textId="78A98F12" w:rsidR="00F41BFC" w:rsidRDefault="00F41BFC" w:rsidP="00F41BFC">
      <w:pPr>
        <w:pStyle w:val="a4"/>
      </w:pPr>
      <w:r>
        <w:br w:type="page"/>
      </w:r>
    </w:p>
    <w:p w14:paraId="415D29B6" w14:textId="77777777" w:rsidR="00C373F0" w:rsidRDefault="00C373F0" w:rsidP="007039D0">
      <w:pPr>
        <w:pStyle w:val="1"/>
        <w:sectPr w:rsidR="00C373F0" w:rsidSect="00FA17A5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2F89D7A" w14:textId="16C9CDF7" w:rsidR="004460BC" w:rsidRDefault="00841E44" w:rsidP="007039D0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14:paraId="56EF3FCA" w14:textId="5EC6B0F7" w:rsidR="00496689" w:rsidRPr="00496689" w:rsidRDefault="007039D0" w:rsidP="00496689">
      <w:r w:rsidRPr="007039D0">
        <w:rPr>
          <w:highlight w:val="yellow"/>
        </w:rPr>
        <w:t>1 половина отчета сдать до 17.12.25 г.</w:t>
      </w:r>
    </w:p>
    <w:p w14:paraId="53A74D2E" w14:textId="760A4CB6" w:rsidR="00841E44" w:rsidRDefault="00841E44" w:rsidP="000B4210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14:paraId="042DCDF1" w14:textId="780C25A6" w:rsidR="009713E5" w:rsidRDefault="009713E5" w:rsidP="000047F1">
      <w:pPr>
        <w:pStyle w:val="3"/>
        <w:spacing w:line="276" w:lineRule="auto"/>
      </w:pPr>
      <w:bookmarkStart w:id="2" w:name="_Toc214279677"/>
      <w:r w:rsidRPr="009713E5">
        <w:t>2.2.1. Составление организационной структуры</w:t>
      </w:r>
      <w:bookmarkEnd w:id="2"/>
    </w:p>
    <w:p w14:paraId="050D36E9" w14:textId="6662F847" w:rsidR="00943D06" w:rsidRPr="00943D06" w:rsidRDefault="00943D06" w:rsidP="00943D06">
      <w:pPr>
        <w:jc w:val="center"/>
      </w:pPr>
      <w:r>
        <w:rPr>
          <w:noProof/>
          <w:lang w:eastAsia="ru-RU"/>
        </w:rPr>
        <w:drawing>
          <wp:inline distT="0" distB="0" distL="0" distR="0" wp14:anchorId="7DDBADD5" wp14:editId="040C6FFF">
            <wp:extent cx="4627225" cy="3456940"/>
            <wp:effectExtent l="0" t="0" r="254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иаграмма без названия.drawio (1)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4434" cy="3462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5BAF" w14:textId="7756BD6B" w:rsidR="009733D6" w:rsidRPr="009733D6" w:rsidRDefault="009733D6" w:rsidP="00943D06">
      <w:pPr>
        <w:jc w:val="center"/>
      </w:pPr>
    </w:p>
    <w:p w14:paraId="6944456E" w14:textId="7CF63FF9" w:rsidR="009713E5" w:rsidRPr="009713E5" w:rsidRDefault="009713E5" w:rsidP="000047F1">
      <w:pPr>
        <w:spacing w:after="0" w:line="276" w:lineRule="auto"/>
        <w:jc w:val="center"/>
      </w:pPr>
    </w:p>
    <w:p w14:paraId="071ED822" w14:textId="177D0AE0" w:rsidR="009713E5" w:rsidRDefault="009713E5" w:rsidP="000047F1">
      <w:pPr>
        <w:spacing w:after="0" w:line="276" w:lineRule="auto"/>
        <w:jc w:val="center"/>
        <w:rPr>
          <w:rFonts w:cs="Times New Roman"/>
          <w:szCs w:val="24"/>
        </w:rPr>
      </w:pPr>
      <w:r w:rsidRPr="00C373F0">
        <w:rPr>
          <w:rFonts w:cs="Times New Roman"/>
          <w:szCs w:val="24"/>
        </w:rPr>
        <w:t>Рис. 1 «Организационная диаграмма»</w:t>
      </w:r>
    </w:p>
    <w:p w14:paraId="3316FADC" w14:textId="77777777" w:rsidR="006B3BEB" w:rsidRDefault="006B3BEB" w:rsidP="006B3BEB">
      <w:pPr>
        <w:spacing w:after="0"/>
        <w:jc w:val="center"/>
        <w:rPr>
          <w:rFonts w:cs="Times New Roman"/>
          <w:szCs w:val="24"/>
        </w:rPr>
      </w:pPr>
    </w:p>
    <w:p w14:paraId="1D182C1F" w14:textId="3F4BF5D0" w:rsidR="009713E5" w:rsidRDefault="009713E5" w:rsidP="009713E5">
      <w:pPr>
        <w:pStyle w:val="3"/>
      </w:pPr>
      <w:bookmarkStart w:id="3" w:name="_Toc214279678"/>
      <w:r>
        <w:lastRenderedPageBreak/>
        <w:t>2.1.2. Моделирование диаграммы вариантов использования</w:t>
      </w:r>
      <w:bookmarkEnd w:id="3"/>
    </w:p>
    <w:p w14:paraId="6021F9A9" w14:textId="0E3FF536" w:rsidR="00D64978" w:rsidRPr="00D64978" w:rsidRDefault="00D64978" w:rsidP="00EE4BFC">
      <w:pPr>
        <w:jc w:val="center"/>
      </w:pPr>
      <w:r>
        <w:rPr>
          <w:noProof/>
          <w:lang w:eastAsia="ru-RU"/>
        </w:rPr>
        <w:drawing>
          <wp:inline distT="0" distB="0" distL="0" distR="0" wp14:anchorId="46AED802" wp14:editId="4BFC2569">
            <wp:extent cx="5438775" cy="404579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Взаимодействий.drawi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0404" cy="405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BE86B" w14:textId="6B823348" w:rsidR="008612FA" w:rsidRDefault="008612FA" w:rsidP="006B3BEB">
      <w:pPr>
        <w:spacing w:after="0" w:line="240" w:lineRule="auto"/>
        <w:jc w:val="center"/>
      </w:pPr>
    </w:p>
    <w:p w14:paraId="6FF486E4" w14:textId="1B509921" w:rsidR="008612FA" w:rsidRDefault="008612FA" w:rsidP="006B3BEB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 w:rsidRPr="008612FA">
        <w:rPr>
          <w:rFonts w:cs="Times New Roman"/>
          <w:szCs w:val="24"/>
        </w:rPr>
        <w:t xml:space="preserve">Рис. </w:t>
      </w:r>
      <w:r w:rsidR="00C373F0">
        <w:rPr>
          <w:rFonts w:cs="Times New Roman"/>
          <w:szCs w:val="24"/>
        </w:rPr>
        <w:t>2</w:t>
      </w:r>
      <w:r w:rsidRPr="008612FA">
        <w:rPr>
          <w:rFonts w:cs="Times New Roman"/>
          <w:szCs w:val="24"/>
        </w:rPr>
        <w:t xml:space="preserve"> «Диаграмма вариантов использования»</w:t>
      </w:r>
    </w:p>
    <w:bookmarkEnd w:id="4"/>
    <w:p w14:paraId="2E9F4FE4" w14:textId="77777777" w:rsidR="00161CAD" w:rsidRPr="009713E5" w:rsidRDefault="00161CAD" w:rsidP="007039D0">
      <w:pPr>
        <w:pStyle w:val="1"/>
        <w:sectPr w:rsidR="00161CAD" w:rsidRPr="009713E5" w:rsidSect="00FA17A5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76CD0997" w14:textId="77777777" w:rsidR="005F3695" w:rsidRDefault="005F3695" w:rsidP="005F3695">
      <w:pPr>
        <w:pStyle w:val="3"/>
      </w:pPr>
      <w:bookmarkStart w:id="5" w:name="_Toc214279679"/>
      <w:r>
        <w:lastRenderedPageBreak/>
        <w:t>2.1.3. Определение бизнес-процессов и ЦКП</w:t>
      </w:r>
      <w:bookmarkEnd w:id="5"/>
    </w:p>
    <w:p w14:paraId="3B04160A" w14:textId="19629C19" w:rsidR="00E32E82" w:rsidRPr="00695FE9" w:rsidRDefault="00E32E82" w:rsidP="008A1CB0">
      <w:pPr>
        <w:spacing w:after="0" w:line="240" w:lineRule="auto"/>
        <w:ind w:firstLine="709"/>
        <w:jc w:val="both"/>
        <w:rPr>
          <w:sz w:val="28"/>
          <w:szCs w:val="28"/>
        </w:rPr>
      </w:pPr>
      <w:r w:rsidRPr="00695FE9">
        <w:rPr>
          <w:sz w:val="28"/>
          <w:szCs w:val="28"/>
        </w:rPr>
        <w:t xml:space="preserve">ЦКП – ценным конечном продуктом организации является разработанное мобильное приложение, которое удовлетворяет всем требованиям заказчика. </w:t>
      </w:r>
    </w:p>
    <w:p w14:paraId="1CA58D15" w14:textId="265C2452" w:rsidR="00161CAD" w:rsidRPr="00161CAD" w:rsidRDefault="00161CAD" w:rsidP="006B3BEB">
      <w:pPr>
        <w:pStyle w:val="ae"/>
        <w:spacing w:after="0"/>
        <w:jc w:val="right"/>
        <w:rPr>
          <w:szCs w:val="24"/>
        </w:rPr>
      </w:pPr>
      <w:r w:rsidRPr="00161CAD">
        <w:rPr>
          <w:szCs w:val="24"/>
        </w:rPr>
        <w:t>Таблица №1 «</w:t>
      </w:r>
      <w:r w:rsidR="00862468">
        <w:rPr>
          <w:szCs w:val="24"/>
        </w:rPr>
        <w:t>Общее представление б</w:t>
      </w:r>
      <w:r w:rsidRPr="00161CAD">
        <w:rPr>
          <w:szCs w:val="24"/>
        </w:rPr>
        <w:t>изнес-процесс</w:t>
      </w:r>
      <w:r w:rsidR="00862468">
        <w:rPr>
          <w:szCs w:val="24"/>
        </w:rPr>
        <w:t>ов</w:t>
      </w:r>
      <w:r w:rsidRPr="00161CAD">
        <w:rPr>
          <w:szCs w:val="24"/>
        </w:rPr>
        <w:t>»</w:t>
      </w:r>
    </w:p>
    <w:tbl>
      <w:tblPr>
        <w:tblStyle w:val="ad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161CAD" w:rsidRPr="008C61A7" w14:paraId="2CD4BF2E" w14:textId="77777777" w:rsidTr="00E57911">
        <w:tc>
          <w:tcPr>
            <w:tcW w:w="562" w:type="dxa"/>
            <w:vAlign w:val="center"/>
          </w:tcPr>
          <w:p w14:paraId="16221E52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14:paraId="35F1F267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  <w:lang w:val="en-US"/>
              </w:rPr>
            </w:pPr>
            <w:r w:rsidRPr="008C61A7"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14:paraId="1DED1F41" w14:textId="77777777" w:rsidR="00161CAD" w:rsidRPr="008C61A7" w:rsidRDefault="00161CAD" w:rsidP="006B3BEB">
            <w:pPr>
              <w:jc w:val="center"/>
              <w:rPr>
                <w:b/>
                <w:bCs/>
                <w:szCs w:val="24"/>
              </w:rPr>
            </w:pPr>
            <w:r w:rsidRPr="008C61A7"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161CAD" w:rsidRPr="008C61A7" w14:paraId="1A8EAA58" w14:textId="77777777" w:rsidTr="00E57911">
        <w:tc>
          <w:tcPr>
            <w:tcW w:w="562" w:type="dxa"/>
            <w:vAlign w:val="center"/>
          </w:tcPr>
          <w:p w14:paraId="78B714E2" w14:textId="77777777" w:rsidR="00161CAD" w:rsidRPr="008C61A7" w:rsidRDefault="00161CAD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14:paraId="22A925C1" w14:textId="108CCB3E" w:rsidR="00161CAD" w:rsidRPr="008C61A7" w:rsidRDefault="00D64978" w:rsidP="006B3BEB">
            <w:pPr>
              <w:rPr>
                <w:szCs w:val="24"/>
              </w:rPr>
            </w:pPr>
            <w:r>
              <w:rPr>
                <w:szCs w:val="24"/>
              </w:rPr>
              <w:t>Обслуживание читат</w:t>
            </w:r>
            <w:r w:rsidR="00C566C3">
              <w:rPr>
                <w:szCs w:val="24"/>
              </w:rPr>
              <w:t>елей</w:t>
            </w:r>
          </w:p>
        </w:tc>
        <w:tc>
          <w:tcPr>
            <w:tcW w:w="5244" w:type="dxa"/>
            <w:vAlign w:val="center"/>
          </w:tcPr>
          <w:p w14:paraId="59CFF8F5" w14:textId="0865F010" w:rsidR="00161CAD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</w:t>
            </w:r>
          </w:p>
        </w:tc>
      </w:tr>
      <w:tr w:rsidR="008C44F6" w:rsidRPr="008C61A7" w14:paraId="249D1722" w14:textId="77777777" w:rsidTr="00E57911">
        <w:tc>
          <w:tcPr>
            <w:tcW w:w="562" w:type="dxa"/>
            <w:vAlign w:val="center"/>
          </w:tcPr>
          <w:p w14:paraId="318B2351" w14:textId="6055A53F" w:rsidR="008C44F6" w:rsidRPr="008C61A7" w:rsidRDefault="008C44F6" w:rsidP="006B3BEB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14:paraId="41D6A07C" w14:textId="5DA26B87" w:rsidR="008C44F6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Управление каталогом книг</w:t>
            </w:r>
          </w:p>
        </w:tc>
        <w:tc>
          <w:tcPr>
            <w:tcW w:w="5244" w:type="dxa"/>
            <w:vAlign w:val="center"/>
          </w:tcPr>
          <w:p w14:paraId="61D78884" w14:textId="2C36D8C5" w:rsidR="008C44F6" w:rsidRPr="008C61A7" w:rsidRDefault="00C566C3" w:rsidP="006B3BEB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библиотекарь, специалист по БД</w:t>
            </w:r>
          </w:p>
        </w:tc>
      </w:tr>
      <w:tr w:rsidR="00C566C3" w:rsidRPr="008C61A7" w14:paraId="688088FE" w14:textId="77777777" w:rsidTr="00E57911">
        <w:tc>
          <w:tcPr>
            <w:tcW w:w="562" w:type="dxa"/>
            <w:vAlign w:val="center"/>
          </w:tcPr>
          <w:p w14:paraId="6E29B58D" w14:textId="50B15AD2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14:paraId="5126DC48" w14:textId="1710EA4D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ИТ поддержка и автоматизация</w:t>
            </w:r>
          </w:p>
        </w:tc>
        <w:tc>
          <w:tcPr>
            <w:tcW w:w="5244" w:type="dxa"/>
            <w:vAlign w:val="center"/>
          </w:tcPr>
          <w:p w14:paraId="004EC24C" w14:textId="7EF955A0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Разработчик, Тестировщик, руководители по автоматизации и ИТ поддержке</w:t>
            </w:r>
          </w:p>
        </w:tc>
      </w:tr>
      <w:tr w:rsidR="00C566C3" w:rsidRPr="008C61A7" w14:paraId="525F2AD0" w14:textId="77777777" w:rsidTr="00E57911">
        <w:tc>
          <w:tcPr>
            <w:tcW w:w="562" w:type="dxa"/>
            <w:vAlign w:val="center"/>
          </w:tcPr>
          <w:p w14:paraId="261458A2" w14:textId="3EF60A93" w:rsidR="00C566C3" w:rsidRPr="008C61A7" w:rsidRDefault="00C566C3" w:rsidP="00C566C3">
            <w:pPr>
              <w:jc w:val="center"/>
              <w:rPr>
                <w:szCs w:val="24"/>
              </w:rPr>
            </w:pPr>
            <w:r w:rsidRPr="008C61A7">
              <w:rPr>
                <w:szCs w:val="24"/>
              </w:rPr>
              <w:t>4</w:t>
            </w:r>
          </w:p>
        </w:tc>
        <w:tc>
          <w:tcPr>
            <w:tcW w:w="3828" w:type="dxa"/>
            <w:vAlign w:val="center"/>
          </w:tcPr>
          <w:p w14:paraId="75991757" w14:textId="2296B4F4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Формирование отчетности</w:t>
            </w:r>
          </w:p>
        </w:tc>
        <w:tc>
          <w:tcPr>
            <w:tcW w:w="5244" w:type="dxa"/>
            <w:vAlign w:val="center"/>
          </w:tcPr>
          <w:p w14:paraId="0D21524E" w14:textId="08BE3998" w:rsidR="00C566C3" w:rsidRPr="008C61A7" w:rsidRDefault="00C566C3" w:rsidP="00C566C3">
            <w:pPr>
              <w:rPr>
                <w:szCs w:val="24"/>
              </w:rPr>
            </w:pPr>
            <w:r>
              <w:rPr>
                <w:szCs w:val="24"/>
              </w:rPr>
              <w:t>Старший библиотекарь, руководитель по работе с читателями</w:t>
            </w:r>
          </w:p>
        </w:tc>
      </w:tr>
    </w:tbl>
    <w:p w14:paraId="55FD1525" w14:textId="77777777" w:rsidR="008A1CB0" w:rsidRDefault="008A1CB0" w:rsidP="00437529">
      <w:pPr>
        <w:pStyle w:val="4"/>
      </w:pPr>
    </w:p>
    <w:p w14:paraId="5AE4482D" w14:textId="4C6EE968" w:rsidR="005F3695" w:rsidRPr="00437529" w:rsidRDefault="005F3695" w:rsidP="00437529">
      <w:pPr>
        <w:pStyle w:val="4"/>
      </w:pPr>
      <w:r w:rsidRPr="00437529">
        <w:t>2.1.3.1. Детализация бизнес-процессов</w:t>
      </w:r>
    </w:p>
    <w:p w14:paraId="7A63E079" w14:textId="787DDBAB" w:rsidR="005F3695" w:rsidRDefault="005F3695" w:rsidP="005F3695">
      <w:pPr>
        <w:pStyle w:val="ae"/>
      </w:pPr>
    </w:p>
    <w:p w14:paraId="0F612FB4" w14:textId="0AA6ACC4" w:rsidR="00C566C3" w:rsidRDefault="009F2E6F" w:rsidP="00EE4BFC">
      <w:pPr>
        <w:pStyle w:val="ae"/>
        <w:jc w:val="center"/>
      </w:pPr>
      <w:r>
        <w:rPr>
          <w:noProof/>
          <w:lang w:eastAsia="ru-RU"/>
        </w:rPr>
        <w:drawing>
          <wp:inline distT="0" distB="0" distL="0" distR="0" wp14:anchorId="373E8AEF" wp14:editId="1418E80C">
            <wp:extent cx="1859117" cy="5543550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дет.drawi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635" cy="5616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C152F" w14:textId="0E01262D" w:rsidR="00A12021" w:rsidRDefault="00A12021" w:rsidP="006B3BEB">
      <w:pPr>
        <w:pStyle w:val="ae"/>
        <w:spacing w:after="0"/>
        <w:jc w:val="center"/>
      </w:pPr>
    </w:p>
    <w:p w14:paraId="240F8AB4" w14:textId="519919DE" w:rsidR="00A12021" w:rsidRDefault="00A12021" w:rsidP="006B3BEB">
      <w:pPr>
        <w:spacing w:after="0"/>
        <w:jc w:val="center"/>
        <w:rPr>
          <w:rFonts w:cs="Times New Roman"/>
          <w:szCs w:val="24"/>
        </w:rPr>
      </w:pPr>
      <w:r w:rsidRPr="008612FA">
        <w:rPr>
          <w:rFonts w:cs="Times New Roman"/>
          <w:szCs w:val="24"/>
        </w:rPr>
        <w:t xml:space="preserve">Рис. </w:t>
      </w:r>
      <w:r>
        <w:rPr>
          <w:rFonts w:cs="Times New Roman"/>
          <w:szCs w:val="24"/>
        </w:rPr>
        <w:t>3</w:t>
      </w:r>
      <w:r w:rsidRPr="008612FA">
        <w:rPr>
          <w:rFonts w:cs="Times New Roman"/>
          <w:szCs w:val="24"/>
        </w:rPr>
        <w:t xml:space="preserve"> «</w:t>
      </w:r>
      <w:r>
        <w:rPr>
          <w:rFonts w:cs="Times New Roman"/>
          <w:szCs w:val="24"/>
        </w:rPr>
        <w:t>Декомпозиция «</w:t>
      </w:r>
      <w:r w:rsidR="00F50106">
        <w:rPr>
          <w:rFonts w:cs="Times New Roman"/>
          <w:szCs w:val="24"/>
        </w:rPr>
        <w:t>Подготовка</w:t>
      </w:r>
      <w:r w:rsidR="00325876">
        <w:rPr>
          <w:rFonts w:cs="Times New Roman"/>
          <w:szCs w:val="24"/>
        </w:rPr>
        <w:t xml:space="preserve"> технической</w:t>
      </w:r>
      <w:r w:rsidR="00F50106">
        <w:rPr>
          <w:rFonts w:cs="Times New Roman"/>
          <w:szCs w:val="24"/>
        </w:rPr>
        <w:t xml:space="preserve"> документации</w:t>
      </w:r>
      <w:r>
        <w:rPr>
          <w:rFonts w:cs="Times New Roman"/>
          <w:szCs w:val="24"/>
        </w:rPr>
        <w:t>» в виде дерева функций</w:t>
      </w:r>
      <w:r w:rsidRPr="008612FA">
        <w:rPr>
          <w:rFonts w:cs="Times New Roman"/>
          <w:szCs w:val="24"/>
        </w:rPr>
        <w:t>»</w:t>
      </w:r>
    </w:p>
    <w:p w14:paraId="2881F4AA" w14:textId="77777777" w:rsidR="005F3695" w:rsidRDefault="005F3695" w:rsidP="00BA2275">
      <w:pPr>
        <w:jc w:val="right"/>
        <w:rPr>
          <w:szCs w:val="24"/>
        </w:rPr>
      </w:pPr>
    </w:p>
    <w:p w14:paraId="1376A9C2" w14:textId="4EBBD5D3" w:rsidR="00197990" w:rsidRDefault="00197990" w:rsidP="006B3BEB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14:paraId="6D6F688D" w14:textId="0BA14CA1" w:rsidR="00BA2275" w:rsidRPr="00BA2275" w:rsidRDefault="00BA2275" w:rsidP="006B3BEB">
      <w:pPr>
        <w:spacing w:after="0" w:line="276" w:lineRule="auto"/>
        <w:jc w:val="right"/>
        <w:rPr>
          <w:szCs w:val="24"/>
        </w:rPr>
      </w:pPr>
      <w:r w:rsidRPr="00BA2275">
        <w:rPr>
          <w:szCs w:val="24"/>
        </w:rPr>
        <w:t>Таблица №2 «Описание функций бизнес-процесс</w:t>
      </w:r>
      <w:r w:rsidR="005C3E62">
        <w:rPr>
          <w:szCs w:val="24"/>
        </w:rPr>
        <w:t>ов</w:t>
      </w:r>
      <w:r w:rsidRPr="00BA2275">
        <w:rPr>
          <w:szCs w:val="24"/>
        </w:rPr>
        <w:t>»</w:t>
      </w:r>
    </w:p>
    <w:tbl>
      <w:tblPr>
        <w:tblStyle w:val="ad"/>
        <w:tblW w:w="11341" w:type="dxa"/>
        <w:tblInd w:w="-1423" w:type="dxa"/>
        <w:tblLook w:val="04A0" w:firstRow="1" w:lastRow="0" w:firstColumn="1" w:lastColumn="0" w:noHBand="0" w:noVBand="1"/>
      </w:tblPr>
      <w:tblGrid>
        <w:gridCol w:w="567"/>
        <w:gridCol w:w="1702"/>
        <w:gridCol w:w="2551"/>
        <w:gridCol w:w="6521"/>
      </w:tblGrid>
      <w:tr w:rsidR="00BA2275" w:rsidRPr="00BA2275" w14:paraId="62AD98BD" w14:textId="77777777" w:rsidTr="00BD402D">
        <w:tc>
          <w:tcPr>
            <w:tcW w:w="567" w:type="dxa"/>
          </w:tcPr>
          <w:p w14:paraId="660ACF33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702" w:type="dxa"/>
          </w:tcPr>
          <w:p w14:paraId="47BBB99C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07CC6699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521" w:type="dxa"/>
          </w:tcPr>
          <w:p w14:paraId="4788B5A7" w14:textId="77777777" w:rsidR="00BA2275" w:rsidRPr="00BA2275" w:rsidRDefault="00BA2275" w:rsidP="006B3BE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9F2E6F" w:rsidRPr="00BA2275" w14:paraId="25CE09A9" w14:textId="77777777" w:rsidTr="00BD402D">
        <w:trPr>
          <w:trHeight w:val="80"/>
        </w:trPr>
        <w:tc>
          <w:tcPr>
            <w:tcW w:w="567" w:type="dxa"/>
            <w:vMerge w:val="restart"/>
          </w:tcPr>
          <w:p w14:paraId="38C97908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702" w:type="dxa"/>
            <w:vMerge w:val="restart"/>
          </w:tcPr>
          <w:p w14:paraId="2434F0BD" w14:textId="1A64A5E5" w:rsidR="009F2E6F" w:rsidRPr="00BA2275" w:rsidRDefault="009F2E6F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Проверка  доступности книг</w:t>
            </w:r>
          </w:p>
        </w:tc>
        <w:tc>
          <w:tcPr>
            <w:tcW w:w="9072" w:type="dxa"/>
            <w:gridSpan w:val="2"/>
          </w:tcPr>
          <w:p w14:paraId="1E044B6B" w14:textId="77777777" w:rsidR="009F2E6F" w:rsidRPr="00BA2275" w:rsidRDefault="009F2E6F" w:rsidP="006B3BE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9F2E6F" w:rsidRPr="00BA2275" w14:paraId="156CED88" w14:textId="77777777" w:rsidTr="00BD402D">
        <w:trPr>
          <w:trHeight w:val="80"/>
        </w:trPr>
        <w:tc>
          <w:tcPr>
            <w:tcW w:w="567" w:type="dxa"/>
            <w:vMerge/>
          </w:tcPr>
          <w:p w14:paraId="6C555E4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220F9BD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BDB8311" w14:textId="780711CB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Проверка текущего наличия книг</w:t>
            </w:r>
          </w:p>
        </w:tc>
        <w:tc>
          <w:tcPr>
            <w:tcW w:w="6521" w:type="dxa"/>
          </w:tcPr>
          <w:p w14:paraId="4DAD21A3" w14:textId="77777777" w:rsidR="009F2E6F" w:rsidRPr="009F2E6F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Библиотекарь проверяет, доступна ли книга для выдачи или бронирования.</w:t>
            </w:r>
          </w:p>
          <w:p w14:paraId="3F4000D6" w14:textId="09E6F3A7" w:rsidR="009F2E6F" w:rsidRPr="00BA2275" w:rsidRDefault="009F2E6F" w:rsidP="009F2E6F">
            <w:pPr>
              <w:ind w:firstLine="314"/>
              <w:jc w:val="both"/>
              <w:rPr>
                <w:szCs w:val="24"/>
              </w:rPr>
            </w:pPr>
            <w:r w:rsidRPr="009F2E6F">
              <w:rPr>
                <w:szCs w:val="24"/>
              </w:rPr>
              <w:t>Статус книги (в наличии, на руках, забронирована, утеряна) отображается в системе.</w:t>
            </w:r>
            <w:r>
              <w:t xml:space="preserve"> </w:t>
            </w:r>
            <w:r w:rsidRPr="009F2E6F">
              <w:rPr>
                <w:szCs w:val="24"/>
              </w:rPr>
              <w:t>При необходимости сотрудник может уточнить дату возврата или просрочку.</w:t>
            </w:r>
          </w:p>
        </w:tc>
      </w:tr>
      <w:tr w:rsidR="009F2E6F" w:rsidRPr="00BA2275" w14:paraId="3CBE8D62" w14:textId="77777777" w:rsidTr="00BD402D">
        <w:trPr>
          <w:trHeight w:val="80"/>
        </w:trPr>
        <w:tc>
          <w:tcPr>
            <w:tcW w:w="567" w:type="dxa"/>
            <w:vMerge/>
          </w:tcPr>
          <w:p w14:paraId="310DFAA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0055682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60B5B68" w14:textId="58265072" w:rsidR="009F2E6F" w:rsidRPr="003A14D0" w:rsidRDefault="009F2E6F" w:rsidP="004C411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9F2E6F" w:rsidRPr="00BA2275" w14:paraId="058639EF" w14:textId="77777777" w:rsidTr="00BD402D">
        <w:trPr>
          <w:trHeight w:val="80"/>
        </w:trPr>
        <w:tc>
          <w:tcPr>
            <w:tcW w:w="567" w:type="dxa"/>
            <w:vMerge/>
          </w:tcPr>
          <w:p w14:paraId="0104428F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B7A149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5757909" w14:textId="200D378E" w:rsidR="009F2E6F" w:rsidRPr="00BA2275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Электронный каталог</w:t>
            </w:r>
          </w:p>
        </w:tc>
        <w:tc>
          <w:tcPr>
            <w:tcW w:w="6521" w:type="dxa"/>
          </w:tcPr>
          <w:p w14:paraId="76B12931" w14:textId="6F13DDC5" w:rsidR="009F2E6F" w:rsidRPr="003A14D0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Информационная система, содержащая сведения о книгах и их статусах.</w:t>
            </w:r>
          </w:p>
        </w:tc>
      </w:tr>
      <w:tr w:rsidR="009F2E6F" w:rsidRPr="00BA2275" w14:paraId="108DFC42" w14:textId="77777777" w:rsidTr="00BD402D">
        <w:trPr>
          <w:trHeight w:val="80"/>
        </w:trPr>
        <w:tc>
          <w:tcPr>
            <w:tcW w:w="567" w:type="dxa"/>
            <w:vMerge/>
          </w:tcPr>
          <w:p w14:paraId="3ED3D5F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FC52220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8BB0FF3" w14:textId="4F9776EC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книге</w:t>
            </w:r>
          </w:p>
        </w:tc>
        <w:tc>
          <w:tcPr>
            <w:tcW w:w="6521" w:type="dxa"/>
          </w:tcPr>
          <w:p w14:paraId="2B5FAD74" w14:textId="55797EFA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Документированная карточка книги, включающая данные об авторе, названии, жанре и количестве экземпляров.</w:t>
            </w:r>
          </w:p>
        </w:tc>
      </w:tr>
      <w:tr w:rsidR="009F2E6F" w:rsidRPr="00BA2275" w14:paraId="6E9FFE82" w14:textId="77777777" w:rsidTr="00BD402D">
        <w:trPr>
          <w:trHeight w:val="80"/>
        </w:trPr>
        <w:tc>
          <w:tcPr>
            <w:tcW w:w="567" w:type="dxa"/>
            <w:vMerge/>
          </w:tcPr>
          <w:p w14:paraId="32C509A3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C0F7CC5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9326125" w14:textId="5F2590A3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Статус экземпляра</w:t>
            </w:r>
          </w:p>
        </w:tc>
        <w:tc>
          <w:tcPr>
            <w:tcW w:w="6521" w:type="dxa"/>
          </w:tcPr>
          <w:p w14:paraId="6CC5782B" w14:textId="47B25EE4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Информация о наличии.</w:t>
            </w:r>
          </w:p>
        </w:tc>
      </w:tr>
      <w:tr w:rsidR="009F2E6F" w:rsidRPr="00BA2275" w14:paraId="251D4775" w14:textId="77777777" w:rsidTr="00BD402D">
        <w:trPr>
          <w:trHeight w:val="80"/>
        </w:trPr>
        <w:tc>
          <w:tcPr>
            <w:tcW w:w="567" w:type="dxa"/>
            <w:vMerge/>
          </w:tcPr>
          <w:p w14:paraId="420EB6BC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9851DE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3F546E6E" w14:textId="259D782F" w:rsidR="009F2E6F" w:rsidRPr="00BA2275" w:rsidRDefault="009F2E6F" w:rsidP="00920B76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9F2E6F" w:rsidRPr="00BA2275" w14:paraId="4E485C39" w14:textId="77777777" w:rsidTr="00BD402D">
        <w:trPr>
          <w:trHeight w:val="80"/>
        </w:trPr>
        <w:tc>
          <w:tcPr>
            <w:tcW w:w="567" w:type="dxa"/>
            <w:vMerge/>
          </w:tcPr>
          <w:p w14:paraId="5696EF1B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75FC682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04F520D" w14:textId="71BD6F05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Библиотекарь</w:t>
            </w:r>
          </w:p>
        </w:tc>
        <w:tc>
          <w:tcPr>
            <w:tcW w:w="6521" w:type="dxa"/>
          </w:tcPr>
          <w:p w14:paraId="6E0B9B0E" w14:textId="2736F901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осуществляющий проверку доступности книги по запросу читателя.</w:t>
            </w:r>
          </w:p>
        </w:tc>
      </w:tr>
      <w:tr w:rsidR="009F2E6F" w:rsidRPr="00BA2275" w14:paraId="3B7E3822" w14:textId="77777777" w:rsidTr="00BD402D">
        <w:trPr>
          <w:trHeight w:val="80"/>
        </w:trPr>
        <w:tc>
          <w:tcPr>
            <w:tcW w:w="567" w:type="dxa"/>
            <w:vMerge/>
          </w:tcPr>
          <w:p w14:paraId="58BFA799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B8D787D" w14:textId="77777777" w:rsidR="009F2E6F" w:rsidRPr="00BA2275" w:rsidRDefault="009F2E6F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54406F" w14:textId="5F393966" w:rsidR="009F2E6F" w:rsidRDefault="009F2E6F" w:rsidP="00BA2275">
            <w:pPr>
              <w:rPr>
                <w:szCs w:val="24"/>
              </w:rPr>
            </w:pPr>
            <w:r>
              <w:rPr>
                <w:szCs w:val="24"/>
              </w:rPr>
              <w:t>Читатель</w:t>
            </w:r>
          </w:p>
        </w:tc>
        <w:tc>
          <w:tcPr>
            <w:tcW w:w="6521" w:type="dxa"/>
          </w:tcPr>
          <w:p w14:paraId="7438A0D0" w14:textId="4D4D4076" w:rsidR="009F2E6F" w:rsidRPr="00BA2275" w:rsidRDefault="00893510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Пользователь библиотеки, запрашивающий информацию о наличии книги.</w:t>
            </w:r>
          </w:p>
        </w:tc>
      </w:tr>
      <w:tr w:rsidR="00183BA4" w:rsidRPr="00BA2275" w14:paraId="63BF1110" w14:textId="77777777" w:rsidTr="00BD402D">
        <w:trPr>
          <w:trHeight w:val="1124"/>
        </w:trPr>
        <w:tc>
          <w:tcPr>
            <w:tcW w:w="567" w:type="dxa"/>
            <w:vMerge w:val="restart"/>
          </w:tcPr>
          <w:p w14:paraId="3FF07198" w14:textId="489CA625" w:rsidR="00183BA4" w:rsidRPr="00BA2275" w:rsidRDefault="00183BA4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02" w:type="dxa"/>
            <w:vMerge w:val="restart"/>
          </w:tcPr>
          <w:p w14:paraId="0642AC1D" w14:textId="27A945DE" w:rsidR="00183BA4" w:rsidRPr="00BA2275" w:rsidRDefault="00893510" w:rsidP="00BA2275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Фиксация оборота книг</w:t>
            </w:r>
          </w:p>
        </w:tc>
        <w:tc>
          <w:tcPr>
            <w:tcW w:w="2551" w:type="dxa"/>
          </w:tcPr>
          <w:p w14:paraId="46D18A7C" w14:textId="4D90D7CE" w:rsidR="00183BA4" w:rsidRPr="00BA2275" w:rsidRDefault="00893510" w:rsidP="00BA2275">
            <w:pPr>
              <w:rPr>
                <w:szCs w:val="24"/>
              </w:rPr>
            </w:pPr>
            <w:r>
              <w:rPr>
                <w:szCs w:val="24"/>
              </w:rPr>
              <w:t>Регистрация всех операций с книгой</w:t>
            </w:r>
          </w:p>
        </w:tc>
        <w:tc>
          <w:tcPr>
            <w:tcW w:w="6521" w:type="dxa"/>
          </w:tcPr>
          <w:p w14:paraId="15D69281" w14:textId="5F369023" w:rsidR="00183BA4" w:rsidRPr="00BA2275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При выдаче книга закрепляется за читателем с указанием срока возврата. При возврате система освобождает экземпляр и, при необходимости, фиксирует просрочку</w:t>
            </w:r>
            <w:r>
              <w:rPr>
                <w:szCs w:val="24"/>
              </w:rPr>
              <w:t>.</w:t>
            </w:r>
          </w:p>
        </w:tc>
      </w:tr>
      <w:tr w:rsidR="00183BA4" w:rsidRPr="00BA2275" w14:paraId="3B12722A" w14:textId="77777777" w:rsidTr="004146C1">
        <w:trPr>
          <w:trHeight w:val="236"/>
        </w:trPr>
        <w:tc>
          <w:tcPr>
            <w:tcW w:w="567" w:type="dxa"/>
            <w:vMerge/>
          </w:tcPr>
          <w:p w14:paraId="5FD071A4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AA48FFF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B65CA65" w14:textId="1A9396D0" w:rsidR="00183BA4" w:rsidRPr="00BA2275" w:rsidRDefault="00183BA4" w:rsidP="00CF6905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183BA4" w:rsidRPr="00BA2275" w14:paraId="612DE9F4" w14:textId="77777777" w:rsidTr="00CF6905">
        <w:trPr>
          <w:trHeight w:val="411"/>
        </w:trPr>
        <w:tc>
          <w:tcPr>
            <w:tcW w:w="567" w:type="dxa"/>
            <w:vMerge/>
          </w:tcPr>
          <w:p w14:paraId="7282A9E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BD6EA5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34A7481" w14:textId="31D1164F" w:rsidR="00183BA4" w:rsidRPr="00BA2275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Карточка читателя</w:t>
            </w:r>
          </w:p>
        </w:tc>
        <w:tc>
          <w:tcPr>
            <w:tcW w:w="6521" w:type="dxa"/>
          </w:tcPr>
          <w:p w14:paraId="2A64340F" w14:textId="420B6AB1" w:rsidR="00183BA4" w:rsidRPr="00BA2275" w:rsidRDefault="00183BA4" w:rsidP="008C61A7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Документы, позволяющие более полно и точно определять требования к ПО, разрабатываются Менеджером проекта</w:t>
            </w:r>
            <w:r w:rsidR="00357EF8">
              <w:rPr>
                <w:szCs w:val="24"/>
              </w:rPr>
              <w:t>.</w:t>
            </w:r>
          </w:p>
        </w:tc>
      </w:tr>
      <w:tr w:rsidR="00183BA4" w:rsidRPr="00BA2275" w14:paraId="46A3597B" w14:textId="77777777" w:rsidTr="00F54B69">
        <w:trPr>
          <w:trHeight w:val="517"/>
        </w:trPr>
        <w:tc>
          <w:tcPr>
            <w:tcW w:w="567" w:type="dxa"/>
            <w:vMerge/>
          </w:tcPr>
          <w:p w14:paraId="63F3B44A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75871A6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70C9CF6" w14:textId="019F9C8F" w:rsidR="00183BA4" w:rsidRP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Запись о выдаче</w:t>
            </w:r>
            <w:r>
              <w:rPr>
                <w:szCs w:val="24"/>
                <w:lang w:val="en-US"/>
              </w:rPr>
              <w:t>/</w:t>
            </w:r>
            <w:r>
              <w:rPr>
                <w:szCs w:val="24"/>
              </w:rPr>
              <w:t>возврате</w:t>
            </w:r>
          </w:p>
        </w:tc>
        <w:tc>
          <w:tcPr>
            <w:tcW w:w="6521" w:type="dxa"/>
          </w:tcPr>
          <w:p w14:paraId="79EE50EC" w14:textId="1FF7DBB1" w:rsidR="00183BA4" w:rsidRPr="00BA2275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История операций.</w:t>
            </w:r>
          </w:p>
        </w:tc>
      </w:tr>
      <w:tr w:rsidR="00F2050E" w:rsidRPr="00BA2275" w14:paraId="458B49CC" w14:textId="77777777" w:rsidTr="00F54B69">
        <w:trPr>
          <w:trHeight w:val="517"/>
        </w:trPr>
        <w:tc>
          <w:tcPr>
            <w:tcW w:w="567" w:type="dxa"/>
            <w:vMerge/>
          </w:tcPr>
          <w:p w14:paraId="141D9E5B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F50C53A" w14:textId="77777777" w:rsidR="00F2050E" w:rsidRDefault="00F2050E" w:rsidP="00BA2275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B1670" w14:textId="6412101F" w:rsidR="00F2050E" w:rsidRDefault="00F2050E" w:rsidP="00BA2275">
            <w:pPr>
              <w:rPr>
                <w:szCs w:val="24"/>
              </w:rPr>
            </w:pPr>
            <w:r>
              <w:rPr>
                <w:szCs w:val="24"/>
              </w:rPr>
              <w:t>Экземпляр книги</w:t>
            </w:r>
          </w:p>
        </w:tc>
        <w:tc>
          <w:tcPr>
            <w:tcW w:w="6521" w:type="dxa"/>
          </w:tcPr>
          <w:p w14:paraId="0688B4C3" w14:textId="1EAC51F9" w:rsidR="00F2050E" w:rsidRDefault="00357EF8" w:rsidP="008C61A7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Физический объект с инвентарным номером.</w:t>
            </w:r>
          </w:p>
        </w:tc>
      </w:tr>
      <w:tr w:rsidR="00183BA4" w:rsidRPr="00BA2275" w14:paraId="559943E7" w14:textId="77777777" w:rsidTr="00EE5ECF">
        <w:trPr>
          <w:trHeight w:val="242"/>
        </w:trPr>
        <w:tc>
          <w:tcPr>
            <w:tcW w:w="567" w:type="dxa"/>
            <w:vMerge/>
          </w:tcPr>
          <w:p w14:paraId="7C2026F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883D467" w14:textId="77777777" w:rsidR="00183BA4" w:rsidRDefault="00183BA4" w:rsidP="00BA2275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4AB67AFE" w14:textId="6973C495" w:rsidR="00183BA4" w:rsidRDefault="00183BA4" w:rsidP="00EE5ECF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183BA4" w:rsidRPr="00BA2275" w14:paraId="638F6A63" w14:textId="77777777" w:rsidTr="00F54B69">
        <w:trPr>
          <w:trHeight w:val="517"/>
        </w:trPr>
        <w:tc>
          <w:tcPr>
            <w:tcW w:w="567" w:type="dxa"/>
            <w:vMerge/>
          </w:tcPr>
          <w:p w14:paraId="0D8F3C01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AFDBB1E" w14:textId="77777777" w:rsidR="00183BA4" w:rsidRDefault="00183BA4" w:rsidP="00EE5ECF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300560E" w14:textId="7AE2FF6D" w:rsidR="00183BA4" w:rsidRDefault="00F2050E" w:rsidP="00EE5ECF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3EF1F6A2" w14:textId="5D9191E3" w:rsidR="00183BA4" w:rsidRPr="00F2050E" w:rsidRDefault="00F2050E" w:rsidP="00EE5ECF">
            <w:pPr>
              <w:ind w:firstLine="172"/>
              <w:jc w:val="both"/>
              <w:rPr>
                <w:szCs w:val="24"/>
              </w:rPr>
            </w:pPr>
            <w:r>
              <w:t>Сотрудник, осуществляющий выдачу</w:t>
            </w:r>
            <w:r w:rsidRPr="00F2050E">
              <w:t>/</w:t>
            </w:r>
            <w:r>
              <w:t>возврат и заносящий данные в систему</w:t>
            </w:r>
            <w:r w:rsidR="00357EF8">
              <w:t>.</w:t>
            </w:r>
          </w:p>
        </w:tc>
      </w:tr>
      <w:tr w:rsidR="00F2050E" w:rsidRPr="00BA2275" w14:paraId="29863894" w14:textId="77777777" w:rsidTr="00F54B69">
        <w:trPr>
          <w:trHeight w:val="517"/>
        </w:trPr>
        <w:tc>
          <w:tcPr>
            <w:tcW w:w="567" w:type="dxa"/>
            <w:vMerge/>
          </w:tcPr>
          <w:p w14:paraId="106887E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5320062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A457F2D" w14:textId="36A9A3D6" w:rsidR="00F2050E" w:rsidRDefault="00F2050E" w:rsidP="00F2050E">
            <w:r>
              <w:t>Читатель</w:t>
            </w:r>
          </w:p>
        </w:tc>
        <w:tc>
          <w:tcPr>
            <w:tcW w:w="6521" w:type="dxa"/>
          </w:tcPr>
          <w:p w14:paraId="172CB771" w14:textId="24C8C1D4" w:rsidR="00F2050E" w:rsidRPr="00C95460" w:rsidRDefault="00F2050E" w:rsidP="00F2050E">
            <w:pPr>
              <w:ind w:firstLine="172"/>
              <w:jc w:val="both"/>
            </w:pPr>
            <w:r>
              <w:t>Пользователь, берущий книгу и возвращающий ее.</w:t>
            </w:r>
          </w:p>
        </w:tc>
      </w:tr>
      <w:tr w:rsidR="00F2050E" w:rsidRPr="00BA2275" w14:paraId="2200B86F" w14:textId="77777777" w:rsidTr="00F54B69">
        <w:trPr>
          <w:trHeight w:val="517"/>
        </w:trPr>
        <w:tc>
          <w:tcPr>
            <w:tcW w:w="567" w:type="dxa"/>
            <w:vMerge/>
          </w:tcPr>
          <w:p w14:paraId="34E58004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36CD758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18E2628" w14:textId="7002DF3D" w:rsidR="00F2050E" w:rsidRDefault="00F2050E" w:rsidP="00F2050E">
            <w:pPr>
              <w:rPr>
                <w:szCs w:val="24"/>
              </w:rPr>
            </w:pPr>
            <w:r>
              <w:rPr>
                <w:szCs w:val="24"/>
              </w:rPr>
              <w:t>Программное обеспечение</w:t>
            </w:r>
          </w:p>
        </w:tc>
        <w:tc>
          <w:tcPr>
            <w:tcW w:w="6521" w:type="dxa"/>
          </w:tcPr>
          <w:p w14:paraId="255AA88C" w14:textId="05A2954A" w:rsidR="00F2050E" w:rsidRDefault="00F2050E" w:rsidP="00F2050E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Автоматизировано фиксирует выдачи и возвратов.</w:t>
            </w:r>
          </w:p>
        </w:tc>
      </w:tr>
      <w:tr w:rsidR="00F2050E" w:rsidRPr="00BA2275" w14:paraId="460F6223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33FE877A" w14:textId="118F8EAF" w:rsidR="00F2050E" w:rsidRPr="00BA2275" w:rsidRDefault="00F2050E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02" w:type="dxa"/>
            <w:vMerge w:val="restart"/>
          </w:tcPr>
          <w:p w14:paraId="46A0260B" w14:textId="28ED3024" w:rsidR="00F2050E" w:rsidRPr="00BA2275" w:rsidRDefault="00357EF8" w:rsidP="00F2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Добавление новых экземпляров</w:t>
            </w:r>
          </w:p>
        </w:tc>
        <w:tc>
          <w:tcPr>
            <w:tcW w:w="2551" w:type="dxa"/>
          </w:tcPr>
          <w:p w14:paraId="08E03BDB" w14:textId="4298F14A" w:rsidR="00F2050E" w:rsidRPr="00BA2275" w:rsidRDefault="00357EF8" w:rsidP="00F2050E">
            <w:pPr>
              <w:rPr>
                <w:szCs w:val="24"/>
              </w:rPr>
            </w:pPr>
            <w:r>
              <w:rPr>
                <w:szCs w:val="24"/>
              </w:rPr>
              <w:t>Учет поступлений новой литературы</w:t>
            </w:r>
            <w:r w:rsidR="00F2050E" w:rsidRPr="00BA2275">
              <w:rPr>
                <w:szCs w:val="24"/>
              </w:rPr>
              <w:t xml:space="preserve"> </w:t>
            </w:r>
          </w:p>
        </w:tc>
        <w:tc>
          <w:tcPr>
            <w:tcW w:w="6521" w:type="dxa"/>
          </w:tcPr>
          <w:p w14:paraId="1D64FB74" w14:textId="2C72FB79" w:rsidR="00F2050E" w:rsidRPr="00BA2275" w:rsidRDefault="00357EF8" w:rsidP="00F2050E">
            <w:pPr>
              <w:ind w:firstLine="172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Прием партии новых книг, присвоение инвентарных номеров, внесение библиографических данных в каталог, распечатка и наклейка штрих-кодов.</w:t>
            </w:r>
          </w:p>
        </w:tc>
      </w:tr>
      <w:tr w:rsidR="00F2050E" w:rsidRPr="00BA2275" w14:paraId="0F270E34" w14:textId="77777777" w:rsidTr="00BC2E74">
        <w:trPr>
          <w:trHeight w:val="64"/>
        </w:trPr>
        <w:tc>
          <w:tcPr>
            <w:tcW w:w="567" w:type="dxa"/>
            <w:vMerge/>
          </w:tcPr>
          <w:p w14:paraId="34338ABA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85DC455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7621F0FD" w14:textId="0C7F9C6F" w:rsidR="00F2050E" w:rsidRPr="00BA2275" w:rsidRDefault="00F2050E" w:rsidP="00F2050E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F2050E" w:rsidRPr="00BA2275" w14:paraId="75E1864C" w14:textId="77777777" w:rsidTr="00BD402D">
        <w:trPr>
          <w:trHeight w:val="64"/>
        </w:trPr>
        <w:tc>
          <w:tcPr>
            <w:tcW w:w="567" w:type="dxa"/>
            <w:vMerge/>
          </w:tcPr>
          <w:p w14:paraId="39906693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3BBFA8D" w14:textId="77777777" w:rsidR="00F2050E" w:rsidRDefault="00F2050E" w:rsidP="00F2050E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D87FBAC" w14:textId="736BA2E1" w:rsidR="00F2050E" w:rsidRPr="00BA2275" w:rsidRDefault="00357EF8" w:rsidP="00F2050E">
            <w:pPr>
              <w:rPr>
                <w:szCs w:val="24"/>
              </w:rPr>
            </w:pPr>
            <w:r>
              <w:t>Накладная</w:t>
            </w:r>
          </w:p>
        </w:tc>
        <w:tc>
          <w:tcPr>
            <w:tcW w:w="6521" w:type="dxa"/>
          </w:tcPr>
          <w:p w14:paraId="34CEA01F" w14:textId="7FA06038" w:rsidR="00F2050E" w:rsidRPr="00BA2275" w:rsidRDefault="00357EF8" w:rsidP="00F2050E">
            <w:pPr>
              <w:ind w:firstLine="172"/>
              <w:jc w:val="both"/>
              <w:rPr>
                <w:szCs w:val="24"/>
              </w:rPr>
            </w:pPr>
            <w:r w:rsidRPr="00357EF8">
              <w:t>Первичный документ от поставщика.</w:t>
            </w:r>
          </w:p>
        </w:tc>
      </w:tr>
      <w:tr w:rsidR="00357EF8" w:rsidRPr="00BA2275" w14:paraId="617410FC" w14:textId="77777777" w:rsidTr="00BD402D">
        <w:trPr>
          <w:trHeight w:val="64"/>
        </w:trPr>
        <w:tc>
          <w:tcPr>
            <w:tcW w:w="567" w:type="dxa"/>
            <w:vMerge/>
          </w:tcPr>
          <w:p w14:paraId="11E5049B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9EE636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9696AD8" w14:textId="3402A323" w:rsidR="00357EF8" w:rsidRDefault="00357EF8" w:rsidP="00357EF8">
            <w:r>
              <w:rPr>
                <w:szCs w:val="24"/>
              </w:rPr>
              <w:t>Новая книга</w:t>
            </w:r>
          </w:p>
        </w:tc>
        <w:tc>
          <w:tcPr>
            <w:tcW w:w="6521" w:type="dxa"/>
          </w:tcPr>
          <w:p w14:paraId="0C34D24A" w14:textId="28B59A74" w:rsidR="00357EF8" w:rsidRPr="00357EF8" w:rsidRDefault="00357EF8" w:rsidP="00357EF8">
            <w:pPr>
              <w:ind w:firstLine="172"/>
              <w:jc w:val="both"/>
            </w:pPr>
            <w:r>
              <w:rPr>
                <w:szCs w:val="24"/>
              </w:rPr>
              <w:t>Физический объект</w:t>
            </w:r>
            <w:r>
              <w:rPr>
                <w:szCs w:val="24"/>
              </w:rPr>
              <w:t>.</w:t>
            </w:r>
          </w:p>
        </w:tc>
      </w:tr>
      <w:tr w:rsidR="00357EF8" w:rsidRPr="00BA2275" w14:paraId="1BDD974E" w14:textId="77777777" w:rsidTr="00BD402D">
        <w:trPr>
          <w:trHeight w:val="64"/>
        </w:trPr>
        <w:tc>
          <w:tcPr>
            <w:tcW w:w="567" w:type="dxa"/>
            <w:vMerge/>
          </w:tcPr>
          <w:p w14:paraId="54D32652" w14:textId="77777777" w:rsidR="00357EF8" w:rsidRDefault="00357EF8" w:rsidP="00357EF8">
            <w:pPr>
              <w:jc w:val="center"/>
              <w:rPr>
                <w:szCs w:val="24"/>
              </w:rPr>
            </w:pPr>
            <w:bookmarkStart w:id="6" w:name="_Hlk166344136"/>
          </w:p>
        </w:tc>
        <w:tc>
          <w:tcPr>
            <w:tcW w:w="1702" w:type="dxa"/>
            <w:vMerge/>
          </w:tcPr>
          <w:p w14:paraId="4371F5E6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5F357CB" w14:textId="6B4EE775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Инвентарная книга</w:t>
            </w:r>
          </w:p>
        </w:tc>
        <w:tc>
          <w:tcPr>
            <w:tcW w:w="6521" w:type="dxa"/>
          </w:tcPr>
          <w:p w14:paraId="637BB50D" w14:textId="3193A8BE" w:rsidR="00357EF8" w:rsidRPr="00BA2275" w:rsidRDefault="00357EF8" w:rsidP="00357EF8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Реестр всех фондов библиотеки.</w:t>
            </w:r>
          </w:p>
        </w:tc>
      </w:tr>
      <w:bookmarkEnd w:id="6"/>
      <w:tr w:rsidR="00357EF8" w:rsidRPr="00BA2275" w14:paraId="5C27C9DD" w14:textId="77777777" w:rsidTr="00E30279">
        <w:trPr>
          <w:trHeight w:val="64"/>
        </w:trPr>
        <w:tc>
          <w:tcPr>
            <w:tcW w:w="567" w:type="dxa"/>
            <w:vMerge/>
          </w:tcPr>
          <w:p w14:paraId="693BBD2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33D46F6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6A0EFDB4" w14:textId="0845D25B" w:rsidR="00357EF8" w:rsidRPr="00BA2275" w:rsidRDefault="00357EF8" w:rsidP="00357EF8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357EF8" w:rsidRPr="00BA2275" w14:paraId="438CB829" w14:textId="77777777" w:rsidTr="00BD402D">
        <w:trPr>
          <w:trHeight w:val="64"/>
        </w:trPr>
        <w:tc>
          <w:tcPr>
            <w:tcW w:w="567" w:type="dxa"/>
            <w:vMerge/>
          </w:tcPr>
          <w:p w14:paraId="368EAFD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AFCA074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68A43158" w14:textId="0FB7F8BB" w:rsidR="00357EF8" w:rsidRPr="00BA2275" w:rsidRDefault="00357EF8" w:rsidP="00357EF8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7E05E770" w14:textId="745F547C" w:rsidR="00357EF8" w:rsidRPr="00BA2275" w:rsidRDefault="00357EF8" w:rsidP="00357EF8">
            <w:pPr>
              <w:ind w:firstLine="172"/>
              <w:jc w:val="both"/>
              <w:rPr>
                <w:szCs w:val="24"/>
              </w:rPr>
            </w:pPr>
            <w:r>
              <w:t>Принимает и обрабатывает книги.</w:t>
            </w:r>
          </w:p>
        </w:tc>
      </w:tr>
      <w:tr w:rsidR="00357EF8" w:rsidRPr="00BA2275" w14:paraId="56AFF924" w14:textId="77777777" w:rsidTr="00BD402D">
        <w:trPr>
          <w:trHeight w:val="64"/>
        </w:trPr>
        <w:tc>
          <w:tcPr>
            <w:tcW w:w="567" w:type="dxa"/>
            <w:vMerge/>
          </w:tcPr>
          <w:p w14:paraId="7B8D8860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7FB5BDE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A42A6C5" w14:textId="37C9F759" w:rsidR="00357EF8" w:rsidRDefault="00357EF8" w:rsidP="00357EF8">
            <w:r>
              <w:t>Старший библиотекарь</w:t>
            </w:r>
          </w:p>
        </w:tc>
        <w:tc>
          <w:tcPr>
            <w:tcW w:w="6521" w:type="dxa"/>
          </w:tcPr>
          <w:p w14:paraId="6A04D6C3" w14:textId="6C89DFF0" w:rsidR="00357EF8" w:rsidRDefault="00357EF8" w:rsidP="00357EF8">
            <w:pPr>
              <w:ind w:firstLine="172"/>
              <w:jc w:val="both"/>
            </w:pPr>
            <w:r>
              <w:t>Принимает накладную</w:t>
            </w:r>
            <w:r w:rsidR="00DC5FE7">
              <w:t xml:space="preserve"> и подтверждает поставку.</w:t>
            </w:r>
          </w:p>
        </w:tc>
      </w:tr>
      <w:tr w:rsidR="00357EF8" w:rsidRPr="00BA2275" w14:paraId="0CE00AA1" w14:textId="77777777" w:rsidTr="00BD402D">
        <w:trPr>
          <w:trHeight w:val="64"/>
        </w:trPr>
        <w:tc>
          <w:tcPr>
            <w:tcW w:w="567" w:type="dxa"/>
            <w:vMerge/>
          </w:tcPr>
          <w:p w14:paraId="305F3A72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5051EFCB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2692A6A" w14:textId="51A9C264" w:rsidR="00357EF8" w:rsidRPr="00BA2275" w:rsidRDefault="00DC5FE7" w:rsidP="00357EF8">
            <w:pPr>
              <w:rPr>
                <w:szCs w:val="24"/>
              </w:rPr>
            </w:pPr>
            <w:r>
              <w:rPr>
                <w:szCs w:val="24"/>
              </w:rPr>
              <w:t>Исполняющий директор</w:t>
            </w:r>
          </w:p>
        </w:tc>
        <w:tc>
          <w:tcPr>
            <w:tcW w:w="6521" w:type="dxa"/>
          </w:tcPr>
          <w:p w14:paraId="478D2562" w14:textId="043B40AC" w:rsidR="00357EF8" w:rsidRPr="00BA2275" w:rsidRDefault="00DC5FE7" w:rsidP="00357EF8">
            <w:pPr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Организует закупку новых экземпляров книг.</w:t>
            </w:r>
          </w:p>
        </w:tc>
      </w:tr>
      <w:tr w:rsidR="00357EF8" w:rsidRPr="00BA2275" w14:paraId="727DB411" w14:textId="77777777" w:rsidTr="00BD402D">
        <w:trPr>
          <w:trHeight w:val="64"/>
        </w:trPr>
        <w:tc>
          <w:tcPr>
            <w:tcW w:w="567" w:type="dxa"/>
            <w:vMerge w:val="restart"/>
          </w:tcPr>
          <w:p w14:paraId="5734C01D" w14:textId="4B618094" w:rsidR="00357EF8" w:rsidRPr="00BA2275" w:rsidRDefault="00357EF8" w:rsidP="00357EF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02" w:type="dxa"/>
            <w:vMerge w:val="restart"/>
          </w:tcPr>
          <w:p w14:paraId="1DBB0BDA" w14:textId="6E1A2AE6" w:rsidR="00357EF8" w:rsidRPr="00BA2275" w:rsidRDefault="00357EF8" w:rsidP="00357EF8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Удаление списанных книг</w:t>
            </w:r>
          </w:p>
        </w:tc>
        <w:tc>
          <w:tcPr>
            <w:tcW w:w="2551" w:type="dxa"/>
          </w:tcPr>
          <w:p w14:paraId="5DB25D13" w14:textId="71FAD9FE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Исключение книг из библиотечного фонда</w:t>
            </w:r>
          </w:p>
        </w:tc>
        <w:tc>
          <w:tcPr>
            <w:tcW w:w="6521" w:type="dxa"/>
          </w:tcPr>
          <w:p w14:paraId="6716D887" w14:textId="1358BA96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 w:rsidRPr="00357EF8">
              <w:rPr>
                <w:szCs w:val="24"/>
              </w:rPr>
              <w:t>Выявление ветхой, устаревшей или утерянной литературы. Изменение статуса книги в системе на «Списана» и архивация записи.</w:t>
            </w:r>
          </w:p>
        </w:tc>
      </w:tr>
      <w:tr w:rsidR="00357EF8" w:rsidRPr="00BA2275" w14:paraId="3B9C0C6A" w14:textId="77777777" w:rsidTr="00C453A6">
        <w:trPr>
          <w:trHeight w:val="64"/>
        </w:trPr>
        <w:tc>
          <w:tcPr>
            <w:tcW w:w="567" w:type="dxa"/>
            <w:vMerge/>
          </w:tcPr>
          <w:p w14:paraId="66018D45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958733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17F8B748" w14:textId="71F8AC6B" w:rsidR="00357EF8" w:rsidRPr="00BA2275" w:rsidRDefault="00357EF8" w:rsidP="00357EF8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357EF8" w:rsidRPr="00BA2275" w14:paraId="186E9963" w14:textId="77777777" w:rsidTr="00BD402D">
        <w:trPr>
          <w:trHeight w:val="64"/>
        </w:trPr>
        <w:tc>
          <w:tcPr>
            <w:tcW w:w="567" w:type="dxa"/>
            <w:vMerge/>
          </w:tcPr>
          <w:p w14:paraId="4F2F842C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CEE691E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11439BA3" w14:textId="62F5AADF" w:rsidR="00357EF8" w:rsidRPr="00DF39FF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Акт о списании</w:t>
            </w:r>
          </w:p>
        </w:tc>
        <w:tc>
          <w:tcPr>
            <w:tcW w:w="6521" w:type="dxa"/>
          </w:tcPr>
          <w:p w14:paraId="69B679E1" w14:textId="7F5834E8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>
              <w:t>Официальный документ, обосновывающий удаление (ветхость, утеря).</w:t>
            </w:r>
          </w:p>
        </w:tc>
      </w:tr>
      <w:tr w:rsidR="00357EF8" w:rsidRPr="00BA2275" w14:paraId="0FDB6646" w14:textId="77777777" w:rsidTr="00BD402D">
        <w:trPr>
          <w:trHeight w:val="64"/>
        </w:trPr>
        <w:tc>
          <w:tcPr>
            <w:tcW w:w="567" w:type="dxa"/>
            <w:vMerge/>
          </w:tcPr>
          <w:p w14:paraId="2F5ED58A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432D377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E76F40" w14:textId="07218CEA" w:rsidR="00357EF8" w:rsidRPr="00BA2275" w:rsidRDefault="00357EF8" w:rsidP="00357EF8">
            <w:pPr>
              <w:rPr>
                <w:szCs w:val="24"/>
              </w:rPr>
            </w:pPr>
            <w:r>
              <w:rPr>
                <w:szCs w:val="24"/>
              </w:rPr>
              <w:t>Списанная книга</w:t>
            </w:r>
          </w:p>
        </w:tc>
        <w:tc>
          <w:tcPr>
            <w:tcW w:w="6521" w:type="dxa"/>
          </w:tcPr>
          <w:p w14:paraId="25A396C2" w14:textId="2EDAF55A" w:rsidR="00357EF8" w:rsidRPr="00BA2275" w:rsidRDefault="00357EF8" w:rsidP="00357EF8">
            <w:pPr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Объект, подлежащий утилизации.</w:t>
            </w:r>
          </w:p>
        </w:tc>
      </w:tr>
      <w:tr w:rsidR="00357EF8" w:rsidRPr="00BA2275" w14:paraId="4452D805" w14:textId="77777777" w:rsidTr="00F135B3">
        <w:trPr>
          <w:trHeight w:val="64"/>
        </w:trPr>
        <w:tc>
          <w:tcPr>
            <w:tcW w:w="567" w:type="dxa"/>
            <w:vMerge/>
          </w:tcPr>
          <w:p w14:paraId="2A560AC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41E96C0F" w14:textId="77777777" w:rsidR="00357EF8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9072" w:type="dxa"/>
            <w:gridSpan w:val="2"/>
          </w:tcPr>
          <w:p w14:paraId="55E16E57" w14:textId="3A1B9B36" w:rsidR="00357EF8" w:rsidRPr="00BA2275" w:rsidRDefault="00357EF8" w:rsidP="00357EF8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357EF8" w:rsidRPr="00BA2275" w14:paraId="7B53BCED" w14:textId="77777777" w:rsidTr="00BD402D">
        <w:trPr>
          <w:trHeight w:val="64"/>
        </w:trPr>
        <w:tc>
          <w:tcPr>
            <w:tcW w:w="567" w:type="dxa"/>
            <w:vMerge/>
          </w:tcPr>
          <w:p w14:paraId="6A29EF20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65C77E02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3139F555" w14:textId="12E8FEB4" w:rsidR="00357EF8" w:rsidRPr="00BA2275" w:rsidRDefault="00357EF8" w:rsidP="00357EF8">
            <w:pPr>
              <w:rPr>
                <w:szCs w:val="24"/>
              </w:rPr>
            </w:pPr>
            <w:r>
              <w:t>Библиотекарь</w:t>
            </w:r>
          </w:p>
        </w:tc>
        <w:tc>
          <w:tcPr>
            <w:tcW w:w="6521" w:type="dxa"/>
          </w:tcPr>
          <w:p w14:paraId="17859938" w14:textId="0F800168" w:rsidR="00357EF8" w:rsidRPr="00BA2275" w:rsidRDefault="00357EF8" w:rsidP="00357EF8">
            <w:pPr>
              <w:ind w:firstLine="177"/>
              <w:jc w:val="both"/>
              <w:rPr>
                <w:szCs w:val="24"/>
              </w:rPr>
            </w:pPr>
            <w:r>
              <w:t>Выявляет книгу, подлежащую утилизации.</w:t>
            </w:r>
          </w:p>
        </w:tc>
      </w:tr>
      <w:tr w:rsidR="00357EF8" w:rsidRPr="00BA2275" w14:paraId="16A7AC82" w14:textId="77777777" w:rsidTr="00BD402D">
        <w:trPr>
          <w:trHeight w:val="64"/>
        </w:trPr>
        <w:tc>
          <w:tcPr>
            <w:tcW w:w="567" w:type="dxa"/>
            <w:vMerge/>
          </w:tcPr>
          <w:p w14:paraId="5683CA28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1702" w:type="dxa"/>
            <w:vMerge/>
          </w:tcPr>
          <w:p w14:paraId="18EF3654" w14:textId="77777777" w:rsidR="00357EF8" w:rsidRPr="00BA2275" w:rsidRDefault="00357EF8" w:rsidP="00357EF8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2C03E72B" w14:textId="67BB731E" w:rsidR="00357EF8" w:rsidRPr="00BA2275" w:rsidRDefault="00357EF8" w:rsidP="00357EF8">
            <w:pPr>
              <w:rPr>
                <w:szCs w:val="24"/>
              </w:rPr>
            </w:pPr>
            <w:r>
              <w:t>Старший библиотекарь</w:t>
            </w:r>
          </w:p>
        </w:tc>
        <w:tc>
          <w:tcPr>
            <w:tcW w:w="6521" w:type="dxa"/>
          </w:tcPr>
          <w:p w14:paraId="2CC82E5F" w14:textId="1D3C4667" w:rsidR="00357EF8" w:rsidRPr="00BA2275" w:rsidRDefault="00357EF8" w:rsidP="00357EF8">
            <w:pPr>
              <w:ind w:firstLine="177"/>
              <w:jc w:val="both"/>
              <w:rPr>
                <w:szCs w:val="24"/>
              </w:rPr>
            </w:pPr>
            <w:r>
              <w:t>Принимает решение о списании и утверждает акт.</w:t>
            </w:r>
          </w:p>
        </w:tc>
      </w:tr>
    </w:tbl>
    <w:p w14:paraId="458E1B64" w14:textId="77777777" w:rsidR="00BA2275" w:rsidRPr="00BA2275" w:rsidRDefault="00BA2275" w:rsidP="00BA2275">
      <w:pPr>
        <w:jc w:val="both"/>
        <w:rPr>
          <w:sz w:val="28"/>
        </w:rPr>
      </w:pPr>
    </w:p>
    <w:p w14:paraId="1E85D3E6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047C37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06CA128E" w14:textId="77777777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2E444B89" w14:textId="292D0CA9" w:rsidR="00E32E82" w:rsidRDefault="00E32E82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04B7561" w14:textId="026603AC" w:rsidR="00197990" w:rsidRDefault="00197990" w:rsidP="00C92E90">
      <w:pPr>
        <w:pStyle w:val="ae"/>
        <w:tabs>
          <w:tab w:val="left" w:pos="-284"/>
        </w:tabs>
        <w:ind w:left="0" w:firstLine="709"/>
        <w:jc w:val="both"/>
        <w:rPr>
          <w:sz w:val="28"/>
          <w:szCs w:val="28"/>
        </w:rPr>
      </w:pPr>
    </w:p>
    <w:p w14:paraId="46C00A59" w14:textId="77777777" w:rsidR="00197990" w:rsidRDefault="00197990" w:rsidP="00197990">
      <w:pPr>
        <w:pStyle w:val="3"/>
      </w:pPr>
      <w:bookmarkStart w:id="7" w:name="_Toc214279680"/>
      <w:r>
        <w:lastRenderedPageBreak/>
        <w:t>2.1.4. Графическое представление функции</w:t>
      </w:r>
      <w:bookmarkEnd w:id="7"/>
    </w:p>
    <w:p w14:paraId="3B4D3F5A" w14:textId="3736785A" w:rsidR="00E32E82" w:rsidRPr="00E32E82" w:rsidRDefault="00427085" w:rsidP="006B3BEB">
      <w:pPr>
        <w:spacing w:after="0"/>
        <w:jc w:val="center"/>
        <w:rPr>
          <w:sz w:val="28"/>
        </w:rPr>
      </w:pPr>
      <w:r w:rsidRPr="00427085">
        <w:rPr>
          <w:noProof/>
          <w:sz w:val="28"/>
          <w:lang w:eastAsia="ru-RU"/>
        </w:rPr>
        <w:drawing>
          <wp:inline distT="0" distB="0" distL="0" distR="0" wp14:anchorId="3E5CE515" wp14:editId="00C77D1F">
            <wp:extent cx="3927608" cy="4752975"/>
            <wp:effectExtent l="0" t="0" r="0" b="0"/>
            <wp:docPr id="69567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140" cy="476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24EE" w14:textId="3191A92D" w:rsidR="00E32E82" w:rsidRDefault="00E32E82" w:rsidP="006B3BEB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 w:rsidR="00F872E8" w:rsidRPr="00427085">
        <w:rPr>
          <w:szCs w:val="24"/>
        </w:rPr>
        <w:t>4</w:t>
      </w:r>
      <w:r w:rsidRPr="00E32E82">
        <w:rPr>
          <w:szCs w:val="24"/>
        </w:rPr>
        <w:t xml:space="preserve"> «Окружение функции </w:t>
      </w:r>
      <w:r w:rsidR="00427085" w:rsidRPr="00427085">
        <w:rPr>
          <w:szCs w:val="24"/>
        </w:rPr>
        <w:t>«Предоставление услуг заказчику</w:t>
      </w:r>
      <w:r w:rsidRPr="00E32E82">
        <w:rPr>
          <w:szCs w:val="24"/>
        </w:rPr>
        <w:t>»</w:t>
      </w:r>
      <w:r w:rsidR="00427085">
        <w:rPr>
          <w:szCs w:val="24"/>
        </w:rPr>
        <w:t>»</w:t>
      </w:r>
    </w:p>
    <w:p w14:paraId="3C13DE51" w14:textId="77777777" w:rsidR="006B3BEB" w:rsidRPr="00E32E82" w:rsidRDefault="006B3BEB" w:rsidP="006B3BEB">
      <w:pPr>
        <w:spacing w:after="0"/>
        <w:jc w:val="center"/>
        <w:rPr>
          <w:szCs w:val="24"/>
        </w:rPr>
      </w:pPr>
    </w:p>
    <w:p w14:paraId="391B9A02" w14:textId="77777777" w:rsidR="00197990" w:rsidRDefault="00197990" w:rsidP="00197990">
      <w:pPr>
        <w:pStyle w:val="3"/>
      </w:pPr>
      <w:bookmarkStart w:id="8" w:name="_Toc214279681"/>
      <w:r>
        <w:t>2.1.5. Анализ входной и выходной информации</w:t>
      </w:r>
      <w:bookmarkEnd w:id="8"/>
    </w:p>
    <w:p w14:paraId="786E1C55" w14:textId="1C212337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</w:t>
      </w:r>
      <w:r>
        <w:rPr>
          <w:szCs w:val="24"/>
        </w:rPr>
        <w:t>3</w:t>
      </w:r>
      <w:r w:rsidRPr="007A3150">
        <w:rPr>
          <w:szCs w:val="24"/>
        </w:rPr>
        <w:t xml:space="preserve"> «Входные данные функций бизнес-процесса»</w:t>
      </w:r>
    </w:p>
    <w:tbl>
      <w:tblPr>
        <w:tblStyle w:val="ad"/>
        <w:tblW w:w="10773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394"/>
      </w:tblGrid>
      <w:tr w:rsidR="00E71EB2" w:rsidRPr="007A3150" w14:paraId="2C2492A5" w14:textId="77777777" w:rsidTr="00E71EB2">
        <w:tc>
          <w:tcPr>
            <w:tcW w:w="485" w:type="dxa"/>
          </w:tcPr>
          <w:p w14:paraId="3341EC01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14:paraId="0307B769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14:paraId="5A13F0D7" w14:textId="777777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14:paraId="7970F481" w14:textId="172ACDEE" w:rsidR="00E71EB2" w:rsidRPr="007A3150" w:rsidRDefault="00E71EB2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394" w:type="dxa"/>
          </w:tcPr>
          <w:p w14:paraId="4A0B3CB4" w14:textId="49706F77" w:rsidR="00E71EB2" w:rsidRPr="007A3150" w:rsidRDefault="00E71EB2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DC5FE7" w:rsidRPr="007A3150" w14:paraId="5230CA58" w14:textId="77777777" w:rsidTr="00E71EB2">
        <w:tc>
          <w:tcPr>
            <w:tcW w:w="485" w:type="dxa"/>
            <w:vMerge w:val="restart"/>
          </w:tcPr>
          <w:p w14:paraId="121A81D6" w14:textId="77777777" w:rsidR="00DC5FE7" w:rsidRPr="007A3150" w:rsidRDefault="00DC5FE7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14:paraId="1DF3A392" w14:textId="1777A956" w:rsidR="00DC5FE7" w:rsidRPr="007A3150" w:rsidRDefault="00DC5FE7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Регистрация читателя</w:t>
            </w:r>
          </w:p>
        </w:tc>
        <w:tc>
          <w:tcPr>
            <w:tcW w:w="2551" w:type="dxa"/>
          </w:tcPr>
          <w:p w14:paraId="26D6CDB1" w14:textId="1AF403E0" w:rsidR="00DC5FE7" w:rsidRPr="007A3150" w:rsidRDefault="00DC5FE7" w:rsidP="006B3BEB">
            <w:pPr>
              <w:rPr>
                <w:szCs w:val="24"/>
              </w:rPr>
            </w:pPr>
            <w:r>
              <w:rPr>
                <w:szCs w:val="24"/>
              </w:rPr>
              <w:t>ФИО</w:t>
            </w:r>
          </w:p>
        </w:tc>
        <w:tc>
          <w:tcPr>
            <w:tcW w:w="1701" w:type="dxa"/>
            <w:vMerge w:val="restart"/>
          </w:tcPr>
          <w:p w14:paraId="0BBB98E0" w14:textId="711861D2" w:rsidR="00DC5FE7" w:rsidRDefault="00DC5FE7" w:rsidP="006B3BEB">
            <w:pPr>
              <w:jc w:val="both"/>
              <w:rPr>
                <w:szCs w:val="24"/>
              </w:rPr>
            </w:pPr>
            <w:r w:rsidRPr="00E71EB2">
              <w:rPr>
                <w:szCs w:val="24"/>
              </w:rPr>
              <w:t xml:space="preserve">Строка записи в </w:t>
            </w:r>
            <w:r>
              <w:rPr>
                <w:szCs w:val="24"/>
              </w:rPr>
              <w:t>электронном журнале</w:t>
            </w:r>
          </w:p>
        </w:tc>
        <w:tc>
          <w:tcPr>
            <w:tcW w:w="4394" w:type="dxa"/>
            <w:vMerge w:val="restart"/>
          </w:tcPr>
          <w:p w14:paraId="199DB4E1" w14:textId="76CC50B0" w:rsidR="00DC5FE7" w:rsidRPr="007A3150" w:rsidRDefault="00DC5FE7" w:rsidP="006B3BEB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Данные необходимы для идентификации личности и заведения электронного формуляра.</w:t>
            </w:r>
          </w:p>
        </w:tc>
      </w:tr>
      <w:tr w:rsidR="00DC5FE7" w:rsidRPr="007A3150" w14:paraId="3AC8F43D" w14:textId="77777777" w:rsidTr="00E71EB2">
        <w:tc>
          <w:tcPr>
            <w:tcW w:w="485" w:type="dxa"/>
            <w:vMerge/>
          </w:tcPr>
          <w:p w14:paraId="364D48D4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DEFC056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1B27C7C" w14:textId="7833D97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14:paraId="492627B1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375E6156" w14:textId="524A51FC" w:rsidR="00DC5FE7" w:rsidRPr="007A3150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12ECD71" w14:textId="77777777" w:rsidTr="00E71EB2">
        <w:tc>
          <w:tcPr>
            <w:tcW w:w="485" w:type="dxa"/>
            <w:vMerge/>
          </w:tcPr>
          <w:p w14:paraId="7C18103C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4233B712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55030F52" w14:textId="28877E21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Адрес проживания</w:t>
            </w:r>
          </w:p>
        </w:tc>
        <w:tc>
          <w:tcPr>
            <w:tcW w:w="1701" w:type="dxa"/>
            <w:vMerge/>
          </w:tcPr>
          <w:p w14:paraId="0631354B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716F9833" w14:textId="08381209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199BD149" w14:textId="77777777" w:rsidTr="00E71EB2">
        <w:tc>
          <w:tcPr>
            <w:tcW w:w="485" w:type="dxa"/>
            <w:vMerge/>
          </w:tcPr>
          <w:p w14:paraId="5A98E963" w14:textId="77777777" w:rsidR="00DC5FE7" w:rsidRPr="007A3150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73E7181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9522F9" w14:textId="65C492E7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</w:p>
        </w:tc>
        <w:tc>
          <w:tcPr>
            <w:tcW w:w="1701" w:type="dxa"/>
            <w:vMerge/>
          </w:tcPr>
          <w:p w14:paraId="3C63B633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016BA4BF" w14:textId="6A1887E8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A36D14E" w14:textId="77777777" w:rsidTr="00DC5FE7">
        <w:trPr>
          <w:trHeight w:val="1151"/>
        </w:trPr>
        <w:tc>
          <w:tcPr>
            <w:tcW w:w="485" w:type="dxa"/>
            <w:vMerge w:val="restart"/>
          </w:tcPr>
          <w:p w14:paraId="75ED0B4E" w14:textId="45DE7E1A" w:rsidR="00DC5FE7" w:rsidRPr="007A3150" w:rsidRDefault="00DC5FE7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42" w:type="dxa"/>
            <w:vMerge w:val="restart"/>
          </w:tcPr>
          <w:p w14:paraId="21D79D1C" w14:textId="13139817" w:rsidR="00DC5FE7" w:rsidRDefault="00DC5FE7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Добавление новых экземпляров</w:t>
            </w:r>
          </w:p>
        </w:tc>
        <w:tc>
          <w:tcPr>
            <w:tcW w:w="2551" w:type="dxa"/>
          </w:tcPr>
          <w:p w14:paraId="67B2F2B1" w14:textId="48B1F075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Перечень книг</w:t>
            </w:r>
          </w:p>
        </w:tc>
        <w:tc>
          <w:tcPr>
            <w:tcW w:w="1701" w:type="dxa"/>
            <w:vMerge w:val="restart"/>
          </w:tcPr>
          <w:p w14:paraId="4B8FCED9" w14:textId="30BD445C" w:rsidR="00DC5FE7" w:rsidRDefault="00DC5FE7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Накладная</w:t>
            </w:r>
          </w:p>
        </w:tc>
        <w:tc>
          <w:tcPr>
            <w:tcW w:w="4394" w:type="dxa"/>
            <w:vMerge w:val="restart"/>
          </w:tcPr>
          <w:p w14:paraId="571560FE" w14:textId="23CD16A0" w:rsidR="00DC5FE7" w:rsidRPr="00DC5FE7" w:rsidRDefault="00DC5FE7" w:rsidP="00A05384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Документ явля</w:t>
            </w:r>
            <w:r>
              <w:rPr>
                <w:szCs w:val="24"/>
              </w:rPr>
              <w:t>е</w:t>
            </w:r>
            <w:r w:rsidRPr="00DC5FE7">
              <w:rPr>
                <w:szCs w:val="24"/>
              </w:rPr>
              <w:t>тся основанием для постановки книг на баланс организации.</w:t>
            </w:r>
          </w:p>
        </w:tc>
      </w:tr>
      <w:tr w:rsidR="00DC5FE7" w:rsidRPr="007A3150" w14:paraId="5914BF50" w14:textId="77777777" w:rsidTr="00DC5FE7">
        <w:trPr>
          <w:trHeight w:val="1151"/>
        </w:trPr>
        <w:tc>
          <w:tcPr>
            <w:tcW w:w="485" w:type="dxa"/>
            <w:vMerge/>
          </w:tcPr>
          <w:p w14:paraId="3334C82F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0AF0716B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453BCE24" w14:textId="319CFBA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Количество экземпляров</w:t>
            </w:r>
          </w:p>
        </w:tc>
        <w:tc>
          <w:tcPr>
            <w:tcW w:w="1701" w:type="dxa"/>
            <w:vMerge/>
          </w:tcPr>
          <w:p w14:paraId="226024BB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5D6DD1C1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64AB02B3" w14:textId="77777777" w:rsidTr="00E71EB2">
        <w:tc>
          <w:tcPr>
            <w:tcW w:w="485" w:type="dxa"/>
            <w:vMerge w:val="restart"/>
          </w:tcPr>
          <w:p w14:paraId="6E3863FA" w14:textId="2F5E11D3" w:rsidR="00DC5FE7" w:rsidRDefault="00DC5FE7" w:rsidP="00093D23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642" w:type="dxa"/>
            <w:vMerge w:val="restart"/>
          </w:tcPr>
          <w:p w14:paraId="04604CE9" w14:textId="7C3E1ACB" w:rsidR="00DC5FE7" w:rsidRPr="00DC5FE7" w:rsidRDefault="00DC5FE7" w:rsidP="00DB347A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Проверка доступности </w:t>
            </w:r>
            <w:r>
              <w:rPr>
                <w:szCs w:val="24"/>
                <w:lang w:val="en-US"/>
              </w:rPr>
              <w:t>/</w:t>
            </w:r>
            <w:r>
              <w:rPr>
                <w:szCs w:val="24"/>
              </w:rPr>
              <w:t xml:space="preserve"> Выдача</w:t>
            </w:r>
          </w:p>
        </w:tc>
        <w:tc>
          <w:tcPr>
            <w:tcW w:w="2551" w:type="dxa"/>
          </w:tcPr>
          <w:p w14:paraId="7D732716" w14:textId="4BD6975E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ФИО автора</w:t>
            </w:r>
          </w:p>
        </w:tc>
        <w:tc>
          <w:tcPr>
            <w:tcW w:w="1701" w:type="dxa"/>
            <w:vMerge w:val="restart"/>
          </w:tcPr>
          <w:p w14:paraId="45AF69C8" w14:textId="42B47B23" w:rsidR="00DC5FE7" w:rsidRPr="00E71EB2" w:rsidRDefault="00DC5FE7" w:rsidP="00A05384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Запрос читателя</w:t>
            </w:r>
          </w:p>
        </w:tc>
        <w:tc>
          <w:tcPr>
            <w:tcW w:w="4394" w:type="dxa"/>
            <w:vMerge w:val="restart"/>
          </w:tcPr>
          <w:p w14:paraId="757A01FB" w14:textId="2969C6FA" w:rsidR="00DC5FE7" w:rsidRDefault="00DC5FE7" w:rsidP="00A05384">
            <w:pPr>
              <w:jc w:val="both"/>
              <w:rPr>
                <w:szCs w:val="24"/>
              </w:rPr>
            </w:pPr>
            <w:r w:rsidRPr="00DC5FE7">
              <w:rPr>
                <w:szCs w:val="24"/>
              </w:rPr>
              <w:t>Входная информация для поиска книги в базе данных и её последующей выдачи.</w:t>
            </w:r>
          </w:p>
        </w:tc>
      </w:tr>
      <w:tr w:rsidR="00DC5FE7" w:rsidRPr="007A3150" w14:paraId="085D3744" w14:textId="77777777" w:rsidTr="00E71EB2">
        <w:tc>
          <w:tcPr>
            <w:tcW w:w="485" w:type="dxa"/>
            <w:vMerge/>
          </w:tcPr>
          <w:p w14:paraId="0592C112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6A0586FC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71185B45" w14:textId="481B533C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Название книги</w:t>
            </w:r>
          </w:p>
        </w:tc>
        <w:tc>
          <w:tcPr>
            <w:tcW w:w="1701" w:type="dxa"/>
            <w:vMerge/>
          </w:tcPr>
          <w:p w14:paraId="4E724B38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11BC8594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08E9CB95" w14:textId="77777777" w:rsidTr="00E71EB2">
        <w:tc>
          <w:tcPr>
            <w:tcW w:w="485" w:type="dxa"/>
            <w:vMerge/>
          </w:tcPr>
          <w:p w14:paraId="2F4EB61E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79AD6979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B4393A" w14:textId="39A08910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Инвентарный номер</w:t>
            </w:r>
          </w:p>
        </w:tc>
        <w:tc>
          <w:tcPr>
            <w:tcW w:w="1701" w:type="dxa"/>
            <w:vMerge/>
          </w:tcPr>
          <w:p w14:paraId="790419B1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2D5AA146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  <w:tr w:rsidR="00DC5FE7" w:rsidRPr="007A3150" w14:paraId="10336A19" w14:textId="77777777" w:rsidTr="00DC5FE7">
        <w:trPr>
          <w:trHeight w:val="70"/>
        </w:trPr>
        <w:tc>
          <w:tcPr>
            <w:tcW w:w="485" w:type="dxa"/>
            <w:vMerge/>
          </w:tcPr>
          <w:p w14:paraId="059809AD" w14:textId="77777777" w:rsidR="00DC5FE7" w:rsidRDefault="00DC5FE7" w:rsidP="00093D23">
            <w:pPr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14:paraId="34B7DEF5" w14:textId="77777777" w:rsidR="00DC5FE7" w:rsidRDefault="00DC5FE7" w:rsidP="00DB347A">
            <w:pPr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14:paraId="0CF11DD2" w14:textId="2F4DD22D" w:rsidR="00DC5FE7" w:rsidRDefault="00DC5FE7" w:rsidP="00093D23">
            <w:pPr>
              <w:rPr>
                <w:szCs w:val="24"/>
              </w:rPr>
            </w:pPr>
            <w:r>
              <w:rPr>
                <w:szCs w:val="24"/>
              </w:rPr>
              <w:t>Запись в читательский билет</w:t>
            </w:r>
          </w:p>
        </w:tc>
        <w:tc>
          <w:tcPr>
            <w:tcW w:w="1701" w:type="dxa"/>
            <w:vMerge/>
          </w:tcPr>
          <w:p w14:paraId="1911B957" w14:textId="77777777" w:rsidR="00DC5FE7" w:rsidRPr="00E71EB2" w:rsidRDefault="00DC5FE7" w:rsidP="00A05384">
            <w:pPr>
              <w:jc w:val="both"/>
              <w:rPr>
                <w:szCs w:val="24"/>
              </w:rPr>
            </w:pPr>
          </w:p>
        </w:tc>
        <w:tc>
          <w:tcPr>
            <w:tcW w:w="4394" w:type="dxa"/>
            <w:vMerge/>
          </w:tcPr>
          <w:p w14:paraId="57FFECFC" w14:textId="77777777" w:rsidR="00DC5FE7" w:rsidRDefault="00DC5FE7" w:rsidP="00A05384">
            <w:pPr>
              <w:jc w:val="both"/>
              <w:rPr>
                <w:szCs w:val="24"/>
              </w:rPr>
            </w:pPr>
          </w:p>
        </w:tc>
      </w:tr>
    </w:tbl>
    <w:p w14:paraId="64EDB9D1" w14:textId="77777777" w:rsidR="00EC2BE8" w:rsidRDefault="00EC2BE8" w:rsidP="007A3150">
      <w:pPr>
        <w:jc w:val="right"/>
        <w:rPr>
          <w:szCs w:val="24"/>
        </w:rPr>
      </w:pPr>
    </w:p>
    <w:p w14:paraId="196CB086" w14:textId="77777777" w:rsidR="00B70D04" w:rsidRDefault="00B70D04" w:rsidP="007A3150">
      <w:pPr>
        <w:jc w:val="right"/>
        <w:rPr>
          <w:szCs w:val="24"/>
        </w:rPr>
      </w:pPr>
    </w:p>
    <w:p w14:paraId="5739B07B" w14:textId="77777777" w:rsidR="00B70D04" w:rsidRDefault="00B70D04" w:rsidP="007A3150">
      <w:pPr>
        <w:jc w:val="right"/>
        <w:rPr>
          <w:szCs w:val="24"/>
        </w:rPr>
      </w:pPr>
    </w:p>
    <w:p w14:paraId="6953CAD7" w14:textId="79BCB35B" w:rsidR="007A3150" w:rsidRPr="007A3150" w:rsidRDefault="007A3150" w:rsidP="006B3BEB">
      <w:pPr>
        <w:spacing w:after="0"/>
        <w:jc w:val="right"/>
        <w:rPr>
          <w:szCs w:val="24"/>
        </w:rPr>
      </w:pPr>
      <w:r w:rsidRPr="007A3150">
        <w:rPr>
          <w:szCs w:val="24"/>
        </w:rPr>
        <w:t>Таблица №4 «Выходные данные функций бизнес-процесса»</w:t>
      </w:r>
    </w:p>
    <w:tbl>
      <w:tblPr>
        <w:tblStyle w:val="ad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743"/>
        <w:gridCol w:w="3805"/>
        <w:gridCol w:w="2666"/>
        <w:gridCol w:w="2682"/>
      </w:tblGrid>
      <w:tr w:rsidR="00042606" w:rsidRPr="007A3150" w14:paraId="28D705BC" w14:textId="77777777" w:rsidTr="00577C1F">
        <w:tc>
          <w:tcPr>
            <w:tcW w:w="445" w:type="dxa"/>
          </w:tcPr>
          <w:p w14:paraId="4E999523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743" w:type="dxa"/>
          </w:tcPr>
          <w:p w14:paraId="74FB434B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05" w:type="dxa"/>
          </w:tcPr>
          <w:p w14:paraId="66517D72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66" w:type="dxa"/>
          </w:tcPr>
          <w:p w14:paraId="48FA7534" w14:textId="4AE62382" w:rsidR="00042606" w:rsidRPr="007A3150" w:rsidRDefault="00042606" w:rsidP="006B3BE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82" w:type="dxa"/>
          </w:tcPr>
          <w:p w14:paraId="5F465927" w14:textId="026071CD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042606" w:rsidRPr="007A3150" w14:paraId="0C247873" w14:textId="77777777" w:rsidTr="00577C1F">
        <w:tc>
          <w:tcPr>
            <w:tcW w:w="445" w:type="dxa"/>
          </w:tcPr>
          <w:p w14:paraId="5C03CB98" w14:textId="77777777" w:rsidR="00042606" w:rsidRPr="007A3150" w:rsidRDefault="00042606" w:rsidP="006B3BE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743" w:type="dxa"/>
          </w:tcPr>
          <w:p w14:paraId="18A67F4E" w14:textId="1702445B" w:rsidR="00042606" w:rsidRPr="007A3150" w:rsidRDefault="00DC5FE7" w:rsidP="006B3BEB">
            <w:pPr>
              <w:jc w:val="right"/>
              <w:rPr>
                <w:szCs w:val="24"/>
              </w:rPr>
            </w:pPr>
            <w:r>
              <w:rPr>
                <w:szCs w:val="24"/>
              </w:rPr>
              <w:t>Регистрация читателя</w:t>
            </w:r>
          </w:p>
        </w:tc>
        <w:tc>
          <w:tcPr>
            <w:tcW w:w="3805" w:type="dxa"/>
          </w:tcPr>
          <w:p w14:paraId="466E9B31" w14:textId="46F15C83" w:rsidR="00042606" w:rsidRPr="007A3150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Уникальный номер читателя, Дата регистрации</w:t>
            </w:r>
          </w:p>
        </w:tc>
        <w:tc>
          <w:tcPr>
            <w:tcW w:w="2666" w:type="dxa"/>
          </w:tcPr>
          <w:p w14:paraId="00555324" w14:textId="7A1671E9" w:rsidR="00042606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Читательский билет</w:t>
            </w:r>
          </w:p>
        </w:tc>
        <w:tc>
          <w:tcPr>
            <w:tcW w:w="2682" w:type="dxa"/>
          </w:tcPr>
          <w:p w14:paraId="1C44880F" w14:textId="50178338" w:rsidR="00042606" w:rsidRPr="007A3150" w:rsidRDefault="00577C1F" w:rsidP="006B3BEB">
            <w:pPr>
              <w:rPr>
                <w:szCs w:val="24"/>
              </w:rPr>
            </w:pPr>
            <w:r w:rsidRPr="00577C1F">
              <w:rPr>
                <w:szCs w:val="24"/>
              </w:rPr>
              <w:t>Пластиковая или бумажная карта, подтверждающая право пользования библиотекой.</w:t>
            </w:r>
          </w:p>
        </w:tc>
      </w:tr>
      <w:tr w:rsidR="00042606" w:rsidRPr="007A3150" w14:paraId="36790D39" w14:textId="77777777" w:rsidTr="00577C1F">
        <w:tc>
          <w:tcPr>
            <w:tcW w:w="445" w:type="dxa"/>
          </w:tcPr>
          <w:p w14:paraId="1AFEDDF0" w14:textId="5CFD112E" w:rsidR="00042606" w:rsidRPr="007A3150" w:rsidRDefault="00042606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43" w:type="dxa"/>
          </w:tcPr>
          <w:p w14:paraId="3E94FF34" w14:textId="4328EBAD" w:rsidR="00042606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Фиксация оборота книг (выдача)</w:t>
            </w:r>
          </w:p>
        </w:tc>
        <w:tc>
          <w:tcPr>
            <w:tcW w:w="3805" w:type="dxa"/>
          </w:tcPr>
          <w:p w14:paraId="750F3E83" w14:textId="5BD0B396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Дата выдачи, Планируемая дата возврата, Список выданных книг</w:t>
            </w:r>
          </w:p>
        </w:tc>
        <w:tc>
          <w:tcPr>
            <w:tcW w:w="2666" w:type="dxa"/>
          </w:tcPr>
          <w:p w14:paraId="4E61BE12" w14:textId="79FC5B14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Запись в электронном формуляре</w:t>
            </w:r>
          </w:p>
        </w:tc>
        <w:tc>
          <w:tcPr>
            <w:tcW w:w="2682" w:type="dxa"/>
          </w:tcPr>
          <w:p w14:paraId="64DE1283" w14:textId="67AFDF8F" w:rsidR="00042606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Информация, подтверждающая факт получения книги читателем на руки.</w:t>
            </w:r>
          </w:p>
        </w:tc>
      </w:tr>
      <w:tr w:rsidR="00DC5FE7" w:rsidRPr="007A3150" w14:paraId="6700C86B" w14:textId="77777777" w:rsidTr="00577C1F">
        <w:tc>
          <w:tcPr>
            <w:tcW w:w="445" w:type="dxa"/>
          </w:tcPr>
          <w:p w14:paraId="01BA770E" w14:textId="1B3D4FEC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743" w:type="dxa"/>
          </w:tcPr>
          <w:p w14:paraId="6975F846" w14:textId="74348A9B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Удаление списанных книг</w:t>
            </w:r>
          </w:p>
        </w:tc>
        <w:tc>
          <w:tcPr>
            <w:tcW w:w="3805" w:type="dxa"/>
          </w:tcPr>
          <w:p w14:paraId="6DC28B5E" w14:textId="1208C1C7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Перечень исключаемой литературы, Причина списания (ветхость/утеря), Сумма списания</w:t>
            </w:r>
          </w:p>
        </w:tc>
        <w:tc>
          <w:tcPr>
            <w:tcW w:w="2666" w:type="dxa"/>
          </w:tcPr>
          <w:p w14:paraId="5B69823E" w14:textId="44AE716B" w:rsidR="00DC5FE7" w:rsidRDefault="00577C1F" w:rsidP="005B3F5D">
            <w:pPr>
              <w:rPr>
                <w:szCs w:val="24"/>
              </w:rPr>
            </w:pPr>
            <w:r>
              <w:rPr>
                <w:szCs w:val="24"/>
              </w:rPr>
              <w:t>Акт о списании литературы</w:t>
            </w:r>
          </w:p>
        </w:tc>
        <w:tc>
          <w:tcPr>
            <w:tcW w:w="2682" w:type="dxa"/>
          </w:tcPr>
          <w:p w14:paraId="79B67058" w14:textId="168FEF8D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Официальный документ для бухгалтерии и архива, подтверждающий уменьшение фонда.</w:t>
            </w:r>
          </w:p>
        </w:tc>
      </w:tr>
      <w:tr w:rsidR="00DC5FE7" w:rsidRPr="007A3150" w14:paraId="1BDD7E27" w14:textId="77777777" w:rsidTr="00577C1F">
        <w:tc>
          <w:tcPr>
            <w:tcW w:w="445" w:type="dxa"/>
          </w:tcPr>
          <w:p w14:paraId="20034165" w14:textId="1A2FDB97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743" w:type="dxa"/>
          </w:tcPr>
          <w:p w14:paraId="37F084B4" w14:textId="5AF94836" w:rsidR="00DC5FE7" w:rsidRDefault="00DC5FE7" w:rsidP="005B3F5D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Формирование отчетности</w:t>
            </w:r>
          </w:p>
        </w:tc>
        <w:tc>
          <w:tcPr>
            <w:tcW w:w="3805" w:type="dxa"/>
          </w:tcPr>
          <w:p w14:paraId="211FAC08" w14:textId="6A760C4F" w:rsidR="00DC5FE7" w:rsidRDefault="00DC5FE7" w:rsidP="005B3F5D">
            <w:pPr>
              <w:rPr>
                <w:szCs w:val="24"/>
              </w:rPr>
            </w:pPr>
            <w:r w:rsidRPr="00DC5FE7">
              <w:rPr>
                <w:szCs w:val="24"/>
              </w:rPr>
              <w:t>Статистика посещений,</w:t>
            </w:r>
            <w:r w:rsidR="00577C1F">
              <w:rPr>
                <w:szCs w:val="24"/>
              </w:rPr>
              <w:t xml:space="preserve"> к</w:t>
            </w:r>
            <w:r w:rsidRPr="00DC5FE7">
              <w:rPr>
                <w:szCs w:val="24"/>
              </w:rPr>
              <w:t>ниговыдача за период,</w:t>
            </w:r>
            <w:r w:rsidR="00577C1F">
              <w:rPr>
                <w:szCs w:val="24"/>
              </w:rPr>
              <w:t xml:space="preserve"> к</w:t>
            </w:r>
            <w:r w:rsidRPr="00DC5FE7">
              <w:rPr>
                <w:szCs w:val="24"/>
              </w:rPr>
              <w:t>оличество должников</w:t>
            </w:r>
          </w:p>
        </w:tc>
        <w:tc>
          <w:tcPr>
            <w:tcW w:w="2666" w:type="dxa"/>
          </w:tcPr>
          <w:p w14:paraId="5717830D" w14:textId="1C88567E" w:rsidR="00DC5FE7" w:rsidRDefault="00577C1F" w:rsidP="005B3F5D">
            <w:pPr>
              <w:rPr>
                <w:szCs w:val="24"/>
              </w:rPr>
            </w:pPr>
            <w:r>
              <w:rPr>
                <w:szCs w:val="24"/>
              </w:rPr>
              <w:t>Отчет о работе библиотеки</w:t>
            </w:r>
          </w:p>
        </w:tc>
        <w:tc>
          <w:tcPr>
            <w:tcW w:w="2682" w:type="dxa"/>
          </w:tcPr>
          <w:p w14:paraId="3C0B62E3" w14:textId="5C59333D" w:rsidR="00DC5FE7" w:rsidRDefault="00577C1F" w:rsidP="005B3F5D">
            <w:pPr>
              <w:rPr>
                <w:szCs w:val="24"/>
              </w:rPr>
            </w:pPr>
            <w:r w:rsidRPr="00577C1F">
              <w:rPr>
                <w:szCs w:val="24"/>
              </w:rPr>
              <w:t>Сводный документ для руководства (за месяц/квартал/год).</w:t>
            </w:r>
          </w:p>
        </w:tc>
      </w:tr>
    </w:tbl>
    <w:p w14:paraId="14346D92" w14:textId="575444AF" w:rsidR="00161CAD" w:rsidRDefault="00161CAD" w:rsidP="00161CAD">
      <w:pPr>
        <w:pStyle w:val="ae"/>
      </w:pPr>
    </w:p>
    <w:p w14:paraId="19EC5C62" w14:textId="77777777" w:rsidR="00197990" w:rsidRDefault="00197990" w:rsidP="00197990">
      <w:pPr>
        <w:pStyle w:val="3"/>
      </w:pPr>
      <w:bookmarkStart w:id="9" w:name="_Toc214279682"/>
      <w:r>
        <w:t>2.1.6. Составление органиограммы</w:t>
      </w:r>
      <w:bookmarkEnd w:id="9"/>
    </w:p>
    <w:p w14:paraId="71ECBCF0" w14:textId="23C61AAC" w:rsidR="008C4501" w:rsidRDefault="005C7E61" w:rsidP="00265754">
      <w:pPr>
        <w:pStyle w:val="ae"/>
        <w:spacing w:after="0"/>
        <w:ind w:left="0"/>
        <w:jc w:val="center"/>
      </w:pPr>
      <w:r w:rsidRPr="005C7E61">
        <w:rPr>
          <w:noProof/>
          <w:lang w:eastAsia="ru-RU"/>
        </w:rPr>
        <w:drawing>
          <wp:inline distT="0" distB="0" distL="0" distR="0" wp14:anchorId="28B865EA" wp14:editId="4A8CF761">
            <wp:extent cx="4724400" cy="2988669"/>
            <wp:effectExtent l="0" t="0" r="0" b="2540"/>
            <wp:docPr id="39318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849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3051" cy="2994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9918C" w14:textId="363F465D" w:rsidR="005C7E61" w:rsidRDefault="005C7E61" w:rsidP="00265754">
      <w:pPr>
        <w:spacing w:after="0"/>
        <w:jc w:val="center"/>
        <w:rPr>
          <w:szCs w:val="24"/>
        </w:rPr>
      </w:pPr>
      <w:r w:rsidRPr="00E32E82">
        <w:rPr>
          <w:szCs w:val="24"/>
        </w:rPr>
        <w:t xml:space="preserve">Рис. </w:t>
      </w:r>
      <w:r>
        <w:rPr>
          <w:szCs w:val="24"/>
        </w:rPr>
        <w:t>5</w:t>
      </w:r>
      <w:r w:rsidRPr="00E32E82">
        <w:rPr>
          <w:szCs w:val="24"/>
        </w:rPr>
        <w:t xml:space="preserve"> «</w:t>
      </w:r>
      <w:r>
        <w:rPr>
          <w:szCs w:val="24"/>
        </w:rPr>
        <w:t>Движение документов»</w:t>
      </w:r>
    </w:p>
    <w:p w14:paraId="347B35FA" w14:textId="7F871CDA" w:rsidR="007039D0" w:rsidRDefault="007039D0" w:rsidP="00265754">
      <w:pPr>
        <w:spacing w:after="0"/>
        <w:jc w:val="center"/>
        <w:rPr>
          <w:szCs w:val="24"/>
        </w:rPr>
      </w:pPr>
    </w:p>
    <w:p w14:paraId="7D6AC57D" w14:textId="4ECC2ED1" w:rsidR="007039D0" w:rsidRPr="007039D0" w:rsidRDefault="007039D0" w:rsidP="00265754">
      <w:pPr>
        <w:spacing w:after="0"/>
        <w:jc w:val="center"/>
        <w:rPr>
          <w:color w:val="FF0000"/>
          <w:szCs w:val="24"/>
        </w:rPr>
      </w:pPr>
      <w:r w:rsidRPr="007039D0">
        <w:rPr>
          <w:color w:val="FF0000"/>
          <w:szCs w:val="24"/>
        </w:rPr>
        <w:t>2 половина отчета после Нового года</w:t>
      </w:r>
    </w:p>
    <w:p w14:paraId="09AC44B1" w14:textId="77777777" w:rsidR="00265754" w:rsidRPr="005C7E61" w:rsidRDefault="00265754" w:rsidP="00265754">
      <w:pPr>
        <w:spacing w:after="0"/>
        <w:jc w:val="center"/>
      </w:pPr>
    </w:p>
    <w:p w14:paraId="0245BF85" w14:textId="6F6E89F9" w:rsidR="00C14CD6" w:rsidRPr="00072D44" w:rsidRDefault="00C14CD6" w:rsidP="000B4210">
      <w:pPr>
        <w:pStyle w:val="2"/>
        <w:rPr>
          <w:color w:val="FF0000"/>
        </w:rPr>
      </w:pPr>
      <w:bookmarkStart w:id="10" w:name="_Toc214279683"/>
      <w:r w:rsidRPr="00072D44">
        <w:rPr>
          <w:color w:val="FF0000"/>
        </w:rPr>
        <w:t xml:space="preserve">Моделирование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 xml:space="preserve">-средствами и </w:t>
      </w:r>
      <w:r w:rsidRPr="00072D44">
        <w:rPr>
          <w:color w:val="FF0000"/>
          <w:lang w:val="en-US"/>
        </w:rPr>
        <w:t>CASE</w:t>
      </w:r>
      <w:r w:rsidRPr="00072D44">
        <w:rPr>
          <w:color w:val="FF0000"/>
        </w:rPr>
        <w:t>-технологиями</w:t>
      </w:r>
      <w:bookmarkEnd w:id="10"/>
    </w:p>
    <w:p w14:paraId="75A92E85" w14:textId="77777777" w:rsidR="00C14CD6" w:rsidRPr="00072D44" w:rsidRDefault="00C14CD6" w:rsidP="006B3BEB">
      <w:pPr>
        <w:spacing w:line="276" w:lineRule="auto"/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d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72D44" w:rsidRPr="00072D44" w14:paraId="08E7E87E" w14:textId="16CABDA6" w:rsidTr="00B003D7">
        <w:tc>
          <w:tcPr>
            <w:tcW w:w="534" w:type="dxa"/>
          </w:tcPr>
          <w:p w14:paraId="7643A223" w14:textId="005FB8B7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lastRenderedPageBreak/>
              <w:t>№</w:t>
            </w:r>
          </w:p>
        </w:tc>
        <w:tc>
          <w:tcPr>
            <w:tcW w:w="2143" w:type="dxa"/>
          </w:tcPr>
          <w:p w14:paraId="7EE316F4" w14:textId="25959360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14:paraId="68F48D91" w14:textId="6B5B8435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CASE</w:t>
            </w:r>
            <w:r w:rsidRPr="00072D44"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14:paraId="7ADA3DD3" w14:textId="61A182CF" w:rsidR="00221BE8" w:rsidRPr="00072D44" w:rsidRDefault="00221BE8" w:rsidP="00C14CD6">
            <w:pPr>
              <w:pStyle w:val="ae"/>
              <w:ind w:left="0"/>
              <w:jc w:val="center"/>
              <w:rPr>
                <w:color w:val="FF0000"/>
              </w:rPr>
            </w:pPr>
            <w:r w:rsidRPr="00072D44">
              <w:rPr>
                <w:color w:val="FF0000"/>
              </w:rPr>
              <w:t>Описание</w:t>
            </w:r>
          </w:p>
        </w:tc>
      </w:tr>
      <w:tr w:rsidR="00072D44" w:rsidRPr="00072D44" w14:paraId="5260282C" w14:textId="2182D485" w:rsidTr="00B003D7">
        <w:tc>
          <w:tcPr>
            <w:tcW w:w="534" w:type="dxa"/>
          </w:tcPr>
          <w:p w14:paraId="4D9082EE" w14:textId="45946D60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1</w:t>
            </w:r>
            <w:r w:rsidRPr="00072D44"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14:paraId="43CEE411" w14:textId="1BB017DF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>BPWin</w:t>
            </w:r>
          </w:p>
        </w:tc>
        <w:tc>
          <w:tcPr>
            <w:tcW w:w="2186" w:type="dxa"/>
          </w:tcPr>
          <w:p w14:paraId="73104627" w14:textId="1F00126F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IDEF</w:t>
            </w:r>
            <w:r w:rsidRPr="00072D44">
              <w:rPr>
                <w:color w:val="FF0000"/>
              </w:rPr>
              <w:t xml:space="preserve"> (),  </w:t>
            </w:r>
            <w:r w:rsidRPr="00072D44"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14:paraId="331FB860" w14:textId="0F3D00D2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Глубина 3 уровня, хранилище данных</w:t>
            </w:r>
          </w:p>
        </w:tc>
      </w:tr>
      <w:tr w:rsidR="00072D44" w:rsidRPr="00072D44" w14:paraId="6C3391BD" w14:textId="62F10E58" w:rsidTr="00B003D7">
        <w:tc>
          <w:tcPr>
            <w:tcW w:w="534" w:type="dxa"/>
          </w:tcPr>
          <w:p w14:paraId="41E0573E" w14:textId="15CD784C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2.</w:t>
            </w:r>
          </w:p>
        </w:tc>
        <w:tc>
          <w:tcPr>
            <w:tcW w:w="2143" w:type="dxa"/>
          </w:tcPr>
          <w:p w14:paraId="4DF2104D" w14:textId="3BFBB1CA" w:rsidR="00221BE8" w:rsidRPr="00072D44" w:rsidRDefault="00221BE8" w:rsidP="00C14CD6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  <w:lang w:val="en-US"/>
              </w:rPr>
              <w:t>Visio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Draw</w:t>
            </w:r>
            <w:r w:rsidRPr="00072D44">
              <w:rPr>
                <w:color w:val="FF0000"/>
              </w:rPr>
              <w:t xml:space="preserve"> </w:t>
            </w:r>
            <w:r w:rsidRPr="00072D44">
              <w:rPr>
                <w:color w:val="FF0000"/>
                <w:lang w:val="en-US"/>
              </w:rPr>
              <w:t>io</w:t>
            </w:r>
          </w:p>
        </w:tc>
        <w:tc>
          <w:tcPr>
            <w:tcW w:w="2186" w:type="dxa"/>
          </w:tcPr>
          <w:p w14:paraId="5A683E86" w14:textId="6A76AFF1" w:rsidR="00221BE8" w:rsidRPr="00072D44" w:rsidRDefault="00221BE8" w:rsidP="00C14CD6">
            <w:pPr>
              <w:pStyle w:val="ae"/>
              <w:ind w:left="0"/>
              <w:rPr>
                <w:color w:val="FF0000"/>
                <w:lang w:val="en-US"/>
              </w:rPr>
            </w:pPr>
            <w:r w:rsidRPr="00072D44"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14:paraId="54C02D25" w14:textId="22746D49" w:rsidR="00221BE8" w:rsidRPr="00072D44" w:rsidRDefault="00221BE8" w:rsidP="00221BE8">
            <w:pPr>
              <w:pStyle w:val="ae"/>
              <w:ind w:left="0"/>
              <w:rPr>
                <w:color w:val="FF0000"/>
              </w:rPr>
            </w:pPr>
            <w:r w:rsidRPr="00072D44"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14:paraId="64C09CDE" w14:textId="2AB88F96" w:rsidR="004F024E" w:rsidRPr="00072D44" w:rsidRDefault="004F024E" w:rsidP="00B003D7">
      <w:pPr>
        <w:rPr>
          <w:color w:val="FF0000"/>
          <w:sz w:val="28"/>
          <w:szCs w:val="28"/>
        </w:rPr>
      </w:pPr>
      <w:r w:rsidRPr="00072D44">
        <w:rPr>
          <w:color w:val="FF0000"/>
          <w:sz w:val="28"/>
          <w:szCs w:val="28"/>
        </w:rPr>
        <w:t>Описание представлено в папке</w:t>
      </w:r>
    </w:p>
    <w:p w14:paraId="11F1BC33" w14:textId="4EAB4374" w:rsidR="00C2408A" w:rsidRPr="00072D44" w:rsidRDefault="00C2408A" w:rsidP="000B4210">
      <w:pPr>
        <w:pStyle w:val="2"/>
        <w:rPr>
          <w:color w:val="FF0000"/>
        </w:rPr>
      </w:pPr>
      <w:bookmarkStart w:id="11" w:name="_Toc214279684"/>
      <w:r w:rsidRPr="00072D44">
        <w:rPr>
          <w:color w:val="FF0000"/>
        </w:rPr>
        <w:t>Структурный анализ</w:t>
      </w:r>
      <w:bookmarkEnd w:id="11"/>
    </w:p>
    <w:p w14:paraId="43F94909" w14:textId="6C24E251" w:rsidR="00092B4D" w:rsidRPr="00072D44" w:rsidRDefault="00092B4D" w:rsidP="006B3BEB">
      <w:pPr>
        <w:spacing w:after="0" w:line="276" w:lineRule="auto"/>
        <w:jc w:val="right"/>
        <w:rPr>
          <w:color w:val="FF0000"/>
          <w:szCs w:val="24"/>
        </w:rPr>
      </w:pPr>
      <w:r w:rsidRPr="00072D44">
        <w:rPr>
          <w:color w:val="FF0000"/>
          <w:szCs w:val="24"/>
        </w:rPr>
        <w:t>Таблица №5 «</w:t>
      </w:r>
      <w:r w:rsidR="0023307F" w:rsidRPr="00072D44">
        <w:rPr>
          <w:color w:val="FF0000"/>
          <w:szCs w:val="24"/>
        </w:rPr>
        <w:t>Структурный анализ по 5 направлениям на 3 уровнях</w:t>
      </w:r>
      <w:r w:rsidRPr="00072D44">
        <w:rPr>
          <w:color w:val="FF0000"/>
          <w:szCs w:val="24"/>
        </w:rPr>
        <w:t>»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72D44" w:rsidRPr="00072D44" w14:paraId="5CEF93F5" w14:textId="77777777" w:rsidTr="009641E4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7C0AAF2B" w14:textId="07FC3DB2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0EF09D8" w14:textId="749DAF3F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D597BD0" w14:textId="4B3BB055" w:rsidR="005E0365" w:rsidRPr="00072D44" w:rsidRDefault="005E0365" w:rsidP="006B3BEB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Внутренний уровень</w:t>
            </w:r>
          </w:p>
        </w:tc>
      </w:tr>
      <w:tr w:rsidR="00072D44" w:rsidRPr="00072D44" w14:paraId="5CF92216" w14:textId="77777777" w:rsidTr="009641E4">
        <w:tc>
          <w:tcPr>
            <w:tcW w:w="9344" w:type="dxa"/>
            <w:gridSpan w:val="3"/>
            <w:vAlign w:val="center"/>
          </w:tcPr>
          <w:p w14:paraId="6E0BFD16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72D44" w:rsidRPr="00072D44" w14:paraId="2139536D" w14:textId="77777777" w:rsidTr="009641E4">
        <w:tc>
          <w:tcPr>
            <w:tcW w:w="3114" w:type="dxa"/>
            <w:vAlign w:val="center"/>
          </w:tcPr>
          <w:p w14:paraId="5C9D91D0" w14:textId="1CA0E79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3EFC104" w14:textId="2110CD4E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FCC71DF" w14:textId="281DFA1C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103335FB" w14:textId="77777777" w:rsidTr="009641E4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14:paraId="20FFCB9E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72D44" w:rsidRPr="00072D44" w14:paraId="7B3CA26C" w14:textId="77777777" w:rsidTr="009641E4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17AA9FE6" w14:textId="4B51D6A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07C4F980" w14:textId="2BD5FCD9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2AA446CB" w14:textId="6A96876B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4D428C70" w14:textId="77777777" w:rsidTr="009641E4">
        <w:tc>
          <w:tcPr>
            <w:tcW w:w="9344" w:type="dxa"/>
            <w:gridSpan w:val="3"/>
            <w:vAlign w:val="center"/>
          </w:tcPr>
          <w:p w14:paraId="5E35B3E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72D44" w:rsidRPr="00072D44" w14:paraId="09CE21C1" w14:textId="77777777" w:rsidTr="009641E4">
        <w:tc>
          <w:tcPr>
            <w:tcW w:w="3114" w:type="dxa"/>
            <w:vAlign w:val="center"/>
          </w:tcPr>
          <w:p w14:paraId="0D128C64" w14:textId="4BBF9D84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1BA09ACB" w14:textId="78BB7D3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7B5F15A4" w14:textId="3727462A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511758D" w14:textId="77777777" w:rsidTr="009641E4">
        <w:tc>
          <w:tcPr>
            <w:tcW w:w="9344" w:type="dxa"/>
            <w:gridSpan w:val="3"/>
            <w:vAlign w:val="center"/>
          </w:tcPr>
          <w:p w14:paraId="43F18F40" w14:textId="77777777" w:rsidR="005E0365" w:rsidRPr="00072D44" w:rsidRDefault="005E0365" w:rsidP="009641E4">
            <w:pPr>
              <w:jc w:val="center"/>
              <w:rPr>
                <w:b/>
                <w:bCs/>
                <w:color w:val="FF0000"/>
              </w:rPr>
            </w:pPr>
            <w:r w:rsidRPr="00072D44"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72D44" w:rsidRPr="00072D44" w14:paraId="21904B74" w14:textId="77777777" w:rsidTr="009641E4">
        <w:tc>
          <w:tcPr>
            <w:tcW w:w="3114" w:type="dxa"/>
            <w:vAlign w:val="center"/>
          </w:tcPr>
          <w:p w14:paraId="29D759E5" w14:textId="31EC0AD6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45A07E75" w14:textId="569BCBF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3920274B" w14:textId="642766B3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  <w:tr w:rsidR="00072D44" w:rsidRPr="00072D44" w14:paraId="2067FEA1" w14:textId="77777777" w:rsidTr="00435E52">
        <w:tc>
          <w:tcPr>
            <w:tcW w:w="9344" w:type="dxa"/>
            <w:gridSpan w:val="3"/>
            <w:vAlign w:val="center"/>
          </w:tcPr>
          <w:p w14:paraId="583911AD" w14:textId="708646F7" w:rsidR="005E0365" w:rsidRPr="00072D44" w:rsidRDefault="005E0365" w:rsidP="009641E4">
            <w:pPr>
              <w:jc w:val="center"/>
              <w:rPr>
                <w:b/>
                <w:color w:val="FF0000"/>
              </w:rPr>
            </w:pPr>
            <w:r w:rsidRPr="00072D44">
              <w:rPr>
                <w:b/>
                <w:color w:val="FF0000"/>
              </w:rPr>
              <w:t>Техническая структура</w:t>
            </w:r>
          </w:p>
        </w:tc>
      </w:tr>
      <w:tr w:rsidR="00072D44" w:rsidRPr="00072D44" w14:paraId="7DF8E541" w14:textId="77777777" w:rsidTr="009641E4">
        <w:tc>
          <w:tcPr>
            <w:tcW w:w="3114" w:type="dxa"/>
            <w:vAlign w:val="center"/>
          </w:tcPr>
          <w:p w14:paraId="50A025B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D4361A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14:paraId="2A2C3BA5" w14:textId="77777777" w:rsidR="005E0365" w:rsidRPr="00072D44" w:rsidRDefault="005E0365" w:rsidP="009641E4">
            <w:pPr>
              <w:jc w:val="center"/>
              <w:rPr>
                <w:color w:val="FF0000"/>
              </w:rPr>
            </w:pPr>
          </w:p>
        </w:tc>
      </w:tr>
    </w:tbl>
    <w:p w14:paraId="2238ED5F" w14:textId="4DBD8BF4" w:rsidR="00C373F0" w:rsidRPr="00C373F0" w:rsidRDefault="00C373F0" w:rsidP="007039D0">
      <w:pPr>
        <w:rPr>
          <w:sz w:val="28"/>
        </w:rPr>
      </w:pPr>
    </w:p>
    <w:sectPr w:rsidR="00C373F0" w:rsidRPr="00C373F0" w:rsidSect="00FA17A5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254049" w14:textId="77777777" w:rsidR="00CB4B3A" w:rsidRDefault="00CB4B3A" w:rsidP="00166023">
      <w:pPr>
        <w:spacing w:after="0" w:line="240" w:lineRule="auto"/>
      </w:pPr>
      <w:r>
        <w:separator/>
      </w:r>
    </w:p>
  </w:endnote>
  <w:endnote w:type="continuationSeparator" w:id="0">
    <w:p w14:paraId="759EAD0E" w14:textId="77777777" w:rsidR="00CB4B3A" w:rsidRDefault="00CB4B3A" w:rsidP="00166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00746665"/>
      <w:docPartObj>
        <w:docPartGallery w:val="Page Numbers (Bottom of Page)"/>
        <w:docPartUnique/>
      </w:docPartObj>
    </w:sdtPr>
    <w:sdtEndPr>
      <w:rPr>
        <w:rFonts w:cs="Times New Roman"/>
        <w:sz w:val="28"/>
        <w:szCs w:val="28"/>
      </w:rPr>
    </w:sdtEndPr>
    <w:sdtContent>
      <w:p w14:paraId="6A226E6E" w14:textId="30C62CC5" w:rsidR="00FA17A5" w:rsidRPr="00FA17A5" w:rsidRDefault="00FA17A5">
        <w:pPr>
          <w:pStyle w:val="ab"/>
          <w:jc w:val="center"/>
          <w:rPr>
            <w:rFonts w:cs="Times New Roman"/>
            <w:sz w:val="28"/>
            <w:szCs w:val="28"/>
          </w:rPr>
        </w:pPr>
        <w:r w:rsidRPr="00FA17A5">
          <w:rPr>
            <w:rFonts w:cs="Times New Roman"/>
            <w:sz w:val="28"/>
            <w:szCs w:val="28"/>
          </w:rPr>
          <w:fldChar w:fldCharType="begin"/>
        </w:r>
        <w:r w:rsidRPr="00FA17A5">
          <w:rPr>
            <w:rFonts w:cs="Times New Roman"/>
            <w:sz w:val="28"/>
            <w:szCs w:val="28"/>
          </w:rPr>
          <w:instrText>PAGE   \* MERGEFORMAT</w:instrText>
        </w:r>
        <w:r w:rsidRPr="00FA17A5">
          <w:rPr>
            <w:rFonts w:cs="Times New Roman"/>
            <w:sz w:val="28"/>
            <w:szCs w:val="28"/>
          </w:rPr>
          <w:fldChar w:fldCharType="separate"/>
        </w:r>
        <w:r w:rsidR="007D5AAE">
          <w:rPr>
            <w:rFonts w:cs="Times New Roman"/>
            <w:noProof/>
            <w:sz w:val="28"/>
            <w:szCs w:val="28"/>
          </w:rPr>
          <w:t>5</w:t>
        </w:r>
        <w:r w:rsidRPr="00FA17A5"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9A6C0" w14:textId="77777777" w:rsidR="00CB4B3A" w:rsidRDefault="00CB4B3A" w:rsidP="00166023">
      <w:pPr>
        <w:spacing w:after="0" w:line="240" w:lineRule="auto"/>
      </w:pPr>
      <w:r>
        <w:separator/>
      </w:r>
    </w:p>
  </w:footnote>
  <w:footnote w:type="continuationSeparator" w:id="0">
    <w:p w14:paraId="2DB2C47D" w14:textId="77777777" w:rsidR="00CB4B3A" w:rsidRDefault="00CB4B3A" w:rsidP="001660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F54E3"/>
    <w:multiLevelType w:val="multilevel"/>
    <w:tmpl w:val="C08A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35FB9"/>
    <w:multiLevelType w:val="multilevel"/>
    <w:tmpl w:val="1D908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52B22"/>
    <w:multiLevelType w:val="hybridMultilevel"/>
    <w:tmpl w:val="692653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E76C95"/>
    <w:multiLevelType w:val="multilevel"/>
    <w:tmpl w:val="AF7A6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379C8"/>
    <w:multiLevelType w:val="multilevel"/>
    <w:tmpl w:val="7B2A9E54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abstractNum w:abstractNumId="5" w15:restartNumberingAfterBreak="0">
    <w:nsid w:val="1D851EF3"/>
    <w:multiLevelType w:val="multilevel"/>
    <w:tmpl w:val="1046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012AD"/>
    <w:multiLevelType w:val="multilevel"/>
    <w:tmpl w:val="33247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2725B"/>
    <w:multiLevelType w:val="multilevel"/>
    <w:tmpl w:val="9ADE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760C2"/>
    <w:multiLevelType w:val="multilevel"/>
    <w:tmpl w:val="8E62EE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2E1B8D"/>
    <w:multiLevelType w:val="multilevel"/>
    <w:tmpl w:val="63B8F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5546AA"/>
    <w:multiLevelType w:val="hybridMultilevel"/>
    <w:tmpl w:val="1F0EB8C6"/>
    <w:lvl w:ilvl="0" w:tplc="1B5623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146EF3"/>
    <w:multiLevelType w:val="multilevel"/>
    <w:tmpl w:val="3D44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3048D"/>
    <w:multiLevelType w:val="multilevel"/>
    <w:tmpl w:val="7300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B039A3"/>
    <w:multiLevelType w:val="hybridMultilevel"/>
    <w:tmpl w:val="2BDC18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2A69CE"/>
    <w:multiLevelType w:val="multilevel"/>
    <w:tmpl w:val="BBAC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735386"/>
    <w:multiLevelType w:val="multilevel"/>
    <w:tmpl w:val="E7E02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533B94"/>
    <w:multiLevelType w:val="multilevel"/>
    <w:tmpl w:val="C136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604527"/>
    <w:multiLevelType w:val="multilevel"/>
    <w:tmpl w:val="39947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FF689C"/>
    <w:multiLevelType w:val="multilevel"/>
    <w:tmpl w:val="107E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4"/>
    <w:lvlOverride w:ilvl="0">
      <w:startOverride w:val="1"/>
    </w:lvlOverride>
  </w:num>
  <w:num w:numId="5">
    <w:abstractNumId w:val="13"/>
  </w:num>
  <w:num w:numId="6">
    <w:abstractNumId w:val="10"/>
  </w:num>
  <w:num w:numId="7">
    <w:abstractNumId w:val="11"/>
  </w:num>
  <w:num w:numId="8">
    <w:abstractNumId w:val="18"/>
  </w:num>
  <w:num w:numId="9">
    <w:abstractNumId w:val="12"/>
  </w:num>
  <w:num w:numId="10">
    <w:abstractNumId w:val="9"/>
  </w:num>
  <w:num w:numId="11">
    <w:abstractNumId w:val="7"/>
  </w:num>
  <w:num w:numId="12">
    <w:abstractNumId w:val="15"/>
  </w:num>
  <w:num w:numId="13">
    <w:abstractNumId w:val="3"/>
  </w:num>
  <w:num w:numId="14">
    <w:abstractNumId w:val="0"/>
  </w:num>
  <w:num w:numId="15">
    <w:abstractNumId w:val="0"/>
    <w:lvlOverride w:ilvl="0"/>
  </w:num>
  <w:num w:numId="16">
    <w:abstractNumId w:val="16"/>
  </w:num>
  <w:num w:numId="17">
    <w:abstractNumId w:val="17"/>
  </w:num>
  <w:num w:numId="18">
    <w:abstractNumId w:val="1"/>
  </w:num>
  <w:num w:numId="19">
    <w:abstractNumId w:val="14"/>
  </w:num>
  <w:num w:numId="20">
    <w:abstractNumId w:val="5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1BFC"/>
    <w:rsid w:val="000047F1"/>
    <w:rsid w:val="0003491F"/>
    <w:rsid w:val="00042606"/>
    <w:rsid w:val="00072D44"/>
    <w:rsid w:val="00092B4D"/>
    <w:rsid w:val="00093D23"/>
    <w:rsid w:val="000B3B32"/>
    <w:rsid w:val="000B3C7E"/>
    <w:rsid w:val="000B4210"/>
    <w:rsid w:val="000B4592"/>
    <w:rsid w:val="000B4627"/>
    <w:rsid w:val="000C35B7"/>
    <w:rsid w:val="000E530D"/>
    <w:rsid w:val="000F62E4"/>
    <w:rsid w:val="00100A80"/>
    <w:rsid w:val="00111536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11E4F"/>
    <w:rsid w:val="00322D23"/>
    <w:rsid w:val="00325876"/>
    <w:rsid w:val="00357EF8"/>
    <w:rsid w:val="00373DD9"/>
    <w:rsid w:val="0038246E"/>
    <w:rsid w:val="003A14D0"/>
    <w:rsid w:val="003A35C7"/>
    <w:rsid w:val="004146C1"/>
    <w:rsid w:val="00427085"/>
    <w:rsid w:val="0042785B"/>
    <w:rsid w:val="00437529"/>
    <w:rsid w:val="004460BC"/>
    <w:rsid w:val="00452A9A"/>
    <w:rsid w:val="0046644A"/>
    <w:rsid w:val="00470DA0"/>
    <w:rsid w:val="00485D1F"/>
    <w:rsid w:val="00496689"/>
    <w:rsid w:val="004B5E21"/>
    <w:rsid w:val="004C411F"/>
    <w:rsid w:val="004C4B79"/>
    <w:rsid w:val="004C5221"/>
    <w:rsid w:val="004D4216"/>
    <w:rsid w:val="004E4EEE"/>
    <w:rsid w:val="004F024E"/>
    <w:rsid w:val="00577C1F"/>
    <w:rsid w:val="00586337"/>
    <w:rsid w:val="005A21E2"/>
    <w:rsid w:val="005B3F5D"/>
    <w:rsid w:val="005C3E62"/>
    <w:rsid w:val="005C7E61"/>
    <w:rsid w:val="005E0365"/>
    <w:rsid w:val="005F3695"/>
    <w:rsid w:val="0062788D"/>
    <w:rsid w:val="006306E7"/>
    <w:rsid w:val="0064021B"/>
    <w:rsid w:val="00665C7A"/>
    <w:rsid w:val="00693258"/>
    <w:rsid w:val="00695FE9"/>
    <w:rsid w:val="006A49C1"/>
    <w:rsid w:val="006B3BEB"/>
    <w:rsid w:val="006C0ED4"/>
    <w:rsid w:val="006C3229"/>
    <w:rsid w:val="007039D0"/>
    <w:rsid w:val="00754768"/>
    <w:rsid w:val="00765189"/>
    <w:rsid w:val="007669A4"/>
    <w:rsid w:val="00781973"/>
    <w:rsid w:val="00787A18"/>
    <w:rsid w:val="007A3150"/>
    <w:rsid w:val="007A7091"/>
    <w:rsid w:val="007D0C22"/>
    <w:rsid w:val="007D5AAE"/>
    <w:rsid w:val="007F4166"/>
    <w:rsid w:val="00800EE4"/>
    <w:rsid w:val="00841E44"/>
    <w:rsid w:val="00842384"/>
    <w:rsid w:val="00846F3D"/>
    <w:rsid w:val="008612FA"/>
    <w:rsid w:val="00862468"/>
    <w:rsid w:val="00886272"/>
    <w:rsid w:val="00892287"/>
    <w:rsid w:val="00893510"/>
    <w:rsid w:val="008A1CB0"/>
    <w:rsid w:val="008C44F6"/>
    <w:rsid w:val="008C4501"/>
    <w:rsid w:val="008C61A7"/>
    <w:rsid w:val="00920B76"/>
    <w:rsid w:val="00921317"/>
    <w:rsid w:val="0092256A"/>
    <w:rsid w:val="009247B1"/>
    <w:rsid w:val="0093773D"/>
    <w:rsid w:val="00941D73"/>
    <w:rsid w:val="00943D06"/>
    <w:rsid w:val="00951B5C"/>
    <w:rsid w:val="009713E5"/>
    <w:rsid w:val="009733D6"/>
    <w:rsid w:val="0098504E"/>
    <w:rsid w:val="009A01BC"/>
    <w:rsid w:val="009B05AC"/>
    <w:rsid w:val="009B3EA0"/>
    <w:rsid w:val="009B4EDB"/>
    <w:rsid w:val="009D4D86"/>
    <w:rsid w:val="009F2DC0"/>
    <w:rsid w:val="009F2E6F"/>
    <w:rsid w:val="00A05384"/>
    <w:rsid w:val="00A12021"/>
    <w:rsid w:val="00A31FED"/>
    <w:rsid w:val="00A44CB9"/>
    <w:rsid w:val="00A53022"/>
    <w:rsid w:val="00A655AA"/>
    <w:rsid w:val="00A722E2"/>
    <w:rsid w:val="00A76EF2"/>
    <w:rsid w:val="00AB34F4"/>
    <w:rsid w:val="00B003D7"/>
    <w:rsid w:val="00B70D04"/>
    <w:rsid w:val="00B9647D"/>
    <w:rsid w:val="00B964EE"/>
    <w:rsid w:val="00BA2275"/>
    <w:rsid w:val="00BB112A"/>
    <w:rsid w:val="00BC117B"/>
    <w:rsid w:val="00BD1799"/>
    <w:rsid w:val="00BD402D"/>
    <w:rsid w:val="00BE2FFF"/>
    <w:rsid w:val="00C06B3F"/>
    <w:rsid w:val="00C14CD6"/>
    <w:rsid w:val="00C2408A"/>
    <w:rsid w:val="00C373F0"/>
    <w:rsid w:val="00C41771"/>
    <w:rsid w:val="00C4784F"/>
    <w:rsid w:val="00C55D5A"/>
    <w:rsid w:val="00C566C3"/>
    <w:rsid w:val="00C7503B"/>
    <w:rsid w:val="00C92E90"/>
    <w:rsid w:val="00CA761D"/>
    <w:rsid w:val="00CB2F0C"/>
    <w:rsid w:val="00CB4B3A"/>
    <w:rsid w:val="00CE323F"/>
    <w:rsid w:val="00CF6905"/>
    <w:rsid w:val="00D04EB1"/>
    <w:rsid w:val="00D1778D"/>
    <w:rsid w:val="00D35C99"/>
    <w:rsid w:val="00D60B2B"/>
    <w:rsid w:val="00D64978"/>
    <w:rsid w:val="00D93BB0"/>
    <w:rsid w:val="00DB1B10"/>
    <w:rsid w:val="00DB347A"/>
    <w:rsid w:val="00DC5FE7"/>
    <w:rsid w:val="00DD4C64"/>
    <w:rsid w:val="00DD7622"/>
    <w:rsid w:val="00DE6E73"/>
    <w:rsid w:val="00DF39FF"/>
    <w:rsid w:val="00E32E82"/>
    <w:rsid w:val="00E57911"/>
    <w:rsid w:val="00E6573F"/>
    <w:rsid w:val="00E71EB2"/>
    <w:rsid w:val="00E80A9A"/>
    <w:rsid w:val="00E961C5"/>
    <w:rsid w:val="00E975FE"/>
    <w:rsid w:val="00EB5CEA"/>
    <w:rsid w:val="00EC0E2F"/>
    <w:rsid w:val="00EC2BE8"/>
    <w:rsid w:val="00EC55CA"/>
    <w:rsid w:val="00ED50EF"/>
    <w:rsid w:val="00EE36A6"/>
    <w:rsid w:val="00EE4BFC"/>
    <w:rsid w:val="00EE5ECF"/>
    <w:rsid w:val="00EE7DE8"/>
    <w:rsid w:val="00F03F18"/>
    <w:rsid w:val="00F2050E"/>
    <w:rsid w:val="00F41BFC"/>
    <w:rsid w:val="00F50106"/>
    <w:rsid w:val="00F54B69"/>
    <w:rsid w:val="00F872E8"/>
    <w:rsid w:val="00FA17A5"/>
    <w:rsid w:val="00FD4B66"/>
    <w:rsid w:val="00FF2205"/>
    <w:rsid w:val="00FF4F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E855DD1"/>
  <w15:chartTrackingRefBased/>
  <w15:docId w15:val="{BD258E28-0367-4DDE-9170-4C00E0B82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1D73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7039D0"/>
    <w:pPr>
      <w:keepNext/>
      <w:keepLines/>
      <w:numPr>
        <w:numId w:val="2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0B4210"/>
    <w:pPr>
      <w:keepNext/>
      <w:keepLines/>
      <w:numPr>
        <w:ilvl w:val="1"/>
        <w:numId w:val="2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9713E5"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437529"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39D0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F41BFC"/>
    <w:pPr>
      <w:outlineLvl w:val="9"/>
    </w:pPr>
    <w:rPr>
      <w:kern w:val="0"/>
      <w:lang w:eastAsia="ru-RU"/>
      <w14:ligatures w14:val="none"/>
    </w:rPr>
  </w:style>
  <w:style w:type="paragraph" w:customStyle="1" w:styleId="a4">
    <w:name w:val="Основной"/>
    <w:basedOn w:val="a"/>
    <w:link w:val="a5"/>
    <w:qFormat/>
    <w:rsid w:val="00DD7622"/>
    <w:pPr>
      <w:spacing w:after="0" w:line="360" w:lineRule="auto"/>
      <w:ind w:firstLine="709"/>
      <w:jc w:val="both"/>
    </w:pPr>
    <w:rPr>
      <w:sz w:val="28"/>
    </w:rPr>
  </w:style>
  <w:style w:type="character" w:customStyle="1" w:styleId="a5">
    <w:name w:val="Основной Знак"/>
    <w:basedOn w:val="a0"/>
    <w:link w:val="a4"/>
    <w:rsid w:val="00DD7622"/>
    <w:rPr>
      <w:rFonts w:ascii="Times New Roman" w:hAnsi="Times New Roman"/>
      <w:sz w:val="28"/>
    </w:rPr>
  </w:style>
  <w:style w:type="paragraph" w:styleId="a6">
    <w:name w:val="Title"/>
    <w:basedOn w:val="a"/>
    <w:next w:val="a"/>
    <w:link w:val="a7"/>
    <w:uiPriority w:val="10"/>
    <w:qFormat/>
    <w:rsid w:val="00F41BFC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41BFC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paragraph" w:styleId="11">
    <w:name w:val="toc 1"/>
    <w:basedOn w:val="a"/>
    <w:next w:val="a"/>
    <w:autoRedefine/>
    <w:uiPriority w:val="39"/>
    <w:unhideWhenUsed/>
    <w:rsid w:val="00BB112A"/>
    <w:pPr>
      <w:spacing w:after="100"/>
    </w:pPr>
  </w:style>
  <w:style w:type="character" w:styleId="a8">
    <w:name w:val="Hyperlink"/>
    <w:basedOn w:val="a0"/>
    <w:uiPriority w:val="99"/>
    <w:unhideWhenUsed/>
    <w:rsid w:val="00BB112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B421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892287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a9">
    <w:name w:val="header"/>
    <w:basedOn w:val="a"/>
    <w:link w:val="aa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66023"/>
  </w:style>
  <w:style w:type="paragraph" w:styleId="ab">
    <w:name w:val="footer"/>
    <w:basedOn w:val="a"/>
    <w:link w:val="ac"/>
    <w:uiPriority w:val="99"/>
    <w:unhideWhenUsed/>
    <w:rsid w:val="001660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66023"/>
  </w:style>
  <w:style w:type="table" w:styleId="ad">
    <w:name w:val="Table Grid"/>
    <w:basedOn w:val="a1"/>
    <w:uiPriority w:val="39"/>
    <w:rsid w:val="009F2D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List Paragraph"/>
    <w:basedOn w:val="a"/>
    <w:uiPriority w:val="34"/>
    <w:qFormat/>
    <w:rsid w:val="00161CAD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9713E5"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437529"/>
    <w:rPr>
      <w:rFonts w:ascii="Times New Roman" w:eastAsiaTheme="majorEastAsia" w:hAnsi="Times New Roman" w:cstheme="majorBidi"/>
      <w:b/>
      <w:i/>
      <w:iCs/>
      <w:sz w:val="28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4C4B7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880076-4E5C-4DF3-BACE-BB52B152E5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9</Pages>
  <Words>1058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Волков</dc:creator>
  <cp:keywords/>
  <dc:description/>
  <cp:lastModifiedBy>vanya xd</cp:lastModifiedBy>
  <cp:revision>25</cp:revision>
  <dcterms:created xsi:type="dcterms:W3CDTF">2025-11-17T10:45:00Z</dcterms:created>
  <dcterms:modified xsi:type="dcterms:W3CDTF">2025-12-08T16:38:00Z</dcterms:modified>
</cp:coreProperties>
</file>