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In KSA or the Middle East, look up the recent policy activities around blockchain and crypto that are going on in that geographic region:</w:t>
      </w:r>
    </w:p>
    <w:p w:rsidR="00000000" w:rsidDel="00000000" w:rsidP="00000000" w:rsidRDefault="00000000" w:rsidRPr="00000000" w14:paraId="00000002">
      <w:pPr>
        <w:jc w:val="left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32" w:lineRule="auto"/>
        <w:ind w:left="1440" w:right="0" w:hanging="360"/>
        <w:jc w:val="left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Have any new laws or bills been created and put into law? If so, how many and what are they? When were they created?</w:t>
      </w: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432" w:lineRule="auto"/>
        <w:ind w:left="1440" w:hanging="360"/>
        <w:rPr>
          <w:color w:val="5050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KSA in 2021 issued licenses for its first digital banks, STC Bank and the Saudi Digital Bank, Digital currencies will be within the banking system. And it has a Aber digital currency project with the UAE.</w:t>
      </w:r>
    </w:p>
    <w:p w:rsidR="00000000" w:rsidDel="00000000" w:rsidP="00000000" w:rsidRDefault="00000000" w:rsidRPr="00000000" w14:paraId="00000009">
      <w:pPr>
        <w:spacing w:after="160" w:line="432" w:lineRule="auto"/>
        <w:ind w:left="144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32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Are there working groups or partnerships formed with the government? If so, how many and what are they?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432" w:lineRule="auto"/>
        <w:ind w:left="1440" w:hanging="36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</w:t>
      </w: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ain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="432" w:lineRule="auto"/>
        <w:ind w:left="2160" w:hanging="360"/>
        <w:rPr>
          <w:color w:val="2d3748"/>
          <w:sz w:val="20"/>
          <w:szCs w:val="20"/>
          <w:highlight w:val="white"/>
        </w:rPr>
      </w:pPr>
      <w:r w:rsidDel="00000000" w:rsidR="00000000" w:rsidRPr="00000000">
        <w:rPr>
          <w:color w:val="2d3748"/>
          <w:sz w:val="20"/>
          <w:szCs w:val="20"/>
          <w:highlight w:val="white"/>
          <w:rtl w:val="0"/>
        </w:rPr>
        <w:t xml:space="preserve">Fully regulated by the Bahrain central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505050"/>
          <w:sz w:val="20"/>
          <w:szCs w:val="20"/>
          <w:highlight w:val="white"/>
        </w:rPr>
      </w:pPr>
      <w:bookmarkStart w:colFirst="0" w:colLast="0" w:name="_ish27xmrqmo8" w:id="0"/>
      <w:bookmarkEnd w:id="0"/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CoinMENA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2d3748"/>
          <w:sz w:val="20"/>
          <w:szCs w:val="20"/>
          <w:highlight w:val="white"/>
        </w:rPr>
      </w:pPr>
      <w:r w:rsidDel="00000000" w:rsidR="00000000" w:rsidRPr="00000000">
        <w:rPr>
          <w:color w:val="2d3748"/>
          <w:sz w:val="20"/>
          <w:szCs w:val="20"/>
          <w:highlight w:val="white"/>
          <w:rtl w:val="0"/>
        </w:rPr>
        <w:t xml:space="preserve">Fully regulated by the Bahrain central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Approval (IPA) license from the Abu Dhabi Global Market (ADGM).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432" w:lineRule="auto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432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Are there any special economic zones or regulatory sandboxes? If so, how many and what/where are they?</w:t>
      </w:r>
    </w:p>
    <w:p w:rsidR="00000000" w:rsidDel="00000000" w:rsidP="00000000" w:rsidRDefault="00000000" w:rsidRPr="00000000" w14:paraId="00000015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ing abdullah economic city</w:t>
      </w:r>
    </w:p>
    <w:p w:rsidR="00000000" w:rsidDel="00000000" w:rsidP="00000000" w:rsidRDefault="00000000" w:rsidRPr="00000000" w14:paraId="00000016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King abdullah financial district</w:t>
      </w:r>
    </w:p>
    <w:p w:rsidR="00000000" w:rsidDel="00000000" w:rsidP="00000000" w:rsidRDefault="00000000" w:rsidRPr="00000000" w14:paraId="00000017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The Saudi Central Bank (SAMA) </w:t>
      </w:r>
    </w:p>
    <w:p w:rsidR="00000000" w:rsidDel="00000000" w:rsidP="00000000" w:rsidRDefault="00000000" w:rsidRPr="00000000" w14:paraId="00000018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Central Bank of United Arab Emirates (CBUAE)</w:t>
      </w:r>
    </w:p>
    <w:p w:rsidR="00000000" w:rsidDel="00000000" w:rsidP="00000000" w:rsidRDefault="00000000" w:rsidRPr="00000000" w14:paraId="00000019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Capital Market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432" w:lineRule="auto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432" w:lineRule="auto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432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Are there any standards organizations? If so, what are they working on? </w:t>
      </w:r>
    </w:p>
    <w:p w:rsidR="00000000" w:rsidDel="00000000" w:rsidP="00000000" w:rsidRDefault="00000000" w:rsidRPr="00000000" w14:paraId="0000001D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432" w:lineRule="auto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ab/>
        <w:t xml:space="preserve">DUBAI BLOCKCHAIN POLICY</w:t>
      </w:r>
    </w:p>
    <w:p w:rsidR="00000000" w:rsidDel="00000000" w:rsidP="00000000" w:rsidRDefault="00000000" w:rsidRPr="00000000" w14:paraId="0000001F">
      <w:pPr>
        <w:spacing w:after="160" w:line="432" w:lineRule="auto"/>
        <w:ind w:left="72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Objectives behind developing the Dubai Blockchain Policy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432" w:lineRule="auto"/>
        <w:ind w:left="1440" w:hanging="360"/>
        <w:rPr>
          <w:color w:val="5050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Facilitate the resolution of Blockchain implementation challenges through guidance and policy directives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432" w:lineRule="auto"/>
        <w:ind w:left="1440" w:hanging="360"/>
        <w:rPr>
          <w:color w:val="5050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Govern the creation, management, and expansion of value-creating Blockchain networks across Dubai and the UAE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432" w:lineRule="auto"/>
        <w:ind w:left="1440" w:hanging="360"/>
        <w:rPr>
          <w:color w:val="5050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Support and drive the adoption of Blockchain technology especially for government entities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432" w:lineRule="auto"/>
        <w:ind w:left="1440" w:hanging="360"/>
        <w:rPr>
          <w:color w:val="5050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Minimize security and privacy risks associated with Blockchain implementation and distributed ledger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432" w:lineRule="auto"/>
        <w:ind w:left="1440" w:hanging="360"/>
        <w:rPr>
          <w:color w:val="5050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Provide a legal foundation for supporting digital services and dispute resolution </w:t>
      </w:r>
    </w:p>
    <w:p w:rsidR="00000000" w:rsidDel="00000000" w:rsidP="00000000" w:rsidRDefault="00000000" w:rsidRPr="00000000" w14:paraId="00000025">
      <w:pPr>
        <w:spacing w:after="160" w:line="432" w:lineRule="auto"/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32" w:lineRule="auto"/>
        <w:ind w:left="720" w:right="0" w:firstLine="0"/>
        <w:jc w:val="left"/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Anything else that you discovered?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32" w:lineRule="auto"/>
        <w:ind w:left="720" w:right="0" w:firstLine="0"/>
        <w:jc w:val="left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Yes, we discovered that there is no policy activities around blockchain and crypto in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32" w:lineRule="auto"/>
        <w:ind w:left="720" w:right="0" w:firstLine="0"/>
        <w:jc w:val="left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saudi arabia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