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BA11" w14:textId="77777777" w:rsidR="00750FF1" w:rsidRDefault="00000000">
      <w:pPr>
        <w:pStyle w:val="Heading1"/>
      </w:pPr>
      <w:r>
        <w:t>Overview of the Research Paper</w:t>
      </w:r>
    </w:p>
    <w:p w14:paraId="2AA9E822" w14:textId="77777777" w:rsidR="00750FF1" w:rsidRDefault="00000000">
      <w:r>
        <w:t>The research paper 'A Comparison of Event Models for Naive Bayes Anti-Spam E-Mail Filtering' evaluates two statistical event models—Multivariate Bernoulli and Multinomial—within a Naive Bayes classifier framework for spam detection. The study investigates how the choice of event model and feature selection method affects classification performance on two publicly available email corpora: Ling-Spam and PU1.</w:t>
      </w:r>
      <w:r>
        <w:br/>
      </w:r>
      <w:r>
        <w:br/>
        <w:t>The authors analyze the strengths and weaknesses of both models, introduce several frequency-aware feature ranking functions for the Multinomial model, and compare results across varying vocabulary sizes. Their experiments demonstrate that the Multinomial model generally produces higher accuracy, especially when feature selection incorporates term-frequency information. The paper concludes by highlighting the importance of aligning feature ranking methods with the underlying event model.</w:t>
      </w:r>
    </w:p>
    <w:p w14:paraId="533B1E8B" w14:textId="77777777" w:rsidR="00750FF1" w:rsidRDefault="00000000">
      <w:pPr>
        <w:pStyle w:val="Heading1"/>
      </w:pPr>
      <w:r>
        <w:t>Summary of Models and Scoring Functions</w:t>
      </w:r>
    </w:p>
    <w:p w14:paraId="1E0F8B32" w14:textId="77777777" w:rsidR="00750FF1" w:rsidRDefault="00000000">
      <w:pPr>
        <w:pStyle w:val="Heading2"/>
      </w:pPr>
      <w:r>
        <w:t>1. Models Used</w:t>
      </w:r>
    </w:p>
    <w:p w14:paraId="555BC8B1" w14:textId="77777777" w:rsidR="00750FF1" w:rsidRDefault="00000000">
      <w:r>
        <w:t>Multivariate Bernoulli Model:</w:t>
      </w:r>
      <w:r>
        <w:br/>
        <w:t>Represents each email using binary indicators that show whether a word appears at least once. This model captures only presence or absence of words, making it simpler but less expressive.</w:t>
      </w:r>
      <w:r>
        <w:br/>
      </w:r>
      <w:r>
        <w:br/>
        <w:t>Multinomial Model:</w:t>
      </w:r>
      <w:r>
        <w:br/>
        <w:t>Represents each email using actual word occurrence counts. This model preserves frequency information and captures richer details about word usage patterns, leading to stronger class discrimination.</w:t>
      </w:r>
    </w:p>
    <w:p w14:paraId="3D2F0BBD" w14:textId="77777777" w:rsidR="00750FF1" w:rsidRDefault="00000000">
      <w:pPr>
        <w:pStyle w:val="Heading2"/>
      </w:pPr>
      <w:r>
        <w:t>2. Vectorization Requirements</w:t>
      </w:r>
    </w:p>
    <w:p w14:paraId="50E2188B" w14:textId="77777777" w:rsidR="00750FF1" w:rsidRDefault="00000000">
      <w:r>
        <w:t>The PU1 dataset is already vectorized, but Ling-Spam is not. To reproduce the research paper’s experiments, Ling-Spam must be vectorized using the same preprocessing and feature extraction steps. This includes tokenization, optional lemmatization, removal of headers (except Subject), and construction of binary vectors for the Bernoulli model or frequency vectors for the Multinomial model.</w:t>
      </w:r>
    </w:p>
    <w:p w14:paraId="0CD45FE5" w14:textId="77777777" w:rsidR="00750FF1" w:rsidRDefault="00000000">
      <w:pPr>
        <w:pStyle w:val="Heading2"/>
      </w:pPr>
      <w:r>
        <w:t>3. Feature Selection and Scoring Functions</w:t>
      </w:r>
    </w:p>
    <w:p w14:paraId="5CA7B008" w14:textId="77777777" w:rsidR="002D3A1E" w:rsidRDefault="00000000">
      <w:r>
        <w:t>To select the best K words for the vocabulary, each word is assigned a numeric score. Different scoring functions are used for the two models:</w:t>
      </w:r>
      <w:r>
        <w:br/>
      </w:r>
      <w:r>
        <w:br/>
        <w:t>• mv-MI (Bernoulli): Uses mutual information between word presence/absence and class, producing scores based on how much the presence of a word helps identify the class.</w:t>
      </w:r>
    </w:p>
    <w:p w14:paraId="4AAB7671" w14:textId="7ADA556F" w:rsidR="002D3A1E" w:rsidRPr="002D3A1E" w:rsidRDefault="002D3A1E" w:rsidP="002D3A1E">
      <m:oMathPara>
        <m:oMathParaPr>
          <m:jc m:val="center"/>
        </m:oMathParaPr>
        <m:oMath>
          <m:r>
            <w:rPr>
              <w:rFonts w:ascii="Cambria Math" w:hAnsi="Cambria Math"/>
            </w:rPr>
            <w:lastRenderedPageBreak/>
            <m:t>MI</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r>
                <w:rPr>
                  <w:rFonts w:ascii="Cambria Math" w:hAnsi="Cambria Math"/>
                </w:rPr>
                <m:t>c</m:t>
              </m:r>
              <m:r>
                <m:rPr>
                  <m:sty m:val="p"/>
                </m:rPr>
                <w:rPr>
                  <w:rFonts w:ascii="Cambria Math" w:hAnsi="Cambria Math" w:hint="eastAsia"/>
                </w:rPr>
                <m:t>∈</m:t>
              </m:r>
              <m:r>
                <w:rPr>
                  <w:rFonts w:ascii="Cambria Math" w:hAnsi="Cambria Math"/>
                </w:rPr>
                <m:t>C</m:t>
              </m:r>
              <m:ctrlPr>
                <w:rPr>
                  <w:rFonts w:ascii="Cambria Math" w:hAnsi="Cambria Math"/>
                  <w:i/>
                </w:rPr>
              </m:ctrlPr>
            </m:sub>
            <m:sup>
              <m:ctrlPr>
                <w:rPr>
                  <w:rFonts w:ascii="Cambria Math" w:hAnsi="Cambria Math"/>
                  <w:i/>
                </w:rPr>
              </m:ctrlPr>
            </m:sup>
            <m:e>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hint="eastAsia"/>
                    </w:rPr>
                    <m:t>∈</m:t>
                  </m:r>
                  <m:r>
                    <m:rPr>
                      <m:lit/>
                    </m:rPr>
                    <w:rPr>
                      <w:rFonts w:ascii="Cambria Math" w:hAnsi="Cambria Math"/>
                    </w:rPr>
                    <m:t>{</m:t>
                  </m:r>
                  <m:r>
                    <w:rPr>
                      <w:rFonts w:ascii="Cambria Math" w:hAnsi="Cambria Math"/>
                    </w:rPr>
                    <m:t>0,1</m:t>
                  </m:r>
                  <m:r>
                    <m:rPr>
                      <m:lit/>
                    </m:rPr>
                    <w:rPr>
                      <w:rFonts w:ascii="Cambria Math" w:hAnsi="Cambria Math"/>
                    </w:rPr>
                    <m:t>}</m:t>
                  </m:r>
                  <m:ctrlPr>
                    <w:rPr>
                      <w:rFonts w:ascii="Cambria Math" w:hAnsi="Cambria Math"/>
                      <w:i/>
                    </w:rPr>
                  </m:ctrlPr>
                </m:sub>
                <m:sup>
                  <m:ctrlPr>
                    <w:rPr>
                      <w:rFonts w:ascii="Cambria Math" w:hAnsi="Cambria Math"/>
                      <w:i/>
                    </w:rPr>
                  </m:ctrlPr>
                </m:sup>
                <m:e>
                  <m:r>
                    <w:rPr>
                      <w:rFonts w:ascii="Cambria Math" w:hAnsi="Cambria Math"/>
                    </w:rPr>
                    <m:t>P</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t</m:t>
                          </m:r>
                        </m:sub>
                      </m:sSub>
                    </m:e>
                  </m:d>
                  <m:r>
                    <w:rPr>
                      <w:rFonts w:ascii="Cambria Math" w:hAnsi="Cambria Math"/>
                    </w:rPr>
                    <m:t xml:space="preserve"> log</m:t>
                  </m:r>
                  <m:f>
                    <m:fPr>
                      <m:ctrlPr>
                        <w:rPr>
                          <w:rFonts w:ascii="Cambria Math" w:hAnsi="Cambria Math"/>
                        </w:rPr>
                      </m:ctrlPr>
                    </m:fPr>
                    <m:num>
                      <m:r>
                        <w:rPr>
                          <w:rFonts w:ascii="Cambria Math" w:hAnsi="Cambria Math"/>
                        </w:rPr>
                        <m:t>P</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t</m:t>
                              </m:r>
                            </m:sub>
                          </m:sSub>
                        </m:e>
                      </m:d>
                      <m:ctrlPr>
                        <w:rPr>
                          <w:rFonts w:ascii="Cambria Math" w:hAnsi="Cambria Math"/>
                          <w:i/>
                        </w:rPr>
                      </m:ctrlPr>
                    </m:num>
                    <m:den>
                      <m:r>
                        <w:rPr>
                          <w:rFonts w:ascii="Cambria Math" w:hAnsi="Cambria Math"/>
                        </w:rPr>
                        <m:t>P</m:t>
                      </m:r>
                      <m:d>
                        <m:dPr>
                          <m:ctrlPr>
                            <w:rPr>
                              <w:rFonts w:ascii="Cambria Math" w:hAnsi="Cambria Math"/>
                              <w:i/>
                            </w:rPr>
                          </m:ctrlPr>
                        </m:dPr>
                        <m:e>
                          <m:r>
                            <w:rPr>
                              <w:rFonts w:ascii="Cambria Math" w:hAnsi="Cambria Math"/>
                            </w:rPr>
                            <m:t>c</m:t>
                          </m:r>
                        </m:e>
                      </m:d>
                      <m:r>
                        <w:rPr>
                          <w:rFonts w:ascii="Cambria Math" w:hAnsi="Cambria Math"/>
                        </w:rPr>
                        <m:t> </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ctrlPr>
                        <w:rPr>
                          <w:rFonts w:ascii="Cambria Math" w:hAnsi="Cambria Math"/>
                          <w:i/>
                        </w:rPr>
                      </m:ctrlPr>
                    </m:den>
                  </m:f>
                  <m:ctrlPr>
                    <w:rPr>
                      <w:rFonts w:ascii="Cambria Math" w:hAnsi="Cambria Math"/>
                      <w:i/>
                    </w:rPr>
                  </m:ctrlPr>
                </m:e>
              </m:nary>
              <m:ctrlPr>
                <w:rPr>
                  <w:rFonts w:ascii="Cambria Math" w:hAnsi="Cambria Math"/>
                  <w:i/>
                </w:rPr>
              </m:ctrlPr>
            </m:e>
          </m:nary>
        </m:oMath>
      </m:oMathPara>
    </w:p>
    <w:p w14:paraId="5262233A" w14:textId="77777777" w:rsidR="002D3A1E" w:rsidRDefault="00000000" w:rsidP="002D3A1E">
      <w:r>
        <w:t>• Multinomial scoring functions include:</w:t>
      </w:r>
      <w:r>
        <w:br/>
        <w:t xml:space="preserve">  - mn-MI: Token-based mutual information using word occurrence counts.</w:t>
      </w:r>
      <w:r>
        <w:br/>
        <w:t xml:space="preserve">  - dmn-MI: Uses average term frequency per document to compute class-based information.</w:t>
      </w:r>
      <w:r>
        <w:br/>
        <w:t xml:space="preserve">  - YL-MI: A normalized mutual-information variant that reduces the influence of extremely common words.</w:t>
      </w:r>
      <w:r>
        <w:br/>
        <w:t xml:space="preserve">  - dtf-MI: Measures the difference in average occurrences of a word between classes.</w:t>
      </w:r>
      <w:r>
        <w:br/>
        <w:t xml:space="preserve">  - tftf-MI: Uses the log ratio of normalized token frequencies across classes.</w:t>
      </w:r>
    </w:p>
    <w:tbl>
      <w:tblPr>
        <w:tblStyle w:val="TableGrid"/>
        <w:tblW w:w="0" w:type="auto"/>
        <w:jc w:val="center"/>
        <w:tblLook w:val="04A0" w:firstRow="1" w:lastRow="0" w:firstColumn="1" w:lastColumn="0" w:noHBand="0" w:noVBand="1"/>
      </w:tblPr>
      <w:tblGrid>
        <w:gridCol w:w="1741"/>
        <w:gridCol w:w="5300"/>
      </w:tblGrid>
      <w:tr w:rsidR="00951880" w:rsidRPr="00923A7F" w14:paraId="09FFAEB4" w14:textId="77777777" w:rsidTr="00923A7F">
        <w:trPr>
          <w:trHeight w:val="397"/>
          <w:jc w:val="center"/>
        </w:trPr>
        <w:tc>
          <w:tcPr>
            <w:tcW w:w="0" w:type="auto"/>
            <w:vAlign w:val="center"/>
          </w:tcPr>
          <w:p w14:paraId="2528E24C" w14:textId="65EC2EB3" w:rsidR="00951880" w:rsidRPr="00923A7F" w:rsidRDefault="00951880" w:rsidP="00923A7F">
            <w:pPr>
              <w:jc w:val="center"/>
              <w:rPr>
                <w:b/>
                <w:bCs/>
              </w:rPr>
            </w:pPr>
            <w:r w:rsidRPr="00923A7F">
              <w:rPr>
                <w:b/>
                <w:bCs/>
              </w:rPr>
              <w:t>Function Name</w:t>
            </w:r>
          </w:p>
        </w:tc>
        <w:tc>
          <w:tcPr>
            <w:tcW w:w="0" w:type="auto"/>
            <w:vAlign w:val="center"/>
          </w:tcPr>
          <w:p w14:paraId="0247727C" w14:textId="3FBE686E" w:rsidR="00951880" w:rsidRPr="00923A7F" w:rsidRDefault="00951880" w:rsidP="00923A7F">
            <w:pPr>
              <w:jc w:val="center"/>
              <w:rPr>
                <w:b/>
                <w:bCs/>
              </w:rPr>
            </w:pPr>
            <w:r w:rsidRPr="00923A7F">
              <w:rPr>
                <w:b/>
                <w:bCs/>
              </w:rPr>
              <w:t>Total Score</w:t>
            </w:r>
          </w:p>
        </w:tc>
      </w:tr>
      <w:tr w:rsidR="00951880" w14:paraId="2D469B7F" w14:textId="77777777" w:rsidTr="00923A7F">
        <w:trPr>
          <w:trHeight w:val="1134"/>
          <w:jc w:val="center"/>
        </w:trPr>
        <w:tc>
          <w:tcPr>
            <w:tcW w:w="0" w:type="auto"/>
            <w:vAlign w:val="center"/>
          </w:tcPr>
          <w:p w14:paraId="30DDF6F3" w14:textId="47E04E95" w:rsidR="00951880" w:rsidRDefault="00951880" w:rsidP="00923A7F">
            <w:pPr>
              <w:jc w:val="center"/>
            </w:pPr>
            <w:proofErr w:type="spellStart"/>
            <w:r>
              <w:t>mn</w:t>
            </w:r>
            <w:proofErr w:type="spellEnd"/>
            <w:r>
              <w:t>-MI</w:t>
            </w:r>
          </w:p>
        </w:tc>
        <w:tc>
          <w:tcPr>
            <w:tcW w:w="0" w:type="auto"/>
            <w:vAlign w:val="center"/>
          </w:tcPr>
          <w:p w14:paraId="13548A34" w14:textId="7010659B" w:rsidR="00951880" w:rsidRPr="00951880" w:rsidRDefault="00951880" w:rsidP="00923A7F">
            <w:pPr>
              <w:jc w:val="center"/>
            </w:pPr>
            <m:oMathPara>
              <m:oMath>
                <m:r>
                  <w:rPr>
                    <w:rFonts w:ascii="Cambria Math" w:hAnsi="Cambria Math"/>
                  </w:rPr>
                  <m:t>mn</m:t>
                </m:r>
                <m:r>
                  <m:rPr>
                    <m:nor/>
                  </m:rPr>
                  <w:rPr>
                    <w:rFonts w:ascii="Cambria Math" w:hAnsi="Cambria Math"/>
                  </w:rPr>
                  <m:t>-</m:t>
                </m:r>
                <m:r>
                  <w:rPr>
                    <w:rFonts w:ascii="Cambria Math" w:hAnsi="Cambria Math"/>
                  </w:rPr>
                  <m:t>MI</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c</m:t>
                        </m:r>
                      </m:e>
                      <m:sub>
                        <m:r>
                          <w:rPr>
                            <w:rFonts w:ascii="Cambria Math" w:hAnsi="Cambria Math"/>
                          </w:rPr>
                          <m:t>j</m:t>
                        </m:r>
                      </m:sub>
                    </m:sSub>
                    <m:r>
                      <m:rPr>
                        <m:sty m:val="p"/>
                      </m:rPr>
                      <w:rPr>
                        <w:rFonts w:ascii="Cambria Math" w:hAnsi="Cambria Math" w:hint="eastAsia"/>
                      </w:rPr>
                      <m:t>∈</m:t>
                    </m:r>
                    <m:r>
                      <w:rPr>
                        <w:rFonts w:ascii="Cambria Math" w:hAnsi="Cambria Math"/>
                      </w:rPr>
                      <m:t>C</m:t>
                    </m:r>
                    <m:ctrlPr>
                      <w:rPr>
                        <w:rFonts w:ascii="Cambria Math" w:hAnsi="Cambria Math"/>
                        <w:i/>
                      </w:rPr>
                    </m:ctrlPr>
                  </m:sub>
                  <m:sup/>
                  <m:e>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num>
                      <m:den>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den>
                    </m:f>
                  </m:e>
                </m:nary>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num>
                          <m:den>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e>
                            </m:d>
                            <m:ctrlPr>
                              <w:rPr>
                                <w:rFonts w:ascii="Cambria Math" w:hAnsi="Cambria Math"/>
                                <w:i/>
                              </w:rPr>
                            </m:ctrlPr>
                          </m:den>
                        </m:f>
                        <m:ctrlPr>
                          <w:rPr>
                            <w:rFonts w:ascii="Cambria Math" w:hAnsi="Cambria Math"/>
                            <w:i/>
                          </w:rPr>
                        </m:ctrlPr>
                      </m:num>
                      <m:den>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num>
                          <m:den>
                            <m:nary>
                              <m:naryPr>
                                <m:chr m:val="∑"/>
                                <m:supHide m:val="1"/>
                                <m:ctrlPr>
                                  <w:rPr>
                                    <w:rFonts w:ascii="Cambria Math" w:hAnsi="Cambria Math"/>
                                  </w:rPr>
                                </m:ctrlPr>
                              </m:naryPr>
                              <m:sub>
                                <m:r>
                                  <w:rPr>
                                    <w:rFonts w:ascii="Cambria Math" w:hAnsi="Cambria Math"/>
                                  </w:rPr>
                                  <m:t>s</m:t>
                                </m:r>
                                <m:ctrlPr>
                                  <w:rPr>
                                    <w:rFonts w:ascii="Cambria Math" w:hAnsi="Cambria Math"/>
                                    <w:i/>
                                  </w:rPr>
                                </m:ctrlPr>
                              </m:sub>
                              <m:sup>
                                <m:ctrlPr>
                                  <w:rPr>
                                    <w:rFonts w:ascii="Cambria Math" w:hAnsi="Cambria Math"/>
                                    <w:i/>
                                  </w:rPr>
                                </m:ctrlP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s</m:t>
                                        </m:r>
                                      </m:sub>
                                    </m:sSub>
                                  </m:e>
                                </m:d>
                                <m:ctrlPr>
                                  <w:rPr>
                                    <w:rFonts w:ascii="Cambria Math" w:hAnsi="Cambria Math"/>
                                    <w:i/>
                                  </w:rPr>
                                </m:ctrlPr>
                              </m:e>
                            </m:nary>
                            <m:ctrlPr>
                              <w:rPr>
                                <w:rFonts w:ascii="Cambria Math" w:hAnsi="Cambria Math"/>
                                <w:i/>
                              </w:rPr>
                            </m:ctrlPr>
                          </m:den>
                        </m:f>
                        <m:ctrlPr>
                          <w:rPr>
                            <w:rFonts w:ascii="Cambria Math" w:hAnsi="Cambria Math"/>
                            <w:i/>
                          </w:rPr>
                        </m:ctrlPr>
                      </m:den>
                    </m:f>
                  </m:e>
                </m:func>
              </m:oMath>
            </m:oMathPara>
          </w:p>
        </w:tc>
      </w:tr>
      <w:tr w:rsidR="00951880" w14:paraId="5D6C5E75" w14:textId="77777777" w:rsidTr="00923A7F">
        <w:trPr>
          <w:trHeight w:val="1134"/>
          <w:jc w:val="center"/>
        </w:trPr>
        <w:tc>
          <w:tcPr>
            <w:tcW w:w="0" w:type="auto"/>
            <w:vAlign w:val="center"/>
          </w:tcPr>
          <w:p w14:paraId="08C8303B" w14:textId="2EB1AC2A" w:rsidR="00951880" w:rsidRDefault="00951880" w:rsidP="00923A7F">
            <w:pPr>
              <w:jc w:val="center"/>
            </w:pPr>
            <w:proofErr w:type="spellStart"/>
            <w:r>
              <w:t>dmn</w:t>
            </w:r>
            <w:proofErr w:type="spellEnd"/>
            <w:r>
              <w:t>-MI</w:t>
            </w:r>
          </w:p>
        </w:tc>
        <w:tc>
          <w:tcPr>
            <w:tcW w:w="0" w:type="auto"/>
            <w:vAlign w:val="center"/>
          </w:tcPr>
          <w:p w14:paraId="24F17042" w14:textId="0AE3CDC4" w:rsidR="00951880" w:rsidRPr="00951880" w:rsidRDefault="00951880" w:rsidP="00923A7F">
            <w:pPr>
              <w:jc w:val="center"/>
            </w:pPr>
            <m:oMathPara>
              <m:oMath>
                <m:r>
                  <w:rPr>
                    <w:rFonts w:ascii="Cambria Math" w:hAnsi="Cambria Math"/>
                  </w:rPr>
                  <m:t>dmn</m:t>
                </m:r>
                <m:r>
                  <m:rPr>
                    <m:nor/>
                  </m:rPr>
                  <w:rPr>
                    <w:rFonts w:ascii="Cambria Math" w:hAnsi="Cambria Math"/>
                  </w:rPr>
                  <m:t>-</m:t>
                </m:r>
                <m:r>
                  <w:rPr>
                    <w:rFonts w:ascii="Cambria Math" w:hAnsi="Cambria Math"/>
                  </w:rPr>
                  <m:t>MI</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c</m:t>
                        </m:r>
                      </m:e>
                      <m:sub>
                        <m:r>
                          <w:rPr>
                            <w:rFonts w:ascii="Cambria Math" w:hAnsi="Cambria Math"/>
                          </w:rPr>
                          <m:t>j</m:t>
                        </m:r>
                      </m:sub>
                    </m:sSub>
                    <m:r>
                      <m:rPr>
                        <m:sty m:val="p"/>
                      </m:rPr>
                      <w:rPr>
                        <w:rFonts w:ascii="Cambria Math" w:hAnsi="Cambria Math" w:hint="eastAsia"/>
                      </w:rPr>
                      <m:t>∈</m:t>
                    </m:r>
                    <m:r>
                      <w:rPr>
                        <w:rFonts w:ascii="Cambria Math" w:hAnsi="Cambria Math"/>
                      </w:rPr>
                      <m:t>C</m:t>
                    </m:r>
                    <m:ctrlPr>
                      <w:rPr>
                        <w:rFonts w:ascii="Cambria Math" w:hAnsi="Cambria Math"/>
                        <w:i/>
                      </w:rPr>
                    </m:ctrlPr>
                  </m:sub>
                  <m:sup/>
                  <m:e>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num>
                      <m:den>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e>
                        </m:d>
                        <m:ctrlPr>
                          <w:rPr>
                            <w:rFonts w:ascii="Cambria Math" w:hAnsi="Cambria Math"/>
                            <w:i/>
                          </w:rPr>
                        </m:ctrlPr>
                      </m:den>
                    </m:f>
                  </m:e>
                </m:nary>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num>
                          <m:den>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e>
                            </m:d>
                            <m:ctrlPr>
                              <w:rPr>
                                <w:rFonts w:ascii="Cambria Math" w:hAnsi="Cambria Math"/>
                                <w:i/>
                              </w:rPr>
                            </m:ctrlPr>
                          </m:den>
                        </m:f>
                        <m:ctrlPr>
                          <w:rPr>
                            <w:rFonts w:ascii="Cambria Math" w:hAnsi="Cambria Math"/>
                            <w:i/>
                          </w:rPr>
                        </m:ctrlPr>
                      </m:num>
                      <m:den>
                        <m:nary>
                          <m:naryPr>
                            <m:chr m:val="∑"/>
                            <m:supHide m:val="1"/>
                            <m:ctrlPr>
                              <w:rPr>
                                <w:rFonts w:ascii="Cambria Math" w:hAnsi="Cambria Math"/>
                              </w:rPr>
                            </m:ctrlPr>
                          </m:naryPr>
                          <m:sub>
                            <m:r>
                              <w:rPr>
                                <w:rFonts w:ascii="Cambria Math" w:hAnsi="Cambria Math"/>
                              </w:rPr>
                              <m:t>k</m:t>
                            </m:r>
                            <m:r>
                              <m:rPr>
                                <m:sty m:val="p"/>
                              </m:rPr>
                              <w:rPr>
                                <w:rFonts w:ascii="Cambria Math" w:hAnsi="Cambria Math" w:hint="eastAsia"/>
                              </w:rPr>
                              <m:t>∈</m:t>
                            </m:r>
                            <m:r>
                              <w:rPr>
                                <w:rFonts w:ascii="Cambria Math" w:hAnsi="Cambria Math"/>
                              </w:rPr>
                              <m:t>C</m:t>
                            </m:r>
                            <m:ctrlPr>
                              <w:rPr>
                                <w:rFonts w:ascii="Cambria Math" w:hAnsi="Cambria Math"/>
                                <w:i/>
                              </w:rPr>
                            </m:ctrlPr>
                          </m:sub>
                          <m:sup>
                            <m:ctrlPr>
                              <w:rPr>
                                <w:rFonts w:ascii="Cambria Math" w:hAnsi="Cambria Math"/>
                                <w:i/>
                              </w:rPr>
                            </m:ctrlPr>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num>
                              <m:den>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ctrlPr>
                                  <w:rPr>
                                    <w:rFonts w:ascii="Cambria Math" w:hAnsi="Cambria Math"/>
                                    <w:i/>
                                  </w:rPr>
                                </m:ctrlPr>
                              </m:den>
                            </m:f>
                            <m:ctrlPr>
                              <w:rPr>
                                <w:rFonts w:ascii="Cambria Math" w:hAnsi="Cambria Math"/>
                                <w:i/>
                              </w:rPr>
                            </m:ctrlPr>
                          </m:e>
                        </m:nary>
                        <m:ctrlPr>
                          <w:rPr>
                            <w:rFonts w:ascii="Cambria Math" w:hAnsi="Cambria Math"/>
                            <w:i/>
                          </w:rPr>
                        </m:ctrlPr>
                      </m:den>
                    </m:f>
                  </m:e>
                </m:func>
              </m:oMath>
            </m:oMathPara>
          </w:p>
        </w:tc>
      </w:tr>
      <w:tr w:rsidR="00951880" w14:paraId="6660C514" w14:textId="77777777" w:rsidTr="00923A7F">
        <w:trPr>
          <w:trHeight w:val="1134"/>
          <w:jc w:val="center"/>
        </w:trPr>
        <w:tc>
          <w:tcPr>
            <w:tcW w:w="0" w:type="auto"/>
            <w:vAlign w:val="center"/>
          </w:tcPr>
          <w:p w14:paraId="21708E1D" w14:textId="729F9093" w:rsidR="00951880" w:rsidRDefault="00951880" w:rsidP="00923A7F">
            <w:pPr>
              <w:jc w:val="center"/>
            </w:pPr>
            <w:r>
              <w:t>YL-MI</w:t>
            </w:r>
          </w:p>
        </w:tc>
        <w:tc>
          <w:tcPr>
            <w:tcW w:w="0" w:type="auto"/>
            <w:vAlign w:val="center"/>
          </w:tcPr>
          <w:p w14:paraId="48AE6B8C" w14:textId="19BB06B5" w:rsidR="00951880" w:rsidRPr="00951880" w:rsidRDefault="00951880" w:rsidP="00923A7F">
            <w:pPr>
              <w:jc w:val="center"/>
            </w:pPr>
            <m:oMathPara>
              <m:oMath>
                <m:r>
                  <w:rPr>
                    <w:rFonts w:ascii="Cambria Math" w:hAnsi="Cambria Math"/>
                  </w:rPr>
                  <m:t>YL</m:t>
                </m:r>
                <m:r>
                  <m:rPr>
                    <m:nor/>
                  </m:rPr>
                  <w:rPr>
                    <w:rFonts w:ascii="Cambria Math" w:hAnsi="Cambria Math"/>
                  </w:rPr>
                  <m:t>-</m:t>
                </m:r>
                <m:r>
                  <w:rPr>
                    <w:rFonts w:ascii="Cambria Math" w:hAnsi="Cambria Math"/>
                  </w:rPr>
                  <m:t>MI</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c</m:t>
                        </m:r>
                      </m:e>
                      <m:sub>
                        <m:r>
                          <w:rPr>
                            <w:rFonts w:ascii="Cambria Math" w:hAnsi="Cambria Math"/>
                          </w:rPr>
                          <m:t>j</m:t>
                        </m:r>
                      </m:sub>
                    </m:sSub>
                    <m:r>
                      <m:rPr>
                        <m:sty m:val="p"/>
                      </m:rPr>
                      <w:rPr>
                        <w:rFonts w:ascii="Cambria Math" w:hAnsi="Cambria Math" w:hint="eastAsia"/>
                      </w:rPr>
                      <m:t>∈</m:t>
                    </m:r>
                    <m:r>
                      <w:rPr>
                        <w:rFonts w:ascii="Cambria Math" w:hAnsi="Cambria Math"/>
                      </w:rPr>
                      <m:t>C</m:t>
                    </m:r>
                    <m:ctrlPr>
                      <w:rPr>
                        <w:rFonts w:ascii="Cambria Math" w:hAnsi="Cambria Math"/>
                        <w:i/>
                      </w:rPr>
                    </m:ctrlPr>
                  </m:sub>
                  <m:sup/>
                  <m:e>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num>
                      <m:den>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den>
                    </m:f>
                  </m:e>
                </m:nary>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w:proofErr w:type="spellStart"/>
                        <m:r>
                          <m:rPr>
                            <m:nor/>
                          </m:rPr>
                          <w:rPr>
                            <w:rFonts w:ascii="Cambria Math" w:hAnsi="Cambria Math"/>
                          </w:rPr>
                          <m:t>mtf</m:t>
                        </m:r>
                        <w:proofErr w:type="spellEn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num>
                      <m:den>
                        <m:r>
                          <m:rPr>
                            <m:nor/>
                          </m:rPr>
                          <w:rPr>
                            <w:rFonts w:ascii="Cambria Math" w:hAnsi="Cambria Math"/>
                          </w:rPr>
                          <m:t>mtf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den>
                    </m:f>
                  </m:e>
                </m:func>
              </m:oMath>
            </m:oMathPara>
          </w:p>
        </w:tc>
      </w:tr>
      <w:tr w:rsidR="00951880" w14:paraId="37373671" w14:textId="77777777" w:rsidTr="00923A7F">
        <w:trPr>
          <w:trHeight w:val="1134"/>
          <w:jc w:val="center"/>
        </w:trPr>
        <w:tc>
          <w:tcPr>
            <w:tcW w:w="0" w:type="auto"/>
            <w:vAlign w:val="center"/>
          </w:tcPr>
          <w:p w14:paraId="29758DB3" w14:textId="0274EEBA" w:rsidR="00951880" w:rsidRDefault="00951880" w:rsidP="00923A7F">
            <w:pPr>
              <w:jc w:val="center"/>
            </w:pPr>
            <w:r>
              <w:t>dtf-MI</w:t>
            </w:r>
          </w:p>
        </w:tc>
        <w:tc>
          <w:tcPr>
            <w:tcW w:w="0" w:type="auto"/>
            <w:vAlign w:val="center"/>
          </w:tcPr>
          <w:p w14:paraId="60264523" w14:textId="4646B4DB" w:rsidR="00951880" w:rsidRPr="00951880" w:rsidRDefault="00951880" w:rsidP="00923A7F">
            <w:pPr>
              <w:jc w:val="center"/>
            </w:pPr>
            <m:oMathPara>
              <m:oMath>
                <m:r>
                  <w:rPr>
                    <w:rFonts w:ascii="Cambria Math" w:hAnsi="Cambria Math"/>
                  </w:rPr>
                  <m:t>dtf</m:t>
                </m:r>
                <m:r>
                  <m:rPr>
                    <m:nor/>
                  </m:rPr>
                  <w:rPr>
                    <w:rFonts w:ascii="Cambria Math" w:hAnsi="Cambria Math"/>
                  </w:rPr>
                  <m:t>-</m:t>
                </m:r>
                <m:r>
                  <w:rPr>
                    <w:rFonts w:ascii="Cambria Math" w:hAnsi="Cambria Math"/>
                  </w:rPr>
                  <m:t>MI</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m:t>
                </m:r>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c</m:t>
                        </m:r>
                      </m:e>
                      <m:sub>
                        <m:r>
                          <w:rPr>
                            <w:rFonts w:ascii="Cambria Math" w:hAnsi="Cambria Math"/>
                          </w:rPr>
                          <m:t>j</m:t>
                        </m:r>
                      </m:sub>
                    </m:sSub>
                    <m:r>
                      <m:rPr>
                        <m:sty m:val="p"/>
                      </m:rPr>
                      <w:rPr>
                        <w:rFonts w:ascii="Cambria Math" w:hAnsi="Cambria Math" w:hint="eastAsia"/>
                      </w:rPr>
                      <m:t>∈</m:t>
                    </m:r>
                    <m:r>
                      <w:rPr>
                        <w:rFonts w:ascii="Cambria Math" w:hAnsi="Cambria Math"/>
                      </w:rPr>
                      <m:t>C</m:t>
                    </m:r>
                    <m:ctrlPr>
                      <w:rPr>
                        <w:rFonts w:ascii="Cambria Math" w:hAnsi="Cambria Math"/>
                        <w:i/>
                      </w:rPr>
                    </m:ctrlPr>
                  </m:sub>
                  <m:sup/>
                  <m:e>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num>
                      <m:den>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e>
                        </m:d>
                        <m:ctrlPr>
                          <w:rPr>
                            <w:rFonts w:ascii="Cambria Math" w:hAnsi="Cambria Math"/>
                            <w:i/>
                          </w:rPr>
                        </m:ctrlPr>
                      </m:den>
                    </m:f>
                  </m:e>
                </m:nary>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f>
                          <m:fPr>
                            <m:ctrlPr>
                              <w:rPr>
                                <w:rFonts w:ascii="Cambria Math" w:hAnsi="Cambria Math"/>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num>
                          <m:den>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e>
                            </m:d>
                            <m:ctrlPr>
                              <w:rPr>
                                <w:rFonts w:ascii="Cambria Math" w:hAnsi="Cambria Math"/>
                                <w:i/>
                              </w:rPr>
                            </m:ctrlPr>
                          </m:den>
                        </m:f>
                        <m:ctrlPr>
                          <w:rPr>
                            <w:rFonts w:ascii="Cambria Math" w:hAnsi="Cambria Math"/>
                            <w:i/>
                          </w:rPr>
                        </m:ctrlPr>
                      </m:num>
                      <m:den>
                        <m:r>
                          <m:rPr>
                            <m:nor/>
                          </m:rPr>
                          <w:rPr>
                            <w:rFonts w:ascii="Cambria Math" w:hAnsi="Cambria Math"/>
                          </w:rPr>
                          <m:t>mtf</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t</m:t>
                                </m:r>
                              </m:sub>
                            </m:sSub>
                          </m:e>
                        </m:d>
                        <m:ctrlPr>
                          <w:rPr>
                            <w:rFonts w:ascii="Cambria Math" w:hAnsi="Cambria Math"/>
                            <w:i/>
                          </w:rPr>
                        </m:ctrlPr>
                      </m:den>
                    </m:f>
                  </m:e>
                </m:func>
              </m:oMath>
            </m:oMathPara>
          </w:p>
        </w:tc>
      </w:tr>
      <w:tr w:rsidR="00923A7F" w14:paraId="69DA0D45" w14:textId="77777777" w:rsidTr="00923A7F">
        <w:trPr>
          <w:trHeight w:val="1134"/>
          <w:jc w:val="center"/>
        </w:trPr>
        <w:tc>
          <w:tcPr>
            <w:tcW w:w="0" w:type="auto"/>
            <w:vAlign w:val="center"/>
          </w:tcPr>
          <w:p w14:paraId="76E40132" w14:textId="7AA6B8A9" w:rsidR="00923A7F" w:rsidRDefault="00923A7F" w:rsidP="00923A7F">
            <w:pPr>
              <w:jc w:val="center"/>
            </w:pPr>
            <w:proofErr w:type="spellStart"/>
            <w:r>
              <w:t>tftf</w:t>
            </w:r>
            <w:proofErr w:type="spellEnd"/>
            <w:r>
              <w:t>-MI</w:t>
            </w:r>
          </w:p>
        </w:tc>
        <w:tc>
          <w:tcPr>
            <w:tcW w:w="0" w:type="auto"/>
            <w:vAlign w:val="center"/>
          </w:tcPr>
          <w:p w14:paraId="240EE0FD" w14:textId="795F5F06" w:rsidR="00923A7F" w:rsidRPr="00923A7F" w:rsidRDefault="00923A7F" w:rsidP="00923A7F">
            <w:pPr>
              <w:jc w:val="center"/>
            </w:pPr>
            <m:oMathPara>
              <m:oMath>
                <m:r>
                  <w:rPr>
                    <w:rFonts w:ascii="Cambria Math" w:eastAsia="MS Mincho" w:hAnsi="Cambria Math" w:cs="Times New Roman"/>
                  </w:rPr>
                  <m:t>tftf</m:t>
                </m:r>
                <m:r>
                  <m:rPr>
                    <m:nor/>
                  </m:rPr>
                  <w:rPr>
                    <w:rFonts w:ascii="Cambria Math" w:eastAsia="MS Mincho" w:hAnsi="Cambria Math" w:cs="Times New Roman"/>
                  </w:rPr>
                  <m:t>-</m:t>
                </m:r>
                <m:r>
                  <w:rPr>
                    <w:rFonts w:ascii="Cambria Math" w:eastAsia="MS Mincho" w:hAnsi="Cambria Math" w:cs="Times New Roman"/>
                  </w:rPr>
                  <m:t>MI</m:t>
                </m:r>
                <m:d>
                  <m:dPr>
                    <m:ctrlPr>
                      <w:rPr>
                        <w:rFonts w:ascii="Cambria Math" w:eastAsia="MS Mincho" w:hAnsi="Cambria Math" w:cs="Times New Roman"/>
                        <w:i/>
                      </w:rPr>
                    </m:ctrlPr>
                  </m:dPr>
                  <m:e>
                    <m:sSub>
                      <m:sSubPr>
                        <m:ctrlPr>
                          <w:rPr>
                            <w:rFonts w:ascii="Cambria Math" w:eastAsia="MS Mincho" w:hAnsi="Cambria Math" w:cs="Times New Roman"/>
                            <w:i/>
                          </w:rPr>
                        </m:ctrlPr>
                      </m:sSubPr>
                      <m:e>
                        <m:r>
                          <w:rPr>
                            <w:rFonts w:ascii="Cambria Math" w:eastAsia="MS Mincho" w:hAnsi="Cambria Math" w:cs="Times New Roman"/>
                          </w:rPr>
                          <m:t>w</m:t>
                        </m:r>
                      </m:e>
                      <m:sub>
                        <m:r>
                          <w:rPr>
                            <w:rFonts w:ascii="Cambria Math" w:eastAsia="MS Mincho" w:hAnsi="Cambria Math" w:cs="Times New Roman"/>
                          </w:rPr>
                          <m:t>t</m:t>
                        </m:r>
                      </m:sub>
                    </m:sSub>
                  </m:e>
                </m:d>
                <m:r>
                  <w:rPr>
                    <w:rFonts w:ascii="Cambria Math" w:eastAsia="MS Mincho" w:hAnsi="Cambria Math" w:cs="Times New Roman"/>
                  </w:rPr>
                  <m:t>=</m:t>
                </m:r>
                <m:nary>
                  <m:naryPr>
                    <m:chr m:val="∑"/>
                    <m:supHide m:val="1"/>
                    <m:ctrlPr>
                      <w:rPr>
                        <w:rFonts w:ascii="Cambria Math" w:eastAsia="MS Mincho" w:hAnsi="Cambria Math" w:cs="Times New Roman"/>
                      </w:rPr>
                    </m:ctrlPr>
                  </m:naryPr>
                  <m:sub>
                    <m:sSub>
                      <m:sSubPr>
                        <m:ctrlPr>
                          <w:rPr>
                            <w:rFonts w:ascii="Cambria Math" w:eastAsia="MS Mincho" w:hAnsi="Cambria Math" w:cs="Times New Roman"/>
                            <w:i/>
                          </w:rPr>
                        </m:ctrlPr>
                      </m:sSubPr>
                      <m:e>
                        <m:r>
                          <w:rPr>
                            <w:rFonts w:ascii="Cambria Math" w:eastAsia="MS Mincho" w:hAnsi="Cambria Math" w:cs="Times New Roman"/>
                          </w:rPr>
                          <m:t>c</m:t>
                        </m:r>
                      </m:e>
                      <m:sub>
                        <m:r>
                          <w:rPr>
                            <w:rFonts w:ascii="Cambria Math" w:eastAsia="MS Mincho" w:hAnsi="Cambria Math" w:cs="Times New Roman"/>
                          </w:rPr>
                          <m:t>j</m:t>
                        </m:r>
                      </m:sub>
                    </m:sSub>
                    <m:r>
                      <m:rPr>
                        <m:sty m:val="p"/>
                      </m:rPr>
                      <w:rPr>
                        <w:rFonts w:ascii="Cambria Math" w:eastAsia="MS Mincho" w:hAnsi="Cambria Math" w:cs="Times New Roman" w:hint="eastAsia"/>
                      </w:rPr>
                      <m:t>∈</m:t>
                    </m:r>
                    <m:r>
                      <w:rPr>
                        <w:rFonts w:ascii="Cambria Math" w:eastAsia="MS Mincho" w:hAnsi="Cambria Math" w:cs="Times New Roman"/>
                      </w:rPr>
                      <m:t>C</m:t>
                    </m:r>
                    <m:r>
                      <m:rPr>
                        <m:nor/>
                      </m:rPr>
                      <w:rPr>
                        <w:rFonts w:ascii="Cambria Math" w:eastAsia="MS Mincho" w:hAnsi="Cambria Math" w:cs="Times New Roman"/>
                      </w:rPr>
                      <m:t>mtf</m:t>
                    </m:r>
                    <m:ctrlPr>
                      <w:rPr>
                        <w:rFonts w:ascii="Cambria Math" w:eastAsia="MS Mincho" w:hAnsi="Cambria Math" w:cs="Times New Roman"/>
                        <w:i/>
                      </w:rPr>
                    </m:ctrlPr>
                  </m:sub>
                  <m:sup>
                    <m:ctrlPr>
                      <w:rPr>
                        <w:rFonts w:ascii="Cambria Math" w:eastAsia="MS Mincho" w:hAnsi="Cambria Math" w:cs="Times New Roman"/>
                        <w:i/>
                      </w:rPr>
                    </m:ctrlPr>
                  </m:sup>
                  <m:e>
                    <m:d>
                      <m:dPr>
                        <m:ctrlPr>
                          <w:rPr>
                            <w:rFonts w:ascii="Cambria Math" w:eastAsia="MS Mincho" w:hAnsi="Cambria Math" w:cs="Times New Roman"/>
                            <w:i/>
                          </w:rPr>
                        </m:ctrlPr>
                      </m:dPr>
                      <m:e>
                        <m:sSub>
                          <m:sSubPr>
                            <m:ctrlPr>
                              <w:rPr>
                                <w:rFonts w:ascii="Cambria Math" w:eastAsia="MS Mincho" w:hAnsi="Cambria Math" w:cs="Times New Roman"/>
                                <w:i/>
                              </w:rPr>
                            </m:ctrlPr>
                          </m:sSubPr>
                          <m:e>
                            <m:r>
                              <w:rPr>
                                <w:rFonts w:ascii="Cambria Math" w:eastAsia="MS Mincho" w:hAnsi="Cambria Math" w:cs="Times New Roman"/>
                              </w:rPr>
                              <m:t>c</m:t>
                            </m:r>
                          </m:e>
                          <m:sub>
                            <m:r>
                              <w:rPr>
                                <w:rFonts w:ascii="Cambria Math" w:eastAsia="MS Mincho" w:hAnsi="Cambria Math" w:cs="Times New Roman"/>
                              </w:rPr>
                              <m:t>j</m:t>
                            </m:r>
                          </m:sub>
                        </m:sSub>
                        <m:r>
                          <w:rPr>
                            <w:rFonts w:ascii="Cambria Math" w:eastAsia="MS Mincho" w:hAnsi="Cambria Math" w:cs="Times New Roman"/>
                          </w:rPr>
                          <m:t>,</m:t>
                        </m:r>
                        <m:sSub>
                          <m:sSubPr>
                            <m:ctrlPr>
                              <w:rPr>
                                <w:rFonts w:ascii="Cambria Math" w:eastAsia="MS Mincho" w:hAnsi="Cambria Math" w:cs="Times New Roman"/>
                                <w:i/>
                              </w:rPr>
                            </m:ctrlPr>
                          </m:sSubPr>
                          <m:e>
                            <m:r>
                              <w:rPr>
                                <w:rFonts w:ascii="Cambria Math" w:eastAsia="MS Mincho" w:hAnsi="Cambria Math" w:cs="Times New Roman"/>
                              </w:rPr>
                              <m:t>w</m:t>
                            </m:r>
                          </m:e>
                          <m:sub>
                            <m:r>
                              <w:rPr>
                                <w:rFonts w:ascii="Cambria Math" w:eastAsia="MS Mincho" w:hAnsi="Cambria Math" w:cs="Times New Roman"/>
                              </w:rPr>
                              <m:t>t</m:t>
                            </m:r>
                          </m:sub>
                        </m:sSub>
                      </m:e>
                    </m:d>
                    <m:func>
                      <m:funcPr>
                        <m:ctrlPr>
                          <w:rPr>
                            <w:rFonts w:ascii="Cambria Math" w:eastAsia="MS Mincho" w:hAnsi="Cambria Math" w:cs="Times New Roman"/>
                          </w:rPr>
                        </m:ctrlPr>
                      </m:funcPr>
                      <m:fName>
                        <m:r>
                          <m:rPr>
                            <m:sty m:val="p"/>
                          </m:rPr>
                          <w:rPr>
                            <w:rFonts w:ascii="Cambria Math" w:eastAsia="MS Mincho" w:hAnsi="Cambria Math" w:cs="Times New Roman"/>
                          </w:rPr>
                          <m:t>log</m:t>
                        </m:r>
                      </m:fName>
                      <m:e>
                        <m:f>
                          <m:fPr>
                            <m:ctrlPr>
                              <w:rPr>
                                <w:rFonts w:ascii="Cambria Math" w:eastAsia="MS Mincho" w:hAnsi="Cambria Math" w:cs="Times New Roman"/>
                              </w:rPr>
                            </m:ctrlPr>
                          </m:fPr>
                          <m:num>
                            <w:proofErr w:type="spellStart"/>
                            <m:r>
                              <m:rPr>
                                <m:nor/>
                              </m:rPr>
                              <w:rPr>
                                <w:rFonts w:ascii="Cambria Math" w:eastAsia="MS Mincho" w:hAnsi="Cambria Math" w:cs="Times New Roman"/>
                              </w:rPr>
                              <m:t>mtf</m:t>
                            </m:r>
                            <w:proofErr w:type="spellEnd"/>
                            <m:d>
                              <m:dPr>
                                <m:ctrlPr>
                                  <w:rPr>
                                    <w:rFonts w:ascii="Cambria Math" w:eastAsia="MS Mincho" w:hAnsi="Cambria Math" w:cs="Times New Roman"/>
                                    <w:i/>
                                  </w:rPr>
                                </m:ctrlPr>
                              </m:dPr>
                              <m:e>
                                <m:sSub>
                                  <m:sSubPr>
                                    <m:ctrlPr>
                                      <w:rPr>
                                        <w:rFonts w:ascii="Cambria Math" w:eastAsia="MS Mincho" w:hAnsi="Cambria Math" w:cs="Times New Roman"/>
                                        <w:i/>
                                      </w:rPr>
                                    </m:ctrlPr>
                                  </m:sSubPr>
                                  <m:e>
                                    <m:r>
                                      <w:rPr>
                                        <w:rFonts w:ascii="Cambria Math" w:eastAsia="MS Mincho" w:hAnsi="Cambria Math" w:cs="Times New Roman"/>
                                      </w:rPr>
                                      <m:t>c</m:t>
                                    </m:r>
                                  </m:e>
                                  <m:sub>
                                    <m:r>
                                      <w:rPr>
                                        <w:rFonts w:ascii="Cambria Math" w:eastAsia="MS Mincho" w:hAnsi="Cambria Math" w:cs="Times New Roman"/>
                                      </w:rPr>
                                      <m:t>j</m:t>
                                    </m:r>
                                  </m:sub>
                                </m:sSub>
                                <m:r>
                                  <w:rPr>
                                    <w:rFonts w:ascii="Cambria Math" w:eastAsia="MS Mincho" w:hAnsi="Cambria Math" w:cs="Times New Roman"/>
                                  </w:rPr>
                                  <m:t>,</m:t>
                                </m:r>
                                <m:sSub>
                                  <m:sSubPr>
                                    <m:ctrlPr>
                                      <w:rPr>
                                        <w:rFonts w:ascii="Cambria Math" w:eastAsia="MS Mincho" w:hAnsi="Cambria Math" w:cs="Times New Roman"/>
                                        <w:i/>
                                      </w:rPr>
                                    </m:ctrlPr>
                                  </m:sSubPr>
                                  <m:e>
                                    <m:r>
                                      <w:rPr>
                                        <w:rFonts w:ascii="Cambria Math" w:eastAsia="MS Mincho" w:hAnsi="Cambria Math" w:cs="Times New Roman"/>
                                      </w:rPr>
                                      <m:t>w</m:t>
                                    </m:r>
                                  </m:e>
                                  <m:sub>
                                    <m:r>
                                      <w:rPr>
                                        <w:rFonts w:ascii="Cambria Math" w:eastAsia="MS Mincho" w:hAnsi="Cambria Math" w:cs="Times New Roman"/>
                                      </w:rPr>
                                      <m:t>t</m:t>
                                    </m:r>
                                  </m:sub>
                                </m:sSub>
                              </m:e>
                            </m:d>
                            <m:ctrlPr>
                              <w:rPr>
                                <w:rFonts w:ascii="Cambria Math" w:eastAsia="MS Mincho" w:hAnsi="Cambria Math" w:cs="Times New Roman"/>
                                <w:i/>
                              </w:rPr>
                            </m:ctrlPr>
                          </m:num>
                          <m:den>
                            <m:r>
                              <m:rPr>
                                <m:nor/>
                              </m:rPr>
                              <w:rPr>
                                <w:rFonts w:ascii="Cambria Math" w:eastAsia="MS Mincho" w:hAnsi="Cambria Math" w:cs="Times New Roman"/>
                              </w:rPr>
                              <m:t>mtf</m:t>
                            </m:r>
                            <m:d>
                              <m:dPr>
                                <m:ctrlPr>
                                  <w:rPr>
                                    <w:rFonts w:ascii="Cambria Math" w:eastAsia="MS Mincho" w:hAnsi="Cambria Math" w:cs="Times New Roman"/>
                                    <w:i/>
                                  </w:rPr>
                                </m:ctrlPr>
                              </m:dPr>
                              <m:e>
                                <m:sSub>
                                  <m:sSubPr>
                                    <m:ctrlPr>
                                      <w:rPr>
                                        <w:rFonts w:ascii="Cambria Math" w:eastAsia="MS Mincho" w:hAnsi="Cambria Math" w:cs="Times New Roman"/>
                                        <w:i/>
                                      </w:rPr>
                                    </m:ctrlPr>
                                  </m:sSubPr>
                                  <m:e>
                                    <m:r>
                                      <w:rPr>
                                        <w:rFonts w:ascii="Cambria Math" w:eastAsia="MS Mincho" w:hAnsi="Cambria Math" w:cs="Times New Roman"/>
                                      </w:rPr>
                                      <m:t>w</m:t>
                                    </m:r>
                                  </m:e>
                                  <m:sub>
                                    <m:r>
                                      <w:rPr>
                                        <w:rFonts w:ascii="Cambria Math" w:eastAsia="MS Mincho" w:hAnsi="Cambria Math" w:cs="Times New Roman"/>
                                      </w:rPr>
                                      <m:t>t</m:t>
                                    </m:r>
                                  </m:sub>
                                </m:sSub>
                              </m:e>
                            </m:d>
                            <m:ctrlPr>
                              <w:rPr>
                                <w:rFonts w:ascii="Cambria Math" w:eastAsia="MS Mincho" w:hAnsi="Cambria Math" w:cs="Times New Roman"/>
                                <w:i/>
                              </w:rPr>
                            </m:ctrlPr>
                          </m:den>
                        </m:f>
                      </m:e>
                    </m:func>
                    <m:ctrlPr>
                      <w:rPr>
                        <w:rFonts w:ascii="Cambria Math" w:eastAsia="MS Mincho" w:hAnsi="Cambria Math" w:cs="Times New Roman"/>
                        <w:i/>
                      </w:rPr>
                    </m:ctrlPr>
                  </m:e>
                </m:nary>
              </m:oMath>
            </m:oMathPara>
          </w:p>
        </w:tc>
      </w:tr>
    </w:tbl>
    <w:p w14:paraId="34A8D1CD" w14:textId="77777777" w:rsidR="00750FF1" w:rsidRDefault="00000000">
      <w:pPr>
        <w:pStyle w:val="Heading2"/>
      </w:pPr>
      <w:r>
        <w:t>4. Numerical Computation Approach</w:t>
      </w:r>
    </w:p>
    <w:p w14:paraId="4B8579D7" w14:textId="77777777" w:rsidR="00750FF1" w:rsidRDefault="00000000">
      <w:r>
        <w:t>For each word, counts are extracted from the training fold only: document frequencies, class-wise token counts, total tokens, and class-specific statistics. These counts are plugged directly into the scoring formulas to obtain a single numeric score per word. Words are ranked by score, and the top K are selected for model training.</w:t>
      </w:r>
    </w:p>
    <w:sectPr w:rsidR="00750F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995642">
    <w:abstractNumId w:val="8"/>
  </w:num>
  <w:num w:numId="2" w16cid:durableId="1158352100">
    <w:abstractNumId w:val="6"/>
  </w:num>
  <w:num w:numId="3" w16cid:durableId="1873880839">
    <w:abstractNumId w:val="5"/>
  </w:num>
  <w:num w:numId="4" w16cid:durableId="1985812976">
    <w:abstractNumId w:val="4"/>
  </w:num>
  <w:num w:numId="5" w16cid:durableId="1620912291">
    <w:abstractNumId w:val="7"/>
  </w:num>
  <w:num w:numId="6" w16cid:durableId="1486774762">
    <w:abstractNumId w:val="3"/>
  </w:num>
  <w:num w:numId="7" w16cid:durableId="2025208312">
    <w:abstractNumId w:val="2"/>
  </w:num>
  <w:num w:numId="8" w16cid:durableId="178545014">
    <w:abstractNumId w:val="1"/>
  </w:num>
  <w:num w:numId="9" w16cid:durableId="1199708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A1E"/>
    <w:rsid w:val="00326F90"/>
    <w:rsid w:val="00750FF1"/>
    <w:rsid w:val="00923A7F"/>
    <w:rsid w:val="00951880"/>
    <w:rsid w:val="00A43C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4FF95"/>
  <w14:defaultImageDpi w14:val="300"/>
  <w15:docId w15:val="{DFBA263E-F8CC-49D0-B9BE-CBB0ECD6A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2D3A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ABDULQADAR MANASAWALA - 60017240180</cp:lastModifiedBy>
  <cp:revision>2</cp:revision>
  <dcterms:created xsi:type="dcterms:W3CDTF">2013-12-23T23:15:00Z</dcterms:created>
  <dcterms:modified xsi:type="dcterms:W3CDTF">2025-11-23T06:15:00Z</dcterms:modified>
  <cp:category/>
</cp:coreProperties>
</file>