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C763" w14:textId="77777777" w:rsidR="00A641F2" w:rsidRDefault="00A641F2" w:rsidP="00A641F2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21D6E29B" w14:textId="77777777" w:rsidR="00A641F2" w:rsidRDefault="00A641F2" w:rsidP="00A641F2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4BC00C48" w14:textId="77777777" w:rsidR="00A641F2" w:rsidRDefault="00A641F2" w:rsidP="00A641F2">
      <w:pPr>
        <w:pStyle w:val="ac"/>
        <w:spacing w:before="41"/>
        <w:rPr>
          <w:sz w:val="26"/>
        </w:rPr>
      </w:pPr>
    </w:p>
    <w:p w14:paraId="21A3F3EF" w14:textId="77777777" w:rsidR="00A641F2" w:rsidRDefault="00A641F2" w:rsidP="00A641F2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29D1E022" w14:textId="77777777" w:rsidR="00A641F2" w:rsidRDefault="00A641F2" w:rsidP="00A641F2">
      <w:pPr>
        <w:pStyle w:val="ac"/>
      </w:pPr>
    </w:p>
    <w:p w14:paraId="739036B0" w14:textId="77777777" w:rsidR="00A641F2" w:rsidRDefault="00A641F2" w:rsidP="00A641F2">
      <w:pPr>
        <w:pStyle w:val="ac"/>
      </w:pPr>
    </w:p>
    <w:p w14:paraId="7E8F02EF" w14:textId="77777777" w:rsidR="00A641F2" w:rsidRDefault="00A641F2" w:rsidP="00A641F2">
      <w:pPr>
        <w:pStyle w:val="ac"/>
      </w:pPr>
    </w:p>
    <w:p w14:paraId="4F70748C" w14:textId="77777777" w:rsidR="00A641F2" w:rsidRDefault="00A641F2" w:rsidP="00A641F2">
      <w:pPr>
        <w:pStyle w:val="ac"/>
      </w:pPr>
    </w:p>
    <w:p w14:paraId="28340417" w14:textId="77777777" w:rsidR="00A641F2" w:rsidRDefault="00A641F2" w:rsidP="00A641F2">
      <w:pPr>
        <w:pStyle w:val="ac"/>
      </w:pPr>
    </w:p>
    <w:p w14:paraId="6E8DA90A" w14:textId="77777777" w:rsidR="00A641F2" w:rsidRDefault="00A641F2" w:rsidP="00A641F2">
      <w:pPr>
        <w:pStyle w:val="ac"/>
      </w:pPr>
    </w:p>
    <w:p w14:paraId="4B9AD7CC" w14:textId="77777777" w:rsidR="00A641F2" w:rsidRDefault="00A641F2" w:rsidP="00A641F2">
      <w:pPr>
        <w:pStyle w:val="ac"/>
        <w:spacing w:before="147"/>
      </w:pPr>
    </w:p>
    <w:p w14:paraId="0E558DFF" w14:textId="2CE93B17" w:rsidR="00A641F2" w:rsidRPr="00C9451F" w:rsidRDefault="00A641F2" w:rsidP="00A641F2">
      <w:pPr>
        <w:pStyle w:val="ac"/>
        <w:ind w:left="1567" w:right="1565"/>
        <w:jc w:val="center"/>
        <w:rPr>
          <w:lang w:val="en-US"/>
        </w:rPr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C9451F">
        <w:rPr>
          <w:spacing w:val="-5"/>
          <w:lang w:val="en-US"/>
        </w:rPr>
        <w:t>3</w:t>
      </w:r>
    </w:p>
    <w:p w14:paraId="03351DCC" w14:textId="77777777" w:rsidR="00A641F2" w:rsidRPr="00917E13" w:rsidRDefault="00A641F2" w:rsidP="00A641F2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Pr="00AE6E97">
        <w:t>Естественно-языковой интерфейс интеллектуальных систем</w:t>
      </w:r>
      <w:r>
        <w:t>”</w:t>
      </w:r>
    </w:p>
    <w:p w14:paraId="27C4CA64" w14:textId="77777777" w:rsidR="00A641F2" w:rsidRDefault="00A641F2" w:rsidP="00A641F2">
      <w:pPr>
        <w:pStyle w:val="ac"/>
      </w:pPr>
    </w:p>
    <w:p w14:paraId="43952969" w14:textId="77777777" w:rsidR="00A641F2" w:rsidRDefault="00A641F2" w:rsidP="00A641F2">
      <w:pPr>
        <w:pStyle w:val="ac"/>
      </w:pPr>
    </w:p>
    <w:p w14:paraId="4C626BC6" w14:textId="77777777" w:rsidR="00A641F2" w:rsidRDefault="00A641F2" w:rsidP="00A641F2">
      <w:pPr>
        <w:pStyle w:val="ac"/>
      </w:pPr>
    </w:p>
    <w:p w14:paraId="76CD6178" w14:textId="77777777" w:rsidR="00A641F2" w:rsidRDefault="00A641F2" w:rsidP="00A641F2">
      <w:pPr>
        <w:pStyle w:val="ac"/>
      </w:pPr>
    </w:p>
    <w:p w14:paraId="402130EE" w14:textId="77777777" w:rsidR="00A641F2" w:rsidRDefault="00A641F2" w:rsidP="00A641F2">
      <w:pPr>
        <w:pStyle w:val="ac"/>
      </w:pPr>
    </w:p>
    <w:p w14:paraId="545EE982" w14:textId="77777777" w:rsidR="00A641F2" w:rsidRDefault="00A641F2" w:rsidP="00A641F2">
      <w:pPr>
        <w:pStyle w:val="ac"/>
      </w:pPr>
    </w:p>
    <w:p w14:paraId="58311244" w14:textId="77777777" w:rsidR="00A641F2" w:rsidRDefault="00A641F2" w:rsidP="00A641F2">
      <w:pPr>
        <w:pStyle w:val="ac"/>
      </w:pPr>
    </w:p>
    <w:p w14:paraId="6D96A613" w14:textId="77777777" w:rsidR="00A641F2" w:rsidRDefault="00A641F2" w:rsidP="00A641F2">
      <w:pPr>
        <w:pStyle w:val="ac"/>
      </w:pPr>
    </w:p>
    <w:p w14:paraId="476E0BE8" w14:textId="77777777" w:rsidR="00A641F2" w:rsidRDefault="00A641F2" w:rsidP="00A641F2">
      <w:pPr>
        <w:pStyle w:val="ac"/>
      </w:pPr>
    </w:p>
    <w:p w14:paraId="63CB976D" w14:textId="77777777" w:rsidR="00A641F2" w:rsidRDefault="00A641F2" w:rsidP="00A641F2">
      <w:pPr>
        <w:pStyle w:val="ac"/>
        <w:spacing w:before="236"/>
      </w:pPr>
    </w:p>
    <w:p w14:paraId="147D09C4" w14:textId="77777777" w:rsidR="00A641F2" w:rsidRDefault="00A641F2" w:rsidP="00A641F2">
      <w:pPr>
        <w:ind w:left="2"/>
      </w:pPr>
      <w:r>
        <w:rPr>
          <w:spacing w:val="-2"/>
        </w:rPr>
        <w:t>Выполнили:</w:t>
      </w:r>
    </w:p>
    <w:p w14:paraId="1BEC5D87" w14:textId="77777777" w:rsidR="00A641F2" w:rsidRDefault="00A641F2" w:rsidP="00A641F2">
      <w:pPr>
        <w:tabs>
          <w:tab w:val="left" w:pos="7922"/>
        </w:tabs>
        <w:spacing w:before="44"/>
        <w:ind w:left="2"/>
      </w:pPr>
      <w:r>
        <w:t>Студенты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>
        <w:t>Неборский</w:t>
      </w:r>
      <w:r w:rsidRPr="00E218A7">
        <w:t xml:space="preserve"> </w:t>
      </w:r>
      <w:r>
        <w:t>И.А.</w:t>
      </w:r>
    </w:p>
    <w:p w14:paraId="55CCB5CB" w14:textId="77777777" w:rsidR="00A641F2" w:rsidRDefault="00A641F2" w:rsidP="00A641F2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29671DF7" w14:textId="77777777" w:rsidR="00A641F2" w:rsidRDefault="00A641F2" w:rsidP="00A641F2">
      <w:pPr>
        <w:pStyle w:val="ac"/>
        <w:rPr>
          <w:sz w:val="26"/>
        </w:rPr>
      </w:pPr>
    </w:p>
    <w:p w14:paraId="73F551D0" w14:textId="77777777" w:rsidR="00A641F2" w:rsidRDefault="00A641F2" w:rsidP="00A641F2">
      <w:pPr>
        <w:pStyle w:val="ac"/>
        <w:spacing w:before="86"/>
        <w:rPr>
          <w:sz w:val="26"/>
        </w:rPr>
      </w:pPr>
    </w:p>
    <w:p w14:paraId="25508489" w14:textId="77777777" w:rsidR="00A641F2" w:rsidRDefault="00A641F2" w:rsidP="00A641F2">
      <w:pPr>
        <w:tabs>
          <w:tab w:val="left" w:pos="7922"/>
        </w:tabs>
        <w:ind w:left="2"/>
      </w:pPr>
      <w:r>
        <w:rPr>
          <w:spacing w:val="-2"/>
        </w:rPr>
        <w:t>Проверил:</w:t>
      </w:r>
      <w:r w:rsidRPr="0036290A">
        <w:rPr>
          <w:spacing w:val="-2"/>
        </w:rPr>
        <w:t xml:space="preserve">                                                                               </w:t>
      </w:r>
      <w:r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>
        <w:rPr>
          <w:spacing w:val="-2"/>
        </w:rPr>
        <w:t>Крапивин Ю.Б.</w:t>
      </w:r>
    </w:p>
    <w:p w14:paraId="1CF94BDF" w14:textId="77777777" w:rsidR="00A641F2" w:rsidRDefault="00A641F2" w:rsidP="00A641F2">
      <w:pPr>
        <w:pStyle w:val="ac"/>
        <w:rPr>
          <w:sz w:val="26"/>
        </w:rPr>
      </w:pPr>
    </w:p>
    <w:p w14:paraId="22E06428" w14:textId="77777777" w:rsidR="00A641F2" w:rsidRDefault="00A641F2" w:rsidP="00A641F2">
      <w:pPr>
        <w:pStyle w:val="ac"/>
        <w:rPr>
          <w:sz w:val="26"/>
        </w:rPr>
      </w:pPr>
    </w:p>
    <w:p w14:paraId="156F2A93" w14:textId="77777777" w:rsidR="00A641F2" w:rsidRDefault="00A641F2" w:rsidP="00A641F2">
      <w:pPr>
        <w:pStyle w:val="ac"/>
        <w:rPr>
          <w:sz w:val="26"/>
        </w:rPr>
      </w:pPr>
    </w:p>
    <w:p w14:paraId="64C10D49" w14:textId="77777777" w:rsidR="00A641F2" w:rsidRPr="003239C4" w:rsidRDefault="00A641F2" w:rsidP="00A641F2">
      <w:pPr>
        <w:pStyle w:val="ac"/>
        <w:rPr>
          <w:sz w:val="26"/>
        </w:rPr>
      </w:pPr>
    </w:p>
    <w:p w14:paraId="5D279916" w14:textId="77777777" w:rsidR="00A641F2" w:rsidRDefault="00A641F2" w:rsidP="00A641F2">
      <w:pPr>
        <w:pStyle w:val="ac"/>
        <w:spacing w:before="140"/>
        <w:rPr>
          <w:sz w:val="26"/>
        </w:rPr>
      </w:pPr>
    </w:p>
    <w:p w14:paraId="5328CC97" w14:textId="77777777" w:rsidR="00A641F2" w:rsidRDefault="00A641F2" w:rsidP="00A641F2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5F3D9066" w14:textId="77777777" w:rsidR="00A641F2" w:rsidRPr="00FF43EE" w:rsidRDefault="00A641F2" w:rsidP="00A641F2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12F6592D" w14:textId="51D5DFCC" w:rsidR="00D9536B" w:rsidRDefault="00B82FAF" w:rsidP="00D9536B">
      <w:pPr>
        <w:pStyle w:val="1"/>
      </w:pPr>
      <w:r w:rsidRPr="00B82FAF">
        <w:lastRenderedPageBreak/>
        <w:t>Автоматическое реферирование документов</w:t>
      </w:r>
    </w:p>
    <w:p w14:paraId="04600164" w14:textId="60707F16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B82FAF" w:rsidRPr="00B82FAF">
        <w:t>освоить на практике основные принципы автоматического реферирования документов</w:t>
      </w:r>
      <w:r w:rsidR="00196CD7">
        <w:t>.</w:t>
      </w:r>
    </w:p>
    <w:p w14:paraId="29F721D3" w14:textId="62F30D8C" w:rsidR="00AE6E97" w:rsidRPr="00AA560A" w:rsidRDefault="00AE6E97" w:rsidP="00196CD7">
      <w:r w:rsidRPr="00AE6E97">
        <w:rPr>
          <w:b/>
          <w:bCs/>
        </w:rPr>
        <w:t>Задание</w:t>
      </w:r>
      <w:r w:rsidR="002E6242" w:rsidRPr="00AE6E97">
        <w:rPr>
          <w:b/>
          <w:bCs/>
        </w:rPr>
        <w:t>:</w:t>
      </w:r>
      <w:r w:rsidR="002E6242">
        <w:rPr>
          <w:b/>
          <w:bCs/>
        </w:rPr>
        <w:t xml:space="preserve"> </w:t>
      </w:r>
      <w:r w:rsidR="00D9536B">
        <w:t xml:space="preserve">разработать </w:t>
      </w:r>
      <w:r w:rsidR="00B82FAF">
        <w:t>автоматическую систему реферирования текстов</w:t>
      </w:r>
      <w:r w:rsidR="00D9536B">
        <w:t xml:space="preserve"> и оценить качество её работы</w:t>
      </w:r>
      <w:r w:rsidR="00196CD7">
        <w:t>.</w:t>
      </w:r>
    </w:p>
    <w:p w14:paraId="4CACADEF" w14:textId="585BA1B3" w:rsidR="00FD4B34" w:rsidRDefault="00821CB6" w:rsidP="00FD4B34">
      <w:pPr>
        <w:pStyle w:val="2"/>
        <w:rPr>
          <w:lang w:val="en-US"/>
        </w:rPr>
      </w:pPr>
      <w:r>
        <w:t>Тестовая коллекция документов</w:t>
      </w:r>
    </w:p>
    <w:p w14:paraId="69947F26" w14:textId="1CD108C5" w:rsidR="00F754F5" w:rsidRDefault="00821CB6" w:rsidP="009F5507">
      <w:r w:rsidRPr="009F5507">
        <w:t>Экспериментальный корпус документов формировался с учётом разнородности стилей и жанров для всесторонней проверки качества алгоритмов реферирования: коллекция включает в себя англоязычные и испаноязычные материалы, представленные академическими научными статьями по направлению Computer Science со специализированной терминологией и сложной структурой аргументации, а также художественными текстами сказок, характеризующимися повествовательным стилем, богатством описательной лексики и выраженной фабулой.</w:t>
      </w:r>
    </w:p>
    <w:p w14:paraId="4FBF7C7D" w14:textId="77777777" w:rsidR="005F4DB6" w:rsidRPr="009F5507" w:rsidRDefault="005F4DB6" w:rsidP="009F5507"/>
    <w:p w14:paraId="6C371725" w14:textId="6A4CBAE5" w:rsidR="00821CB6" w:rsidRDefault="00542E8E" w:rsidP="00542E8E">
      <w:pPr>
        <w:pStyle w:val="2"/>
      </w:pPr>
      <w:r w:rsidRPr="00542E8E">
        <w:lastRenderedPageBreak/>
        <w:drawing>
          <wp:anchor distT="0" distB="0" distL="114300" distR="114300" simplePos="0" relativeHeight="251658240" behindDoc="0" locked="0" layoutInCell="1" allowOverlap="1" wp14:anchorId="66D77101" wp14:editId="1CAAC9D8">
            <wp:simplePos x="0" y="0"/>
            <wp:positionH relativeFrom="margin">
              <wp:align>center</wp:align>
            </wp:positionH>
            <wp:positionV relativeFrom="paragraph">
              <wp:posOffset>2926080</wp:posOffset>
            </wp:positionV>
            <wp:extent cx="8057515" cy="2675255"/>
            <wp:effectExtent l="5080" t="0" r="5715" b="5715"/>
            <wp:wrapTopAndBottom/>
            <wp:docPr id="64862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335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5751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Структура разработанной системы</w:t>
      </w:r>
    </w:p>
    <w:p w14:paraId="51711F5E" w14:textId="17C4BF4F" w:rsidR="00542E8E" w:rsidRDefault="00542E8E" w:rsidP="00542E8E">
      <w:pPr>
        <w:jc w:val="center"/>
      </w:pPr>
      <w:r>
        <w:t>Рисунок 1. Структурная схема приложения</w:t>
      </w:r>
      <w:r w:rsidR="00B075FF">
        <w:tab/>
      </w:r>
    </w:p>
    <w:p w14:paraId="03C59FB6" w14:textId="1D7EEF76" w:rsidR="00B075FF" w:rsidRDefault="00B075FF" w:rsidP="00B075FF">
      <w:pPr>
        <w:pStyle w:val="2"/>
      </w:pPr>
      <w:r w:rsidRPr="00B075FF">
        <w:lastRenderedPageBreak/>
        <w:t>Описание структур данных, использованных для хранения входной и выходной информации</w:t>
      </w:r>
    </w:p>
    <w:p w14:paraId="1AB71D7B" w14:textId="77777777" w:rsidR="00B075FF" w:rsidRPr="00B075FF" w:rsidRDefault="00B075FF" w:rsidP="00B075FF">
      <w:pPr>
        <w:rPr>
          <w:lang w:val="ru-BY"/>
        </w:rPr>
      </w:pPr>
      <w:r w:rsidRPr="00B075FF">
        <w:rPr>
          <w:lang w:val="ru-BY"/>
        </w:rPr>
        <w:t xml:space="preserve">Организация структур данных в разработанной системе разделена на два взаимосвязанных уровня: физическое хранение слабоструктурированных файлов (оригиналов и сгенерированных отчётов) и реляционное хранение метаданных, контрольных сумм и текстовых представлений. </w:t>
      </w:r>
    </w:p>
    <w:p w14:paraId="7DF2A649" w14:textId="77777777" w:rsidR="00B075FF" w:rsidRPr="007C1F56" w:rsidRDefault="00B075FF" w:rsidP="00B075FF">
      <w:pPr>
        <w:rPr>
          <w:b/>
          <w:bCs/>
          <w:lang w:val="ru-BY"/>
        </w:rPr>
      </w:pPr>
      <w:r w:rsidRPr="007C1F56">
        <w:rPr>
          <w:b/>
          <w:bCs/>
          <w:lang w:val="ru-BY"/>
        </w:rPr>
        <w:t xml:space="preserve">1. Структура хранения метаданных в реляционной СУБД </w:t>
      </w:r>
      <w:proofErr w:type="spellStart"/>
      <w:r w:rsidRPr="007C1F56">
        <w:rPr>
          <w:b/>
          <w:bCs/>
          <w:lang w:val="ru-BY"/>
        </w:rPr>
        <w:t>PostgreSQL</w:t>
      </w:r>
      <w:proofErr w:type="spellEnd"/>
    </w:p>
    <w:p w14:paraId="60E24979" w14:textId="77777777" w:rsidR="00B075FF" w:rsidRPr="00B075FF" w:rsidRDefault="00B075FF" w:rsidP="00B075FF">
      <w:pPr>
        <w:rPr>
          <w:lang w:val="ru-BY"/>
        </w:rPr>
      </w:pPr>
      <w:r w:rsidRPr="00B075FF">
        <w:rPr>
          <w:lang w:val="ru-BY"/>
        </w:rPr>
        <w:t xml:space="preserve">Для централизованного учёта корпуса документов, фиксации статуса их обработки, хранения результирующего текста реферата и связей с внешним объектным хранилищем спроектирована реляционная таблица </w:t>
      </w:r>
      <w:proofErr w:type="spellStart"/>
      <w:r w:rsidRPr="00B075FF">
        <w:rPr>
          <w:lang w:val="ru-BY"/>
        </w:rPr>
        <w:t>documents</w:t>
      </w:r>
      <w:proofErr w:type="spellEnd"/>
      <w:r w:rsidRPr="00B075FF">
        <w:rPr>
          <w:lang w:val="ru-BY"/>
        </w:rPr>
        <w:t xml:space="preserve"> (модель Document, реализованная средствами </w:t>
      </w:r>
      <w:proofErr w:type="spellStart"/>
      <w:r w:rsidRPr="00B075FF">
        <w:rPr>
          <w:lang w:val="ru-BY"/>
        </w:rPr>
        <w:t>SQLAlchemy</w:t>
      </w:r>
      <w:proofErr w:type="spellEnd"/>
      <w:r w:rsidRPr="00B075FF">
        <w:rPr>
          <w:lang w:val="ru-BY"/>
        </w:rPr>
        <w:t xml:space="preserve"> </w:t>
      </w:r>
      <w:proofErr w:type="spellStart"/>
      <w:r w:rsidRPr="00B075FF">
        <w:rPr>
          <w:lang w:val="ru-BY"/>
        </w:rPr>
        <w:t>Declarative</w:t>
      </w:r>
      <w:proofErr w:type="spellEnd"/>
      <w:r w:rsidRPr="00B075FF">
        <w:rPr>
          <w:lang w:val="ru-BY"/>
        </w:rPr>
        <w:t xml:space="preserve"> </w:t>
      </w:r>
      <w:proofErr w:type="spellStart"/>
      <w:r w:rsidRPr="00B075FF">
        <w:rPr>
          <w:lang w:val="ru-BY"/>
        </w:rPr>
        <w:t>Mapping</w:t>
      </w:r>
      <w:proofErr w:type="spellEnd"/>
      <w:r w:rsidRPr="00B075FF">
        <w:rPr>
          <w:lang w:val="ru-BY"/>
        </w:rPr>
        <w:t xml:space="preserve">): </w:t>
      </w:r>
    </w:p>
    <w:p w14:paraId="64298E6E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proofErr w:type="spellStart"/>
      <w:r w:rsidRPr="00B075FF">
        <w:rPr>
          <w:lang w:val="ru-BY"/>
        </w:rPr>
        <w:t>id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Integer</w:t>
      </w:r>
      <w:proofErr w:type="spellEnd"/>
      <w:r w:rsidRPr="00B075FF">
        <w:rPr>
          <w:lang w:val="ru-BY"/>
        </w:rPr>
        <w:t>) — первичный ключ (</w:t>
      </w:r>
      <w:proofErr w:type="spellStart"/>
      <w:r w:rsidRPr="00B075FF">
        <w:rPr>
          <w:lang w:val="ru-BY"/>
        </w:rPr>
        <w:t>primary_key</w:t>
      </w:r>
      <w:proofErr w:type="spellEnd"/>
      <w:r w:rsidRPr="00B075FF">
        <w:rPr>
          <w:lang w:val="ru-BY"/>
        </w:rPr>
        <w:t xml:space="preserve">=True), уникальный целочисленный автоинкрементный идентификатор документа в системе; </w:t>
      </w:r>
    </w:p>
    <w:p w14:paraId="294A0C3F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proofErr w:type="spellStart"/>
      <w:r w:rsidRPr="00B075FF">
        <w:rPr>
          <w:lang w:val="ru-BY"/>
        </w:rPr>
        <w:t>title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String</w:t>
      </w:r>
      <w:proofErr w:type="spellEnd"/>
      <w:r w:rsidRPr="00B075FF">
        <w:rPr>
          <w:lang w:val="ru-BY"/>
        </w:rPr>
        <w:t>(512)) — наименование документа, автоматически извлекаемое из базового имени файла без расширения (</w:t>
      </w:r>
      <w:proofErr w:type="spellStart"/>
      <w:r w:rsidRPr="00B075FF">
        <w:rPr>
          <w:lang w:val="ru-BY"/>
        </w:rPr>
        <w:t>Path.stem</w:t>
      </w:r>
      <w:proofErr w:type="spellEnd"/>
      <w:r w:rsidRPr="00B075FF">
        <w:rPr>
          <w:lang w:val="ru-BY"/>
        </w:rPr>
        <w:t xml:space="preserve">); </w:t>
      </w:r>
    </w:p>
    <w:p w14:paraId="18C49126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proofErr w:type="spellStart"/>
      <w:r w:rsidRPr="00B075FF">
        <w:rPr>
          <w:lang w:val="ru-BY"/>
        </w:rPr>
        <w:t>file_path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String</w:t>
      </w:r>
      <w:proofErr w:type="spellEnd"/>
      <w:r w:rsidRPr="00B075FF">
        <w:rPr>
          <w:lang w:val="ru-BY"/>
        </w:rPr>
        <w:t>(2048)) — нормализованный абсолютный путь к входному файлу в локальной файловой системе; снабжён ограничением уникальности (</w:t>
      </w:r>
      <w:proofErr w:type="spellStart"/>
      <w:r w:rsidRPr="00B075FF">
        <w:rPr>
          <w:lang w:val="ru-BY"/>
        </w:rPr>
        <w:t>unique</w:t>
      </w:r>
      <w:proofErr w:type="spellEnd"/>
      <w:r w:rsidRPr="00B075FF">
        <w:rPr>
          <w:lang w:val="ru-BY"/>
        </w:rPr>
        <w:t xml:space="preserve">=True), что исключает дублирование записей об одном источнике; </w:t>
      </w:r>
    </w:p>
    <w:p w14:paraId="4801247D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proofErr w:type="spellStart"/>
      <w:r w:rsidRPr="00B075FF">
        <w:rPr>
          <w:lang w:val="ru-BY"/>
        </w:rPr>
        <w:t>source_language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String</w:t>
      </w:r>
      <w:proofErr w:type="spellEnd"/>
      <w:r w:rsidRPr="00B075FF">
        <w:rPr>
          <w:lang w:val="ru-BY"/>
        </w:rPr>
        <w:t>(16)) — символьный код языка документа (</w:t>
      </w:r>
      <w:proofErr w:type="spellStart"/>
      <w:r w:rsidRPr="00B075FF">
        <w:rPr>
          <w:lang w:val="ru-BY"/>
        </w:rPr>
        <w:t>en</w:t>
      </w:r>
      <w:proofErr w:type="spellEnd"/>
      <w:r w:rsidRPr="00B075FF">
        <w:rPr>
          <w:lang w:val="ru-BY"/>
        </w:rPr>
        <w:t xml:space="preserve"> — английский, </w:t>
      </w:r>
      <w:proofErr w:type="spellStart"/>
      <w:r w:rsidRPr="00B075FF">
        <w:rPr>
          <w:lang w:val="ru-BY"/>
        </w:rPr>
        <w:t>es</w:t>
      </w:r>
      <w:proofErr w:type="spellEnd"/>
      <w:r w:rsidRPr="00B075FF">
        <w:rPr>
          <w:lang w:val="ru-BY"/>
        </w:rPr>
        <w:t xml:space="preserve"> — испанский), определённый модулем языковой классификации </w:t>
      </w:r>
      <w:proofErr w:type="spellStart"/>
      <w:r w:rsidRPr="00B075FF">
        <w:rPr>
          <w:lang w:val="ru-BY"/>
        </w:rPr>
        <w:t>langdetect</w:t>
      </w:r>
      <w:proofErr w:type="spellEnd"/>
      <w:r w:rsidRPr="00B075FF">
        <w:rPr>
          <w:lang w:val="ru-BY"/>
        </w:rPr>
        <w:t xml:space="preserve">; </w:t>
      </w:r>
    </w:p>
    <w:p w14:paraId="6EE1A666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proofErr w:type="spellStart"/>
      <w:r w:rsidRPr="00B075FF">
        <w:rPr>
          <w:lang w:val="ru-BY"/>
        </w:rPr>
        <w:t>file_hash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String</w:t>
      </w:r>
      <w:proofErr w:type="spellEnd"/>
      <w:r w:rsidRPr="00B075FF">
        <w:rPr>
          <w:lang w:val="ru-BY"/>
        </w:rPr>
        <w:t xml:space="preserve">(64)) — криптографическая контрольная сумма бинарного содержимого файла, рассчитанная по алгоритму SHA-256; служит для контроля версионности и предотвращения повторной ресурсоёмкой обработки неизменённых входных данных; </w:t>
      </w:r>
    </w:p>
    <w:p w14:paraId="61B992D6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r w:rsidRPr="00B075FF">
        <w:rPr>
          <w:lang w:val="ru-BY"/>
        </w:rPr>
        <w:t>source_s3_key (</w:t>
      </w:r>
      <w:proofErr w:type="spellStart"/>
      <w:r w:rsidRPr="00B075FF">
        <w:rPr>
          <w:lang w:val="ru-BY"/>
        </w:rPr>
        <w:t>String</w:t>
      </w:r>
      <w:proofErr w:type="spellEnd"/>
      <w:r w:rsidRPr="00B075FF">
        <w:rPr>
          <w:lang w:val="ru-BY"/>
        </w:rPr>
        <w:t xml:space="preserve">(1024)) — относительный строковый ключ-адрес оригинального файла в объектном хранилище </w:t>
      </w:r>
      <w:proofErr w:type="spellStart"/>
      <w:r w:rsidRPr="00B075FF">
        <w:rPr>
          <w:lang w:val="ru-BY"/>
        </w:rPr>
        <w:t>MinIO</w:t>
      </w:r>
      <w:proofErr w:type="spellEnd"/>
      <w:r w:rsidRPr="00B075FF">
        <w:rPr>
          <w:lang w:val="ru-BY"/>
        </w:rPr>
        <w:t xml:space="preserve">; </w:t>
      </w:r>
    </w:p>
    <w:p w14:paraId="2742F848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r w:rsidRPr="00B075FF">
        <w:rPr>
          <w:lang w:val="ru-BY"/>
        </w:rPr>
        <w:t>summary_s3_key (</w:t>
      </w:r>
      <w:proofErr w:type="spellStart"/>
      <w:r w:rsidRPr="00B075FF">
        <w:rPr>
          <w:lang w:val="ru-BY"/>
        </w:rPr>
        <w:t>String</w:t>
      </w:r>
      <w:proofErr w:type="spellEnd"/>
      <w:r w:rsidRPr="00B075FF">
        <w:rPr>
          <w:lang w:val="ru-BY"/>
        </w:rPr>
        <w:t xml:space="preserve">(1024)) — относительный строковый ключ-адрес скомпилированного PDF-файла реферата в объектном хранилище </w:t>
      </w:r>
      <w:proofErr w:type="spellStart"/>
      <w:r w:rsidRPr="00B075FF">
        <w:rPr>
          <w:lang w:val="ru-BY"/>
        </w:rPr>
        <w:t>MinIO</w:t>
      </w:r>
      <w:proofErr w:type="spellEnd"/>
      <w:r w:rsidRPr="00B075FF">
        <w:rPr>
          <w:lang w:val="ru-BY"/>
        </w:rPr>
        <w:t xml:space="preserve">; </w:t>
      </w:r>
    </w:p>
    <w:p w14:paraId="4F3BA225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proofErr w:type="spellStart"/>
      <w:r w:rsidRPr="00B075FF">
        <w:rPr>
          <w:lang w:val="ru-BY"/>
        </w:rPr>
        <w:t>summary_text</w:t>
      </w:r>
      <w:proofErr w:type="spellEnd"/>
      <w:r w:rsidRPr="00B075FF">
        <w:rPr>
          <w:lang w:val="ru-BY"/>
        </w:rPr>
        <w:t xml:space="preserve"> (Text) — выходное текстовое представление реферата переменной длины в формате UTF-8, содержащее исходные метаданные, пронумерованный список ключевых предложений и перечень ключевых терминов документа; </w:t>
      </w:r>
    </w:p>
    <w:p w14:paraId="3DC843ED" w14:textId="77777777" w:rsidR="00B075FF" w:rsidRPr="00B075FF" w:rsidRDefault="00B075FF" w:rsidP="00B075FF">
      <w:pPr>
        <w:numPr>
          <w:ilvl w:val="0"/>
          <w:numId w:val="25"/>
        </w:numPr>
        <w:rPr>
          <w:lang w:val="ru-BY"/>
        </w:rPr>
      </w:pPr>
      <w:proofErr w:type="spellStart"/>
      <w:r w:rsidRPr="00B075FF">
        <w:rPr>
          <w:lang w:val="ru-BY"/>
        </w:rPr>
        <w:t>updated_at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DateTime</w:t>
      </w:r>
      <w:proofErr w:type="spellEnd"/>
      <w:r w:rsidRPr="00B075FF">
        <w:rPr>
          <w:lang w:val="ru-BY"/>
        </w:rPr>
        <w:t xml:space="preserve">) — временная метка последнего добавления или модификации записи в базе данных, автоматически обновляемая через триггер </w:t>
      </w:r>
      <w:proofErr w:type="spellStart"/>
      <w:r w:rsidRPr="00B075FF">
        <w:rPr>
          <w:lang w:val="ru-BY"/>
        </w:rPr>
        <w:t>onupdate</w:t>
      </w:r>
      <w:proofErr w:type="spellEnd"/>
      <w:r w:rsidRPr="00B075FF">
        <w:rPr>
          <w:lang w:val="ru-BY"/>
        </w:rPr>
        <w:t>=</w:t>
      </w:r>
      <w:proofErr w:type="spellStart"/>
      <w:r w:rsidRPr="00B075FF">
        <w:rPr>
          <w:lang w:val="ru-BY"/>
        </w:rPr>
        <w:t>dt.datetime.utcnow</w:t>
      </w:r>
      <w:proofErr w:type="spellEnd"/>
      <w:r w:rsidRPr="00B075FF">
        <w:rPr>
          <w:lang w:val="ru-BY"/>
        </w:rPr>
        <w:t xml:space="preserve">. </w:t>
      </w:r>
    </w:p>
    <w:p w14:paraId="46E2B6CF" w14:textId="77777777" w:rsidR="00B075FF" w:rsidRPr="007C1F56" w:rsidRDefault="00B075FF" w:rsidP="00B075FF">
      <w:pPr>
        <w:rPr>
          <w:b/>
          <w:bCs/>
          <w:lang w:val="ru-BY"/>
        </w:rPr>
      </w:pPr>
      <w:r w:rsidRPr="007C1F56">
        <w:rPr>
          <w:b/>
          <w:bCs/>
          <w:lang w:val="ru-BY"/>
        </w:rPr>
        <w:t xml:space="preserve">2. Организация объектного хранилища </w:t>
      </w:r>
      <w:proofErr w:type="spellStart"/>
      <w:r w:rsidRPr="007C1F56">
        <w:rPr>
          <w:b/>
          <w:bCs/>
          <w:lang w:val="ru-BY"/>
        </w:rPr>
        <w:t>MinIO</w:t>
      </w:r>
      <w:proofErr w:type="spellEnd"/>
      <w:r w:rsidRPr="007C1F56">
        <w:rPr>
          <w:b/>
          <w:bCs/>
          <w:lang w:val="ru-BY"/>
        </w:rPr>
        <w:t xml:space="preserve"> (S3)</w:t>
      </w:r>
    </w:p>
    <w:p w14:paraId="028C09A1" w14:textId="3B45A9AF" w:rsidR="00B075FF" w:rsidRPr="00B075FF" w:rsidRDefault="00B075FF" w:rsidP="00B075FF">
      <w:pPr>
        <w:rPr>
          <w:lang w:val="ru-BY"/>
        </w:rPr>
      </w:pPr>
      <w:r w:rsidRPr="00B075FF">
        <w:rPr>
          <w:lang w:val="ru-BY"/>
        </w:rPr>
        <w:t xml:space="preserve">Для надёжного распределённого хранения бинарных массивов входной и выходной информации задействован единый </w:t>
      </w:r>
      <w:proofErr w:type="spellStart"/>
      <w:r w:rsidRPr="00B075FF">
        <w:rPr>
          <w:lang w:val="ru-BY"/>
        </w:rPr>
        <w:t>баке</w:t>
      </w:r>
      <w:r w:rsidR="00F119AF">
        <w:rPr>
          <w:lang w:val="ru-BY"/>
        </w:rPr>
        <w:t>т</w:t>
      </w:r>
      <w:proofErr w:type="spellEnd"/>
      <w:r w:rsidRPr="00B075FF">
        <w:rPr>
          <w:lang w:val="ru-BY"/>
        </w:rPr>
        <w:t xml:space="preserve">. Идентификация каждого объекта базируется на расчёте SHA-256 хэша от нормализованного абсолютного пути к файлу: </w:t>
      </w:r>
    </w:p>
    <w:p w14:paraId="515A2494" w14:textId="4844B279" w:rsidR="00B075FF" w:rsidRPr="00B075FF" w:rsidRDefault="00B075FF" w:rsidP="00B075FF">
      <w:pPr>
        <w:rPr>
          <w:lang w:val="ru-BY"/>
        </w:rPr>
      </w:pPr>
      <m:oMathPara>
        <m:oMath>
          <m:r>
            <m:rPr>
              <m:nor/>
            </m:rPr>
            <w:rPr>
              <w:lang w:val="ru-BY"/>
            </w:rPr>
            <w:lastRenderedPageBreak/>
            <m:t>Digest</m:t>
          </m:r>
          <m:r>
            <m:rPr>
              <m:sty m:val="p"/>
            </m:rPr>
            <w:rPr>
              <w:rFonts w:ascii="Cambria Math" w:hAnsi="Cambria Math"/>
              <w:lang w:val="ru-BY"/>
            </w:rPr>
            <m:t>=</m:t>
          </m:r>
          <m:r>
            <m:rPr>
              <m:nor/>
            </m:rPr>
            <w:rPr>
              <w:lang w:val="ru-BY"/>
            </w:rPr>
            <m:t>SHA256</m:t>
          </m:r>
          <m:d>
            <m:dPr>
              <m:ctrlPr>
                <w:rPr>
                  <w:rFonts w:ascii="Cambria Math" w:hAnsi="Cambria Math"/>
                  <w:lang w:val="ru-BY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lang w:val="ru-BY"/>
                </w:rPr>
                <m:t>NormalizedPath</m:t>
              </m:r>
              <w:proofErr w:type="spellEnd"/>
            </m:e>
          </m:d>
        </m:oMath>
      </m:oMathPara>
    </w:p>
    <w:p w14:paraId="0A3A195D" w14:textId="77777777" w:rsidR="00B075FF" w:rsidRPr="00B075FF" w:rsidRDefault="00B075FF" w:rsidP="00B075FF">
      <w:pPr>
        <w:rPr>
          <w:lang w:val="ru-BY"/>
        </w:rPr>
      </w:pPr>
      <w:r w:rsidRPr="00B075FF">
        <w:rPr>
          <w:lang w:val="ru-BY"/>
        </w:rPr>
        <w:t xml:space="preserve">Иерархия объектов организована по функциональным префиксам: </w:t>
      </w:r>
    </w:p>
    <w:p w14:paraId="71EBB5DC" w14:textId="77777777" w:rsidR="00B075FF" w:rsidRPr="00B075FF" w:rsidRDefault="00B075FF" w:rsidP="00B075FF">
      <w:pPr>
        <w:numPr>
          <w:ilvl w:val="0"/>
          <w:numId w:val="26"/>
        </w:numPr>
        <w:rPr>
          <w:lang w:val="ru-BY"/>
        </w:rPr>
      </w:pPr>
      <w:proofErr w:type="spellStart"/>
      <w:r w:rsidRPr="00B075FF">
        <w:rPr>
          <w:lang w:val="ru-BY"/>
        </w:rPr>
        <w:t>originals</w:t>
      </w:r>
      <w:proofErr w:type="spellEnd"/>
      <w:r w:rsidRPr="00B075FF">
        <w:rPr>
          <w:lang w:val="ru-BY"/>
        </w:rPr>
        <w:t>/{Digest}.{</w:t>
      </w:r>
      <w:proofErr w:type="spellStart"/>
      <w:r w:rsidRPr="00B075FF">
        <w:rPr>
          <w:lang w:val="ru-BY"/>
        </w:rPr>
        <w:t>ext</w:t>
      </w:r>
      <w:proofErr w:type="spellEnd"/>
      <w:r w:rsidRPr="00B075FF">
        <w:rPr>
          <w:lang w:val="ru-BY"/>
        </w:rPr>
        <w:t>} — входная информация: бинарная копия исходного документа пользователя (с расширениями .</w:t>
      </w:r>
      <w:proofErr w:type="spellStart"/>
      <w:r w:rsidRPr="00B075FF">
        <w:rPr>
          <w:lang w:val="ru-BY"/>
        </w:rPr>
        <w:t>pdf</w:t>
      </w:r>
      <w:proofErr w:type="spellEnd"/>
      <w:r w:rsidRPr="00B075FF">
        <w:rPr>
          <w:lang w:val="ru-BY"/>
        </w:rPr>
        <w:t>, .</w:t>
      </w:r>
      <w:proofErr w:type="spellStart"/>
      <w:r w:rsidRPr="00B075FF">
        <w:rPr>
          <w:lang w:val="ru-BY"/>
        </w:rPr>
        <w:t>docx</w:t>
      </w:r>
      <w:proofErr w:type="spellEnd"/>
      <w:r w:rsidRPr="00B075FF">
        <w:rPr>
          <w:lang w:val="ru-BY"/>
        </w:rPr>
        <w:t>, .</w:t>
      </w:r>
      <w:proofErr w:type="spellStart"/>
      <w:r w:rsidRPr="00B075FF">
        <w:rPr>
          <w:lang w:val="ru-BY"/>
        </w:rPr>
        <w:t>rtf</w:t>
      </w:r>
      <w:proofErr w:type="spellEnd"/>
      <w:r w:rsidRPr="00B075FF">
        <w:rPr>
          <w:lang w:val="ru-BY"/>
        </w:rPr>
        <w:t>, .</w:t>
      </w:r>
      <w:proofErr w:type="spellStart"/>
      <w:r w:rsidRPr="00B075FF">
        <w:rPr>
          <w:lang w:val="ru-BY"/>
        </w:rPr>
        <w:t>txt</w:t>
      </w:r>
      <w:proofErr w:type="spellEnd"/>
      <w:r w:rsidRPr="00B075FF">
        <w:rPr>
          <w:lang w:val="ru-BY"/>
        </w:rPr>
        <w:t>) с сохранением оригинального MIME-типа содержимого (</w:t>
      </w:r>
      <w:proofErr w:type="spellStart"/>
      <w:r w:rsidRPr="00B075FF">
        <w:rPr>
          <w:lang w:val="ru-BY"/>
        </w:rPr>
        <w:t>application</w:t>
      </w:r>
      <w:proofErr w:type="spellEnd"/>
      <w:r w:rsidRPr="00B075FF">
        <w:rPr>
          <w:lang w:val="ru-BY"/>
        </w:rPr>
        <w:t>/</w:t>
      </w:r>
      <w:proofErr w:type="spellStart"/>
      <w:r w:rsidRPr="00B075FF">
        <w:rPr>
          <w:lang w:val="ru-BY"/>
        </w:rPr>
        <w:t>pdf</w:t>
      </w:r>
      <w:proofErr w:type="spellEnd"/>
      <w:r w:rsidRPr="00B075FF">
        <w:rPr>
          <w:lang w:val="ru-BY"/>
        </w:rPr>
        <w:t xml:space="preserve">, </w:t>
      </w:r>
      <w:proofErr w:type="spellStart"/>
      <w:r w:rsidRPr="00B075FF">
        <w:rPr>
          <w:lang w:val="ru-BY"/>
        </w:rPr>
        <w:t>text</w:t>
      </w:r>
      <w:proofErr w:type="spellEnd"/>
      <w:r w:rsidRPr="00B075FF">
        <w:rPr>
          <w:lang w:val="ru-BY"/>
        </w:rPr>
        <w:t>/</w:t>
      </w:r>
      <w:proofErr w:type="spellStart"/>
      <w:r w:rsidRPr="00B075FF">
        <w:rPr>
          <w:lang w:val="ru-BY"/>
        </w:rPr>
        <w:t>plain</w:t>
      </w:r>
      <w:proofErr w:type="spellEnd"/>
      <w:r w:rsidRPr="00B075FF">
        <w:rPr>
          <w:lang w:val="ru-BY"/>
        </w:rPr>
        <w:t xml:space="preserve">, </w:t>
      </w:r>
      <w:proofErr w:type="spellStart"/>
      <w:r w:rsidRPr="00B075FF">
        <w:rPr>
          <w:lang w:val="ru-BY"/>
        </w:rPr>
        <w:t>text</w:t>
      </w:r>
      <w:proofErr w:type="spellEnd"/>
      <w:r w:rsidRPr="00B075FF">
        <w:rPr>
          <w:lang w:val="ru-BY"/>
        </w:rPr>
        <w:t>/</w:t>
      </w:r>
      <w:proofErr w:type="spellStart"/>
      <w:r w:rsidRPr="00B075FF">
        <w:rPr>
          <w:lang w:val="ru-BY"/>
        </w:rPr>
        <w:t>rtf</w:t>
      </w:r>
      <w:proofErr w:type="spellEnd"/>
      <w:r w:rsidRPr="00B075FF">
        <w:rPr>
          <w:lang w:val="ru-BY"/>
        </w:rPr>
        <w:t xml:space="preserve">, </w:t>
      </w:r>
      <w:proofErr w:type="spellStart"/>
      <w:r w:rsidRPr="00B075FF">
        <w:rPr>
          <w:lang w:val="ru-BY"/>
        </w:rPr>
        <w:t>application</w:t>
      </w:r>
      <w:proofErr w:type="spellEnd"/>
      <w:r w:rsidRPr="00B075FF">
        <w:rPr>
          <w:lang w:val="ru-BY"/>
        </w:rPr>
        <w:t>/</w:t>
      </w:r>
      <w:proofErr w:type="spellStart"/>
      <w:r w:rsidRPr="00B075FF">
        <w:rPr>
          <w:lang w:val="ru-BY"/>
        </w:rPr>
        <w:t>vnd.openxmlformats-officedocument</w:t>
      </w:r>
      <w:proofErr w:type="spellEnd"/>
      <w:r w:rsidRPr="00B075FF">
        <w:rPr>
          <w:lang w:val="ru-BY"/>
        </w:rPr>
        <w:t xml:space="preserve">...); </w:t>
      </w:r>
    </w:p>
    <w:p w14:paraId="7AACB826" w14:textId="77777777" w:rsidR="00B075FF" w:rsidRPr="00B075FF" w:rsidRDefault="00B075FF" w:rsidP="00B075FF">
      <w:pPr>
        <w:numPr>
          <w:ilvl w:val="0"/>
          <w:numId w:val="26"/>
        </w:numPr>
        <w:rPr>
          <w:lang w:val="ru-BY"/>
        </w:rPr>
      </w:pPr>
      <w:proofErr w:type="spellStart"/>
      <w:r w:rsidRPr="00B075FF">
        <w:rPr>
          <w:lang w:val="ru-BY"/>
        </w:rPr>
        <w:t>summaries</w:t>
      </w:r>
      <w:proofErr w:type="spellEnd"/>
      <w:r w:rsidRPr="00B075FF">
        <w:rPr>
          <w:lang w:val="ru-BY"/>
        </w:rPr>
        <w:t>/{Digest}.txt — выходная информация: текстовая версия реферата в кодировке UTF-8 (</w:t>
      </w:r>
      <w:proofErr w:type="spellStart"/>
      <w:r w:rsidRPr="00B075FF">
        <w:rPr>
          <w:lang w:val="ru-BY"/>
        </w:rPr>
        <w:t>text</w:t>
      </w:r>
      <w:proofErr w:type="spellEnd"/>
      <w:r w:rsidRPr="00B075FF">
        <w:rPr>
          <w:lang w:val="ru-BY"/>
        </w:rPr>
        <w:t>/</w:t>
      </w:r>
      <w:proofErr w:type="spellStart"/>
      <w:r w:rsidRPr="00B075FF">
        <w:rPr>
          <w:lang w:val="ru-BY"/>
        </w:rPr>
        <w:t>plain</w:t>
      </w:r>
      <w:proofErr w:type="spellEnd"/>
      <w:r w:rsidRPr="00B075FF">
        <w:rPr>
          <w:lang w:val="ru-BY"/>
        </w:rPr>
        <w:t xml:space="preserve">; </w:t>
      </w:r>
      <w:proofErr w:type="spellStart"/>
      <w:r w:rsidRPr="00B075FF">
        <w:rPr>
          <w:lang w:val="ru-BY"/>
        </w:rPr>
        <w:t>charset</w:t>
      </w:r>
      <w:proofErr w:type="spellEnd"/>
      <w:r w:rsidRPr="00B075FF">
        <w:rPr>
          <w:lang w:val="ru-BY"/>
        </w:rPr>
        <w:t xml:space="preserve">=utf-8), предназначенная для быстрого чтения и отображения в пользовательском интерфейсе; </w:t>
      </w:r>
    </w:p>
    <w:p w14:paraId="4F217421" w14:textId="77777777" w:rsidR="00B075FF" w:rsidRPr="00B075FF" w:rsidRDefault="00B075FF" w:rsidP="00B075FF">
      <w:pPr>
        <w:numPr>
          <w:ilvl w:val="0"/>
          <w:numId w:val="26"/>
        </w:numPr>
        <w:rPr>
          <w:lang w:val="ru-BY"/>
        </w:rPr>
      </w:pPr>
      <w:proofErr w:type="spellStart"/>
      <w:r w:rsidRPr="00B075FF">
        <w:rPr>
          <w:lang w:val="ru-BY"/>
        </w:rPr>
        <w:t>summaries</w:t>
      </w:r>
      <w:proofErr w:type="spellEnd"/>
      <w:r w:rsidRPr="00B075FF">
        <w:rPr>
          <w:lang w:val="ru-BY"/>
        </w:rPr>
        <w:t xml:space="preserve">/{Digest}.pdf — выходная информация: скомпилированный </w:t>
      </w:r>
      <w:proofErr w:type="spellStart"/>
      <w:r w:rsidRPr="00B075FF">
        <w:rPr>
          <w:lang w:val="ru-BY"/>
        </w:rPr>
        <w:t>printable</w:t>
      </w:r>
      <w:proofErr w:type="spellEnd"/>
      <w:r w:rsidRPr="00B075FF">
        <w:rPr>
          <w:lang w:val="ru-BY"/>
        </w:rPr>
        <w:t xml:space="preserve"> PDF-документ (</w:t>
      </w:r>
      <w:proofErr w:type="spellStart"/>
      <w:r w:rsidRPr="00B075FF">
        <w:rPr>
          <w:lang w:val="ru-BY"/>
        </w:rPr>
        <w:t>application</w:t>
      </w:r>
      <w:proofErr w:type="spellEnd"/>
      <w:r w:rsidRPr="00B075FF">
        <w:rPr>
          <w:lang w:val="ru-BY"/>
        </w:rPr>
        <w:t>/</w:t>
      </w:r>
      <w:proofErr w:type="spellStart"/>
      <w:r w:rsidRPr="00B075FF">
        <w:rPr>
          <w:lang w:val="ru-BY"/>
        </w:rPr>
        <w:t>pdf</w:t>
      </w:r>
      <w:proofErr w:type="spellEnd"/>
      <w:r w:rsidRPr="00B075FF">
        <w:rPr>
          <w:lang w:val="ru-BY"/>
        </w:rPr>
        <w:t xml:space="preserve">), содержащий форматированный реферат, пригодный для скачивания и печати. </w:t>
      </w:r>
    </w:p>
    <w:p w14:paraId="5170E63C" w14:textId="77777777" w:rsidR="00B075FF" w:rsidRPr="007C1F56" w:rsidRDefault="00B075FF" w:rsidP="00B075FF">
      <w:pPr>
        <w:rPr>
          <w:b/>
          <w:bCs/>
          <w:lang w:val="ru-BY"/>
        </w:rPr>
      </w:pPr>
      <w:r w:rsidRPr="007C1F56">
        <w:rPr>
          <w:b/>
          <w:bCs/>
          <w:lang w:val="ru-BY"/>
        </w:rPr>
        <w:t>3. Структура хранения конфигурации ранжирования</w:t>
      </w:r>
    </w:p>
    <w:p w14:paraId="733D7A3D" w14:textId="77777777" w:rsidR="00B075FF" w:rsidRPr="00B075FF" w:rsidRDefault="00B075FF" w:rsidP="00B075FF">
      <w:pPr>
        <w:rPr>
          <w:lang w:val="ru-BY"/>
        </w:rPr>
      </w:pPr>
      <w:r w:rsidRPr="00B075FF">
        <w:rPr>
          <w:lang w:val="ru-BY"/>
        </w:rPr>
        <w:t xml:space="preserve">Для обеспечения гибкости и возможности динамической перенастройки алгоритмов без перезапуска сервисов конфигурация коэффициентов хранится в файле </w:t>
      </w:r>
      <w:proofErr w:type="spellStart"/>
      <w:r w:rsidRPr="00B075FF">
        <w:rPr>
          <w:lang w:val="ru-BY"/>
        </w:rPr>
        <w:t>ranking_config.json</w:t>
      </w:r>
      <w:proofErr w:type="spellEnd"/>
      <w:r w:rsidRPr="00B075FF">
        <w:rPr>
          <w:lang w:val="ru-BY"/>
        </w:rPr>
        <w:t xml:space="preserve"> в формате </w:t>
      </w:r>
      <w:proofErr w:type="spellStart"/>
      <w:r w:rsidRPr="00B075FF">
        <w:rPr>
          <w:lang w:val="ru-BY"/>
        </w:rPr>
        <w:t>сериализованного</w:t>
      </w:r>
      <w:proofErr w:type="spellEnd"/>
      <w:r w:rsidRPr="00B075FF">
        <w:rPr>
          <w:lang w:val="ru-BY"/>
        </w:rPr>
        <w:t xml:space="preserve"> JSON-объекта: </w:t>
      </w:r>
    </w:p>
    <w:p w14:paraId="18876C53" w14:textId="71B60D99" w:rsidR="00B075FF" w:rsidRPr="00B075FF" w:rsidRDefault="00B075FF" w:rsidP="00B075FF">
      <w:pPr>
        <w:numPr>
          <w:ilvl w:val="0"/>
          <w:numId w:val="27"/>
        </w:numPr>
        <w:rPr>
          <w:lang w:val="ru-BY"/>
        </w:rPr>
      </w:pPr>
      <w:proofErr w:type="spellStart"/>
      <w:r w:rsidRPr="00B075FF">
        <w:rPr>
          <w:lang w:val="ru-BY"/>
        </w:rPr>
        <w:t>sentence_extraction_weight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float</w:t>
      </w:r>
      <w:proofErr w:type="spellEnd"/>
      <w:r w:rsidRPr="00B075FF">
        <w:rPr>
          <w:lang w:val="ru-BY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ru-BY"/>
          </w:rPr>
          <m:t>α</m:t>
        </m:r>
      </m:oMath>
      <w:r w:rsidRPr="00B075FF">
        <w:rPr>
          <w:lang w:val="ru-BY"/>
        </w:rPr>
        <w:t xml:space="preserve">) — числовой коэффициент в диапазоне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ru-BY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BY"/>
              </w:rPr>
              <m:t>0.0,1.0</m:t>
            </m:r>
          </m:e>
        </m:d>
      </m:oMath>
      <w:r w:rsidRPr="00B075FF">
        <w:rPr>
          <w:lang w:val="ru-BY"/>
        </w:rPr>
        <w:t xml:space="preserve">, задающий вес классической позиционно-частотной экстракции; </w:t>
      </w:r>
    </w:p>
    <w:p w14:paraId="1E5370DD" w14:textId="43ADB6D3" w:rsidR="00B075FF" w:rsidRPr="00B075FF" w:rsidRDefault="00B075FF" w:rsidP="00B075FF">
      <w:pPr>
        <w:numPr>
          <w:ilvl w:val="0"/>
          <w:numId w:val="27"/>
        </w:numPr>
        <w:rPr>
          <w:lang w:val="ru-BY"/>
        </w:rPr>
      </w:pPr>
      <w:proofErr w:type="spellStart"/>
      <w:r w:rsidRPr="00B075FF">
        <w:rPr>
          <w:lang w:val="ru-BY"/>
        </w:rPr>
        <w:t>textrank_weight</w:t>
      </w:r>
      <w:proofErr w:type="spellEnd"/>
      <w:r w:rsidRPr="00B075FF">
        <w:rPr>
          <w:lang w:val="ru-BY"/>
        </w:rPr>
        <w:t xml:space="preserve"> (</w:t>
      </w:r>
      <w:proofErr w:type="spellStart"/>
      <w:r w:rsidRPr="00B075FF">
        <w:rPr>
          <w:lang w:val="ru-BY"/>
        </w:rPr>
        <w:t>float</w:t>
      </w:r>
      <w:proofErr w:type="spellEnd"/>
      <w:r w:rsidRPr="00B075FF">
        <w:rPr>
          <w:lang w:val="ru-BY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ru-BY"/>
          </w:rPr>
          <m:t>β</m:t>
        </m:r>
      </m:oMath>
      <w:r w:rsidRPr="00B075FF">
        <w:rPr>
          <w:lang w:val="ru-BY"/>
        </w:rPr>
        <w:t xml:space="preserve">) — числовой коэффициент в диапазоне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ru-BY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BY"/>
              </w:rPr>
              <m:t>0.0,1.0</m:t>
            </m:r>
          </m:e>
        </m:d>
      </m:oMath>
      <w:r w:rsidRPr="00B075FF">
        <w:rPr>
          <w:lang w:val="ru-BY"/>
        </w:rPr>
        <w:t xml:space="preserve">, задающий вес графового алгоритма связности TextRank. </w:t>
      </w:r>
    </w:p>
    <w:p w14:paraId="021D976B" w14:textId="70F02730" w:rsidR="00B075FF" w:rsidRPr="00B075FF" w:rsidRDefault="00B075FF" w:rsidP="00B075FF">
      <w:pPr>
        <w:rPr>
          <w:lang w:val="ru-BY"/>
        </w:rPr>
      </w:pPr>
      <w:r w:rsidRPr="00B075FF">
        <w:rPr>
          <w:lang w:val="ru-BY"/>
        </w:rPr>
        <w:t xml:space="preserve">На уровне программного модуля config.py реализован валидатор, контролирующий инвариант </w:t>
      </w:r>
      <m:oMath>
        <m:r>
          <m:rPr>
            <m:sty m:val="p"/>
          </m:rPr>
          <w:rPr>
            <w:rFonts w:ascii="Cambria Math" w:hAnsi="Cambria Math"/>
            <w:lang w:val="ru-BY"/>
          </w:rPr>
          <m:t>α+β=1.0±</m:t>
        </m:r>
        <m:sSup>
          <m:sSupPr>
            <m:ctrlPr>
              <w:rPr>
                <w:rFonts w:ascii="Cambria Math" w:hAnsi="Cambria Math"/>
                <w:lang w:val="ru-BY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BY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BY"/>
              </w:rPr>
              <m:t>-6</m:t>
            </m:r>
          </m:sup>
        </m:sSup>
      </m:oMath>
      <w:r w:rsidRPr="00B075FF">
        <w:rPr>
          <w:lang w:val="ru-BY"/>
        </w:rPr>
        <w:t xml:space="preserve">. </w:t>
      </w:r>
    </w:p>
    <w:p w14:paraId="2ED4C33B" w14:textId="77777777" w:rsidR="00B075FF" w:rsidRPr="00B075FF" w:rsidRDefault="00B075FF" w:rsidP="00B075FF">
      <w:pPr>
        <w:rPr>
          <w:lang w:val="ru-BY"/>
        </w:rPr>
      </w:pPr>
    </w:p>
    <w:p w14:paraId="473434EA" w14:textId="54856627" w:rsidR="00542E8E" w:rsidRDefault="00C90923" w:rsidP="00C90923">
      <w:pPr>
        <w:pStyle w:val="2"/>
      </w:pPr>
      <w:r>
        <w:t>Описание алгоритма построения реферата</w:t>
      </w:r>
    </w:p>
    <w:p w14:paraId="5E764200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Начало. </w:t>
      </w:r>
    </w:p>
    <w:p w14:paraId="79CEE884" w14:textId="1BC398CC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>Получение очищенной текстовой строки документа, метки языка (</w:t>
      </w:r>
      <w:proofErr w:type="spellStart"/>
      <w:r w:rsidRPr="00C90923">
        <w:rPr>
          <w:lang w:val="ru-BY"/>
        </w:rPr>
        <w:t>en</w:t>
      </w:r>
      <w:proofErr w:type="spellEnd"/>
      <w:r w:rsidRPr="00C90923">
        <w:rPr>
          <w:lang w:val="ru-BY"/>
        </w:rPr>
        <w:t xml:space="preserve"> или </w:t>
      </w:r>
      <w:proofErr w:type="spellStart"/>
      <w:r w:rsidRPr="00C90923">
        <w:rPr>
          <w:lang w:val="ru-BY"/>
        </w:rPr>
        <w:t>es</w:t>
      </w:r>
      <w:proofErr w:type="spellEnd"/>
      <w:r w:rsidRPr="00C90923">
        <w:rPr>
          <w:lang w:val="ru-BY"/>
        </w:rPr>
        <w:t xml:space="preserve">), целевого количества предложений </w:t>
      </w:r>
      <m:oMath>
        <m:r>
          <w:rPr>
            <w:rFonts w:ascii="Cambria Math" w:hAnsi="Cambria Math"/>
            <w:lang w:val="ru-BY"/>
          </w:rPr>
          <m:t>K</m:t>
        </m:r>
      </m:oMath>
      <w:r w:rsidRPr="00C90923">
        <w:rPr>
          <w:lang w:val="ru-BY"/>
        </w:rPr>
        <w:t xml:space="preserve"> (по умолчанию </w:t>
      </w:r>
      <m:oMath>
        <m:r>
          <w:rPr>
            <w:rFonts w:ascii="Cambria Math" w:hAnsi="Cambria Math"/>
            <w:lang w:val="ru-BY"/>
          </w:rPr>
          <m:t>K=10</m:t>
        </m:r>
      </m:oMath>
      <w:r w:rsidRPr="00C90923">
        <w:rPr>
          <w:lang w:val="ru-BY"/>
        </w:rPr>
        <w:t xml:space="preserve">), общего числа документов коллекции </w:t>
      </w:r>
      <m:oMath>
        <m:r>
          <w:rPr>
            <w:rFonts w:ascii="Cambria Math" w:hAnsi="Cambria Math"/>
            <w:lang w:val="ru-BY"/>
          </w:rPr>
          <m:t>|</m:t>
        </m:r>
        <m:r>
          <m:rPr>
            <m:nor/>
          </m:rPr>
          <w:rPr>
            <w:lang w:val="ru-BY"/>
          </w:rPr>
          <m:t>DB</m:t>
        </m:r>
        <m:r>
          <w:rPr>
            <w:rFonts w:ascii="Cambria Math" w:hAnsi="Cambria Math"/>
            <w:lang w:val="ru-BY"/>
          </w:rPr>
          <m:t>|</m:t>
        </m:r>
      </m:oMath>
      <w:r w:rsidRPr="00C90923">
        <w:rPr>
          <w:lang w:val="ru-BY"/>
        </w:rPr>
        <w:t xml:space="preserve"> и словаря глобальных документных частот </w:t>
      </w:r>
      <w:proofErr w:type="spellStart"/>
      <m:oMath>
        <m:r>
          <m:rPr>
            <m:nor/>
          </m:rPr>
          <w:rPr>
            <w:lang w:val="ru-BY"/>
          </w:rPr>
          <m:t>df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t</m:t>
            </m:r>
          </m:e>
        </m:d>
      </m:oMath>
      <w:r w:rsidRPr="00C90923">
        <w:rPr>
          <w:lang w:val="ru-BY"/>
        </w:rPr>
        <w:t xml:space="preserve">. </w:t>
      </w:r>
    </w:p>
    <w:p w14:paraId="11BB0D16" w14:textId="442EDE5A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Сегментация исходного текста на абзацы регулярным выражением с последующим выделением отдельных предложений с сохранением их позиционной информации: для каждого предложения формируется структура </w:t>
      </w:r>
      <w:proofErr w:type="spellStart"/>
      <w:r w:rsidRPr="00C90923">
        <w:rPr>
          <w:lang w:val="ru-BY"/>
        </w:rPr>
        <w:t>SentenceInfo</w:t>
      </w:r>
      <w:proofErr w:type="spellEnd"/>
      <w:r w:rsidRPr="00C90923">
        <w:rPr>
          <w:lang w:val="ru-BY"/>
        </w:rPr>
        <w:t xml:space="preserve"> с фиксацией абсолютного смещения от начала текста </w:t>
      </w:r>
      <m:oMath>
        <m:r>
          <w:rPr>
            <w:rFonts w:ascii="Cambria Math" w:hAnsi="Cambria Math"/>
            <w:lang w:val="ru-BY"/>
          </w:rPr>
          <m:t>BD</m:t>
        </m:r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, смещения от начала абзаца </w:t>
      </w:r>
      <m:oMath>
        <m:r>
          <w:rPr>
            <w:rFonts w:ascii="Cambria Math" w:hAnsi="Cambria Math"/>
            <w:lang w:val="ru-BY"/>
          </w:rPr>
          <m:t>BP</m:t>
        </m:r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 и общей длины абзаца </w:t>
      </w:r>
      <m:oMath>
        <m:r>
          <w:rPr>
            <w:rFonts w:ascii="Cambria Math" w:hAnsi="Cambria Math"/>
            <w:lang w:val="ru-BY"/>
          </w:rPr>
          <m:t>|P|</m:t>
        </m:r>
      </m:oMath>
      <w:r w:rsidRPr="00C90923">
        <w:rPr>
          <w:lang w:val="ru-BY"/>
        </w:rPr>
        <w:t xml:space="preserve">. </w:t>
      </w:r>
    </w:p>
    <w:p w14:paraId="4FF1C5A8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Фильтрация предложений: исключение из дальнейшего рассмотрения шумовых фрагментов длиной менее 20 символов. </w:t>
      </w:r>
    </w:p>
    <w:p w14:paraId="09388E82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Токенизация полного текста документа с помощью функции </w:t>
      </w:r>
      <w:proofErr w:type="spellStart"/>
      <w:r w:rsidRPr="00C90923">
        <w:rPr>
          <w:lang w:val="ru-BY"/>
        </w:rPr>
        <w:t>word_tokenize</w:t>
      </w:r>
      <w:proofErr w:type="spellEnd"/>
      <w:r w:rsidRPr="00C90923">
        <w:rPr>
          <w:lang w:val="ru-BY"/>
        </w:rPr>
        <w:t xml:space="preserve"> библиотеки NLTK. </w:t>
      </w:r>
    </w:p>
    <w:p w14:paraId="59BFC7D9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Лингвистическая фильтрация и морфологическая нормализация токенов документа: удаление неалфавитных цепочек, токенов длиной менее 3 символов и стоп-слов соответствующего языка; приведение к нормальной форме с помощью </w:t>
      </w:r>
      <w:proofErr w:type="spellStart"/>
      <w:r w:rsidRPr="00C90923">
        <w:rPr>
          <w:lang w:val="ru-BY"/>
        </w:rPr>
        <w:t>WordNetLemmatizer</w:t>
      </w:r>
      <w:proofErr w:type="spellEnd"/>
      <w:r w:rsidRPr="00C90923">
        <w:rPr>
          <w:lang w:val="ru-BY"/>
        </w:rPr>
        <w:t xml:space="preserve"> (для английского </w:t>
      </w:r>
      <w:r w:rsidRPr="00C90923">
        <w:rPr>
          <w:lang w:val="ru-BY"/>
        </w:rPr>
        <w:lastRenderedPageBreak/>
        <w:t xml:space="preserve">языка) или </w:t>
      </w:r>
      <w:proofErr w:type="spellStart"/>
      <w:r w:rsidRPr="00C90923">
        <w:rPr>
          <w:lang w:val="ru-BY"/>
        </w:rPr>
        <w:t>SnowballStemmer</w:t>
      </w:r>
      <w:proofErr w:type="spellEnd"/>
      <w:r w:rsidRPr="00C90923">
        <w:rPr>
          <w:lang w:val="ru-BY"/>
        </w:rPr>
        <w:t xml:space="preserve"> (для испанского языка). </w:t>
      </w:r>
    </w:p>
    <w:p w14:paraId="2D62B9A2" w14:textId="2CD2E3A3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Подсчёт абсолютных частот терминов в документе </w:t>
      </w:r>
      <w:proofErr w:type="spellStart"/>
      <m:oMath>
        <m:r>
          <m:rPr>
            <m:nor/>
          </m:rPr>
          <w:rPr>
            <w:lang w:val="ru-BY"/>
          </w:rPr>
          <m:t>tf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t,D</m:t>
            </m:r>
          </m:e>
        </m:d>
      </m:oMath>
      <w:r w:rsidRPr="00C90923">
        <w:rPr>
          <w:lang w:val="ru-BY"/>
        </w:rPr>
        <w:t xml:space="preserve"> с помощью Counter и определение максимальной частоты термина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w:proofErr w:type="spellStart"/>
            <m:r>
              <m:rPr>
                <m:nor/>
              </m:rPr>
              <w:rPr>
                <w:lang w:val="ru-BY"/>
              </w:rPr>
              <m:t>tf</m:t>
            </m:r>
            <w:proofErr w:type="spellEnd"/>
          </m:e>
          <m:sub>
            <m:r>
              <m:rPr>
                <m:sty m:val="p"/>
              </m:rPr>
              <w:rPr>
                <w:rFonts w:ascii="Cambria Math" w:hAnsi="Cambria Math"/>
                <w:lang w:val="ru-BY"/>
              </w:rPr>
              <m:t>max</m:t>
            </m:r>
          </m:sub>
        </m:sSub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D</m:t>
            </m:r>
          </m:e>
        </m:d>
      </m:oMath>
      <w:r w:rsidRPr="00C90923">
        <w:rPr>
          <w:lang w:val="ru-BY"/>
        </w:rPr>
        <w:t xml:space="preserve">. </w:t>
      </w:r>
    </w:p>
    <w:p w14:paraId="3F78419C" w14:textId="781A1551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Расчёт весовых коэффициентов </w:t>
      </w:r>
      <m:oMath>
        <m:r>
          <w:rPr>
            <w:rFonts w:ascii="Cambria Math" w:hAnsi="Cambria Math"/>
            <w:lang w:val="ru-BY"/>
          </w:rPr>
          <m:t>w</m:t>
        </m:r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t,D</m:t>
            </m:r>
          </m:e>
        </m:d>
      </m:oMath>
      <w:r w:rsidRPr="00C90923">
        <w:rPr>
          <w:lang w:val="ru-BY"/>
        </w:rPr>
        <w:t xml:space="preserve"> для каждого уникального термина по модифицированной формуле TF-IDF: </w:t>
      </w:r>
    </w:p>
    <w:p w14:paraId="0379DBA3" w14:textId="233EE75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m:oMath>
        <m:r>
          <w:rPr>
            <w:rFonts w:ascii="Cambria Math" w:hAnsi="Cambria Math"/>
            <w:lang w:val="ru-BY"/>
          </w:rPr>
          <m:t>w</m:t>
        </m:r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t,D</m:t>
            </m:r>
          </m:e>
        </m:d>
        <m:r>
          <w:rPr>
            <w:rFonts w:ascii="Cambria Math" w:hAnsi="Cambria Math"/>
            <w:lang w:val="ru-BY"/>
          </w:rPr>
          <m:t>=0.5×</m:t>
        </m:r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1+</m:t>
            </m:r>
            <m:f>
              <m:fPr>
                <m:ctrlPr>
                  <w:rPr>
                    <w:rFonts w:ascii="Cambria Math" w:hAnsi="Cambria Math"/>
                    <w:lang w:val="ru-BY"/>
                  </w:rPr>
                </m:ctrlPr>
              </m:fPr>
              <m:num>
                <m:r>
                  <m:rPr>
                    <m:nor/>
                  </m:rPr>
                  <w:rPr>
                    <w:lang w:val="ru-BY"/>
                  </w:rPr>
                  <m:t>tf</m:t>
                </m:r>
                <m:d>
                  <m:d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BY"/>
                      </w:rPr>
                      <m:t>t,D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ru-BY"/>
                      </w:rPr>
                      <m:t>tf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BY"/>
                      </w:rPr>
                      <m:t>max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BY"/>
                      </w:rPr>
                      <m:t>D</m:t>
                    </m:r>
                  </m:e>
                </m:d>
              </m:den>
            </m:f>
          </m:e>
        </m:d>
        <m:r>
          <w:rPr>
            <w:rFonts w:ascii="Cambria Math" w:hAnsi="Cambria Math"/>
            <w:lang w:val="ru-BY"/>
          </w:rPr>
          <m:t>×</m:t>
        </m:r>
        <m:func>
          <m:funcPr>
            <m:ctrlPr>
              <w:rPr>
                <w:rFonts w:ascii="Cambria Math" w:hAnsi="Cambria Math"/>
                <w:lang w:val="ru-B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ru-BY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BY"/>
                      </w:rPr>
                      <m:t>|</m:t>
                    </m:r>
                    <m:r>
                      <m:rPr>
                        <m:nor/>
                      </m:rPr>
                      <w:rPr>
                        <w:lang w:val="ru-BY"/>
                      </w:rPr>
                      <m:t>DB</m:t>
                    </m:r>
                    <m:r>
                      <w:rPr>
                        <w:rFonts w:ascii="Cambria Math" w:hAnsi="Cambria Math"/>
                        <w:lang w:val="ru-BY"/>
                      </w:rPr>
                      <m:t>|</m:t>
                    </m:r>
                  </m:num>
                  <m:den>
                    <m:r>
                      <m:rPr>
                        <m:nor/>
                      </m:rPr>
                      <w:rPr>
                        <w:lang w:val="ru-BY"/>
                      </w:rPr>
                      <m:t>df</m:t>
                    </m:r>
                    <m:d>
                      <m:d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t</m:t>
                        </m:r>
                      </m:e>
                    </m:d>
                  </m:den>
                </m:f>
              </m:e>
            </m:d>
          </m:e>
        </m:func>
      </m:oMath>
    </w:p>
    <w:p w14:paraId="74EBA725" w14:textId="47373AB4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Токенизация и морфологическая нормализация каждого отдельного предложения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S</m:t>
            </m:r>
          </m:e>
          <m:sub>
            <m:r>
              <w:rPr>
                <w:rFonts w:ascii="Cambria Math" w:hAnsi="Cambria Math"/>
                <w:lang w:val="ru-BY"/>
              </w:rPr>
              <m:t>i</m:t>
            </m:r>
          </m:sub>
        </m:sSub>
      </m:oMath>
      <w:r w:rsidRPr="00C90923">
        <w:rPr>
          <w:lang w:val="ru-BY"/>
        </w:rPr>
        <w:t xml:space="preserve"> из сформированного списка SentenceInfo. </w:t>
      </w:r>
    </w:p>
    <w:p w14:paraId="0F7839B8" w14:textId="52F487E1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Вычисление статистического балла предложения </w:t>
      </w:r>
      <w:proofErr w:type="spellStart"/>
      <m:oMath>
        <m:r>
          <m:rPr>
            <m:nor/>
          </m:rPr>
          <w:rPr>
            <w:lang w:val="ru-BY"/>
          </w:rPr>
          <m:t>Score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 путём суммирования весов входящих в него терминов с учётом их частоты в предложении </w:t>
      </w:r>
      <w:proofErr w:type="spellStart"/>
      <m:oMath>
        <m:r>
          <m:rPr>
            <m:nor/>
          </m:rPr>
          <w:rPr>
            <w:lang w:val="ru-BY"/>
          </w:rPr>
          <m:t>tf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t,</m:t>
            </m:r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, с параллельным накоплением глобального статистического вклада терминов: </w:t>
      </w:r>
    </w:p>
    <w:p w14:paraId="124B0450" w14:textId="7630A1F3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proofErr w:type="spellStart"/>
      <m:oMath>
        <m:r>
          <m:rPr>
            <m:nor/>
          </m:rPr>
          <w:rPr>
            <w:lang w:val="ru-BY"/>
          </w:rPr>
          <m:t>Score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BY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lang w:val="ru-BY"/>
              </w:rPr>
            </m:ctrlPr>
          </m:naryPr>
          <m:sub>
            <m:r>
              <w:rPr>
                <w:rFonts w:ascii="Cambria Math" w:hAnsi="Cambria Math"/>
                <w:lang w:val="ru-BY"/>
              </w:rPr>
              <m:t>t∈</m:t>
            </m:r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sub>
          <m:sup/>
          <m:e>
            <m:r>
              <m:rPr>
                <m:nor/>
              </m:rPr>
              <w:rPr>
                <w:lang w:val="ru-BY"/>
              </w:rPr>
              <m:t>tf</m:t>
            </m:r>
          </m:e>
        </m:nary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t,</m:t>
            </m:r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BY"/>
          </w:rPr>
          <m:t>⋅w</m:t>
        </m:r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r>
              <w:rPr>
                <w:rFonts w:ascii="Cambria Math" w:hAnsi="Cambria Math"/>
                <w:lang w:val="ru-BY"/>
              </w:rPr>
              <m:t>t,D</m:t>
            </m:r>
          </m:e>
        </m:d>
      </m:oMath>
    </w:p>
    <w:p w14:paraId="62F13AF1" w14:textId="63387AA3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Расчёт позиционных коэффициентов предложения в рамках всего документа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w:proofErr w:type="spellStart"/>
            <m:r>
              <m:rPr>
                <m:nor/>
              </m:rPr>
              <w:rPr>
                <w:lang w:val="ru-BY"/>
              </w:rPr>
              <m:t>Pos</m:t>
            </m:r>
            <w:proofErr w:type="spellEnd"/>
          </m:e>
          <m:sub>
            <m:r>
              <w:rPr>
                <w:rFonts w:ascii="Cambria Math" w:hAnsi="Cambria Math"/>
                <w:lang w:val="ru-BY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 и родительского абзаца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w:proofErr w:type="spellStart"/>
            <m:r>
              <m:rPr>
                <m:nor/>
              </m:rPr>
              <w:rPr>
                <w:lang w:val="ru-BY"/>
              </w:rPr>
              <m:t>Pos</m:t>
            </m:r>
            <w:proofErr w:type="spellEnd"/>
          </m:e>
          <m:sub>
            <m:r>
              <w:rPr>
                <w:rFonts w:ascii="Cambria Math" w:hAnsi="Cambria Math"/>
                <w:lang w:val="ru-BY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: </w:t>
      </w:r>
    </w:p>
    <w:p w14:paraId="5B6F0D23" w14:textId="3D3C82E2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w:proofErr w:type="spellStart"/>
            <m:r>
              <m:rPr>
                <m:nor/>
              </m:rPr>
              <w:rPr>
                <w:lang w:val="ru-BY"/>
              </w:rPr>
              <m:t>Pos</m:t>
            </m:r>
            <w:proofErr w:type="spellEnd"/>
          </m:e>
          <m:sub>
            <m:r>
              <w:rPr>
                <w:rFonts w:ascii="Cambria Math" w:hAnsi="Cambria Math"/>
                <w:lang w:val="ru-BY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BY"/>
          </w:rPr>
          <m:t>=1-</m:t>
        </m:r>
        <m:f>
          <m:fPr>
            <m:ctrlPr>
              <w:rPr>
                <w:rFonts w:ascii="Cambria Math" w:hAnsi="Cambria Math"/>
                <w:lang w:val="ru-BY"/>
              </w:rPr>
            </m:ctrlPr>
          </m:fPr>
          <m:num>
            <m:r>
              <w:rPr>
                <w:rFonts w:ascii="Cambria Math" w:hAnsi="Cambria Math"/>
                <w:lang w:val="ru-BY"/>
              </w:rPr>
              <m:t>BD</m:t>
            </m:r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ru-BY"/>
              </w:rPr>
              <m:t>|D|</m:t>
            </m:r>
          </m:den>
        </m:f>
        <m:r>
          <w:rPr>
            <w:rFonts w:ascii="Cambria Math" w:hAnsi="Cambria Math"/>
            <w:lang w:val="ru-BY"/>
          </w:rPr>
          <m:t>,</m:t>
        </m:r>
        <m:r>
          <m:rPr>
            <m:sty m:val="p"/>
          </m:rPr>
          <w:rPr>
            <w:rFonts w:ascii="Cambria Math" w:hAnsi="Cambria Math"/>
            <w:lang w:val="ru-BY"/>
          </w:rPr>
          <m:t> </m:t>
        </m:r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m:rPr>
                <m:nor/>
              </m:rPr>
              <w:rPr>
                <w:lang w:val="ru-BY"/>
              </w:rPr>
              <m:t>Pos</m:t>
            </m:r>
          </m:e>
          <m:sub>
            <m:r>
              <w:rPr>
                <w:rFonts w:ascii="Cambria Math" w:hAnsi="Cambria Math"/>
                <w:lang w:val="ru-BY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BY"/>
          </w:rPr>
          <m:t>=1-</m:t>
        </m:r>
        <m:f>
          <m:fPr>
            <m:ctrlPr>
              <w:rPr>
                <w:rFonts w:ascii="Cambria Math" w:hAnsi="Cambria Math"/>
                <w:lang w:val="ru-BY"/>
              </w:rPr>
            </m:ctrlPr>
          </m:fPr>
          <m:num>
            <m:r>
              <w:rPr>
                <w:rFonts w:ascii="Cambria Math" w:hAnsi="Cambria Math"/>
                <w:lang w:val="ru-BY"/>
              </w:rPr>
              <m:t>BP</m:t>
            </m:r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ru-BY"/>
              </w:rPr>
              <m:t>|P|</m:t>
            </m:r>
          </m:den>
        </m:f>
      </m:oMath>
    </w:p>
    <w:p w14:paraId="4E57CC88" w14:textId="78D6FD15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где </w:t>
      </w:r>
      <m:oMath>
        <m:r>
          <w:rPr>
            <w:rFonts w:ascii="Cambria Math" w:hAnsi="Cambria Math"/>
            <w:lang w:val="ru-BY"/>
          </w:rPr>
          <m:t>|D|</m:t>
        </m:r>
      </m:oMath>
      <w:r w:rsidRPr="00C90923">
        <w:rPr>
          <w:lang w:val="ru-BY"/>
        </w:rPr>
        <w:t xml:space="preserve"> — символьная длина текста документа, </w:t>
      </w:r>
      <m:oMath>
        <m:r>
          <w:rPr>
            <w:rFonts w:ascii="Cambria Math" w:hAnsi="Cambria Math"/>
            <w:lang w:val="ru-BY"/>
          </w:rPr>
          <m:t>|P|</m:t>
        </m:r>
      </m:oMath>
      <w:r w:rsidRPr="00C90923">
        <w:rPr>
          <w:lang w:val="ru-BY"/>
        </w:rPr>
        <w:t xml:space="preserve"> — символьная длина текущего абзаца. </w:t>
      </w:r>
    </w:p>
    <w:p w14:paraId="194E6EED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Расчёт итоговой статистико-позиционной оценки каждого предложения по формуле экстракции: </w:t>
      </w:r>
    </w:p>
    <w:p w14:paraId="710234B0" w14:textId="0BDF4615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proofErr w:type="spellStart"/>
      <m:oMath>
        <m:r>
          <m:rPr>
            <m:nor/>
          </m:rPr>
          <w:rPr>
            <w:lang w:val="ru-BY"/>
          </w:rPr>
          <m:t>Weight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BY"/>
          </w:rPr>
          <m:t>=</m:t>
        </m:r>
        <m:func>
          <m:funcPr>
            <m:ctrlPr>
              <w:rPr>
                <w:rFonts w:ascii="Cambria Math" w:hAnsi="Cambria Math"/>
                <w:lang w:val="ru-B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ru-BY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lang w:val="ru-BY"/>
                      </w:rPr>
                      <m:t>Pos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BY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ru-BY"/>
                  </w:rPr>
                  <m:t>,0)×</m:t>
                </m:r>
                <m:func>
                  <m:func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BY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ru-BY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lang w:val="ru-BY"/>
                              </w:rPr>
                              <m:t>Pos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BY"/>
                              </w:rPr>
                              <m:t>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ru-BY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ru-BY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BY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BY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lang w:val="ru-BY"/>
                          </w:rPr>
                          <m:t>,0)×</m:t>
                        </m:r>
                        <m:r>
                          <m:rPr>
                            <m:nor/>
                          </m:rPr>
                          <w:rPr>
                            <w:lang w:val="ru-BY"/>
                          </w:rPr>
                          <m:t>Score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ru-BY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lang w:val="ru-BY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ru-BY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ru-BY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func>
              </m:e>
            </m:d>
          </m:e>
        </m:func>
      </m:oMath>
    </w:p>
    <w:p w14:paraId="7CAC45C9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Построение взвешенного графа предложений для алгоритма </w:t>
      </w:r>
      <w:proofErr w:type="spellStart"/>
      <w:r w:rsidRPr="00C90923">
        <w:rPr>
          <w:lang w:val="ru-BY"/>
        </w:rPr>
        <w:t>TextRank</w:t>
      </w:r>
      <w:proofErr w:type="spellEnd"/>
      <w:r w:rsidRPr="00C90923">
        <w:rPr>
          <w:lang w:val="ru-BY"/>
        </w:rPr>
        <w:t xml:space="preserve">: вершинами выступают индексы предложений, а вес ребра между парами предложений вычисляется как мера сходства </w:t>
      </w:r>
      <w:proofErr w:type="spellStart"/>
      <w:r w:rsidRPr="00C90923">
        <w:rPr>
          <w:lang w:val="ru-BY"/>
        </w:rPr>
        <w:t>Жаккара</w:t>
      </w:r>
      <w:proofErr w:type="spellEnd"/>
      <w:r w:rsidRPr="00C90923">
        <w:rPr>
          <w:lang w:val="ru-BY"/>
        </w:rPr>
        <w:t xml:space="preserve"> между множествами их нормализованных токенов: </w:t>
      </w:r>
    </w:p>
    <w:p w14:paraId="77FE27FA" w14:textId="121D65FF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proofErr w:type="spellStart"/>
      <m:oMath>
        <m:r>
          <m:rPr>
            <m:nor/>
          </m:rPr>
          <w:rPr>
            <w:lang w:val="ru-BY"/>
          </w:rPr>
          <m:t>Similarity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  <m:r>
              <w:rPr>
                <w:rFonts w:ascii="Cambria Math" w:hAnsi="Cambria Math"/>
                <w:lang w:val="ru-BY"/>
              </w:rPr>
              <m:t>,</m:t>
            </m:r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j</m:t>
                </m:r>
              </m:sub>
            </m:sSub>
          </m:e>
        </m:d>
        <m:r>
          <w:rPr>
            <w:rFonts w:ascii="Cambria Math" w:hAnsi="Cambria Math"/>
            <w:lang w:val="ru-BY"/>
          </w:rPr>
          <m:t>=</m:t>
        </m:r>
        <m:f>
          <m:fPr>
            <m:ctrlPr>
              <w:rPr>
                <w:rFonts w:ascii="Cambria Math" w:hAnsi="Cambria Math"/>
                <w:lang w:val="ru-BY"/>
              </w:rPr>
            </m:ctrlPr>
          </m:fPr>
          <m:num>
            <m:r>
              <w:rPr>
                <w:rFonts w:ascii="Cambria Math" w:hAnsi="Cambria Math"/>
                <w:lang w:val="ru-BY"/>
              </w:rPr>
              <m:t>|T</m:t>
            </m:r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lang w:val="ru-BY"/>
              </w:rPr>
              <m:t>∩T</m:t>
            </m:r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  <w:lang w:val="ru-BY"/>
              </w:rPr>
              <m:t>|</m:t>
            </m:r>
          </m:num>
          <m:den>
            <m:r>
              <w:rPr>
                <w:rFonts w:ascii="Cambria Math" w:hAnsi="Cambria Math"/>
                <w:lang w:val="ru-BY"/>
              </w:rPr>
              <m:t>|T</m:t>
            </m:r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  <w:lang w:val="ru-BY"/>
              </w:rPr>
              <m:t>∪T</m:t>
            </m:r>
            <m:d>
              <m:dPr>
                <m:ctrlPr>
                  <w:rPr>
                    <w:rFonts w:ascii="Cambria Math" w:hAnsi="Cambria Math"/>
                    <w:lang w:val="ru-B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  <w:lang w:val="ru-BY"/>
              </w:rPr>
              <m:t>|</m:t>
            </m:r>
          </m:den>
        </m:f>
      </m:oMath>
    </w:p>
    <w:p w14:paraId="6C509AAD" w14:textId="62D3387C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Применение алгоритма </w:t>
      </w:r>
      <w:proofErr w:type="spellStart"/>
      <w:r w:rsidRPr="00C90923">
        <w:rPr>
          <w:lang w:val="ru-BY"/>
        </w:rPr>
        <w:t>PageRank</w:t>
      </w:r>
      <w:proofErr w:type="spellEnd"/>
      <w:r w:rsidRPr="00C90923">
        <w:rPr>
          <w:lang w:val="ru-BY"/>
        </w:rPr>
        <w:t xml:space="preserve"> к графу предложений (</w:t>
      </w:r>
      <m:oMath>
        <m:r>
          <w:rPr>
            <w:rFonts w:ascii="Cambria Math" w:hAnsi="Cambria Math"/>
            <w:lang w:val="ru-BY"/>
          </w:rPr>
          <m:t>N=30</m:t>
        </m:r>
      </m:oMath>
      <w:r w:rsidRPr="00C90923">
        <w:rPr>
          <w:lang w:val="ru-BY"/>
        </w:rPr>
        <w:t xml:space="preserve"> итераций, коэффициент демпфирования </w:t>
      </w:r>
      <m:oMath>
        <m:r>
          <w:rPr>
            <w:rFonts w:ascii="Cambria Math" w:hAnsi="Cambria Math"/>
            <w:lang w:val="ru-BY"/>
          </w:rPr>
          <m:t>d=0.85</m:t>
        </m:r>
      </m:oMath>
      <w:r w:rsidRPr="00C90923">
        <w:rPr>
          <w:lang w:val="ru-BY"/>
        </w:rPr>
        <w:t xml:space="preserve">) для получения графовых весов связности </w:t>
      </w:r>
      <w:proofErr w:type="spellStart"/>
      <m:oMath>
        <m:r>
          <m:rPr>
            <m:nor/>
          </m:rPr>
          <w:rPr>
            <w:lang w:val="ru-BY"/>
          </w:rPr>
          <m:t>TextRank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. </w:t>
      </w:r>
    </w:p>
    <w:p w14:paraId="6B4ADE99" w14:textId="141DE890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Нормализация полученных векторов оценок </w:t>
      </w:r>
      <w:proofErr w:type="spellStart"/>
      <m:oMath>
        <m:r>
          <m:rPr>
            <m:nor/>
          </m:rPr>
          <w:rPr>
            <w:lang w:val="ru-BY"/>
          </w:rPr>
          <m:t>Weight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 и </w:t>
      </w:r>
      <w:proofErr w:type="spellStart"/>
      <m:oMath>
        <m:r>
          <m:rPr>
            <m:nor/>
          </m:rPr>
          <w:rPr>
            <w:lang w:val="ru-BY"/>
          </w:rPr>
          <m:t>TextRank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 путём деления каждого значения на максимум в соответствующем векторе. </w:t>
      </w:r>
    </w:p>
    <w:p w14:paraId="324A883F" w14:textId="77809DCE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>Расчёт финального комбинированного ранжирующего балла для каждого предложения с использованием весовых коэффициентов конфигурации (</w:t>
      </w:r>
      <m:oMath>
        <m:r>
          <w:rPr>
            <w:rFonts w:ascii="Cambria Math" w:hAnsi="Cambria Math"/>
            <w:lang w:val="ru-BY"/>
          </w:rPr>
          <m:t>α</m:t>
        </m:r>
      </m:oMath>
      <w:r w:rsidRPr="00C90923">
        <w:rPr>
          <w:lang w:val="ru-BY"/>
        </w:rPr>
        <w:t xml:space="preserve"> — sentence_extraction_weight, </w:t>
      </w:r>
      <m:oMath>
        <m:r>
          <w:rPr>
            <w:rFonts w:ascii="Cambria Math" w:hAnsi="Cambria Math"/>
            <w:lang w:val="ru-BY"/>
          </w:rPr>
          <m:t>β</m:t>
        </m:r>
      </m:oMath>
      <w:r w:rsidRPr="00C90923">
        <w:rPr>
          <w:lang w:val="ru-BY"/>
        </w:rPr>
        <w:t xml:space="preserve"> — </w:t>
      </w:r>
      <w:proofErr w:type="spellStart"/>
      <w:r w:rsidRPr="00C90923">
        <w:rPr>
          <w:lang w:val="ru-BY"/>
        </w:rPr>
        <w:t>textrank_weight</w:t>
      </w:r>
      <w:proofErr w:type="spellEnd"/>
      <w:r w:rsidRPr="00C90923">
        <w:rPr>
          <w:lang w:val="ru-BY"/>
        </w:rPr>
        <w:t xml:space="preserve">): </w:t>
      </w:r>
    </w:p>
    <w:p w14:paraId="7059ABAE" w14:textId="5727A5BE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proofErr w:type="spellStart"/>
      <m:oMath>
        <m:r>
          <m:rPr>
            <m:nor/>
          </m:rPr>
          <w:rPr>
            <w:lang w:val="ru-BY"/>
          </w:rPr>
          <m:t>FinalScore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BY"/>
          </w:rPr>
          <m:t>=α⋅</m:t>
        </m:r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m:rPr>
                <m:nor/>
              </m:rPr>
              <w:rPr>
                <w:lang w:val="ru-BY"/>
              </w:rPr>
              <m:t>SentenceExtraction</m:t>
            </m:r>
          </m:e>
          <m:sub>
            <w:proofErr w:type="spellStart"/>
            <m:r>
              <m:rPr>
                <m:nor/>
              </m:rPr>
              <w:rPr>
                <w:lang w:val="ru-BY"/>
              </w:rPr>
              <m:t>norm</m:t>
            </m:r>
            <w:proofErr w:type="spellEnd"/>
          </m:sub>
        </m:sSub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BY"/>
          </w:rPr>
          <m:t>+β⋅</m:t>
        </m:r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m:rPr>
                <m:nor/>
              </m:rPr>
              <w:rPr>
                <w:lang w:val="ru-BY"/>
              </w:rPr>
              <m:t>TextRank</m:t>
            </m:r>
          </m:e>
          <m:sub>
            <w:proofErr w:type="spellStart"/>
            <m:r>
              <m:rPr>
                <m:nor/>
              </m:rPr>
              <w:rPr>
                <w:lang w:val="ru-BY"/>
              </w:rPr>
              <m:t>norm</m:t>
            </m:r>
            <w:proofErr w:type="spellEnd"/>
          </m:sub>
        </m:sSub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</w:p>
    <w:p w14:paraId="3B1C2766" w14:textId="1C8D92FE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Сортировка предложений по убыванию </w:t>
      </w:r>
      <w:proofErr w:type="spellStart"/>
      <m:oMath>
        <m:r>
          <m:rPr>
            <m:nor/>
          </m:rPr>
          <w:rPr>
            <w:lang w:val="ru-BY"/>
          </w:rPr>
          <m:t>FinalScore</m:t>
        </m:r>
        <w:proofErr w:type="spellEnd"/>
        <m:d>
          <m:dPr>
            <m:ctrlPr>
              <w:rPr>
                <w:rFonts w:ascii="Cambria Math" w:hAnsi="Cambria Math"/>
                <w:lang w:val="ru-B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lang w:val="ru-BY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ru-BY"/>
                  </w:rPr>
                  <m:t>i</m:t>
                </m:r>
              </m:sub>
            </m:sSub>
          </m:e>
        </m:d>
      </m:oMath>
      <w:r w:rsidRPr="00C90923">
        <w:rPr>
          <w:lang w:val="ru-BY"/>
        </w:rPr>
        <w:t xml:space="preserve"> и отбор индексов </w:t>
      </w:r>
      <m:oMath>
        <m:r>
          <w:rPr>
            <w:rFonts w:ascii="Cambria Math" w:hAnsi="Cambria Math"/>
            <w:lang w:val="ru-BY"/>
          </w:rPr>
          <m:t>K</m:t>
        </m:r>
      </m:oMath>
      <w:r w:rsidRPr="00C90923">
        <w:rPr>
          <w:lang w:val="ru-BY"/>
        </w:rPr>
        <w:t xml:space="preserve"> наиболее значимых предложений. </w:t>
      </w:r>
    </w:p>
    <w:p w14:paraId="42205131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Восстановление исходного порядка следования отобранных предложений в тексте (сортировка по возрастанию их оригинального порядкового индекса в документе) для сохранения нарративной логики </w:t>
      </w:r>
      <w:r w:rsidRPr="00C90923">
        <w:rPr>
          <w:lang w:val="ru-BY"/>
        </w:rPr>
        <w:lastRenderedPageBreak/>
        <w:t xml:space="preserve">и связности изложения. </w:t>
      </w:r>
    </w:p>
    <w:p w14:paraId="6CD7962C" w14:textId="34133509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>Построение графа связности терминов документа по принципу совместной встречаемости в скользящем окне (</w:t>
      </w:r>
      <m:oMath>
        <m:r>
          <w:rPr>
            <w:rFonts w:ascii="Cambria Math" w:hAnsi="Cambria Math"/>
            <w:lang w:val="ru-BY"/>
          </w:rPr>
          <m:t>w=2</m:t>
        </m:r>
      </m:oMath>
      <w:r w:rsidRPr="00C90923">
        <w:rPr>
          <w:lang w:val="ru-BY"/>
        </w:rPr>
        <w:t xml:space="preserve">) и расчёт их графовой значимости через алгоритм PageRank. </w:t>
      </w:r>
    </w:p>
    <w:p w14:paraId="25A8F9DE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Вычисление комбинированных оценок значимости терминов путём объединения нормализованных частотно-позиционных и </w:t>
      </w:r>
      <w:proofErr w:type="spellStart"/>
      <w:r w:rsidRPr="00C90923">
        <w:rPr>
          <w:lang w:val="ru-BY"/>
        </w:rPr>
        <w:t>графовых</w:t>
      </w:r>
      <w:proofErr w:type="spellEnd"/>
      <w:r w:rsidRPr="00C90923">
        <w:rPr>
          <w:lang w:val="ru-BY"/>
        </w:rPr>
        <w:t xml:space="preserve"> весов с извлечением 15–20 наиболее информативных лексических единиц в качестве ключевых слов. </w:t>
      </w:r>
    </w:p>
    <w:p w14:paraId="5E867211" w14:textId="77777777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Формирование результирующего структурированного текстового документа реферата, включающего заголовок, имя исходного файла, язык, пронумерованный список ключевых предложений и блок ключевых слов. </w:t>
      </w:r>
    </w:p>
    <w:p w14:paraId="4013F612" w14:textId="77777777" w:rsidR="00D04F05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Возврат скомпонованного текста реферата и списка ключевых слов. </w:t>
      </w:r>
    </w:p>
    <w:p w14:paraId="66D2EDC2" w14:textId="2C8687C9" w:rsidR="00C90923" w:rsidRPr="00C90923" w:rsidRDefault="00C90923" w:rsidP="00C90923">
      <w:pPr>
        <w:pStyle w:val="a7"/>
        <w:numPr>
          <w:ilvl w:val="0"/>
          <w:numId w:val="29"/>
        </w:numPr>
        <w:rPr>
          <w:lang w:val="ru-BY"/>
        </w:rPr>
      </w:pPr>
      <w:r w:rsidRPr="00C90923">
        <w:rPr>
          <w:lang w:val="ru-BY"/>
        </w:rPr>
        <w:t xml:space="preserve">Конец. </w:t>
      </w:r>
    </w:p>
    <w:p w14:paraId="2A298015" w14:textId="10D4B096" w:rsidR="00C90923" w:rsidRDefault="002C6794" w:rsidP="002C6794">
      <w:pPr>
        <w:jc w:val="center"/>
      </w:pPr>
      <w:r w:rsidRPr="002C6794">
        <w:lastRenderedPageBreak/>
        <w:drawing>
          <wp:inline distT="0" distB="0" distL="0" distR="0" wp14:anchorId="4A8711FB" wp14:editId="3AC99975">
            <wp:extent cx="4095750" cy="8324850"/>
            <wp:effectExtent l="0" t="0" r="0" b="0"/>
            <wp:docPr id="36211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1730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7101" w14:textId="72242F66" w:rsidR="002C6794" w:rsidRDefault="002C6794" w:rsidP="002C6794">
      <w:pPr>
        <w:jc w:val="center"/>
      </w:pPr>
      <w:r>
        <w:t>Рисунок 2. Алгоритм построения реферата</w:t>
      </w:r>
    </w:p>
    <w:p w14:paraId="75745DE6" w14:textId="4160A9C8" w:rsidR="00265F71" w:rsidRDefault="00265F71" w:rsidP="00265F71">
      <w:pPr>
        <w:pStyle w:val="2"/>
      </w:pPr>
      <w:r>
        <w:t>Тестирования системы</w:t>
      </w:r>
    </w:p>
    <w:p w14:paraId="1BAF49E4" w14:textId="5E968D7B" w:rsidR="00265F71" w:rsidRDefault="00265F71" w:rsidP="00265F71">
      <w:r w:rsidRPr="00265F71">
        <w:t xml:space="preserve">Для оценки практической применимости и быстродействия разработанной </w:t>
      </w:r>
      <w:r w:rsidRPr="00265F71">
        <w:lastRenderedPageBreak/>
        <w:t xml:space="preserve">системы было проведено экспериментальное исследование скорости реферирования коллекции разнородных документов. Замеры времени выполнения ключевых этапов (извлечение текста, определение языка, очистка и реферирование) выполнялись с помощью </w:t>
      </w:r>
      <w:r>
        <w:t>программного модуля таймера</w:t>
      </w:r>
      <w:r w:rsidRPr="00265F71">
        <w:t>.</w:t>
      </w:r>
    </w:p>
    <w:p w14:paraId="7DF8716B" w14:textId="47692C95" w:rsidR="00265F71" w:rsidRPr="00265F71" w:rsidRDefault="00265F71" w:rsidP="00265F71">
      <w:pPr>
        <w:rPr>
          <w:lang w:val="ru-BY"/>
        </w:rPr>
      </w:pPr>
      <w:r w:rsidRPr="00265F71">
        <w:rPr>
          <w:lang w:val="ru-BY"/>
        </w:rPr>
        <w:drawing>
          <wp:inline distT="0" distB="0" distL="0" distR="0" wp14:anchorId="1A425660" wp14:editId="326A574B">
            <wp:extent cx="5940425" cy="3780155"/>
            <wp:effectExtent l="0" t="0" r="3175" b="0"/>
            <wp:docPr id="11964522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78CE" w14:textId="1E123806" w:rsidR="00265F71" w:rsidRDefault="00265F71" w:rsidP="00265F71">
      <w:pPr>
        <w:jc w:val="center"/>
      </w:pPr>
      <w:r>
        <w:t>Рисунок 3. Зависимость накопленного времени от общего количества токенов</w:t>
      </w:r>
    </w:p>
    <w:p w14:paraId="326B49B5" w14:textId="77777777" w:rsidR="00265F71" w:rsidRDefault="00265F71" w:rsidP="00265F71">
      <w:pPr>
        <w:jc w:val="center"/>
      </w:pPr>
    </w:p>
    <w:p w14:paraId="4E63A9D2" w14:textId="60F6FB7D" w:rsidR="00265F71" w:rsidRDefault="00265F71" w:rsidP="00265F71">
      <w:r w:rsidRPr="00265F71">
        <w:t xml:space="preserve">График накопленного времени (рисунок </w:t>
      </w:r>
      <w:r>
        <w:t>3</w:t>
      </w:r>
      <w:r w:rsidRPr="00265F71">
        <w:t xml:space="preserve">) демонстрирует устойчивую </w:t>
      </w:r>
      <w:proofErr w:type="spellStart"/>
      <w:r w:rsidR="00924C11">
        <w:t>окололинейную</w:t>
      </w:r>
      <w:proofErr w:type="spellEnd"/>
      <w:r w:rsidRPr="00265F71">
        <w:t xml:space="preserve"> динамику: прирост временных затрат прямо </w:t>
      </w:r>
      <w:r w:rsidR="00613956">
        <w:t xml:space="preserve">почти </w:t>
      </w:r>
      <w:r w:rsidRPr="00265F71">
        <w:t>пропорционален объёму поступающего текста. Это свидетельствует об отсутствии квадратичной деградации конвейера и подтверждает хорошую масштабируемость системы при увеличении объёма обрабатываемых данных.</w:t>
      </w:r>
    </w:p>
    <w:p w14:paraId="4C2FB976" w14:textId="77777777" w:rsidR="00242BB5" w:rsidRDefault="00242BB5" w:rsidP="00265F71"/>
    <w:p w14:paraId="5A2261AE" w14:textId="77777777" w:rsidR="00085F7E" w:rsidRDefault="00085F7E" w:rsidP="00265F71"/>
    <w:p w14:paraId="0FDEAD0D" w14:textId="5683DC50" w:rsidR="00242BB5" w:rsidRPr="00E75BA7" w:rsidRDefault="00242BB5" w:rsidP="00265F71">
      <w:pPr>
        <w:rPr>
          <w:lang w:val="ru-BY"/>
        </w:rPr>
      </w:pPr>
      <w:r w:rsidRPr="00242BB5">
        <w:rPr>
          <w:lang w:val="ru-BY"/>
        </w:rPr>
        <w:lastRenderedPageBreak/>
        <w:drawing>
          <wp:inline distT="0" distB="0" distL="0" distR="0" wp14:anchorId="1ECD7783" wp14:editId="50DD7C8A">
            <wp:extent cx="5940425" cy="3780155"/>
            <wp:effectExtent l="0" t="0" r="3175" b="0"/>
            <wp:docPr id="13355508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7738" w14:textId="254EB242" w:rsidR="003363B0" w:rsidRDefault="003363B0" w:rsidP="00242BB5">
      <w:pPr>
        <w:jc w:val="center"/>
      </w:pPr>
      <w:r w:rsidRPr="003363B0">
        <w:t xml:space="preserve">Рисунок </w:t>
      </w:r>
      <w:r>
        <w:t>4</w:t>
      </w:r>
      <w:r w:rsidRPr="003363B0">
        <w:t>. Зависимость времени обработки от количества токенов</w:t>
      </w:r>
    </w:p>
    <w:p w14:paraId="46777553" w14:textId="77777777" w:rsidR="00085F7E" w:rsidRDefault="00085F7E" w:rsidP="00242BB5">
      <w:pPr>
        <w:jc w:val="center"/>
      </w:pPr>
    </w:p>
    <w:p w14:paraId="4D95E523" w14:textId="2723400D" w:rsidR="00085F7E" w:rsidRPr="00085F7E" w:rsidRDefault="00085F7E" w:rsidP="00085F7E">
      <w:pPr>
        <w:rPr>
          <w:lang w:val="ru-BY"/>
        </w:rPr>
      </w:pPr>
      <w:r w:rsidRPr="00085F7E">
        <w:rPr>
          <w:lang w:val="ru-BY"/>
        </w:rPr>
        <w:t xml:space="preserve">Анализ времени обработки отдельных файлов (рисунок </w:t>
      </w:r>
      <w:r w:rsidR="004060F0">
        <w:rPr>
          <w:lang w:val="ru-BY"/>
        </w:rPr>
        <w:t>4</w:t>
      </w:r>
      <w:r w:rsidRPr="00085F7E">
        <w:rPr>
          <w:lang w:val="ru-BY"/>
        </w:rPr>
        <w:t xml:space="preserve">) показывает общую тенденцию роста длительности при увеличении числа токенов: небольшие файлы (~5 тыс. токенов) обрабатываются за 0.15–0.17 с, а крупные объёмы требуют порядка 0.39–0.50 с. </w:t>
      </w:r>
    </w:p>
    <w:p w14:paraId="0A845971" w14:textId="22982369" w:rsidR="00085F7E" w:rsidRDefault="00085F7E" w:rsidP="00085F7E">
      <w:pPr>
        <w:rPr>
          <w:lang w:val="ru-BY"/>
        </w:rPr>
      </w:pPr>
      <w:r w:rsidRPr="00085F7E">
        <w:rPr>
          <w:lang w:val="ru-BY"/>
        </w:rPr>
        <w:t>В то же время на графике заметна аномали</w:t>
      </w:r>
      <w:r w:rsidR="004060F0">
        <w:rPr>
          <w:lang w:val="ru-BY"/>
        </w:rPr>
        <w:t>и</w:t>
      </w:r>
      <w:r w:rsidRPr="00085F7E">
        <w:rPr>
          <w:lang w:val="ru-BY"/>
        </w:rPr>
        <w:t xml:space="preserve">: файл cs_eng2.pdf (11 418 токенов) обрабатывался 0.57 с, что превышает время обработки более объёмного документа cs_esp2.pdf (13 770 токенов за 0.39 с). Данное отклонение может быть вызвано несколькими факторами: </w:t>
      </w:r>
    </w:p>
    <w:p w14:paraId="0E6DB2D8" w14:textId="77777777" w:rsidR="0084137F" w:rsidRPr="0084137F" w:rsidRDefault="00CB35E7" w:rsidP="0084137F">
      <w:pPr>
        <w:pStyle w:val="a7"/>
        <w:numPr>
          <w:ilvl w:val="0"/>
          <w:numId w:val="30"/>
        </w:numPr>
        <w:rPr>
          <w:lang w:val="ru-BY"/>
        </w:rPr>
      </w:pPr>
      <w:r w:rsidRPr="0084137F">
        <w:rPr>
          <w:lang w:val="ru-BY"/>
        </w:rPr>
        <w:t xml:space="preserve">Специфика синтаксической структуры: вероятно, документ cs_eng2.pdf содержит большее количество коротких предложений, из-за чего граф связности для алгоритма </w:t>
      </w:r>
      <w:proofErr w:type="spellStart"/>
      <w:r w:rsidRPr="0084137F">
        <w:rPr>
          <w:lang w:val="ru-BY"/>
        </w:rPr>
        <w:t>TextRank</w:t>
      </w:r>
      <w:proofErr w:type="spellEnd"/>
      <w:r w:rsidRPr="0084137F">
        <w:rPr>
          <w:lang w:val="ru-BY"/>
        </w:rPr>
        <w:t xml:space="preserve"> получился более плотным, потребовав больше вычислений при расчёте меры </w:t>
      </w:r>
      <w:proofErr w:type="spellStart"/>
      <w:r w:rsidRPr="0084137F">
        <w:rPr>
          <w:lang w:val="ru-BY"/>
        </w:rPr>
        <w:t>Жаккара</w:t>
      </w:r>
      <w:proofErr w:type="spellEnd"/>
      <w:r w:rsidRPr="0084137F">
        <w:rPr>
          <w:lang w:val="ru-BY"/>
        </w:rPr>
        <w:t xml:space="preserve">; </w:t>
      </w:r>
    </w:p>
    <w:p w14:paraId="537C74B6" w14:textId="579BC8A8" w:rsidR="00CB35E7" w:rsidRPr="0084137F" w:rsidRDefault="00CB35E7" w:rsidP="0084137F">
      <w:pPr>
        <w:pStyle w:val="a7"/>
        <w:numPr>
          <w:ilvl w:val="0"/>
          <w:numId w:val="30"/>
        </w:numPr>
        <w:rPr>
          <w:lang w:val="ru-BY"/>
        </w:rPr>
      </w:pPr>
      <w:r w:rsidRPr="0084137F">
        <w:rPr>
          <w:lang w:val="ru-BY"/>
        </w:rPr>
        <w:t xml:space="preserve">Разница в алгоритмах нормализации: возможно, словарная </w:t>
      </w:r>
      <w:proofErr w:type="spellStart"/>
      <w:r w:rsidRPr="0084137F">
        <w:rPr>
          <w:lang w:val="ru-BY"/>
        </w:rPr>
        <w:t>лемматизация</w:t>
      </w:r>
      <w:proofErr w:type="spellEnd"/>
      <w:r w:rsidRPr="0084137F">
        <w:rPr>
          <w:lang w:val="ru-BY"/>
        </w:rPr>
        <w:t xml:space="preserve"> английского языка через </w:t>
      </w:r>
      <w:proofErr w:type="spellStart"/>
      <w:r w:rsidRPr="0084137F">
        <w:rPr>
          <w:lang w:val="ru-BY"/>
        </w:rPr>
        <w:t>WordNet</w:t>
      </w:r>
      <w:proofErr w:type="spellEnd"/>
      <w:r w:rsidRPr="0084137F">
        <w:rPr>
          <w:lang w:val="ru-BY"/>
        </w:rPr>
        <w:t xml:space="preserve"> создаёт несколько большую вычислительную нагрузку по сравнению с правилом отсечения аффиксов при испаноязычном </w:t>
      </w:r>
      <w:proofErr w:type="spellStart"/>
      <w:r w:rsidRPr="0084137F">
        <w:rPr>
          <w:lang w:val="ru-BY"/>
        </w:rPr>
        <w:t>стемминге</w:t>
      </w:r>
      <w:proofErr w:type="spellEnd"/>
      <w:r w:rsidRPr="0084137F">
        <w:rPr>
          <w:lang w:val="ru-BY"/>
        </w:rPr>
        <w:t xml:space="preserve">; </w:t>
      </w:r>
    </w:p>
    <w:p w14:paraId="7A3EA05D" w14:textId="23040FE5" w:rsidR="00CB35E7" w:rsidRPr="0062014E" w:rsidRDefault="00CB35E7" w:rsidP="00085F7E">
      <w:pPr>
        <w:pStyle w:val="a7"/>
        <w:numPr>
          <w:ilvl w:val="0"/>
          <w:numId w:val="30"/>
        </w:numPr>
        <w:rPr>
          <w:lang w:val="ru-BY"/>
        </w:rPr>
      </w:pPr>
      <w:r w:rsidRPr="0084137F">
        <w:rPr>
          <w:lang w:val="ru-BY"/>
        </w:rPr>
        <w:t xml:space="preserve">Особенности извлечения и очистки текста: не исключено, что структура PDF-файла содержала артефакты форматирования, вызвавшие дополнительные проверки в модуле очистки текста. </w:t>
      </w:r>
    </w:p>
    <w:p w14:paraId="0350505D" w14:textId="645273E9" w:rsidR="00085F7E" w:rsidRDefault="0062014E" w:rsidP="00085F7E">
      <w:r w:rsidRPr="0062014E">
        <w:t>В целом полученные показатели подтверждают высокую эффективность системы</w:t>
      </w:r>
      <w:r>
        <w:t xml:space="preserve">, что </w:t>
      </w:r>
      <w:r w:rsidR="000C39F9">
        <w:t>подтверждает</w:t>
      </w:r>
      <w:r>
        <w:t xml:space="preserve"> её готовность использования при более крупных массивах данных</w:t>
      </w:r>
      <w:r w:rsidR="000C39F9">
        <w:t>.</w:t>
      </w:r>
    </w:p>
    <w:p w14:paraId="2D45D551" w14:textId="77777777" w:rsidR="0088732A" w:rsidRDefault="00D203EC" w:rsidP="0088732A">
      <w:pPr>
        <w:pStyle w:val="2"/>
        <w:rPr>
          <w:rFonts w:eastAsia="Times New Roman" w:cs="Times New Roman"/>
          <w:bCs/>
          <w:color w:val="auto"/>
          <w:szCs w:val="22"/>
          <w:lang w:val="ru-BY"/>
        </w:rPr>
      </w:pPr>
      <w:r>
        <w:lastRenderedPageBreak/>
        <w:t>Используемые библиотеки</w:t>
      </w:r>
    </w:p>
    <w:p w14:paraId="4189A62F" w14:textId="677711C8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streamlit</w:t>
      </w:r>
      <w:proofErr w:type="spellEnd"/>
      <w:r w:rsidRPr="0088732A">
        <w:rPr>
          <w:lang w:val="ru-BY"/>
        </w:rPr>
        <w:t xml:space="preserve"> — веб-фреймворк для быстрой разработки интерактивных пользовательских интерфейсов на языке Python. В проекте отвечает за визуализацию каталога документов, динамическую настройку весовых коэффициентов гибридного ранжирования, запуск ручной перегенерации рефератов, а также предоставление </w:t>
      </w:r>
      <w:proofErr w:type="spellStart"/>
      <w:r w:rsidRPr="0088732A">
        <w:rPr>
          <w:lang w:val="ru-BY"/>
        </w:rPr>
        <w:t>предподписанных</w:t>
      </w:r>
      <w:proofErr w:type="spellEnd"/>
      <w:r w:rsidRPr="0088732A">
        <w:rPr>
          <w:lang w:val="ru-BY"/>
        </w:rPr>
        <w:t xml:space="preserve"> ссылок для скачивания оригиналов и готовых PDF-рефератов. </w:t>
      </w:r>
    </w:p>
    <w:p w14:paraId="58B92892" w14:textId="2C5725DB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SQLAlchemy</w:t>
      </w:r>
      <w:proofErr w:type="spellEnd"/>
      <w:r w:rsidRPr="0088732A">
        <w:rPr>
          <w:lang w:val="ru-BY"/>
        </w:rPr>
        <w:t xml:space="preserve"> — библиотека объектно-реляционного отображения</w:t>
      </w:r>
      <w:r w:rsidR="00725F0B">
        <w:rPr>
          <w:lang w:val="ru-BY"/>
        </w:rPr>
        <w:t xml:space="preserve"> </w:t>
      </w:r>
      <w:r w:rsidRPr="0088732A">
        <w:rPr>
          <w:lang w:val="ru-BY"/>
        </w:rPr>
        <w:t xml:space="preserve">и взаимодействия с базами данных. Применяется для декларативного описания реляционной схемы данных (таблица документов), управления сессиями и транзакциями, а также обеспечения постоянного хранения метаданных и текстов рефератов в СУБД </w:t>
      </w:r>
      <w:proofErr w:type="spellStart"/>
      <w:r w:rsidRPr="0088732A">
        <w:rPr>
          <w:lang w:val="ru-BY"/>
        </w:rPr>
        <w:t>PostgreSQL</w:t>
      </w:r>
      <w:proofErr w:type="spellEnd"/>
      <w:r w:rsidRPr="0088732A">
        <w:rPr>
          <w:lang w:val="ru-BY"/>
        </w:rPr>
        <w:t xml:space="preserve">. </w:t>
      </w:r>
    </w:p>
    <w:p w14:paraId="52565E87" w14:textId="4A96A24E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r w:rsidRPr="0088732A">
        <w:rPr>
          <w:b/>
          <w:bCs/>
          <w:lang w:val="ru-BY"/>
        </w:rPr>
        <w:t>boto3</w:t>
      </w:r>
      <w:r w:rsidRPr="0088732A">
        <w:rPr>
          <w:lang w:val="ru-BY"/>
        </w:rPr>
        <w:t xml:space="preserve"> — программный комплект разработчика для работы с облачными сервисами экосистемы Amazon S3. Обеспечивает интеграцию приложения с распределённым объектным хранилищем </w:t>
      </w:r>
      <w:proofErr w:type="spellStart"/>
      <w:r w:rsidRPr="0088732A">
        <w:rPr>
          <w:lang w:val="ru-BY"/>
        </w:rPr>
        <w:t>MinIO</w:t>
      </w:r>
      <w:proofErr w:type="spellEnd"/>
      <w:r w:rsidRPr="0088732A">
        <w:rPr>
          <w:lang w:val="ru-BY"/>
        </w:rPr>
        <w:t xml:space="preserve">: загрузку бинарных оригиналов файлов, сохранение текстовых рефератов и PDF-документов, их удаление при синхронизации каталога, а также генерацию временных </w:t>
      </w:r>
      <w:proofErr w:type="spellStart"/>
      <w:r w:rsidRPr="0088732A">
        <w:rPr>
          <w:lang w:val="ru-BY"/>
        </w:rPr>
        <w:t>предподписанных</w:t>
      </w:r>
      <w:proofErr w:type="spellEnd"/>
      <w:r w:rsidRPr="0088732A">
        <w:rPr>
          <w:lang w:val="ru-BY"/>
        </w:rPr>
        <w:t xml:space="preserve"> URL-адресов. </w:t>
      </w:r>
    </w:p>
    <w:p w14:paraId="567533B0" w14:textId="0FDD5AD0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botocore</w:t>
      </w:r>
      <w:proofErr w:type="spellEnd"/>
      <w:r w:rsidRPr="0088732A">
        <w:rPr>
          <w:lang w:val="ru-BY"/>
        </w:rPr>
        <w:t xml:space="preserve"> — низкоуровневая библиотека сетевого обмена с сервисами протокола S3. Используется для перехвата и безопасной обработки клиентских сетевых исключений при проверке доступности </w:t>
      </w:r>
      <w:proofErr w:type="spellStart"/>
      <w:r w:rsidRPr="0088732A">
        <w:rPr>
          <w:lang w:val="ru-BY"/>
        </w:rPr>
        <w:t>бакета</w:t>
      </w:r>
      <w:proofErr w:type="spellEnd"/>
      <w:r w:rsidRPr="0088732A">
        <w:rPr>
          <w:lang w:val="ru-BY"/>
        </w:rPr>
        <w:t xml:space="preserve"> и операциях удаления объектов в хранилище данных. </w:t>
      </w:r>
    </w:p>
    <w:p w14:paraId="694CCE30" w14:textId="03CEB8E1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nltk</w:t>
      </w:r>
      <w:proofErr w:type="spellEnd"/>
      <w:r w:rsidR="00725F0B">
        <w:rPr>
          <w:b/>
          <w:bCs/>
          <w:lang w:val="ru-BY"/>
        </w:rPr>
        <w:t xml:space="preserve"> </w:t>
      </w:r>
      <w:r w:rsidRPr="0088732A">
        <w:rPr>
          <w:lang w:val="ru-BY"/>
        </w:rPr>
        <w:t>— комплексная библиотека для символьной и статистической обработки естественного языка. Задействована в лингвистическом конвейере для токенизации предложений и слов (</w:t>
      </w:r>
      <w:proofErr w:type="spellStart"/>
      <w:r w:rsidRPr="0088732A">
        <w:rPr>
          <w:lang w:val="ru-BY"/>
        </w:rPr>
        <w:t>word_tokenize</w:t>
      </w:r>
      <w:proofErr w:type="spellEnd"/>
      <w:r w:rsidRPr="0088732A">
        <w:rPr>
          <w:lang w:val="ru-BY"/>
        </w:rPr>
        <w:t xml:space="preserve">), фильтрации служебной лексики (стоп-слов английского и испанского языков), </w:t>
      </w:r>
      <w:proofErr w:type="spellStart"/>
      <w:r w:rsidRPr="0088732A">
        <w:rPr>
          <w:lang w:val="ru-BY"/>
        </w:rPr>
        <w:t>лемматизации</w:t>
      </w:r>
      <w:proofErr w:type="spellEnd"/>
      <w:r w:rsidRPr="0088732A">
        <w:rPr>
          <w:lang w:val="ru-BY"/>
        </w:rPr>
        <w:t xml:space="preserve"> англоязычных токенов (</w:t>
      </w:r>
      <w:proofErr w:type="spellStart"/>
      <w:r w:rsidRPr="0088732A">
        <w:rPr>
          <w:lang w:val="ru-BY"/>
        </w:rPr>
        <w:t>WordNetLemmatizer</w:t>
      </w:r>
      <w:proofErr w:type="spellEnd"/>
      <w:r w:rsidRPr="0088732A">
        <w:rPr>
          <w:lang w:val="ru-BY"/>
        </w:rPr>
        <w:t xml:space="preserve">) и </w:t>
      </w:r>
      <w:proofErr w:type="spellStart"/>
      <w:r w:rsidRPr="0088732A">
        <w:rPr>
          <w:lang w:val="ru-BY"/>
        </w:rPr>
        <w:t>стемминга</w:t>
      </w:r>
      <w:proofErr w:type="spellEnd"/>
      <w:r w:rsidRPr="0088732A">
        <w:rPr>
          <w:lang w:val="ru-BY"/>
        </w:rPr>
        <w:t xml:space="preserve"> испаноязычной лексики (</w:t>
      </w:r>
      <w:proofErr w:type="spellStart"/>
      <w:r w:rsidRPr="0088732A">
        <w:rPr>
          <w:lang w:val="ru-BY"/>
        </w:rPr>
        <w:t>SnowballStemmer</w:t>
      </w:r>
      <w:proofErr w:type="spellEnd"/>
      <w:r w:rsidRPr="0088732A">
        <w:rPr>
          <w:lang w:val="ru-BY"/>
        </w:rPr>
        <w:t xml:space="preserve">). </w:t>
      </w:r>
    </w:p>
    <w:p w14:paraId="428EECD1" w14:textId="7F48DE0A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langdetect</w:t>
      </w:r>
      <w:proofErr w:type="spellEnd"/>
      <w:r w:rsidRPr="0088732A">
        <w:rPr>
          <w:lang w:val="ru-BY"/>
        </w:rPr>
        <w:t xml:space="preserve"> — специализированный модуль определения языка произвольных текстовых фрагментов. Применяется для автоматической идентификации исходного языка входных документов с целью выбора соответствующего языкового словаря стоп-слов и алгоритма морфологической нормализации. </w:t>
      </w:r>
    </w:p>
    <w:p w14:paraId="001FDE8E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transformers</w:t>
      </w:r>
      <w:proofErr w:type="spellEnd"/>
      <w:r w:rsidRPr="0088732A">
        <w:rPr>
          <w:b/>
          <w:bCs/>
          <w:lang w:val="ru-BY"/>
        </w:rPr>
        <w:t xml:space="preserve"> (</w:t>
      </w:r>
      <w:proofErr w:type="spellStart"/>
      <w:r w:rsidRPr="0088732A">
        <w:rPr>
          <w:b/>
          <w:bCs/>
          <w:lang w:val="ru-BY"/>
        </w:rPr>
        <w:t>Hugging</w:t>
      </w:r>
      <w:proofErr w:type="spellEnd"/>
      <w:r w:rsidRPr="0088732A">
        <w:rPr>
          <w:b/>
          <w:bCs/>
          <w:lang w:val="ru-BY"/>
        </w:rPr>
        <w:t xml:space="preserve"> Face)</w:t>
      </w:r>
      <w:r w:rsidRPr="0088732A">
        <w:rPr>
          <w:lang w:val="ru-BY"/>
        </w:rPr>
        <w:t xml:space="preserve"> — библиотека для работы с архитектурами глубокого обучения и </w:t>
      </w:r>
      <w:proofErr w:type="spellStart"/>
      <w:r w:rsidRPr="0088732A">
        <w:rPr>
          <w:lang w:val="ru-BY"/>
        </w:rPr>
        <w:t>предобученными</w:t>
      </w:r>
      <w:proofErr w:type="spellEnd"/>
      <w:r w:rsidRPr="0088732A">
        <w:rPr>
          <w:lang w:val="ru-BY"/>
        </w:rPr>
        <w:t xml:space="preserve"> трансформерами. Используется для загрузки и генеративного запуска легковесной языковой модели </w:t>
      </w:r>
      <w:proofErr w:type="spellStart"/>
      <w:r w:rsidRPr="0088732A">
        <w:rPr>
          <w:lang w:val="ru-BY"/>
        </w:rPr>
        <w:t>Qwen</w:t>
      </w:r>
      <w:proofErr w:type="spellEnd"/>
      <w:r w:rsidRPr="0088732A">
        <w:rPr>
          <w:lang w:val="ru-BY"/>
        </w:rPr>
        <w:t xml:space="preserve">/Qwen2.5-1.5B-Instruct в модуле интеллектуальной очистки текстов от нестандартных артефактов и повреждённых символов. </w:t>
      </w:r>
    </w:p>
    <w:p w14:paraId="61A98BC8" w14:textId="11CF7A4D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torch</w:t>
      </w:r>
      <w:proofErr w:type="spellEnd"/>
      <w:r w:rsidRPr="0088732A">
        <w:rPr>
          <w:b/>
          <w:bCs/>
          <w:lang w:val="ru-BY"/>
        </w:rPr>
        <w:t xml:space="preserve"> (</w:t>
      </w:r>
      <w:proofErr w:type="spellStart"/>
      <w:r w:rsidRPr="0088732A">
        <w:rPr>
          <w:b/>
          <w:bCs/>
          <w:lang w:val="ru-BY"/>
        </w:rPr>
        <w:t>PyTorch</w:t>
      </w:r>
      <w:proofErr w:type="spellEnd"/>
      <w:r w:rsidRPr="0088732A">
        <w:rPr>
          <w:b/>
          <w:bCs/>
          <w:lang w:val="ru-BY"/>
        </w:rPr>
        <w:t>)</w:t>
      </w:r>
      <w:r w:rsidRPr="0088732A">
        <w:rPr>
          <w:lang w:val="ru-BY"/>
        </w:rPr>
        <w:t xml:space="preserve"> — библиотека для выполнения высокопроизводительных тензорных вычислений и запуска нейросетевых моделей. Обеспечивает инференс модели глубокого обучения на доступном аппаратном ускорителе либо CPU, управление квантованными типами данных (float16) и эффективную очистку кэша видеопамяти после завершения обработки. </w:t>
      </w:r>
    </w:p>
    <w:p w14:paraId="40645937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lastRenderedPageBreak/>
        <w:t>watchdog</w:t>
      </w:r>
      <w:proofErr w:type="spellEnd"/>
      <w:r w:rsidRPr="0088732A">
        <w:rPr>
          <w:lang w:val="ru-BY"/>
        </w:rPr>
        <w:t xml:space="preserve"> — инструмент фонового мониторинга событий локальной файловой системы. Обеспечивает автоматическое отслеживание рабочей директории с документами: перехватывает события создания, модификации, перемещения и удаления файлов для последующей неблокирующей передачи на этап синхронизации каталога. </w:t>
      </w:r>
    </w:p>
    <w:p w14:paraId="64BF67DF" w14:textId="5F93887A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PyMuPDF</w:t>
      </w:r>
      <w:proofErr w:type="spellEnd"/>
      <w:r w:rsidRPr="0088732A">
        <w:rPr>
          <w:b/>
          <w:bCs/>
          <w:lang w:val="ru-BY"/>
        </w:rPr>
        <w:t xml:space="preserve"> (</w:t>
      </w:r>
      <w:proofErr w:type="spellStart"/>
      <w:r w:rsidRPr="0088732A">
        <w:rPr>
          <w:b/>
          <w:bCs/>
          <w:lang w:val="ru-BY"/>
        </w:rPr>
        <w:t>fitz</w:t>
      </w:r>
      <w:proofErr w:type="spellEnd"/>
      <w:r w:rsidRPr="0088732A">
        <w:rPr>
          <w:b/>
          <w:bCs/>
          <w:lang w:val="ru-BY"/>
        </w:rPr>
        <w:t>)</w:t>
      </w:r>
      <w:r w:rsidRPr="0088732A">
        <w:rPr>
          <w:lang w:val="ru-BY"/>
        </w:rPr>
        <w:t xml:space="preserve"> — библиотека для синтаксического анализа и программной генерации электронных публикаций формата PDF. В системе выполняет двойную функцию: извлекает открытый текстовый слой из исходных PDF-документов пользователей и осуществляет динамическую верстку и сборку форматированных многостраничных PDF-файлов с готовыми рефератами. </w:t>
      </w:r>
    </w:p>
    <w:p w14:paraId="1E00CE80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python-docx</w:t>
      </w:r>
      <w:proofErr w:type="spellEnd"/>
      <w:r w:rsidRPr="0088732A">
        <w:rPr>
          <w:b/>
          <w:bCs/>
          <w:lang w:val="ru-BY"/>
        </w:rPr>
        <w:t xml:space="preserve"> (</w:t>
      </w:r>
      <w:proofErr w:type="spellStart"/>
      <w:r w:rsidRPr="0088732A">
        <w:rPr>
          <w:b/>
          <w:bCs/>
          <w:lang w:val="ru-BY"/>
        </w:rPr>
        <w:t>docx</w:t>
      </w:r>
      <w:proofErr w:type="spellEnd"/>
      <w:r w:rsidRPr="0088732A">
        <w:rPr>
          <w:b/>
          <w:bCs/>
          <w:lang w:val="ru-BY"/>
        </w:rPr>
        <w:t>)</w:t>
      </w:r>
      <w:r w:rsidRPr="0088732A">
        <w:rPr>
          <w:lang w:val="ru-BY"/>
        </w:rPr>
        <w:t xml:space="preserve"> — библиотека для программной работы с офисными документами формата Microsoft Word. Применяется для разбора структуры файлов с расширением .</w:t>
      </w:r>
      <w:proofErr w:type="spellStart"/>
      <w:r w:rsidRPr="0088732A">
        <w:rPr>
          <w:lang w:val="ru-BY"/>
        </w:rPr>
        <w:t>docx</w:t>
      </w:r>
      <w:proofErr w:type="spellEnd"/>
      <w:r w:rsidRPr="0088732A">
        <w:rPr>
          <w:lang w:val="ru-BY"/>
        </w:rPr>
        <w:t xml:space="preserve"> и постраничного/поабзацного извлечения текстовых блоков. </w:t>
      </w:r>
    </w:p>
    <w:p w14:paraId="1FFEBAFA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striprtf</w:t>
      </w:r>
      <w:proofErr w:type="spellEnd"/>
      <w:r w:rsidRPr="0088732A">
        <w:rPr>
          <w:lang w:val="ru-BY"/>
        </w:rPr>
        <w:t xml:space="preserve"> — специализированный парсер для обработки документов в формате Rich Text Format. Позволяет очистить RTF-файлы от управляющих кодов, служебных тегов оформления и встроенных таблиц стилей, преобразуя содержимое в плоский текст. </w:t>
      </w:r>
    </w:p>
    <w:p w14:paraId="0A57BE53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matplotlib</w:t>
      </w:r>
      <w:proofErr w:type="spellEnd"/>
      <w:r w:rsidRPr="0088732A">
        <w:rPr>
          <w:lang w:val="ru-BY"/>
        </w:rPr>
        <w:t xml:space="preserve"> — библиотека для визуализации данных и построения научных графиков. Применяется в тестовом модуле для генерации графических зависимостей производительности: графиков времени обработки отдельных файлов от объёма токенов и кривых накопленного времени работы конвейера. </w:t>
      </w:r>
    </w:p>
    <w:p w14:paraId="632D1DCA" w14:textId="3CD7EF53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unicodedata</w:t>
      </w:r>
      <w:proofErr w:type="spellEnd"/>
      <w:r w:rsidRPr="0088732A">
        <w:rPr>
          <w:lang w:val="ru-BY"/>
        </w:rPr>
        <w:t xml:space="preserve"> — стандартный системный модуль языка Python для доступа к базе символов </w:t>
      </w:r>
      <w:proofErr w:type="spellStart"/>
      <w:r w:rsidRPr="0088732A">
        <w:rPr>
          <w:lang w:val="ru-BY"/>
        </w:rPr>
        <w:t>Unicode</w:t>
      </w:r>
      <w:proofErr w:type="spellEnd"/>
      <w:r w:rsidRPr="0088732A">
        <w:rPr>
          <w:lang w:val="ru-BY"/>
        </w:rPr>
        <w:t xml:space="preserve">. Задействован на этапе детерминированной нормализации для категоризации символов, выявления управляющих кодов и фильтрации графических пиктограмм. </w:t>
      </w:r>
    </w:p>
    <w:p w14:paraId="54DCAB98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re</w:t>
      </w:r>
      <w:proofErr w:type="spellEnd"/>
      <w:r w:rsidRPr="0088732A">
        <w:rPr>
          <w:lang w:val="ru-BY"/>
        </w:rPr>
        <w:t xml:space="preserve"> — встроенный модуль регулярных выражений языка Python. Используется для предварительного разбиения текста на смысловые абзацы, сегментации границ предложений по знакам пунктуации и нормализации повторяющихся пробельных символов. </w:t>
      </w:r>
    </w:p>
    <w:p w14:paraId="30AFBE8F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hashlib</w:t>
      </w:r>
      <w:proofErr w:type="spellEnd"/>
      <w:r w:rsidRPr="0088732A">
        <w:rPr>
          <w:lang w:val="ru-BY"/>
        </w:rPr>
        <w:t xml:space="preserve"> — модуль криптографического хеширования. Применяется для расчёта SHA-256 хэшей содержимого файлов с целью контроля неизменности документов, а также формирования уникальных фиксированных ключей хранения объектов в </w:t>
      </w:r>
      <w:proofErr w:type="spellStart"/>
      <w:r w:rsidRPr="0088732A">
        <w:rPr>
          <w:lang w:val="ru-BY"/>
        </w:rPr>
        <w:t>бакете</w:t>
      </w:r>
      <w:proofErr w:type="spellEnd"/>
      <w:r w:rsidRPr="0088732A">
        <w:rPr>
          <w:lang w:val="ru-BY"/>
        </w:rPr>
        <w:t xml:space="preserve"> </w:t>
      </w:r>
      <w:proofErr w:type="spellStart"/>
      <w:r w:rsidRPr="0088732A">
        <w:rPr>
          <w:lang w:val="ru-BY"/>
        </w:rPr>
        <w:t>MinIO</w:t>
      </w:r>
      <w:proofErr w:type="spellEnd"/>
      <w:r w:rsidRPr="0088732A">
        <w:rPr>
          <w:lang w:val="ru-BY"/>
        </w:rPr>
        <w:t xml:space="preserve">. </w:t>
      </w:r>
    </w:p>
    <w:p w14:paraId="612E53B5" w14:textId="77777777" w:rsidR="0088732A" w:rsidRPr="0088732A" w:rsidRDefault="0088732A" w:rsidP="0088732A">
      <w:pPr>
        <w:pStyle w:val="a7"/>
        <w:numPr>
          <w:ilvl w:val="0"/>
          <w:numId w:val="32"/>
        </w:numPr>
        <w:rPr>
          <w:lang w:val="ru-BY"/>
        </w:rPr>
      </w:pPr>
      <w:proofErr w:type="spellStart"/>
      <w:r w:rsidRPr="0088732A">
        <w:rPr>
          <w:b/>
          <w:bCs/>
          <w:lang w:val="ru-BY"/>
        </w:rPr>
        <w:t>logging</w:t>
      </w:r>
      <w:proofErr w:type="spellEnd"/>
      <w:r w:rsidRPr="0088732A">
        <w:rPr>
          <w:lang w:val="ru-BY"/>
        </w:rPr>
        <w:t xml:space="preserve"> — стандартный модуль журналирования событий. Обеспечивает протоколирование ключевых этапов жизненного цикла приложения: инициализации хранилищ, мониторинга файловой системы, временных интервалов выполнения операций и отслеживания возникающих исключений. </w:t>
      </w:r>
    </w:p>
    <w:p w14:paraId="61243228" w14:textId="14C3BB7D" w:rsidR="00D203EC" w:rsidRPr="00D203EC" w:rsidRDefault="00845F43" w:rsidP="00221FA4">
      <w:pPr>
        <w:widowControl/>
        <w:autoSpaceDE/>
        <w:autoSpaceDN/>
        <w:spacing w:after="160" w:line="259" w:lineRule="auto"/>
        <w:jc w:val="left"/>
        <w:rPr>
          <w:lang w:val="ru-BY"/>
        </w:rPr>
      </w:pPr>
      <w:r>
        <w:rPr>
          <w:lang w:val="ru-BY"/>
        </w:rPr>
        <w:br w:type="page"/>
      </w:r>
    </w:p>
    <w:p w14:paraId="2937360F" w14:textId="3DAFA8EA" w:rsidR="000C63CB" w:rsidRPr="000C63CB" w:rsidRDefault="000C63CB" w:rsidP="000C63CB">
      <w:pPr>
        <w:pStyle w:val="1"/>
      </w:pPr>
      <w:r>
        <w:lastRenderedPageBreak/>
        <w:t>Вывод</w:t>
      </w:r>
    </w:p>
    <w:p w14:paraId="771F70F4" w14:textId="77777777" w:rsidR="00540CAB" w:rsidRPr="00540CAB" w:rsidRDefault="00540CAB" w:rsidP="005F78E9">
      <w:pPr>
        <w:rPr>
          <w:lang w:val="ru-BY"/>
        </w:rPr>
      </w:pPr>
      <w:r w:rsidRPr="00540CAB">
        <w:rPr>
          <w:lang w:val="ru-BY"/>
        </w:rPr>
        <w:t xml:space="preserve">В ходе выполнения лабораторной работы были успешно освоены теоретические основы и практические принципы построения современных систем автоматического реферирования текста, извлечения ключевых слов, а также методы экспериментальной оценки производительности NLP-конвейеров. Разработанное решение представляет собой законченное клиент-серверное приложение, развернутое в </w:t>
      </w:r>
      <w:proofErr w:type="spellStart"/>
      <w:r w:rsidRPr="00540CAB">
        <w:rPr>
          <w:lang w:val="ru-BY"/>
        </w:rPr>
        <w:t>контейнеризированной</w:t>
      </w:r>
      <w:proofErr w:type="spellEnd"/>
      <w:r w:rsidRPr="00540CAB">
        <w:rPr>
          <w:lang w:val="ru-BY"/>
        </w:rPr>
        <w:t xml:space="preserve"> среде </w:t>
      </w:r>
      <w:proofErr w:type="spellStart"/>
      <w:r w:rsidRPr="00540CAB">
        <w:rPr>
          <w:lang w:val="ru-BY"/>
        </w:rPr>
        <w:t>Docker</w:t>
      </w:r>
      <w:proofErr w:type="spellEnd"/>
      <w:r w:rsidRPr="00540CAB">
        <w:rPr>
          <w:lang w:val="ru-BY"/>
        </w:rPr>
        <w:t xml:space="preserve"> и реализующее полный цикл обработки текстовой информации: от фонового мониторинга файловой системы и интеллектуальной предобработки разнородных форматов до гибридного ранжирования смысловых единиц и генерации готовых печатных отчётов. </w:t>
      </w:r>
    </w:p>
    <w:p w14:paraId="0C3D2FC3" w14:textId="2BDC9824" w:rsidR="00540CAB" w:rsidRPr="00540CAB" w:rsidRDefault="00540CAB" w:rsidP="005F78E9">
      <w:pPr>
        <w:rPr>
          <w:lang w:val="ru-BY"/>
        </w:rPr>
      </w:pPr>
      <w:r w:rsidRPr="00540CAB">
        <w:rPr>
          <w:lang w:val="ru-BY"/>
        </w:rPr>
        <w:t xml:space="preserve">Центральным результатом работы стало создание гибридной архитектуры хранения и алгоритмической обработки мультиязычных данных. Для надежного долговременного хранения бинарных оригиналов, текстовых выжимок и сгенерированных PDF-документов было развернуто S3-совместимое объектное хранилище </w:t>
      </w:r>
      <w:proofErr w:type="spellStart"/>
      <w:r w:rsidRPr="00540CAB">
        <w:rPr>
          <w:lang w:val="ru-BY"/>
        </w:rPr>
        <w:t>MinIO</w:t>
      </w:r>
      <w:proofErr w:type="spellEnd"/>
      <w:r w:rsidRPr="00540CAB">
        <w:rPr>
          <w:lang w:val="ru-BY"/>
        </w:rPr>
        <w:t xml:space="preserve">, а реляционная СУБД </w:t>
      </w:r>
      <w:proofErr w:type="spellStart"/>
      <w:r w:rsidRPr="00540CAB">
        <w:rPr>
          <w:lang w:val="ru-BY"/>
        </w:rPr>
        <w:t>PostgreSQL</w:t>
      </w:r>
      <w:proofErr w:type="spellEnd"/>
      <w:r w:rsidRPr="00540CAB">
        <w:rPr>
          <w:lang w:val="ru-BY"/>
        </w:rPr>
        <w:t xml:space="preserve"> взяла на себя задачи ведения каталога документов, фиксации криптографических хэшей для </w:t>
      </w:r>
      <w:proofErr w:type="spellStart"/>
      <w:r w:rsidRPr="00540CAB">
        <w:rPr>
          <w:lang w:val="ru-BY"/>
        </w:rPr>
        <w:t>версионирования</w:t>
      </w:r>
      <w:proofErr w:type="spellEnd"/>
      <w:r w:rsidRPr="00540CAB">
        <w:rPr>
          <w:lang w:val="ru-BY"/>
        </w:rPr>
        <w:t xml:space="preserve"> и сохранения метаданных. Фоновый мониторинг директории на базе библиотеки </w:t>
      </w:r>
      <w:proofErr w:type="spellStart"/>
      <w:r w:rsidRPr="00540CAB">
        <w:rPr>
          <w:lang w:val="ru-BY"/>
        </w:rPr>
        <w:t>watchdog</w:t>
      </w:r>
      <w:proofErr w:type="spellEnd"/>
      <w:r w:rsidRPr="00540CAB">
        <w:rPr>
          <w:lang w:val="ru-BY"/>
        </w:rPr>
        <w:t xml:space="preserve"> позволил полностью автоматизировать индексацию и синхронизацию разноформатных документов (TXT, PDF, DOCX, RTF). Интеллектуальный этап очистки текста объединил строгую детерминированную фильтрацию артефактов и привлечение легковесной языковой модели Qwen2.5-1.5B-Instruct. Алгоритмическим ядром системы выступило сочетание модифицированной частотно-позиционной формулы TF-IDF и </w:t>
      </w:r>
      <w:proofErr w:type="spellStart"/>
      <w:r w:rsidRPr="00540CAB">
        <w:rPr>
          <w:lang w:val="ru-BY"/>
        </w:rPr>
        <w:t>графового</w:t>
      </w:r>
      <w:proofErr w:type="spellEnd"/>
      <w:r w:rsidRPr="00540CAB">
        <w:rPr>
          <w:lang w:val="ru-BY"/>
        </w:rPr>
        <w:t xml:space="preserve"> алгоритма связности </w:t>
      </w:r>
      <w:proofErr w:type="spellStart"/>
      <w:r w:rsidRPr="00540CAB">
        <w:rPr>
          <w:lang w:val="ru-BY"/>
        </w:rPr>
        <w:t>TextRank</w:t>
      </w:r>
      <w:proofErr w:type="spellEnd"/>
      <w:r w:rsidRPr="00540CAB">
        <w:rPr>
          <w:lang w:val="ru-BY"/>
        </w:rPr>
        <w:t xml:space="preserve">, что обеспечило гибкую балансировку между статистической значимостью предложений и их контекстной связностью как для англоязычных, так и для испаноязычных текстов. </w:t>
      </w:r>
    </w:p>
    <w:p w14:paraId="225E0DB4" w14:textId="0ABA31D4" w:rsidR="00540CAB" w:rsidRPr="00540CAB" w:rsidRDefault="00540CAB" w:rsidP="005F78E9">
      <w:pPr>
        <w:rPr>
          <w:lang w:val="ru-BY"/>
        </w:rPr>
      </w:pPr>
      <w:r w:rsidRPr="00540CAB">
        <w:rPr>
          <w:lang w:val="ru-BY"/>
        </w:rPr>
        <w:t xml:space="preserve">Тестирование разработанной системы проводилось с использованием автоматизированного бенчмарк-стенда и визуализации аналитики. Экспериментальное исследование и построенные графические зависимости подтвердили высокую масштабируемость алгоритмического конвейера: накопленное время обработки демонстрирует устойчивую квазилинейную зависимость от суммарного объёма токенов без квадратичной деградации. Система обеспечивает высокую пропускную способность, выполняя полный цикл извлечения, очистки и реферирования любого типового документа </w:t>
      </w:r>
      <w:r w:rsidR="00E8054F">
        <w:rPr>
          <w:lang w:val="ru-BY"/>
        </w:rPr>
        <w:t xml:space="preserve">тестовой </w:t>
      </w:r>
      <w:r w:rsidRPr="00540CAB">
        <w:rPr>
          <w:lang w:val="ru-BY"/>
        </w:rPr>
        <w:t xml:space="preserve">коллекции в пределах 0.6 секунды. </w:t>
      </w:r>
    </w:p>
    <w:p w14:paraId="7E5F3B7A" w14:textId="77777777" w:rsidR="00540CAB" w:rsidRPr="00540CAB" w:rsidRDefault="00540CAB" w:rsidP="005F78E9">
      <w:pPr>
        <w:rPr>
          <w:lang w:val="ru-BY"/>
        </w:rPr>
      </w:pPr>
      <w:r w:rsidRPr="00540CAB">
        <w:rPr>
          <w:lang w:val="ru-BY"/>
        </w:rPr>
        <w:t xml:space="preserve">Перспективы практического применения разработанной системы связаны с ее внедрением в контуры корпоративного документооборота, электронных библиотек и аналитических медиа-мониторингов. Модульная архитектура позволяет использовать решение для экспресс-анализа больших массивов научно-технической документации, подготовки дайджестов мультиязычной периодики, первичной каталогизации юридических и финансовых актов, а также в качестве интеллектуального препроцессора в поисковых системах и </w:t>
      </w:r>
      <w:r w:rsidRPr="00540CAB">
        <w:rPr>
          <w:lang w:val="ru-BY"/>
        </w:rPr>
        <w:lastRenderedPageBreak/>
        <w:t>RAG-</w:t>
      </w:r>
      <w:proofErr w:type="spellStart"/>
      <w:r w:rsidRPr="00540CAB">
        <w:rPr>
          <w:lang w:val="ru-BY"/>
        </w:rPr>
        <w:t>пайплайнах</w:t>
      </w:r>
      <w:proofErr w:type="spellEnd"/>
      <w:r w:rsidRPr="00540CAB">
        <w:rPr>
          <w:lang w:val="ru-BY"/>
        </w:rPr>
        <w:t>, где сжатие исходных контекстов позволяет оптимизировать затраты вычислительных ресурсов и контекстного окна базовых моделей.</w:t>
      </w:r>
    </w:p>
    <w:p w14:paraId="0488A8E0" w14:textId="77777777" w:rsidR="000C63CB" w:rsidRPr="00540CAB" w:rsidRDefault="000C63CB" w:rsidP="000C63CB">
      <w:pPr>
        <w:rPr>
          <w:lang w:val="ru-BY"/>
        </w:rPr>
      </w:pPr>
    </w:p>
    <w:sectPr w:rsidR="000C63CB" w:rsidRPr="00540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AD5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30644"/>
    <w:multiLevelType w:val="multilevel"/>
    <w:tmpl w:val="117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1BB"/>
    <w:multiLevelType w:val="multilevel"/>
    <w:tmpl w:val="0B8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220BC"/>
    <w:multiLevelType w:val="hybridMultilevel"/>
    <w:tmpl w:val="3B2ED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B68FC"/>
    <w:multiLevelType w:val="multilevel"/>
    <w:tmpl w:val="9FB2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9194C"/>
    <w:multiLevelType w:val="multilevel"/>
    <w:tmpl w:val="748E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97C42"/>
    <w:multiLevelType w:val="multilevel"/>
    <w:tmpl w:val="9B8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D66B0"/>
    <w:multiLevelType w:val="multilevel"/>
    <w:tmpl w:val="974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84BE2"/>
    <w:multiLevelType w:val="multilevel"/>
    <w:tmpl w:val="D21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93299"/>
    <w:multiLevelType w:val="multilevel"/>
    <w:tmpl w:val="A25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5B96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50B9B"/>
    <w:multiLevelType w:val="multilevel"/>
    <w:tmpl w:val="F2C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F4EFF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C075C"/>
    <w:multiLevelType w:val="multilevel"/>
    <w:tmpl w:val="274E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D0F6F"/>
    <w:multiLevelType w:val="multilevel"/>
    <w:tmpl w:val="78C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6F129D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67C9A"/>
    <w:multiLevelType w:val="hybridMultilevel"/>
    <w:tmpl w:val="EA4E49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DA5FB0"/>
    <w:multiLevelType w:val="multilevel"/>
    <w:tmpl w:val="3A5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32E52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462BC"/>
    <w:multiLevelType w:val="hybridMultilevel"/>
    <w:tmpl w:val="17A691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97E2B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2444A"/>
    <w:multiLevelType w:val="multilevel"/>
    <w:tmpl w:val="1CF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67777"/>
    <w:multiLevelType w:val="hybridMultilevel"/>
    <w:tmpl w:val="DE144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B6993"/>
    <w:multiLevelType w:val="multilevel"/>
    <w:tmpl w:val="EAE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50275"/>
    <w:multiLevelType w:val="multilevel"/>
    <w:tmpl w:val="D20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25999"/>
    <w:multiLevelType w:val="hybridMultilevel"/>
    <w:tmpl w:val="1CA8D500"/>
    <w:lvl w:ilvl="0" w:tplc="FF668712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773C1E"/>
    <w:multiLevelType w:val="hybridMultilevel"/>
    <w:tmpl w:val="FA46E2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91FBC"/>
    <w:multiLevelType w:val="multilevel"/>
    <w:tmpl w:val="3ECA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96781"/>
    <w:multiLevelType w:val="multilevel"/>
    <w:tmpl w:val="150A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5F68EA"/>
    <w:multiLevelType w:val="multilevel"/>
    <w:tmpl w:val="69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735757">
    <w:abstractNumId w:val="9"/>
  </w:num>
  <w:num w:numId="2" w16cid:durableId="1765568189">
    <w:abstractNumId w:val="4"/>
  </w:num>
  <w:num w:numId="3" w16cid:durableId="414058321">
    <w:abstractNumId w:val="14"/>
  </w:num>
  <w:num w:numId="4" w16cid:durableId="577328698">
    <w:abstractNumId w:val="0"/>
  </w:num>
  <w:num w:numId="5" w16cid:durableId="1862477885">
    <w:abstractNumId w:val="24"/>
  </w:num>
  <w:num w:numId="6" w16cid:durableId="1178812526">
    <w:abstractNumId w:val="12"/>
  </w:num>
  <w:num w:numId="7" w16cid:durableId="2011787034">
    <w:abstractNumId w:val="27"/>
  </w:num>
  <w:num w:numId="8" w16cid:durableId="843126276">
    <w:abstractNumId w:val="3"/>
  </w:num>
  <w:num w:numId="9" w16cid:durableId="266933100">
    <w:abstractNumId w:val="2"/>
  </w:num>
  <w:num w:numId="10" w16cid:durableId="460029471">
    <w:abstractNumId w:val="19"/>
  </w:num>
  <w:num w:numId="11" w16cid:durableId="1585609212">
    <w:abstractNumId w:val="11"/>
  </w:num>
  <w:num w:numId="12" w16cid:durableId="1524444258">
    <w:abstractNumId w:val="1"/>
  </w:num>
  <w:num w:numId="13" w16cid:durableId="1161042238">
    <w:abstractNumId w:val="26"/>
  </w:num>
  <w:num w:numId="14" w16cid:durableId="46608411">
    <w:abstractNumId w:val="5"/>
  </w:num>
  <w:num w:numId="15" w16cid:durableId="1747534990">
    <w:abstractNumId w:val="15"/>
  </w:num>
  <w:num w:numId="16" w16cid:durableId="204024505">
    <w:abstractNumId w:val="6"/>
  </w:num>
  <w:num w:numId="17" w16cid:durableId="1510287546">
    <w:abstractNumId w:val="20"/>
  </w:num>
  <w:num w:numId="18" w16cid:durableId="1439133602">
    <w:abstractNumId w:val="17"/>
  </w:num>
  <w:num w:numId="19" w16cid:durableId="506411567">
    <w:abstractNumId w:val="22"/>
  </w:num>
  <w:num w:numId="20" w16cid:durableId="18091559">
    <w:abstractNumId w:val="16"/>
  </w:num>
  <w:num w:numId="21" w16cid:durableId="444274596">
    <w:abstractNumId w:val="31"/>
  </w:num>
  <w:num w:numId="22" w16cid:durableId="1283145569">
    <w:abstractNumId w:val="23"/>
  </w:num>
  <w:num w:numId="23" w16cid:durableId="579797128">
    <w:abstractNumId w:val="13"/>
  </w:num>
  <w:num w:numId="24" w16cid:durableId="613245919">
    <w:abstractNumId w:val="8"/>
  </w:num>
  <w:num w:numId="25" w16cid:durableId="1267957010">
    <w:abstractNumId w:val="29"/>
  </w:num>
  <w:num w:numId="26" w16cid:durableId="852380697">
    <w:abstractNumId w:val="25"/>
  </w:num>
  <w:num w:numId="27" w16cid:durableId="1755399809">
    <w:abstractNumId w:val="10"/>
  </w:num>
  <w:num w:numId="28" w16cid:durableId="1264342048">
    <w:abstractNumId w:val="30"/>
  </w:num>
  <w:num w:numId="29" w16cid:durableId="201016650">
    <w:abstractNumId w:val="28"/>
  </w:num>
  <w:num w:numId="30" w16cid:durableId="316811288">
    <w:abstractNumId w:val="21"/>
  </w:num>
  <w:num w:numId="31" w16cid:durableId="1917400124">
    <w:abstractNumId w:val="7"/>
  </w:num>
  <w:num w:numId="32" w16cid:durableId="529731182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534C4"/>
    <w:rsid w:val="00053E59"/>
    <w:rsid w:val="00063A07"/>
    <w:rsid w:val="0007219F"/>
    <w:rsid w:val="00077C35"/>
    <w:rsid w:val="000857D1"/>
    <w:rsid w:val="00085F7E"/>
    <w:rsid w:val="000869DB"/>
    <w:rsid w:val="00087BA3"/>
    <w:rsid w:val="00092CEF"/>
    <w:rsid w:val="000A3A57"/>
    <w:rsid w:val="000A73DB"/>
    <w:rsid w:val="000B3F86"/>
    <w:rsid w:val="000C39F9"/>
    <w:rsid w:val="000C63CB"/>
    <w:rsid w:val="000C6EEC"/>
    <w:rsid w:val="000D1D6A"/>
    <w:rsid w:val="000E7DD9"/>
    <w:rsid w:val="00103EEC"/>
    <w:rsid w:val="00104902"/>
    <w:rsid w:val="001114FA"/>
    <w:rsid w:val="001125BC"/>
    <w:rsid w:val="00123F3D"/>
    <w:rsid w:val="00131207"/>
    <w:rsid w:val="00156D95"/>
    <w:rsid w:val="00174073"/>
    <w:rsid w:val="0018011F"/>
    <w:rsid w:val="00182152"/>
    <w:rsid w:val="00194087"/>
    <w:rsid w:val="001961E7"/>
    <w:rsid w:val="00196CD7"/>
    <w:rsid w:val="001A6306"/>
    <w:rsid w:val="001A7E33"/>
    <w:rsid w:val="001A7E46"/>
    <w:rsid w:val="001B3BFC"/>
    <w:rsid w:val="001C5082"/>
    <w:rsid w:val="001D4671"/>
    <w:rsid w:val="001D7C28"/>
    <w:rsid w:val="001F0969"/>
    <w:rsid w:val="001F096A"/>
    <w:rsid w:val="0020008F"/>
    <w:rsid w:val="00203D68"/>
    <w:rsid w:val="00207118"/>
    <w:rsid w:val="00207249"/>
    <w:rsid w:val="00211BBC"/>
    <w:rsid w:val="00221FA4"/>
    <w:rsid w:val="002236E5"/>
    <w:rsid w:val="00232655"/>
    <w:rsid w:val="00235CA3"/>
    <w:rsid w:val="00242BB5"/>
    <w:rsid w:val="00243774"/>
    <w:rsid w:val="00260678"/>
    <w:rsid w:val="00265F71"/>
    <w:rsid w:val="002669D5"/>
    <w:rsid w:val="00276739"/>
    <w:rsid w:val="00284BED"/>
    <w:rsid w:val="002864D9"/>
    <w:rsid w:val="00290D9F"/>
    <w:rsid w:val="002939A8"/>
    <w:rsid w:val="002A1916"/>
    <w:rsid w:val="002B2830"/>
    <w:rsid w:val="002B2A94"/>
    <w:rsid w:val="002B6095"/>
    <w:rsid w:val="002C0121"/>
    <w:rsid w:val="002C550E"/>
    <w:rsid w:val="002C6794"/>
    <w:rsid w:val="002C7318"/>
    <w:rsid w:val="002D7962"/>
    <w:rsid w:val="002E32E4"/>
    <w:rsid w:val="002E5445"/>
    <w:rsid w:val="002E6242"/>
    <w:rsid w:val="002F0258"/>
    <w:rsid w:val="002F32C4"/>
    <w:rsid w:val="002F36B3"/>
    <w:rsid w:val="00301998"/>
    <w:rsid w:val="00305F3A"/>
    <w:rsid w:val="00306422"/>
    <w:rsid w:val="00310464"/>
    <w:rsid w:val="00311241"/>
    <w:rsid w:val="003171F3"/>
    <w:rsid w:val="00323FBA"/>
    <w:rsid w:val="0032669D"/>
    <w:rsid w:val="003339DC"/>
    <w:rsid w:val="00336252"/>
    <w:rsid w:val="003363B0"/>
    <w:rsid w:val="003369AC"/>
    <w:rsid w:val="00342E7B"/>
    <w:rsid w:val="003572BB"/>
    <w:rsid w:val="0036523C"/>
    <w:rsid w:val="00380E67"/>
    <w:rsid w:val="00383396"/>
    <w:rsid w:val="00387B70"/>
    <w:rsid w:val="00391047"/>
    <w:rsid w:val="003A22FF"/>
    <w:rsid w:val="003B3B68"/>
    <w:rsid w:val="003D54BF"/>
    <w:rsid w:val="003D596A"/>
    <w:rsid w:val="003E416E"/>
    <w:rsid w:val="003F5E9C"/>
    <w:rsid w:val="003F619E"/>
    <w:rsid w:val="004060F0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B747D"/>
    <w:rsid w:val="004C2FE3"/>
    <w:rsid w:val="004C7B49"/>
    <w:rsid w:val="004E4203"/>
    <w:rsid w:val="004F1D73"/>
    <w:rsid w:val="004F206B"/>
    <w:rsid w:val="004F3A3D"/>
    <w:rsid w:val="004F58BC"/>
    <w:rsid w:val="004F6509"/>
    <w:rsid w:val="00501560"/>
    <w:rsid w:val="00505319"/>
    <w:rsid w:val="00512B79"/>
    <w:rsid w:val="00522543"/>
    <w:rsid w:val="005324BA"/>
    <w:rsid w:val="00540CAB"/>
    <w:rsid w:val="005418DD"/>
    <w:rsid w:val="00542E8E"/>
    <w:rsid w:val="005662BD"/>
    <w:rsid w:val="00577631"/>
    <w:rsid w:val="00577C01"/>
    <w:rsid w:val="00582553"/>
    <w:rsid w:val="0059481F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5F4DB6"/>
    <w:rsid w:val="005F7212"/>
    <w:rsid w:val="005F78E9"/>
    <w:rsid w:val="006005F5"/>
    <w:rsid w:val="0060328A"/>
    <w:rsid w:val="00612495"/>
    <w:rsid w:val="00613956"/>
    <w:rsid w:val="0062014E"/>
    <w:rsid w:val="0063529A"/>
    <w:rsid w:val="00636D54"/>
    <w:rsid w:val="00637EDA"/>
    <w:rsid w:val="006508CC"/>
    <w:rsid w:val="00650FF7"/>
    <w:rsid w:val="00652596"/>
    <w:rsid w:val="00672D7E"/>
    <w:rsid w:val="0067464A"/>
    <w:rsid w:val="0068170B"/>
    <w:rsid w:val="0068226E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6F4FAB"/>
    <w:rsid w:val="0070272D"/>
    <w:rsid w:val="007110D9"/>
    <w:rsid w:val="00712BCF"/>
    <w:rsid w:val="007259A1"/>
    <w:rsid w:val="00725F0B"/>
    <w:rsid w:val="00741DBA"/>
    <w:rsid w:val="00746833"/>
    <w:rsid w:val="007535FC"/>
    <w:rsid w:val="00757F5A"/>
    <w:rsid w:val="00761C5A"/>
    <w:rsid w:val="00766355"/>
    <w:rsid w:val="00771E42"/>
    <w:rsid w:val="00775FA9"/>
    <w:rsid w:val="00785721"/>
    <w:rsid w:val="00786B6A"/>
    <w:rsid w:val="0079378D"/>
    <w:rsid w:val="00797D7B"/>
    <w:rsid w:val="007A00EF"/>
    <w:rsid w:val="007A766C"/>
    <w:rsid w:val="007C04AB"/>
    <w:rsid w:val="007C1F56"/>
    <w:rsid w:val="007C258D"/>
    <w:rsid w:val="007C536E"/>
    <w:rsid w:val="007E0C91"/>
    <w:rsid w:val="007E6FE8"/>
    <w:rsid w:val="007F3D5B"/>
    <w:rsid w:val="00802961"/>
    <w:rsid w:val="00805E76"/>
    <w:rsid w:val="00813C71"/>
    <w:rsid w:val="00821CB6"/>
    <w:rsid w:val="0082663E"/>
    <w:rsid w:val="00836EA5"/>
    <w:rsid w:val="0084137F"/>
    <w:rsid w:val="00845F43"/>
    <w:rsid w:val="0085648A"/>
    <w:rsid w:val="00856604"/>
    <w:rsid w:val="00856ECF"/>
    <w:rsid w:val="00883EAC"/>
    <w:rsid w:val="0088732A"/>
    <w:rsid w:val="008919F5"/>
    <w:rsid w:val="008A4396"/>
    <w:rsid w:val="008B0B6C"/>
    <w:rsid w:val="008B529C"/>
    <w:rsid w:val="008C3079"/>
    <w:rsid w:val="008C4760"/>
    <w:rsid w:val="008D1B32"/>
    <w:rsid w:val="008D1FB8"/>
    <w:rsid w:val="008D5BC1"/>
    <w:rsid w:val="008D5DE2"/>
    <w:rsid w:val="008E3EC5"/>
    <w:rsid w:val="008E6804"/>
    <w:rsid w:val="008F268F"/>
    <w:rsid w:val="008F4466"/>
    <w:rsid w:val="008F57E8"/>
    <w:rsid w:val="008F6F0E"/>
    <w:rsid w:val="0090498F"/>
    <w:rsid w:val="00910EF0"/>
    <w:rsid w:val="00915595"/>
    <w:rsid w:val="009179B2"/>
    <w:rsid w:val="00917D17"/>
    <w:rsid w:val="00917E13"/>
    <w:rsid w:val="00924C11"/>
    <w:rsid w:val="00925FD3"/>
    <w:rsid w:val="009300E6"/>
    <w:rsid w:val="00931C68"/>
    <w:rsid w:val="00933460"/>
    <w:rsid w:val="00934C92"/>
    <w:rsid w:val="00944604"/>
    <w:rsid w:val="00944C77"/>
    <w:rsid w:val="00945311"/>
    <w:rsid w:val="00947688"/>
    <w:rsid w:val="00952BF7"/>
    <w:rsid w:val="009531FE"/>
    <w:rsid w:val="009535C5"/>
    <w:rsid w:val="00956CC1"/>
    <w:rsid w:val="00957FFB"/>
    <w:rsid w:val="00965F98"/>
    <w:rsid w:val="00972B5D"/>
    <w:rsid w:val="0097384D"/>
    <w:rsid w:val="0098115C"/>
    <w:rsid w:val="00987183"/>
    <w:rsid w:val="00987F24"/>
    <w:rsid w:val="009A5617"/>
    <w:rsid w:val="009B4D35"/>
    <w:rsid w:val="009D3312"/>
    <w:rsid w:val="009E3A93"/>
    <w:rsid w:val="009E74C2"/>
    <w:rsid w:val="009E77A4"/>
    <w:rsid w:val="009F38B8"/>
    <w:rsid w:val="009F4343"/>
    <w:rsid w:val="009F5507"/>
    <w:rsid w:val="009F5A2C"/>
    <w:rsid w:val="009F7A16"/>
    <w:rsid w:val="00A017B9"/>
    <w:rsid w:val="00A06866"/>
    <w:rsid w:val="00A06A2B"/>
    <w:rsid w:val="00A15C39"/>
    <w:rsid w:val="00A26E54"/>
    <w:rsid w:val="00A271D7"/>
    <w:rsid w:val="00A30E95"/>
    <w:rsid w:val="00A333E6"/>
    <w:rsid w:val="00A35052"/>
    <w:rsid w:val="00A351FE"/>
    <w:rsid w:val="00A54A1A"/>
    <w:rsid w:val="00A57D54"/>
    <w:rsid w:val="00A629E6"/>
    <w:rsid w:val="00A641F2"/>
    <w:rsid w:val="00A64C33"/>
    <w:rsid w:val="00A71589"/>
    <w:rsid w:val="00A732F0"/>
    <w:rsid w:val="00A84373"/>
    <w:rsid w:val="00A84DE9"/>
    <w:rsid w:val="00A90BB6"/>
    <w:rsid w:val="00AA1B26"/>
    <w:rsid w:val="00AA2A04"/>
    <w:rsid w:val="00AA5127"/>
    <w:rsid w:val="00AA560A"/>
    <w:rsid w:val="00AD4D96"/>
    <w:rsid w:val="00AE1189"/>
    <w:rsid w:val="00AE6E97"/>
    <w:rsid w:val="00AE7386"/>
    <w:rsid w:val="00AF192E"/>
    <w:rsid w:val="00AF23B8"/>
    <w:rsid w:val="00B075FF"/>
    <w:rsid w:val="00B10178"/>
    <w:rsid w:val="00B10A24"/>
    <w:rsid w:val="00B11264"/>
    <w:rsid w:val="00B32B27"/>
    <w:rsid w:val="00B44A16"/>
    <w:rsid w:val="00B44E46"/>
    <w:rsid w:val="00B56325"/>
    <w:rsid w:val="00B56A81"/>
    <w:rsid w:val="00B6161B"/>
    <w:rsid w:val="00B617C3"/>
    <w:rsid w:val="00B82FAF"/>
    <w:rsid w:val="00B96D39"/>
    <w:rsid w:val="00BA4E27"/>
    <w:rsid w:val="00BA6C01"/>
    <w:rsid w:val="00BB15BE"/>
    <w:rsid w:val="00BB27C2"/>
    <w:rsid w:val="00BC40DC"/>
    <w:rsid w:val="00BD0ABB"/>
    <w:rsid w:val="00BD1D2C"/>
    <w:rsid w:val="00BF328A"/>
    <w:rsid w:val="00BF42C7"/>
    <w:rsid w:val="00C036E3"/>
    <w:rsid w:val="00C04121"/>
    <w:rsid w:val="00C10B30"/>
    <w:rsid w:val="00C35310"/>
    <w:rsid w:val="00C35D6F"/>
    <w:rsid w:val="00C36FC9"/>
    <w:rsid w:val="00C4511D"/>
    <w:rsid w:val="00C51981"/>
    <w:rsid w:val="00C52FDF"/>
    <w:rsid w:val="00C85390"/>
    <w:rsid w:val="00C85E0D"/>
    <w:rsid w:val="00C90923"/>
    <w:rsid w:val="00C9451F"/>
    <w:rsid w:val="00CA4704"/>
    <w:rsid w:val="00CB35E7"/>
    <w:rsid w:val="00CB37AE"/>
    <w:rsid w:val="00CB7E2D"/>
    <w:rsid w:val="00CD4A00"/>
    <w:rsid w:val="00D0295A"/>
    <w:rsid w:val="00D03637"/>
    <w:rsid w:val="00D04F05"/>
    <w:rsid w:val="00D16D91"/>
    <w:rsid w:val="00D203EC"/>
    <w:rsid w:val="00D34038"/>
    <w:rsid w:val="00D37E41"/>
    <w:rsid w:val="00D42D35"/>
    <w:rsid w:val="00D432F6"/>
    <w:rsid w:val="00D53BB1"/>
    <w:rsid w:val="00D60EEC"/>
    <w:rsid w:val="00D62713"/>
    <w:rsid w:val="00D660C2"/>
    <w:rsid w:val="00D6674D"/>
    <w:rsid w:val="00D709B0"/>
    <w:rsid w:val="00D72A5C"/>
    <w:rsid w:val="00D74607"/>
    <w:rsid w:val="00D84B44"/>
    <w:rsid w:val="00D916F3"/>
    <w:rsid w:val="00D9536B"/>
    <w:rsid w:val="00DA4095"/>
    <w:rsid w:val="00DA5A81"/>
    <w:rsid w:val="00DB3F44"/>
    <w:rsid w:val="00DE28C0"/>
    <w:rsid w:val="00DE3062"/>
    <w:rsid w:val="00DF533B"/>
    <w:rsid w:val="00E00B7F"/>
    <w:rsid w:val="00E05B34"/>
    <w:rsid w:val="00E126F4"/>
    <w:rsid w:val="00E218A7"/>
    <w:rsid w:val="00E2778A"/>
    <w:rsid w:val="00E32009"/>
    <w:rsid w:val="00E45686"/>
    <w:rsid w:val="00E470F6"/>
    <w:rsid w:val="00E50F31"/>
    <w:rsid w:val="00E5511B"/>
    <w:rsid w:val="00E62461"/>
    <w:rsid w:val="00E70270"/>
    <w:rsid w:val="00E75BA7"/>
    <w:rsid w:val="00E8054F"/>
    <w:rsid w:val="00E820BC"/>
    <w:rsid w:val="00E86539"/>
    <w:rsid w:val="00E9053A"/>
    <w:rsid w:val="00E918CF"/>
    <w:rsid w:val="00EA240A"/>
    <w:rsid w:val="00EA7C14"/>
    <w:rsid w:val="00EB788A"/>
    <w:rsid w:val="00EC00C3"/>
    <w:rsid w:val="00EE0D5E"/>
    <w:rsid w:val="00EE0F12"/>
    <w:rsid w:val="00EE503D"/>
    <w:rsid w:val="00F00456"/>
    <w:rsid w:val="00F1007E"/>
    <w:rsid w:val="00F10AED"/>
    <w:rsid w:val="00F119AF"/>
    <w:rsid w:val="00F1578E"/>
    <w:rsid w:val="00F1760D"/>
    <w:rsid w:val="00F2324B"/>
    <w:rsid w:val="00F301BE"/>
    <w:rsid w:val="00F513E6"/>
    <w:rsid w:val="00F52872"/>
    <w:rsid w:val="00F661E8"/>
    <w:rsid w:val="00F738A9"/>
    <w:rsid w:val="00F754F5"/>
    <w:rsid w:val="00F80EFC"/>
    <w:rsid w:val="00F92730"/>
    <w:rsid w:val="00F93FF7"/>
    <w:rsid w:val="00FA27D1"/>
    <w:rsid w:val="00FA4D49"/>
    <w:rsid w:val="00FB34ED"/>
    <w:rsid w:val="00FC3FC8"/>
    <w:rsid w:val="00FC4508"/>
    <w:rsid w:val="00FC734F"/>
    <w:rsid w:val="00FD1231"/>
    <w:rsid w:val="00FD25F7"/>
    <w:rsid w:val="00FD4B34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character" w:customStyle="1" w:styleId="qwen-markdown-text">
    <w:name w:val="qwen-markdown-text"/>
    <w:basedOn w:val="a0"/>
    <w:rsid w:val="00AA5127"/>
  </w:style>
  <w:style w:type="character" w:styleId="HTML">
    <w:name w:val="HTML Code"/>
    <w:basedOn w:val="a0"/>
    <w:uiPriority w:val="99"/>
    <w:semiHidden/>
    <w:unhideWhenUsed/>
    <w:rsid w:val="00AA512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2713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627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567953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02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805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8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72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330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0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707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707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24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48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8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75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33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0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080E8-44F5-46AF-86D5-94B88B38A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14</Pages>
  <Words>2913</Words>
  <Characters>16606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111</cp:revision>
  <dcterms:created xsi:type="dcterms:W3CDTF">2026-04-30T17:05:00Z</dcterms:created>
  <dcterms:modified xsi:type="dcterms:W3CDTF">2026-09-30T01:47:00Z</dcterms:modified>
</cp:coreProperties>
</file>