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BBDF1" w14:textId="6392112B" w:rsidR="006E7981" w:rsidRPr="00B177A8" w:rsidRDefault="00B177A8" w:rsidP="00B177A8">
      <w:pPr>
        <w:jc w:val="center"/>
        <w:rPr>
          <w:sz w:val="44"/>
          <w:szCs w:val="44"/>
        </w:rPr>
      </w:pPr>
      <w:r w:rsidRPr="00B177A8">
        <w:rPr>
          <w:sz w:val="44"/>
          <w:szCs w:val="44"/>
        </w:rPr>
        <w:t>RANSAC</w:t>
      </w:r>
      <w:r w:rsidRPr="00B177A8">
        <w:rPr>
          <w:rFonts w:hint="eastAsia"/>
          <w:sz w:val="44"/>
          <w:szCs w:val="44"/>
        </w:rPr>
        <w:t>算法</w:t>
      </w:r>
    </w:p>
    <w:p w14:paraId="75A98E7C" w14:textId="6B03BC5F" w:rsidR="00B177A8" w:rsidRPr="00B177A8" w:rsidRDefault="00B177A8" w:rsidP="00B177A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177A8">
        <w:rPr>
          <w:rFonts w:hint="eastAsia"/>
          <w:sz w:val="32"/>
          <w:szCs w:val="32"/>
        </w:rPr>
        <w:t>算法原理：</w:t>
      </w:r>
    </w:p>
    <w:p w14:paraId="7524B12C" w14:textId="78985FE6" w:rsidR="00587D71" w:rsidRDefault="00B177A8" w:rsidP="00B177A8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RANSAC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RA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ndom</w:t>
      </w:r>
      <w:proofErr w:type="spellEnd"/>
      <w:r>
        <w:rPr>
          <w:rStyle w:val="apple-converted-space"/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SA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mple</w:t>
      </w:r>
      <w:proofErr w:type="spellEnd"/>
      <w:r>
        <w:rPr>
          <w:rStyle w:val="apple-converted-space"/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onsensus,随机采样一致)算法是从一组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有</w:t>
      </w:r>
      <w:commentRangeStart w:id="0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内点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”</w:t>
      </w:r>
      <w:commentRangeEnd w:id="0"/>
      <w:proofErr w:type="gramEnd"/>
      <w:r w:rsidR="00333B3E">
        <w:rPr>
          <w:rStyle w:val="a4"/>
        </w:rPr>
        <w:commentReference w:id="0"/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和</w:t>
      </w:r>
      <w:commentRangeStart w:id="1"/>
      <w:commentRangeStart w:id="2"/>
      <w:commentRangeStart w:id="3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“</w:t>
      </w:r>
      <w:commentRangeStart w:id="4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外点”</w:t>
      </w:r>
      <w:commentRangeEnd w:id="1"/>
      <w:r>
        <w:rPr>
          <w:rStyle w:val="a4"/>
        </w:rPr>
        <w:commentReference w:id="1"/>
      </w:r>
      <w:commentRangeEnd w:id="2"/>
      <w:r>
        <w:rPr>
          <w:rStyle w:val="a4"/>
        </w:rPr>
        <w:commentReference w:id="2"/>
      </w:r>
      <w:commentRangeEnd w:id="3"/>
      <w:commentRangeEnd w:id="4"/>
      <w:r>
        <w:rPr>
          <w:rStyle w:val="a4"/>
        </w:rPr>
        <w:commentReference w:id="3"/>
      </w:r>
      <w:r>
        <w:rPr>
          <w:rStyle w:val="a4"/>
        </w:rPr>
        <w:commentReference w:id="4"/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(outliers)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组成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的数据中正确估</w:t>
      </w:r>
      <w:r w:rsidRPr="00587D7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计数学模型参数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的迭代算法。</w:t>
      </w:r>
      <w:r w:rsidR="00587D7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算法的核心思想是：在迭代K次的情况下，得到模型的准确率为</w:t>
      </w:r>
      <w:r w:rsidR="00587D71" w:rsidRPr="00587D71">
        <w:rPr>
          <w:rFonts w:ascii="微软雅黑" w:eastAsia="微软雅黑" w:hAnsi="微软雅黑" w:hint="eastAsia"/>
          <w:b/>
          <w:bCs/>
          <w:i/>
          <w:iCs/>
          <w:color w:val="1A1A1A"/>
          <w:sz w:val="27"/>
          <w:szCs w:val="27"/>
          <w:shd w:val="clear" w:color="auto" w:fill="FFFFFF"/>
        </w:rPr>
        <w:t>P</w:t>
      </w:r>
      <w:r w:rsidR="00587D71" w:rsidRPr="00587D7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  <w:r w:rsidR="00587D7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当迭代次数K发生变化时，</w:t>
      </w:r>
      <w:proofErr w:type="gramStart"/>
      <w:r w:rsidR="00587D7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模性型</w:t>
      </w:r>
      <w:proofErr w:type="gramEnd"/>
      <w:r w:rsidR="00587D7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的准确率</w:t>
      </w:r>
      <w:r w:rsidR="00A309E3" w:rsidRPr="00A309E3">
        <w:rPr>
          <w:rFonts w:ascii="微软雅黑" w:eastAsia="微软雅黑" w:hAnsi="微软雅黑" w:hint="eastAsia"/>
          <w:b/>
          <w:bCs/>
          <w:i/>
          <w:iCs/>
          <w:color w:val="1A1A1A"/>
          <w:sz w:val="27"/>
          <w:szCs w:val="27"/>
          <w:shd w:val="clear" w:color="auto" w:fill="FFFFFF"/>
        </w:rPr>
        <w:t>P</w:t>
      </w:r>
      <w:r w:rsidR="00587D7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也会跟着发生变化。</w:t>
      </w:r>
    </w:p>
    <w:p w14:paraId="763504BD" w14:textId="1B2853D4" w:rsidR="00B177A8" w:rsidRDefault="00B177A8" w:rsidP="00B177A8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算法的具体步骤如下：</w:t>
      </w:r>
    </w:p>
    <w:p w14:paraId="1B154B27" w14:textId="4F002794" w:rsidR="00B177A8" w:rsidRDefault="00B177A8" w:rsidP="00B177A8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在执行算法之前需要确定的参数：</w:t>
      </w:r>
    </w:p>
    <w:p w14:paraId="53FB35FA" w14:textId="0D663A2E" w:rsidR="00B177A8" w:rsidRDefault="00B177A8" w:rsidP="00333B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333B3E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总的样本个数M，正确的样本点个数N。</w:t>
      </w:r>
    </w:p>
    <w:p w14:paraId="25D2B7D3" w14:textId="39D47934" w:rsidR="00A309E3" w:rsidRPr="00333B3E" w:rsidRDefault="00A309E3" w:rsidP="00333B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第一次进行模型拟合时所需的最少的内点个数x。</w:t>
      </w:r>
    </w:p>
    <w:p w14:paraId="32243000" w14:textId="31EAD05D" w:rsidR="00333B3E" w:rsidRDefault="00333B3E" w:rsidP="00333B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模型迭代的次数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K</w:t>
      </w:r>
    </w:p>
    <w:p w14:paraId="18485295" w14:textId="06E4DF88" w:rsidR="00333B3E" w:rsidRDefault="00333B3E" w:rsidP="00333B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在迭代K次时得到的模型的准确率</w:t>
      </w:r>
      <w:r w:rsidRPr="003437B0">
        <w:rPr>
          <w:rFonts w:ascii="微软雅黑" w:eastAsia="微软雅黑" w:hAnsi="微软雅黑" w:hint="eastAsia"/>
          <w:b/>
          <w:bCs/>
          <w:i/>
          <w:iCs/>
          <w:color w:val="1A1A1A"/>
          <w:sz w:val="27"/>
          <w:szCs w:val="27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</w:p>
    <w:p w14:paraId="15602872" w14:textId="3C3BABA3" w:rsidR="00333B3E" w:rsidRDefault="00333B3E" w:rsidP="00333B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</w:t>
      </w:r>
      <w:r w:rsidR="003437B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每次判断数据的其他点（建立模型时没有用到的数据点）是否为内点时所需要的拟合误差δ。</w:t>
      </w:r>
    </w:p>
    <w:p w14:paraId="58346202" w14:textId="206C38C2" w:rsidR="003437B0" w:rsidRPr="00333B3E" w:rsidRDefault="003437B0" w:rsidP="00333B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需要注意的是，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“内点”的概率</w:t>
      </w:r>
      <w:r>
        <w:rPr>
          <w:rStyle w:val="apple-converted-space"/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646464"/>
          <w:sz w:val="27"/>
          <w:szCs w:val="27"/>
          <w:shd w:val="clear" w:color="auto" w:fill="FFFFFF"/>
        </w:rPr>
        <w:t>p=N/M</w:t>
      </w:r>
      <w:r>
        <w:rPr>
          <w:rStyle w:val="apple-converted-space"/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通常是一个先验值。然后</w:t>
      </w:r>
      <w:r w:rsidRPr="003437B0">
        <w:rPr>
          <w:rStyle w:val="apple-converted-space"/>
          <w:rFonts w:ascii="微软雅黑" w:eastAsia="微软雅黑" w:hAnsi="微软雅黑" w:hint="eastAsia"/>
          <w:b/>
          <w:bCs/>
          <w:i/>
          <w:iCs/>
          <w:color w:val="646464"/>
          <w:sz w:val="27"/>
          <w:szCs w:val="27"/>
          <w:shd w:val="clear" w:color="auto" w:fill="FFFFFF"/>
        </w:rPr>
        <w:t> </w:t>
      </w:r>
      <w:r w:rsidRPr="003437B0">
        <w:rPr>
          <w:rStyle w:val="apple-converted-space"/>
          <w:rFonts w:ascii="微软雅黑" w:eastAsia="微软雅黑" w:hAnsi="微软雅黑"/>
          <w:b/>
          <w:bCs/>
          <w:i/>
          <w:iCs/>
          <w:color w:val="646464"/>
          <w:sz w:val="27"/>
          <w:szCs w:val="27"/>
          <w:shd w:val="clear" w:color="auto" w:fill="FFFFFF"/>
        </w:rPr>
        <w:t>P</w:t>
      </w:r>
      <w:r w:rsidRPr="003437B0">
        <w:rPr>
          <w:rStyle w:val="apple-converted-space"/>
          <w:rFonts w:ascii="微软雅黑" w:eastAsia="微软雅黑" w:hAnsi="微软雅黑" w:hint="eastAsia"/>
          <w:b/>
          <w:bCs/>
          <w:i/>
          <w:iCs/>
          <w:color w:val="646464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是我们希望RANSAC得到正确模型的概率。如果事先不知道</w:t>
      </w:r>
      <w:r>
        <w:rPr>
          <w:rStyle w:val="apple-converted-space"/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646464"/>
          <w:sz w:val="27"/>
          <w:szCs w:val="27"/>
          <w:shd w:val="clear" w:color="auto" w:fill="FFFFFF"/>
        </w:rPr>
        <w:t>p</w:t>
      </w:r>
      <w:r>
        <w:rPr>
          <w:rStyle w:val="apple-converted-space"/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的值，可以使用自适应迭代次数的方法。也就是一开始设定一个无穷大的迭代次数，然后每次更新模型参数估计的时候，用当前的“内点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”个数/总的样本数M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当成</w:t>
      </w:r>
      <w:r>
        <w:rPr>
          <w:rStyle w:val="apple-converted-space"/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646464"/>
          <w:sz w:val="27"/>
          <w:szCs w:val="27"/>
          <w:shd w:val="clear" w:color="auto" w:fill="FFFFFF"/>
        </w:rPr>
        <w:t>p</w:t>
      </w:r>
      <w:r>
        <w:rPr>
          <w:rStyle w:val="apple-converted-space"/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，进一步</w:t>
      </w:r>
      <w:r>
        <w:rPr>
          <w:rStyle w:val="apple-converted-space"/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来估算出迭代次数</w:t>
      </w: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K。</w:t>
      </w:r>
    </w:p>
    <w:p w14:paraId="4E5CE56B" w14:textId="64641B6C" w:rsidR="00B177A8" w:rsidRDefault="00A309E3">
      <w:r w:rsidRPr="00A309E3">
        <w:rPr>
          <w:rFonts w:hint="eastAsia"/>
          <w:sz w:val="32"/>
          <w:szCs w:val="32"/>
        </w:rPr>
        <w:t>二．</w:t>
      </w:r>
      <w:r w:rsidR="00B177A8">
        <w:rPr>
          <w:rFonts w:hint="eastAsia"/>
        </w:rPr>
        <w:t xml:space="preserve"> </w:t>
      </w:r>
      <w:r w:rsidRPr="00A309E3">
        <w:rPr>
          <w:rFonts w:hint="eastAsia"/>
          <w:sz w:val="30"/>
          <w:szCs w:val="30"/>
        </w:rPr>
        <w:t>算法推导</w:t>
      </w:r>
      <w:r>
        <w:rPr>
          <w:rFonts w:hint="eastAsia"/>
        </w:rPr>
        <w:t>：</w:t>
      </w:r>
    </w:p>
    <w:p w14:paraId="6D8AFF0E" w14:textId="6C0D93CF" w:rsidR="00CD3946" w:rsidRPr="00CD3946" w:rsidRDefault="00A309E3">
      <w:pPr>
        <w:rPr>
          <w:sz w:val="44"/>
          <w:szCs w:val="44"/>
        </w:rPr>
      </w:pPr>
      <w:r>
        <w:lastRenderedPageBreak/>
        <w:tab/>
      </w:r>
      <w:r w:rsidR="00CD3946" w:rsidRPr="00CD3946">
        <w:rPr>
          <w:rFonts w:hint="eastAsia"/>
          <w:color w:val="FF0000"/>
          <w:sz w:val="44"/>
          <w:szCs w:val="44"/>
        </w:rPr>
        <w:t>明确一点</w:t>
      </w:r>
      <w:r w:rsidR="00CD3946">
        <w:rPr>
          <w:rFonts w:hint="eastAsia"/>
          <w:color w:val="FF0000"/>
          <w:sz w:val="44"/>
          <w:szCs w:val="44"/>
        </w:rPr>
        <w:t>：在进行迭代时，每次选取的X</w:t>
      </w:r>
      <w:proofErr w:type="gramStart"/>
      <w:r w:rsidR="00CD3946">
        <w:rPr>
          <w:rFonts w:hint="eastAsia"/>
          <w:color w:val="FF0000"/>
          <w:sz w:val="44"/>
          <w:szCs w:val="44"/>
        </w:rPr>
        <w:t>个</w:t>
      </w:r>
      <w:proofErr w:type="gramEnd"/>
      <w:r w:rsidR="00CD3946">
        <w:rPr>
          <w:rFonts w:hint="eastAsia"/>
          <w:color w:val="FF0000"/>
          <w:sz w:val="44"/>
          <w:szCs w:val="44"/>
        </w:rPr>
        <w:t>点都为内点时，在误差拟合</w:t>
      </w:r>
      <w:r w:rsidR="00CD3946" w:rsidRPr="00CD3946">
        <w:rPr>
          <w:rFonts w:ascii="微软雅黑" w:eastAsia="微软雅黑" w:hAnsi="微软雅黑" w:hint="eastAsia"/>
          <w:color w:val="FF0000"/>
          <w:sz w:val="32"/>
          <w:szCs w:val="32"/>
          <w:shd w:val="clear" w:color="auto" w:fill="FFFFFF"/>
        </w:rPr>
        <w:t>δ</w:t>
      </w:r>
      <w:r w:rsidR="00CD3946">
        <w:rPr>
          <w:rFonts w:hint="eastAsia"/>
          <w:color w:val="FF0000"/>
          <w:sz w:val="44"/>
          <w:szCs w:val="44"/>
        </w:rPr>
        <w:t>范围内，用所有的内点拟合出来的模型一定是正确的。</w:t>
      </w:r>
    </w:p>
    <w:p w14:paraId="7C508CDC" w14:textId="37071706" w:rsidR="00CD3946" w:rsidRPr="00F50873" w:rsidRDefault="00A309E3" w:rsidP="00F50873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F50873">
        <w:rPr>
          <w:rFonts w:hint="eastAsia"/>
          <w:sz w:val="30"/>
          <w:szCs w:val="30"/>
        </w:rPr>
        <w:t>从样本大小为M且含有N</w:t>
      </w:r>
      <w:proofErr w:type="gramStart"/>
      <w:r w:rsidRPr="00F50873">
        <w:rPr>
          <w:rFonts w:hint="eastAsia"/>
          <w:sz w:val="30"/>
          <w:szCs w:val="30"/>
        </w:rPr>
        <w:t>个</w:t>
      </w:r>
      <w:proofErr w:type="gramEnd"/>
      <w:r w:rsidRPr="00F50873">
        <w:rPr>
          <w:rFonts w:hint="eastAsia"/>
          <w:sz w:val="30"/>
          <w:szCs w:val="30"/>
        </w:rPr>
        <w:t>“内点”的数据样本中，随机选取一个点为“内点”的概率为</w:t>
      </w:r>
      <w:r w:rsidRPr="00F50873">
        <w:rPr>
          <w:sz w:val="30"/>
          <w:szCs w:val="30"/>
        </w:rPr>
        <w:t>SP</w:t>
      </w:r>
      <w:r w:rsidRPr="00F50873">
        <w:rPr>
          <w:rFonts w:hint="eastAsia"/>
          <w:sz w:val="30"/>
          <w:szCs w:val="30"/>
        </w:rPr>
        <w:t>=N</w:t>
      </w:r>
      <w:r w:rsidRPr="00F50873">
        <w:rPr>
          <w:sz w:val="30"/>
          <w:szCs w:val="30"/>
        </w:rPr>
        <w:t>/M</w:t>
      </w:r>
      <w:r w:rsidRPr="00F50873">
        <w:rPr>
          <w:rFonts w:hint="eastAsia"/>
          <w:sz w:val="30"/>
          <w:szCs w:val="30"/>
        </w:rPr>
        <w:t>，则选取x</w:t>
      </w:r>
      <w:proofErr w:type="gramStart"/>
      <w:r w:rsidRPr="00F50873">
        <w:rPr>
          <w:rFonts w:hint="eastAsia"/>
          <w:sz w:val="30"/>
          <w:szCs w:val="30"/>
        </w:rPr>
        <w:t>个</w:t>
      </w:r>
      <w:proofErr w:type="gramEnd"/>
      <w:r w:rsidRPr="00F50873">
        <w:rPr>
          <w:rFonts w:hint="eastAsia"/>
          <w:sz w:val="30"/>
          <w:szCs w:val="30"/>
        </w:rPr>
        <w:t>点都为内点的概率为</w:t>
      </w:r>
      <w:proofErr w:type="spellStart"/>
      <w:r w:rsidRPr="00F50873">
        <w:rPr>
          <w:rFonts w:hint="eastAsia"/>
          <w:sz w:val="30"/>
          <w:szCs w:val="30"/>
        </w:rPr>
        <w:t>S</w:t>
      </w:r>
      <w:r w:rsidRPr="00F50873">
        <w:rPr>
          <w:sz w:val="30"/>
          <w:szCs w:val="30"/>
        </w:rPr>
        <w:t>P</w:t>
      </w:r>
      <w:r w:rsidRPr="00F50873">
        <w:rPr>
          <w:rFonts w:hint="eastAsia"/>
          <w:sz w:val="44"/>
          <w:szCs w:val="44"/>
          <w:vertAlign w:val="superscript"/>
        </w:rPr>
        <w:t>x</w:t>
      </w:r>
      <w:proofErr w:type="spellEnd"/>
      <w:r w:rsidR="00CD3946" w:rsidRPr="00F50873">
        <w:rPr>
          <w:rFonts w:hint="eastAsia"/>
          <w:sz w:val="30"/>
          <w:szCs w:val="30"/>
        </w:rPr>
        <w:t>，选取的x</w:t>
      </w:r>
      <w:proofErr w:type="gramStart"/>
      <w:r w:rsidR="00CD3946" w:rsidRPr="00F50873">
        <w:rPr>
          <w:rFonts w:hint="eastAsia"/>
          <w:sz w:val="30"/>
          <w:szCs w:val="30"/>
        </w:rPr>
        <w:t>个</w:t>
      </w:r>
      <w:proofErr w:type="gramEnd"/>
      <w:r w:rsidR="00CD3946" w:rsidRPr="00F50873">
        <w:rPr>
          <w:rFonts w:hint="eastAsia"/>
          <w:sz w:val="30"/>
          <w:szCs w:val="30"/>
        </w:rPr>
        <w:t>点中至少有一个不为内点的概率为（1-</w:t>
      </w:r>
      <w:r w:rsidR="00CD3946" w:rsidRPr="00F50873">
        <w:rPr>
          <w:sz w:val="30"/>
          <w:szCs w:val="30"/>
        </w:rPr>
        <w:t>SP</w:t>
      </w:r>
      <w:r w:rsidR="00CD3946" w:rsidRPr="00F50873">
        <w:rPr>
          <w:rFonts w:hint="eastAsia"/>
          <w:sz w:val="44"/>
          <w:szCs w:val="44"/>
          <w:vertAlign w:val="superscript"/>
        </w:rPr>
        <w:t>x</w:t>
      </w:r>
      <w:r w:rsidR="00CD3946" w:rsidRPr="00F50873">
        <w:rPr>
          <w:rFonts w:hint="eastAsia"/>
          <w:sz w:val="30"/>
          <w:szCs w:val="30"/>
        </w:rPr>
        <w:t>），当进行K次迭代时，每一次都至少有一个点不为内点的概率为（1-</w:t>
      </w:r>
      <w:r w:rsidR="00CD3946" w:rsidRPr="00F50873">
        <w:rPr>
          <w:sz w:val="30"/>
          <w:szCs w:val="30"/>
        </w:rPr>
        <w:t>SP</w:t>
      </w:r>
      <w:r w:rsidR="00CD3946" w:rsidRPr="00F50873">
        <w:rPr>
          <w:sz w:val="44"/>
          <w:szCs w:val="44"/>
          <w:vertAlign w:val="superscript"/>
        </w:rPr>
        <w:t>X</w:t>
      </w:r>
      <w:r w:rsidR="00CD3946" w:rsidRPr="00F50873">
        <w:rPr>
          <w:sz w:val="30"/>
          <w:szCs w:val="30"/>
        </w:rPr>
        <w:t>）</w:t>
      </w:r>
      <w:r w:rsidR="00CD3946" w:rsidRPr="00F50873">
        <w:rPr>
          <w:rFonts w:hint="eastAsia"/>
          <w:sz w:val="44"/>
          <w:szCs w:val="44"/>
          <w:vertAlign w:val="superscript"/>
        </w:rPr>
        <w:t>K</w:t>
      </w:r>
      <w:r w:rsidR="00CD3946" w:rsidRPr="00F50873">
        <w:rPr>
          <w:rFonts w:hint="eastAsia"/>
          <w:sz w:val="30"/>
          <w:szCs w:val="30"/>
        </w:rPr>
        <w:t>。所以，K次迭代时，每次选取的x</w:t>
      </w:r>
      <w:proofErr w:type="gramStart"/>
      <w:r w:rsidR="00CD3946" w:rsidRPr="00F50873">
        <w:rPr>
          <w:rFonts w:hint="eastAsia"/>
          <w:sz w:val="30"/>
          <w:szCs w:val="30"/>
        </w:rPr>
        <w:t>个</w:t>
      </w:r>
      <w:proofErr w:type="gramEnd"/>
      <w:r w:rsidR="00CD3946" w:rsidRPr="00F50873">
        <w:rPr>
          <w:rFonts w:hint="eastAsia"/>
          <w:sz w:val="30"/>
          <w:szCs w:val="30"/>
        </w:rPr>
        <w:t>点都为内点的概率为1-</w:t>
      </w:r>
      <w:bookmarkStart w:id="5" w:name="_Hlk14685915"/>
      <w:r w:rsidR="00CD3946" w:rsidRPr="00F50873">
        <w:rPr>
          <w:rFonts w:hint="eastAsia"/>
          <w:sz w:val="30"/>
          <w:szCs w:val="30"/>
        </w:rPr>
        <w:t>（1-</w:t>
      </w:r>
      <w:r w:rsidR="00CD3946" w:rsidRPr="00F50873">
        <w:rPr>
          <w:sz w:val="30"/>
          <w:szCs w:val="30"/>
        </w:rPr>
        <w:t>SP</w:t>
      </w:r>
      <w:r w:rsidR="00CD3946" w:rsidRPr="00F50873">
        <w:rPr>
          <w:sz w:val="44"/>
          <w:szCs w:val="44"/>
          <w:vertAlign w:val="superscript"/>
        </w:rPr>
        <w:t>X</w:t>
      </w:r>
      <w:r w:rsidR="00CD3946" w:rsidRPr="00F50873">
        <w:rPr>
          <w:sz w:val="30"/>
          <w:szCs w:val="30"/>
        </w:rPr>
        <w:t>）</w:t>
      </w:r>
      <w:r w:rsidR="00CD3946" w:rsidRPr="00F50873">
        <w:rPr>
          <w:rFonts w:hint="eastAsia"/>
          <w:sz w:val="44"/>
          <w:szCs w:val="44"/>
          <w:vertAlign w:val="superscript"/>
        </w:rPr>
        <w:t>K</w:t>
      </w:r>
      <w:bookmarkEnd w:id="5"/>
      <w:r w:rsidR="00CD3946" w:rsidRPr="00F50873">
        <w:rPr>
          <w:rFonts w:hint="eastAsia"/>
          <w:sz w:val="44"/>
          <w:szCs w:val="44"/>
        </w:rPr>
        <w:t>=</w:t>
      </w:r>
      <w:r w:rsidR="00CD3946" w:rsidRPr="00F50873">
        <w:rPr>
          <w:b/>
          <w:bCs/>
          <w:i/>
          <w:iCs/>
          <w:sz w:val="30"/>
          <w:szCs w:val="30"/>
        </w:rPr>
        <w:t>P</w:t>
      </w:r>
      <w:r w:rsidR="00F50873" w:rsidRPr="00F50873">
        <w:rPr>
          <w:rFonts w:hint="eastAsia"/>
          <w:sz w:val="44"/>
          <w:szCs w:val="44"/>
        </w:rPr>
        <w:t>。</w:t>
      </w:r>
      <w:r w:rsidR="00CD3946" w:rsidRPr="00F50873">
        <w:rPr>
          <w:rFonts w:hint="eastAsia"/>
          <w:sz w:val="30"/>
          <w:szCs w:val="30"/>
        </w:rPr>
        <w:t>所以，在</w:t>
      </w:r>
      <w:r w:rsidR="00F50873" w:rsidRPr="00F50873">
        <w:rPr>
          <w:rFonts w:hint="eastAsia"/>
          <w:sz w:val="30"/>
          <w:szCs w:val="30"/>
        </w:rPr>
        <w:t>选用X</w:t>
      </w:r>
      <w:proofErr w:type="gramStart"/>
      <w:r w:rsidR="00F50873" w:rsidRPr="00F50873">
        <w:rPr>
          <w:rFonts w:hint="eastAsia"/>
          <w:sz w:val="30"/>
          <w:szCs w:val="30"/>
        </w:rPr>
        <w:t>个</w:t>
      </w:r>
      <w:proofErr w:type="gramEnd"/>
      <w:r w:rsidR="00F50873" w:rsidRPr="00F50873">
        <w:rPr>
          <w:rFonts w:hint="eastAsia"/>
          <w:sz w:val="30"/>
          <w:szCs w:val="30"/>
        </w:rPr>
        <w:t>内点迭代K</w:t>
      </w:r>
      <w:r w:rsidR="0030330C">
        <w:rPr>
          <w:rFonts w:hint="eastAsia"/>
          <w:sz w:val="30"/>
          <w:szCs w:val="30"/>
        </w:rPr>
        <w:t>次</w:t>
      </w:r>
      <w:r w:rsidR="00F50873" w:rsidRPr="00F50873">
        <w:rPr>
          <w:rFonts w:hint="eastAsia"/>
          <w:sz w:val="30"/>
          <w:szCs w:val="30"/>
        </w:rPr>
        <w:t>的情况下，得到的模型正确的概率是</w:t>
      </w:r>
      <w:r w:rsidR="00F50873" w:rsidRPr="00F50873">
        <w:rPr>
          <w:rFonts w:hint="eastAsia"/>
          <w:b/>
          <w:bCs/>
          <w:i/>
          <w:iCs/>
          <w:sz w:val="30"/>
          <w:szCs w:val="30"/>
        </w:rPr>
        <w:t>P</w:t>
      </w:r>
      <w:r w:rsidR="00F50873" w:rsidRPr="00F50873">
        <w:rPr>
          <w:rFonts w:hint="eastAsia"/>
          <w:sz w:val="30"/>
          <w:szCs w:val="30"/>
        </w:rPr>
        <w:t>。</w:t>
      </w:r>
    </w:p>
    <w:p w14:paraId="6756BC87" w14:textId="0E4B31DE" w:rsidR="00F50873" w:rsidRPr="00F50873" w:rsidRDefault="00F50873" w:rsidP="00F50873">
      <w:pPr>
        <w:pStyle w:val="a3"/>
        <w:numPr>
          <w:ilvl w:val="0"/>
          <w:numId w:val="3"/>
        </w:numPr>
        <w:ind w:firstLineChars="0"/>
        <w:rPr>
          <w:b/>
          <w:bCs/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>当不知道迭代次数时，可以通过</w:t>
      </w:r>
      <w:r w:rsidRPr="00F50873">
        <w:rPr>
          <w:rFonts w:hint="eastAsia"/>
          <w:b/>
          <w:bCs/>
          <w:i/>
          <w:iCs/>
          <w:sz w:val="30"/>
          <w:szCs w:val="30"/>
        </w:rPr>
        <w:t>P</w:t>
      </w:r>
      <w:r>
        <w:rPr>
          <w:rFonts w:hint="eastAsia"/>
          <w:sz w:val="30"/>
          <w:szCs w:val="30"/>
        </w:rPr>
        <w:t>来求解K。：</w:t>
      </w:r>
    </w:p>
    <w:p w14:paraId="19FFDAA6" w14:textId="619688D0" w:rsidR="00F50873" w:rsidRDefault="0005096D" w:rsidP="0005096D">
      <w:pPr>
        <w:pStyle w:val="a3"/>
        <w:ind w:left="1440" w:firstLineChars="0" w:firstLine="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-</w:t>
      </w:r>
      <w:r w:rsidR="00F50873">
        <w:rPr>
          <w:sz w:val="30"/>
          <w:szCs w:val="30"/>
        </w:rPr>
        <w:t>P</w:t>
      </w:r>
      <w:r w:rsidR="00F50873">
        <w:rPr>
          <w:rFonts w:hint="eastAsia"/>
          <w:sz w:val="30"/>
          <w:szCs w:val="30"/>
        </w:rPr>
        <w:t>=</w:t>
      </w:r>
      <w:r w:rsidR="00F50873" w:rsidRPr="00F50873">
        <w:rPr>
          <w:rFonts w:hint="eastAsia"/>
          <w:sz w:val="30"/>
          <w:szCs w:val="30"/>
        </w:rPr>
        <w:t>（1-</w:t>
      </w:r>
      <w:bookmarkStart w:id="6" w:name="_Hlk14686524"/>
      <w:r w:rsidR="00F50873" w:rsidRPr="00F50873">
        <w:rPr>
          <w:sz w:val="30"/>
          <w:szCs w:val="30"/>
        </w:rPr>
        <w:t>SP</w:t>
      </w:r>
      <w:r w:rsidR="00F50873" w:rsidRPr="00F50873">
        <w:rPr>
          <w:sz w:val="30"/>
          <w:szCs w:val="30"/>
          <w:vertAlign w:val="superscript"/>
        </w:rPr>
        <w:t>X</w:t>
      </w:r>
      <w:bookmarkEnd w:id="6"/>
      <w:r w:rsidR="00F50873" w:rsidRPr="00F50873">
        <w:rPr>
          <w:sz w:val="30"/>
          <w:szCs w:val="30"/>
        </w:rPr>
        <w:t>）</w:t>
      </w:r>
      <w:r w:rsidR="00F50873" w:rsidRPr="00F50873">
        <w:rPr>
          <w:rFonts w:hint="eastAsia"/>
          <w:sz w:val="44"/>
          <w:szCs w:val="44"/>
          <w:vertAlign w:val="superscript"/>
        </w:rPr>
        <w:t>K</w:t>
      </w:r>
      <w:r w:rsidR="00F50873" w:rsidRPr="00F50873">
        <w:rPr>
          <w:rFonts w:hint="eastAsia"/>
          <w:sz w:val="30"/>
          <w:szCs w:val="30"/>
        </w:rPr>
        <w:t>。</w:t>
      </w:r>
    </w:p>
    <w:p w14:paraId="205D0463" w14:textId="670B83A7" w:rsidR="003F3364" w:rsidRDefault="003F3364" w:rsidP="00F50873">
      <w:pPr>
        <w:pStyle w:val="a3"/>
        <w:ind w:left="1440" w:firstLineChars="0" w:firstLine="0"/>
        <w:rPr>
          <w:sz w:val="30"/>
          <w:szCs w:val="30"/>
        </w:rPr>
      </w:pPr>
      <m:oMath>
        <m:func>
          <m:funcPr>
            <m:ctrlPr>
              <w:rPr>
                <w:rFonts w:ascii="Cambria Math" w:eastAsia="仿宋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/>
                <w:sz w:val="32"/>
                <w:szCs w:val="32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="仿宋" w:hAnsi="Cambria Math" w:hint="eastAsia"/>
                <w:sz w:val="32"/>
                <w:szCs w:val="32"/>
              </w:rPr>
              <m:t>（</m:t>
            </m:r>
            <m:r>
              <m:rPr>
                <m:sty m:val="p"/>
              </m:rPr>
              <w:rPr>
                <w:rFonts w:ascii="Cambria Math" w:eastAsia="仿宋" w:hAnsi="Cambria Math"/>
                <w:sz w:val="32"/>
                <w:szCs w:val="32"/>
              </w:rPr>
              <m:t>1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仿宋" w:hAnsi="Cambria Math"/>
                <w:sz w:val="32"/>
                <w:szCs w:val="32"/>
              </w:rPr>
              <m:t>P</m:t>
            </m:r>
            <m:r>
              <m:rPr>
                <m:sty m:val="p"/>
              </m:rPr>
              <w:rPr>
                <w:rFonts w:ascii="Cambria Math" w:eastAsia="仿宋" w:hAnsi="Cambria Math" w:hint="eastAsia"/>
                <w:sz w:val="32"/>
                <w:szCs w:val="32"/>
              </w:rPr>
              <m:t>）</m:t>
            </m:r>
          </m:e>
        </m:func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K</w:t>
      </w:r>
      <w:r w:rsidRPr="003F3364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ln（1-</w:t>
      </w:r>
      <w:r w:rsidRPr="00F50873">
        <w:rPr>
          <w:sz w:val="30"/>
          <w:szCs w:val="30"/>
        </w:rPr>
        <w:t>SP</w:t>
      </w:r>
      <w:r w:rsidRPr="00F50873">
        <w:rPr>
          <w:sz w:val="30"/>
          <w:szCs w:val="30"/>
          <w:vertAlign w:val="superscript"/>
        </w:rPr>
        <w:t>X</w:t>
      </w:r>
      <w:r>
        <w:rPr>
          <w:sz w:val="30"/>
          <w:szCs w:val="30"/>
        </w:rPr>
        <w:t>）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K=</w:t>
      </w:r>
      <m:oMath>
        <m:func>
          <m:funcPr>
            <m:ctrlPr>
              <w:rPr>
                <w:rFonts w:ascii="Cambria Math" w:eastAsia="仿宋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/>
                <w:sz w:val="32"/>
                <w:szCs w:val="32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="仿宋" w:hAnsi="Cambria Math" w:hint="eastAsia"/>
                <w:sz w:val="32"/>
                <w:szCs w:val="32"/>
              </w:rPr>
              <m:t>（</m:t>
            </m:r>
            <m:r>
              <m:rPr>
                <m:sty m:val="p"/>
              </m:rPr>
              <w:rPr>
                <w:rFonts w:ascii="Cambria Math" w:eastAsia="仿宋" w:hAnsi="Cambria Math"/>
                <w:sz w:val="32"/>
                <w:szCs w:val="32"/>
              </w:rPr>
              <m:t>1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仿宋" w:hAnsi="Cambria Math"/>
                <w:sz w:val="32"/>
                <w:szCs w:val="32"/>
              </w:rPr>
              <m:t>P</m:t>
            </m:r>
            <m:r>
              <m:rPr>
                <m:sty m:val="p"/>
              </m:rPr>
              <w:rPr>
                <w:rFonts w:ascii="Cambria Math" w:eastAsia="仿宋" w:hAnsi="Cambria Math" w:hint="eastAsia"/>
                <w:sz w:val="32"/>
                <w:szCs w:val="32"/>
              </w:rPr>
              <m:t>）</m:t>
            </m:r>
          </m:e>
        </m:func>
      </m:oMath>
      <w:r w:rsidRPr="003F3364">
        <w:rPr>
          <w:sz w:val="30"/>
          <w:szCs w:val="30"/>
        </w:rPr>
        <w:t xml:space="preserve"> </w:t>
      </w:r>
      <w:r>
        <w:rPr>
          <w:sz w:val="30"/>
          <w:szCs w:val="30"/>
        </w:rPr>
        <w:t>/</w:t>
      </w:r>
      <w:r w:rsidRPr="003F3364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ln（1-</w:t>
      </w:r>
      <w:r w:rsidRPr="00F50873">
        <w:rPr>
          <w:sz w:val="30"/>
          <w:szCs w:val="30"/>
        </w:rPr>
        <w:t>SP</w:t>
      </w:r>
      <w:r w:rsidRPr="00F50873">
        <w:rPr>
          <w:sz w:val="30"/>
          <w:szCs w:val="30"/>
          <w:vertAlign w:val="superscript"/>
        </w:rPr>
        <w:t>X</w:t>
      </w:r>
      <w:r>
        <w:rPr>
          <w:sz w:val="30"/>
          <w:szCs w:val="30"/>
        </w:rPr>
        <w:t>）</w:t>
      </w:r>
    </w:p>
    <w:p w14:paraId="3FC693AE" w14:textId="7E5F1734" w:rsidR="0005096D" w:rsidRPr="00166C7F" w:rsidRDefault="0005096D" w:rsidP="00166C7F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166C7F">
        <w:rPr>
          <w:rFonts w:hint="eastAsia"/>
          <w:sz w:val="30"/>
          <w:szCs w:val="30"/>
        </w:rPr>
        <w:t>算法步骤：</w:t>
      </w:r>
    </w:p>
    <w:p w14:paraId="1994F3E1" w14:textId="2A0F40A6" w:rsidR="0005096D" w:rsidRDefault="0005096D" w:rsidP="0005096D">
      <w:pPr>
        <w:pStyle w:val="a3"/>
        <w:ind w:left="7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fldChar w:fldCharType="begin"/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 w:hint="eastAsia"/>
          <w:sz w:val="30"/>
          <w:szCs w:val="30"/>
        </w:rPr>
        <w:instrText>= 1 \* GB3</w:instrText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/>
          <w:sz w:val="30"/>
          <w:szCs w:val="30"/>
        </w:rPr>
        <w:fldChar w:fldCharType="separate"/>
      </w:r>
      <w:r>
        <w:rPr>
          <w:rFonts w:asciiTheme="minorEastAsia" w:hAnsiTheme="minorEastAsia" w:hint="eastAsia"/>
          <w:noProof/>
          <w:sz w:val="30"/>
          <w:szCs w:val="30"/>
        </w:rPr>
        <w:t>①</w:t>
      </w:r>
      <w:r>
        <w:rPr>
          <w:rFonts w:asciiTheme="minorEastAsia" w:hAnsiTheme="minorEastAsia"/>
          <w:sz w:val="30"/>
          <w:szCs w:val="30"/>
        </w:rPr>
        <w:fldChar w:fldCharType="end"/>
      </w:r>
      <w:r w:rsidR="00CA67C4">
        <w:rPr>
          <w:rFonts w:asciiTheme="minorEastAsia" w:hAnsiTheme="minorEastAsia" w:hint="eastAsia"/>
          <w:sz w:val="30"/>
          <w:szCs w:val="30"/>
        </w:rPr>
        <w:t>跟据样本的分布情况，先假设一个数据模型model，</w:t>
      </w:r>
      <w:r>
        <w:rPr>
          <w:rFonts w:asciiTheme="minorEastAsia" w:hAnsiTheme="minorEastAsia" w:hint="eastAsia"/>
          <w:sz w:val="30"/>
          <w:szCs w:val="30"/>
        </w:rPr>
        <w:t>从数据样本中选取最少</w:t>
      </w:r>
      <w:r w:rsidR="00941739">
        <w:rPr>
          <w:rFonts w:asciiTheme="minorEastAsia" w:hAnsiTheme="minorEastAsia" w:hint="eastAsia"/>
          <w:sz w:val="30"/>
          <w:szCs w:val="30"/>
        </w:rPr>
        <w:t>（</w:t>
      </w:r>
      <w:r w:rsidR="0094173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对于直线拟合来说就是两个点，对于计算</w:t>
      </w:r>
      <w:proofErr w:type="spellStart"/>
      <w:r w:rsidR="0094173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Homography</w:t>
      </w:r>
      <w:proofErr w:type="spellEnd"/>
      <w:r w:rsidR="0094173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矩阵就是4个点</w:t>
      </w:r>
      <w:r w:rsidR="00941739">
        <w:rPr>
          <w:rFonts w:asciiTheme="minorEastAsia" w:hAnsiTheme="minorEastAsia" w:hint="eastAsia"/>
          <w:sz w:val="30"/>
          <w:szCs w:val="30"/>
        </w:rPr>
        <w:t>）</w:t>
      </w:r>
      <w:r>
        <w:rPr>
          <w:rFonts w:asciiTheme="minorEastAsia" w:hAnsiTheme="minorEastAsia" w:hint="eastAsia"/>
          <w:sz w:val="30"/>
          <w:szCs w:val="30"/>
        </w:rPr>
        <w:t>的可以拟合出模型的x</w:t>
      </w:r>
      <w:proofErr w:type="gramStart"/>
      <w:r>
        <w:rPr>
          <w:rFonts w:asciiTheme="minorEastAsia" w:hAnsiTheme="minorEastAsia" w:hint="eastAsia"/>
          <w:sz w:val="30"/>
          <w:szCs w:val="30"/>
        </w:rPr>
        <w:t>个</w:t>
      </w:r>
      <w:proofErr w:type="gramEnd"/>
      <w:r>
        <w:rPr>
          <w:rFonts w:asciiTheme="minorEastAsia" w:hAnsiTheme="minorEastAsia" w:hint="eastAsia"/>
          <w:sz w:val="30"/>
          <w:szCs w:val="30"/>
        </w:rPr>
        <w:t>内点，</w:t>
      </w:r>
      <w:r w:rsidR="00CA67C4">
        <w:rPr>
          <w:rFonts w:asciiTheme="minorEastAsia" w:hAnsiTheme="minorEastAsia" w:hint="eastAsia"/>
          <w:sz w:val="30"/>
          <w:szCs w:val="30"/>
        </w:rPr>
        <w:t>组成内点集合</w:t>
      </w:r>
      <w:r>
        <w:rPr>
          <w:rFonts w:asciiTheme="minorEastAsia" w:hAnsiTheme="minorEastAsia" w:hint="eastAsia"/>
          <w:sz w:val="30"/>
          <w:szCs w:val="30"/>
        </w:rPr>
        <w:t>进行模型拟合。得到模型model的参数。</w:t>
      </w:r>
    </w:p>
    <w:p w14:paraId="1BB075E5" w14:textId="262FE05F" w:rsidR="0005096D" w:rsidRDefault="0005096D" w:rsidP="0005096D">
      <w:pPr>
        <w:pStyle w:val="a3"/>
        <w:ind w:left="7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fldChar w:fldCharType="begin"/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 w:hint="eastAsia"/>
          <w:sz w:val="30"/>
          <w:szCs w:val="30"/>
        </w:rPr>
        <w:instrText>= 2 \* GB3</w:instrText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/>
          <w:sz w:val="30"/>
          <w:szCs w:val="30"/>
        </w:rPr>
        <w:fldChar w:fldCharType="separate"/>
      </w:r>
      <w:r>
        <w:rPr>
          <w:rFonts w:asciiTheme="minorEastAsia" w:hAnsiTheme="minorEastAsia" w:hint="eastAsia"/>
          <w:noProof/>
          <w:sz w:val="30"/>
          <w:szCs w:val="30"/>
        </w:rPr>
        <w:t>②</w:t>
      </w:r>
      <w:r>
        <w:rPr>
          <w:rFonts w:asciiTheme="minorEastAsia" w:hAnsiTheme="minorEastAsia"/>
          <w:sz w:val="30"/>
          <w:szCs w:val="30"/>
        </w:rPr>
        <w:fldChar w:fldCharType="end"/>
      </w:r>
      <w:r>
        <w:rPr>
          <w:rFonts w:asciiTheme="minorEastAsia" w:hAnsiTheme="minorEastAsia" w:hint="eastAsia"/>
          <w:sz w:val="30"/>
          <w:szCs w:val="30"/>
        </w:rPr>
        <w:t>用样本中的其他</w:t>
      </w:r>
      <w:r w:rsidR="00941739">
        <w:rPr>
          <w:rFonts w:asciiTheme="minorEastAsia" w:hAnsiTheme="minorEastAsia" w:hint="eastAsia"/>
          <w:sz w:val="30"/>
          <w:szCs w:val="30"/>
        </w:rPr>
        <w:t>所有</w:t>
      </w:r>
      <w:r>
        <w:rPr>
          <w:rFonts w:asciiTheme="minorEastAsia" w:hAnsiTheme="minorEastAsia" w:hint="eastAsia"/>
          <w:sz w:val="30"/>
          <w:szCs w:val="30"/>
        </w:rPr>
        <w:t>未参与模型拟合的样本点对</w:t>
      </w:r>
      <w:r>
        <w:rPr>
          <w:rFonts w:asciiTheme="minorEastAsia" w:hAnsiTheme="minorEastAsia"/>
          <w:sz w:val="30"/>
          <w:szCs w:val="30"/>
        </w:rPr>
        <w:fldChar w:fldCharType="begin"/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 w:hint="eastAsia"/>
          <w:sz w:val="30"/>
          <w:szCs w:val="30"/>
        </w:rPr>
        <w:instrText>= 1 \* GB3</w:instrText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/>
          <w:sz w:val="30"/>
          <w:szCs w:val="30"/>
        </w:rPr>
        <w:fldChar w:fldCharType="separate"/>
      </w:r>
      <w:r>
        <w:rPr>
          <w:rFonts w:asciiTheme="minorEastAsia" w:hAnsiTheme="minorEastAsia" w:hint="eastAsia"/>
          <w:noProof/>
          <w:sz w:val="30"/>
          <w:szCs w:val="30"/>
        </w:rPr>
        <w:t>①</w:t>
      </w:r>
      <w:r>
        <w:rPr>
          <w:rFonts w:asciiTheme="minorEastAsia" w:hAnsiTheme="minorEastAsia"/>
          <w:sz w:val="30"/>
          <w:szCs w:val="30"/>
        </w:rPr>
        <w:fldChar w:fldCharType="end"/>
      </w:r>
      <w:r>
        <w:rPr>
          <w:rFonts w:asciiTheme="minorEastAsia" w:hAnsiTheme="minorEastAsia" w:hint="eastAsia"/>
          <w:sz w:val="30"/>
          <w:szCs w:val="30"/>
        </w:rPr>
        <w:t>中拟</w:t>
      </w:r>
      <w:r>
        <w:rPr>
          <w:rFonts w:asciiTheme="minorEastAsia" w:hAnsiTheme="minorEastAsia" w:hint="eastAsia"/>
          <w:sz w:val="30"/>
          <w:szCs w:val="30"/>
        </w:rPr>
        <w:lastRenderedPageBreak/>
        <w:t>合出来的模型进行验证，将验证结果在拟合误差δ的范围内的</w:t>
      </w:r>
      <w:proofErr w:type="gramStart"/>
      <w:r>
        <w:rPr>
          <w:rFonts w:asciiTheme="minorEastAsia" w:hAnsiTheme="minorEastAsia" w:hint="eastAsia"/>
          <w:sz w:val="30"/>
          <w:szCs w:val="30"/>
        </w:rPr>
        <w:t>所有点</w:t>
      </w:r>
      <w:proofErr w:type="gramEnd"/>
      <w:r>
        <w:rPr>
          <w:rFonts w:asciiTheme="minorEastAsia" w:hAnsiTheme="minorEastAsia" w:hint="eastAsia"/>
          <w:sz w:val="30"/>
          <w:szCs w:val="30"/>
        </w:rPr>
        <w:t>添加到之前的内点集合中，组成新的内点集合。并记录</w:t>
      </w:r>
      <w:proofErr w:type="gramStart"/>
      <w:r>
        <w:rPr>
          <w:rFonts w:asciiTheme="minorEastAsia" w:hAnsiTheme="minorEastAsia" w:hint="eastAsia"/>
          <w:sz w:val="30"/>
          <w:szCs w:val="30"/>
        </w:rPr>
        <w:t>下此时</w:t>
      </w:r>
      <w:proofErr w:type="gramEnd"/>
      <w:r>
        <w:rPr>
          <w:rFonts w:asciiTheme="minorEastAsia" w:hAnsiTheme="minorEastAsia" w:hint="eastAsia"/>
          <w:sz w:val="30"/>
          <w:szCs w:val="30"/>
        </w:rPr>
        <w:t>内点集合的内点个数。</w:t>
      </w:r>
    </w:p>
    <w:p w14:paraId="6C667CDF" w14:textId="2E2518DF" w:rsidR="0005096D" w:rsidRDefault="00CA67C4" w:rsidP="0005096D">
      <w:pPr>
        <w:pStyle w:val="a3"/>
        <w:ind w:left="7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fldChar w:fldCharType="begin"/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 w:hint="eastAsia"/>
          <w:sz w:val="30"/>
          <w:szCs w:val="30"/>
        </w:rPr>
        <w:instrText>= 3 \* GB3</w:instrText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/>
          <w:sz w:val="30"/>
          <w:szCs w:val="30"/>
        </w:rPr>
        <w:fldChar w:fldCharType="separate"/>
      </w:r>
      <w:r>
        <w:rPr>
          <w:rFonts w:asciiTheme="minorEastAsia" w:hAnsiTheme="minorEastAsia" w:hint="eastAsia"/>
          <w:noProof/>
          <w:sz w:val="30"/>
          <w:szCs w:val="30"/>
        </w:rPr>
        <w:t>③</w:t>
      </w:r>
      <w:r>
        <w:rPr>
          <w:rFonts w:asciiTheme="minorEastAsia" w:hAnsiTheme="minorEastAsia"/>
          <w:sz w:val="30"/>
          <w:szCs w:val="30"/>
        </w:rPr>
        <w:fldChar w:fldCharType="end"/>
      </w:r>
      <w:r>
        <w:rPr>
          <w:rFonts w:asciiTheme="minorEastAsia" w:hAnsiTheme="minorEastAsia" w:hint="eastAsia"/>
          <w:sz w:val="30"/>
          <w:szCs w:val="30"/>
        </w:rPr>
        <w:t>重新选取X</w:t>
      </w:r>
      <w:proofErr w:type="gramStart"/>
      <w:r>
        <w:rPr>
          <w:rFonts w:asciiTheme="minorEastAsia" w:hAnsiTheme="minorEastAsia" w:hint="eastAsia"/>
          <w:sz w:val="30"/>
          <w:szCs w:val="30"/>
        </w:rPr>
        <w:t>个</w:t>
      </w:r>
      <w:proofErr w:type="gramEnd"/>
      <w:r>
        <w:rPr>
          <w:rFonts w:asciiTheme="minorEastAsia" w:hAnsiTheme="minorEastAsia" w:hint="eastAsia"/>
          <w:sz w:val="30"/>
          <w:szCs w:val="30"/>
        </w:rPr>
        <w:t>内点，重复步骤</w:t>
      </w:r>
      <w:r>
        <w:rPr>
          <w:rFonts w:asciiTheme="minorEastAsia" w:hAnsiTheme="minorEastAsia"/>
          <w:sz w:val="30"/>
          <w:szCs w:val="30"/>
        </w:rPr>
        <w:fldChar w:fldCharType="begin"/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 w:hint="eastAsia"/>
          <w:sz w:val="30"/>
          <w:szCs w:val="30"/>
        </w:rPr>
        <w:instrText>= 1 \* GB3</w:instrText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/>
          <w:sz w:val="30"/>
          <w:szCs w:val="30"/>
        </w:rPr>
        <w:fldChar w:fldCharType="separate"/>
      </w:r>
      <w:r>
        <w:rPr>
          <w:rFonts w:asciiTheme="minorEastAsia" w:hAnsiTheme="minorEastAsia" w:hint="eastAsia"/>
          <w:noProof/>
          <w:sz w:val="30"/>
          <w:szCs w:val="30"/>
        </w:rPr>
        <w:t>①</w:t>
      </w:r>
      <w:r>
        <w:rPr>
          <w:rFonts w:asciiTheme="minorEastAsia" w:hAnsiTheme="minorEastAsia"/>
          <w:sz w:val="30"/>
          <w:szCs w:val="30"/>
        </w:rPr>
        <w:fldChar w:fldCharType="end"/>
      </w:r>
      <w:r>
        <w:rPr>
          <w:rFonts w:asciiTheme="minorEastAsia" w:hAnsiTheme="minorEastAsia" w:hint="eastAsia"/>
          <w:sz w:val="30"/>
          <w:szCs w:val="30"/>
        </w:rPr>
        <w:t>、</w:t>
      </w:r>
      <w:r>
        <w:rPr>
          <w:rFonts w:asciiTheme="minorEastAsia" w:hAnsiTheme="minorEastAsia"/>
          <w:sz w:val="30"/>
          <w:szCs w:val="30"/>
        </w:rPr>
        <w:fldChar w:fldCharType="begin"/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 w:hint="eastAsia"/>
          <w:sz w:val="30"/>
          <w:szCs w:val="30"/>
        </w:rPr>
        <w:instrText>= 2 \* GB3</w:instrText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/>
          <w:sz w:val="30"/>
          <w:szCs w:val="30"/>
        </w:rPr>
        <w:fldChar w:fldCharType="separate"/>
      </w:r>
      <w:r>
        <w:rPr>
          <w:rFonts w:asciiTheme="minorEastAsia" w:hAnsiTheme="minorEastAsia" w:hint="eastAsia"/>
          <w:noProof/>
          <w:sz w:val="30"/>
          <w:szCs w:val="30"/>
        </w:rPr>
        <w:t>②</w:t>
      </w:r>
      <w:r>
        <w:rPr>
          <w:rFonts w:asciiTheme="minorEastAsia" w:hAnsiTheme="minorEastAsia"/>
          <w:sz w:val="30"/>
          <w:szCs w:val="30"/>
        </w:rPr>
        <w:fldChar w:fldCharType="end"/>
      </w:r>
      <w:r>
        <w:rPr>
          <w:rFonts w:asciiTheme="minorEastAsia" w:hAnsiTheme="minorEastAsia" w:hint="eastAsia"/>
          <w:sz w:val="30"/>
          <w:szCs w:val="30"/>
        </w:rPr>
        <w:t>。</w:t>
      </w:r>
    </w:p>
    <w:p w14:paraId="6037FA27" w14:textId="1C1C6628" w:rsidR="00CA67C4" w:rsidRDefault="00CA67C4" w:rsidP="0005096D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fldChar w:fldCharType="begin"/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 w:hint="eastAsia"/>
          <w:sz w:val="30"/>
          <w:szCs w:val="30"/>
        </w:rPr>
        <w:instrText>= 4 \* GB3</w:instrText>
      </w:r>
      <w:r>
        <w:rPr>
          <w:rFonts w:asciiTheme="minorEastAsia" w:hAnsiTheme="minorEastAsia"/>
          <w:sz w:val="30"/>
          <w:szCs w:val="30"/>
        </w:rPr>
        <w:instrText xml:space="preserve"> </w:instrText>
      </w:r>
      <w:r>
        <w:rPr>
          <w:rFonts w:asciiTheme="minorEastAsia" w:hAnsiTheme="minorEastAsia"/>
          <w:sz w:val="30"/>
          <w:szCs w:val="30"/>
        </w:rPr>
        <w:fldChar w:fldCharType="separate"/>
      </w:r>
      <w:r>
        <w:rPr>
          <w:rFonts w:asciiTheme="minorEastAsia" w:hAnsiTheme="minorEastAsia" w:hint="eastAsia"/>
          <w:noProof/>
          <w:sz w:val="30"/>
          <w:szCs w:val="30"/>
        </w:rPr>
        <w:t>④</w:t>
      </w:r>
      <w:r>
        <w:rPr>
          <w:rFonts w:asciiTheme="minorEastAsia" w:hAnsiTheme="minorEastAsia"/>
          <w:sz w:val="30"/>
          <w:szCs w:val="30"/>
        </w:rPr>
        <w:fldChar w:fldCharType="end"/>
      </w:r>
      <w:r>
        <w:rPr>
          <w:rFonts w:asciiTheme="minorEastAsia" w:hAnsiTheme="minorEastAsia" w:hint="eastAsia"/>
          <w:sz w:val="30"/>
          <w:szCs w:val="30"/>
        </w:rPr>
        <w:t>在迭代K次（已知K的情况下）以后，判断K次迭代中哪一次得到的内点集合的元素数目最多，则将该内点集合对应的模型model（内点个数最多）作为最终拟合的目标。</w:t>
      </w:r>
    </w:p>
    <w:p w14:paraId="698AAC0C" w14:textId="77777777" w:rsidR="0005096D" w:rsidRPr="0005096D" w:rsidRDefault="0005096D" w:rsidP="0005096D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14:paraId="271BD17D" w14:textId="77777777" w:rsidR="0030330C" w:rsidRPr="0030330C" w:rsidRDefault="0030330C" w:rsidP="0030330C">
      <w:pPr>
        <w:rPr>
          <w:rFonts w:hint="eastAsia"/>
          <w:sz w:val="32"/>
          <w:szCs w:val="32"/>
        </w:rPr>
      </w:pPr>
    </w:p>
    <w:p w14:paraId="36F4EF74" w14:textId="6D92F9EC" w:rsidR="00A805EF" w:rsidRPr="00A805EF" w:rsidRDefault="00166C7F" w:rsidP="00A805E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commentRangeStart w:id="7"/>
      <w:commentRangeEnd w:id="7"/>
      <w:r>
        <w:rPr>
          <w:rStyle w:val="a4"/>
        </w:rPr>
        <w:commentReference w:id="7"/>
      </w:r>
      <w:r w:rsidR="00A805EF" w:rsidRPr="00A805EF">
        <w:rPr>
          <w:rFonts w:hint="eastAsia"/>
          <w:sz w:val="32"/>
          <w:szCs w:val="32"/>
        </w:rPr>
        <w:t>R</w:t>
      </w:r>
      <w:r w:rsidR="00A805EF" w:rsidRPr="00A805EF">
        <w:rPr>
          <w:sz w:val="32"/>
          <w:szCs w:val="32"/>
        </w:rPr>
        <w:t>ANSAC</w:t>
      </w:r>
      <w:r w:rsidR="00A805EF" w:rsidRPr="00A805EF">
        <w:rPr>
          <w:rFonts w:hint="eastAsia"/>
          <w:sz w:val="32"/>
          <w:szCs w:val="32"/>
        </w:rPr>
        <w:t>算法评价</w:t>
      </w:r>
    </w:p>
    <w:p w14:paraId="5B7B5D4C" w14:textId="77777777" w:rsidR="00A805EF" w:rsidRDefault="00A805EF" w:rsidP="00A805EF">
      <w:pPr>
        <w:rPr>
          <w:sz w:val="32"/>
          <w:szCs w:val="32"/>
        </w:rPr>
      </w:pPr>
      <w:r w:rsidRPr="00A805EF">
        <w:rPr>
          <w:sz w:val="32"/>
          <w:szCs w:val="32"/>
        </w:rPr>
        <w:t>RANSAC 算法的优点</w:t>
      </w:r>
      <w:r>
        <w:rPr>
          <w:rFonts w:hint="eastAsia"/>
          <w:sz w:val="32"/>
          <w:szCs w:val="32"/>
        </w:rPr>
        <w:t>：</w:t>
      </w:r>
    </w:p>
    <w:p w14:paraId="470C5812" w14:textId="5022A0B0" w:rsidR="00A805EF" w:rsidRPr="00A805EF" w:rsidRDefault="00A805EF" w:rsidP="00A805EF">
      <w:pPr>
        <w:ind w:firstLineChars="100" w:firstLine="320"/>
        <w:rPr>
          <w:sz w:val="32"/>
          <w:szCs w:val="32"/>
        </w:rPr>
      </w:pPr>
      <w:proofErr w:type="gramStart"/>
      <w:r w:rsidRPr="00A805EF">
        <w:rPr>
          <w:sz w:val="32"/>
          <w:szCs w:val="32"/>
        </w:rPr>
        <w:t>是能鲁棒</w:t>
      </w:r>
      <w:proofErr w:type="gramEnd"/>
      <w:r w:rsidRPr="00A805EF">
        <w:rPr>
          <w:sz w:val="32"/>
          <w:szCs w:val="32"/>
        </w:rPr>
        <w:t>的估计模型参数。例如，他能从包含大量局外点的数据集中估计出高精度的参数。</w:t>
      </w:r>
    </w:p>
    <w:p w14:paraId="3F9B8700" w14:textId="77777777" w:rsidR="00A805EF" w:rsidRPr="00A805EF" w:rsidRDefault="00A805EF" w:rsidP="00A805EF">
      <w:pPr>
        <w:rPr>
          <w:sz w:val="32"/>
          <w:szCs w:val="32"/>
        </w:rPr>
      </w:pPr>
    </w:p>
    <w:p w14:paraId="7B847EFC" w14:textId="15B50693" w:rsidR="00A805EF" w:rsidRDefault="003E2C54" w:rsidP="00A805EF">
      <w:pPr>
        <w:rPr>
          <w:sz w:val="32"/>
          <w:szCs w:val="32"/>
        </w:rPr>
      </w:pPr>
      <w:r w:rsidRPr="00A805EF">
        <w:rPr>
          <w:sz w:val="32"/>
          <w:szCs w:val="32"/>
        </w:rPr>
        <w:t>RANSAC 算法的</w:t>
      </w:r>
      <w:r w:rsidR="00A805EF" w:rsidRPr="00A805EF">
        <w:rPr>
          <w:rFonts w:hint="eastAsia"/>
          <w:sz w:val="32"/>
          <w:szCs w:val="32"/>
        </w:rPr>
        <w:t>缺点</w:t>
      </w:r>
      <w:r w:rsidR="00A805EF">
        <w:rPr>
          <w:rFonts w:hint="eastAsia"/>
          <w:sz w:val="32"/>
          <w:szCs w:val="32"/>
        </w:rPr>
        <w:t>：</w:t>
      </w:r>
    </w:p>
    <w:p w14:paraId="4C96EA62" w14:textId="250883C2" w:rsidR="00A805EF" w:rsidRPr="00A805EF" w:rsidRDefault="00A805EF" w:rsidP="003E2C54">
      <w:pPr>
        <w:ind w:firstLineChars="100" w:firstLine="320"/>
        <w:rPr>
          <w:sz w:val="32"/>
          <w:szCs w:val="32"/>
        </w:rPr>
      </w:pPr>
      <w:r w:rsidRPr="00A805EF">
        <w:rPr>
          <w:rFonts w:hint="eastAsia"/>
          <w:sz w:val="32"/>
          <w:szCs w:val="32"/>
        </w:rPr>
        <w:t>它计算参数的迭代次数没有上限，如果设置迭代次数的上限，得到的结果可能不是最优的结果，甚至可能得到错误的结果。</w:t>
      </w:r>
    </w:p>
    <w:p w14:paraId="2F049098" w14:textId="77777777" w:rsidR="00A805EF" w:rsidRPr="00A805EF" w:rsidRDefault="00A805EF" w:rsidP="00A805EF">
      <w:pPr>
        <w:rPr>
          <w:sz w:val="32"/>
          <w:szCs w:val="32"/>
        </w:rPr>
      </w:pPr>
      <w:r w:rsidRPr="00A805EF">
        <w:rPr>
          <w:sz w:val="32"/>
          <w:szCs w:val="32"/>
        </w:rPr>
        <w:t>RANSAC只有一定的概率得到的可信的模型，概率与迭代次数成正比。另一个缺点是它要求</w:t>
      </w:r>
      <w:proofErr w:type="gramStart"/>
      <w:r w:rsidRPr="00A805EF">
        <w:rPr>
          <w:sz w:val="32"/>
          <w:szCs w:val="32"/>
        </w:rPr>
        <w:t>设置跟问题</w:t>
      </w:r>
      <w:proofErr w:type="gramEnd"/>
      <w:r w:rsidRPr="00A805EF">
        <w:rPr>
          <w:sz w:val="32"/>
          <w:szCs w:val="32"/>
        </w:rPr>
        <w:t>相关的阈值，</w:t>
      </w:r>
    </w:p>
    <w:p w14:paraId="23CD0B20" w14:textId="30C41942" w:rsidR="00A805EF" w:rsidRPr="00A805EF" w:rsidRDefault="00A805EF" w:rsidP="00A805EF">
      <w:pPr>
        <w:rPr>
          <w:rFonts w:hint="eastAsia"/>
          <w:sz w:val="32"/>
          <w:szCs w:val="32"/>
        </w:rPr>
      </w:pPr>
      <w:r w:rsidRPr="00A805EF">
        <w:rPr>
          <w:sz w:val="32"/>
          <w:szCs w:val="32"/>
        </w:rPr>
        <w:t>RANSAC</w:t>
      </w:r>
      <w:r>
        <w:rPr>
          <w:rFonts w:hint="eastAsia"/>
          <w:sz w:val="32"/>
          <w:szCs w:val="32"/>
        </w:rPr>
        <w:t>只</w:t>
      </w:r>
      <w:r w:rsidRPr="00A805EF">
        <w:rPr>
          <w:sz w:val="32"/>
          <w:szCs w:val="32"/>
        </w:rPr>
        <w:t>能从特定的数据集中估计出一个模型，如果存在两个（或多个）模型，RANSAC不能找到别的模型</w:t>
      </w:r>
    </w:p>
    <w:p w14:paraId="3FD3276C" w14:textId="356EA74C" w:rsidR="003F3364" w:rsidRPr="006956BA" w:rsidRDefault="006956BA" w:rsidP="006956BA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6956BA">
        <w:rPr>
          <w:rFonts w:hint="eastAsia"/>
          <w:sz w:val="32"/>
          <w:szCs w:val="32"/>
        </w:rPr>
        <w:lastRenderedPageBreak/>
        <w:t>应用R</w:t>
      </w:r>
      <w:r w:rsidRPr="006956BA">
        <w:rPr>
          <w:sz w:val="32"/>
          <w:szCs w:val="32"/>
        </w:rPr>
        <w:t>ANSAC</w:t>
      </w:r>
      <w:r w:rsidRPr="006956BA">
        <w:rPr>
          <w:rFonts w:hint="eastAsia"/>
          <w:sz w:val="32"/>
          <w:szCs w:val="32"/>
        </w:rPr>
        <w:t>算法拟合直线样例。</w:t>
      </w:r>
    </w:p>
    <w:p w14:paraId="7CE9EE7A" w14:textId="263CBC15" w:rsidR="006956BA" w:rsidRPr="006956BA" w:rsidRDefault="006956BA" w:rsidP="006956BA">
      <w:pPr>
        <w:pStyle w:val="a3"/>
        <w:ind w:left="720" w:firstLineChars="0" w:firstLine="0"/>
        <w:rPr>
          <w:rFonts w:hint="eastAsia"/>
          <w:sz w:val="32"/>
          <w:szCs w:val="32"/>
        </w:rPr>
      </w:pPr>
      <w:r w:rsidRPr="006956BA">
        <w:rPr>
          <w:sz w:val="32"/>
          <w:szCs w:val="32"/>
        </w:rPr>
        <w:t>https://zhuanlan.zhi</w:t>
      </w:r>
      <w:bookmarkStart w:id="8" w:name="_GoBack"/>
      <w:bookmarkEnd w:id="8"/>
      <w:r w:rsidRPr="006956BA">
        <w:rPr>
          <w:sz w:val="32"/>
          <w:szCs w:val="32"/>
        </w:rPr>
        <w:t>hu.com/p/62238520</w:t>
      </w:r>
    </w:p>
    <w:sectPr w:rsidR="006956BA" w:rsidRPr="00695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19-07-22T10:25:00Z" w:initials="A">
    <w:p w14:paraId="03817B7F" w14:textId="65778562" w:rsidR="00333B3E" w:rsidRDefault="00333B3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可以用来</w:t>
      </w:r>
      <w:proofErr w:type="gramStart"/>
      <w:r>
        <w:rPr>
          <w:rFonts w:hint="eastAsia"/>
        </w:rPr>
        <w:t>拟合模</w:t>
      </w:r>
      <w:r w:rsidR="003437B0">
        <w:rPr>
          <w:rFonts w:hint="eastAsia"/>
        </w:rPr>
        <w:t>出</w:t>
      </w:r>
      <w:r>
        <w:rPr>
          <w:rFonts w:hint="eastAsia"/>
        </w:rPr>
        <w:t>型</w:t>
      </w:r>
      <w:proofErr w:type="gramEnd"/>
      <w:r>
        <w:rPr>
          <w:rFonts w:hint="eastAsia"/>
        </w:rPr>
        <w:t>的</w:t>
      </w:r>
      <w:r w:rsidR="003437B0">
        <w:rPr>
          <w:rFonts w:hint="eastAsia"/>
        </w:rPr>
        <w:t>参数</w:t>
      </w:r>
      <w:r>
        <w:rPr>
          <w:rFonts w:hint="eastAsia"/>
        </w:rPr>
        <w:t>的数据点</w:t>
      </w:r>
    </w:p>
  </w:comment>
  <w:comment w:id="1" w:author="Administrator" w:date="2019-07-22T10:20:00Z" w:initials="A">
    <w:p w14:paraId="55D767DD" w14:textId="5C512278" w:rsidR="00B177A8" w:rsidRDefault="00B177A8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指代数据样本中</w:t>
      </w:r>
      <w:r w:rsidR="003437B0">
        <w:rPr>
          <w:rFonts w:hint="eastAsia"/>
        </w:rPr>
        <w:t>不能拟合出模型参数的样本点</w:t>
      </w:r>
    </w:p>
  </w:comment>
  <w:comment w:id="2" w:author="Administrator" w:date="2019-07-22T10:21:00Z" w:initials="A">
    <w:p w14:paraId="10813670" w14:textId="481222EE" w:rsidR="00B177A8" w:rsidRDefault="00B177A8">
      <w:pPr>
        <w:pStyle w:val="a5"/>
      </w:pPr>
      <w:r>
        <w:rPr>
          <w:rStyle w:val="a4"/>
        </w:rPr>
        <w:annotationRef/>
      </w:r>
    </w:p>
  </w:comment>
  <w:comment w:id="3" w:author="Administrator" w:date="2019-07-22T10:21:00Z" w:initials="A">
    <w:p w14:paraId="6D77364B" w14:textId="116ABEE7" w:rsidR="00B177A8" w:rsidRDefault="00B177A8">
      <w:pPr>
        <w:pStyle w:val="a5"/>
      </w:pPr>
      <w:r>
        <w:rPr>
          <w:rStyle w:val="a4"/>
        </w:rPr>
        <w:annotationRef/>
      </w:r>
    </w:p>
  </w:comment>
  <w:comment w:id="4" w:author="Administrator" w:date="2019-07-22T10:21:00Z" w:initials="A">
    <w:p w14:paraId="7AD2DFCC" w14:textId="06E07F10" w:rsidR="00B177A8" w:rsidRDefault="00B177A8" w:rsidP="00B177A8">
      <w:pPr>
        <w:pStyle w:val="a5"/>
      </w:pPr>
      <w:r>
        <w:rPr>
          <w:rStyle w:val="a4"/>
        </w:rPr>
        <w:annotationRef/>
      </w:r>
    </w:p>
  </w:comment>
  <w:comment w:id="7" w:author="Administrator" w:date="2019-07-22T11:37:00Z" w:initials="A">
    <w:p w14:paraId="17473E4D" w14:textId="232DC15A" w:rsidR="00166C7F" w:rsidRDefault="00166C7F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817B7F" w15:done="0"/>
  <w15:commentEx w15:paraId="55D767DD" w15:done="0"/>
  <w15:commentEx w15:paraId="10813670" w15:paraIdParent="55D767DD" w15:done="0"/>
  <w15:commentEx w15:paraId="6D77364B" w15:done="0"/>
  <w15:commentEx w15:paraId="7AD2DFCC" w15:done="0"/>
  <w15:commentEx w15:paraId="17473E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817B7F" w16cid:durableId="20E00D81"/>
  <w16cid:commentId w16cid:paraId="55D767DD" w16cid:durableId="20E00C70"/>
  <w16cid:commentId w16cid:paraId="10813670" w16cid:durableId="20E00C8E"/>
  <w16cid:commentId w16cid:paraId="6D77364B" w16cid:durableId="20E00CB7"/>
  <w16cid:commentId w16cid:paraId="7AD2DFCC" w16cid:durableId="20E00C99"/>
  <w16cid:commentId w16cid:paraId="17473E4D" w16cid:durableId="20E01E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1A7B"/>
    <w:multiLevelType w:val="hybridMultilevel"/>
    <w:tmpl w:val="127A4954"/>
    <w:lvl w:ilvl="0" w:tplc="126E4928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C5D75"/>
    <w:multiLevelType w:val="hybridMultilevel"/>
    <w:tmpl w:val="B8A2B484"/>
    <w:lvl w:ilvl="0" w:tplc="7B12FE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05728"/>
    <w:multiLevelType w:val="hybridMultilevel"/>
    <w:tmpl w:val="918E6936"/>
    <w:lvl w:ilvl="0" w:tplc="AC0A88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E03EC"/>
    <w:multiLevelType w:val="hybridMultilevel"/>
    <w:tmpl w:val="607E429C"/>
    <w:lvl w:ilvl="0" w:tplc="EFB47DB4">
      <w:start w:val="1"/>
      <w:numFmt w:val="decimal"/>
      <w:lvlText w:val="（%1）"/>
      <w:lvlJc w:val="left"/>
      <w:pPr>
        <w:ind w:left="1363" w:hanging="108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4C7A95"/>
    <w:multiLevelType w:val="hybridMultilevel"/>
    <w:tmpl w:val="6930F4F6"/>
    <w:lvl w:ilvl="0" w:tplc="36DAC9E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C8"/>
    <w:rsid w:val="0005096D"/>
    <w:rsid w:val="00166C7F"/>
    <w:rsid w:val="0030330C"/>
    <w:rsid w:val="003262C8"/>
    <w:rsid w:val="00333B3E"/>
    <w:rsid w:val="003437B0"/>
    <w:rsid w:val="003E2C54"/>
    <w:rsid w:val="003F3364"/>
    <w:rsid w:val="00587D71"/>
    <w:rsid w:val="006956BA"/>
    <w:rsid w:val="006E7981"/>
    <w:rsid w:val="00941739"/>
    <w:rsid w:val="00A309E3"/>
    <w:rsid w:val="00A805EF"/>
    <w:rsid w:val="00B177A8"/>
    <w:rsid w:val="00CA67C4"/>
    <w:rsid w:val="00CD3946"/>
    <w:rsid w:val="00F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6D4C"/>
  <w15:chartTrackingRefBased/>
  <w15:docId w15:val="{CB3F2996-1CC2-478F-BCDF-60DD5027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7A8"/>
    <w:pPr>
      <w:ind w:firstLineChars="200" w:firstLine="420"/>
    </w:pPr>
  </w:style>
  <w:style w:type="character" w:customStyle="1" w:styleId="apple-converted-space">
    <w:name w:val="apple-converted-space"/>
    <w:basedOn w:val="a0"/>
    <w:rsid w:val="00B177A8"/>
  </w:style>
  <w:style w:type="character" w:styleId="a4">
    <w:name w:val="annotation reference"/>
    <w:basedOn w:val="a0"/>
    <w:uiPriority w:val="99"/>
    <w:semiHidden/>
    <w:unhideWhenUsed/>
    <w:rsid w:val="00B177A8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B177A8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B177A8"/>
  </w:style>
  <w:style w:type="paragraph" w:styleId="a7">
    <w:name w:val="annotation subject"/>
    <w:basedOn w:val="a5"/>
    <w:next w:val="a5"/>
    <w:link w:val="a8"/>
    <w:uiPriority w:val="99"/>
    <w:semiHidden/>
    <w:unhideWhenUsed/>
    <w:rsid w:val="00B177A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177A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177A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77A8"/>
    <w:rPr>
      <w:sz w:val="18"/>
      <w:szCs w:val="18"/>
    </w:rPr>
  </w:style>
  <w:style w:type="character" w:styleId="ab">
    <w:name w:val="Placeholder Text"/>
    <w:basedOn w:val="a0"/>
    <w:uiPriority w:val="99"/>
    <w:semiHidden/>
    <w:rsid w:val="00F50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2019-07-22T01:36:00Z</dcterms:created>
  <dcterms:modified xsi:type="dcterms:W3CDTF">2019-07-22T03:41:00Z</dcterms:modified>
</cp:coreProperties>
</file>