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E155" w14:textId="524DD3DE" w:rsidR="00C354A1" w:rsidRDefault="00C354A1">
      <w:r>
        <w:t>LoRa connectivity research (Midterm presentation)</w:t>
      </w:r>
    </w:p>
    <w:p w14:paraId="0EC5BDFF" w14:textId="77777777" w:rsidR="00C354A1" w:rsidRDefault="00C354A1"/>
    <w:p w14:paraId="63AD50CA" w14:textId="777F7328" w:rsidR="00C354A1" w:rsidRPr="00C354A1" w:rsidRDefault="00C354A1" w:rsidP="00C354A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1E6F6E">
        <w:rPr>
          <w:highlight w:val="yellow"/>
        </w:rPr>
        <w:t>LoRa specification compliance (V1.</w:t>
      </w:r>
      <w:r>
        <w:rPr>
          <w:highlight w:val="yellow"/>
        </w:rPr>
        <w:t>0.2</w:t>
      </w:r>
      <w:r w:rsidRPr="001E6F6E">
        <w:rPr>
          <w:highlight w:val="yellow"/>
        </w:rPr>
        <w:t xml:space="preserve"> Lora alliance OTAA) </w:t>
      </w:r>
    </w:p>
    <w:p w14:paraId="27AB87F4" w14:textId="77777777" w:rsidR="00C354A1" w:rsidRPr="001E6F6E" w:rsidRDefault="00C354A1" w:rsidP="00C354A1">
      <w:pPr>
        <w:pStyle w:val="ListParagraph"/>
        <w:rPr>
          <w:highlight w:val="yellow"/>
          <w:u w:val="single"/>
        </w:rPr>
      </w:pPr>
    </w:p>
    <w:p w14:paraId="0B015357" w14:textId="69BAE620" w:rsidR="00C354A1" w:rsidRPr="006A2D87" w:rsidRDefault="00C354A1" w:rsidP="00C354A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1E6F6E">
        <w:rPr>
          <w:highlight w:val="yellow"/>
        </w:rPr>
        <w:t>Future scope of project and concerns such as mass installation of sensors and easy maintenance or replacement. (</w:t>
      </w:r>
      <w:proofErr w:type="gramStart"/>
      <w:r w:rsidRPr="001E6F6E">
        <w:rPr>
          <w:highlight w:val="yellow"/>
        </w:rPr>
        <w:t>this</w:t>
      </w:r>
      <w:proofErr w:type="gramEnd"/>
      <w:r w:rsidRPr="001E6F6E">
        <w:rPr>
          <w:highlight w:val="yellow"/>
        </w:rPr>
        <w:t xml:space="preserve"> last bullet can be removed as the 7</w:t>
      </w:r>
      <w:r w:rsidRPr="001E6F6E">
        <w:rPr>
          <w:highlight w:val="yellow"/>
          <w:vertAlign w:val="superscript"/>
        </w:rPr>
        <w:t>th</w:t>
      </w:r>
      <w:r w:rsidRPr="001E6F6E">
        <w:rPr>
          <w:highlight w:val="yellow"/>
        </w:rPr>
        <w:t xml:space="preserve"> bullet has lots of content and we may not be able to actually speak to the long term based off of our research this far)</w:t>
      </w:r>
    </w:p>
    <w:p w14:paraId="2D777585" w14:textId="77777777" w:rsidR="006A2D87" w:rsidRPr="006A2D87" w:rsidRDefault="006A2D87" w:rsidP="006A2D87">
      <w:pPr>
        <w:pStyle w:val="ListParagraph"/>
        <w:rPr>
          <w:highlight w:val="yellow"/>
          <w:u w:val="single"/>
        </w:rPr>
      </w:pPr>
    </w:p>
    <w:p w14:paraId="421B5422" w14:textId="4DB66939" w:rsidR="006A2D87" w:rsidRDefault="006A2D87" w:rsidP="006A2D87">
      <w:pPr>
        <w:ind w:left="720"/>
      </w:pPr>
      <w:r w:rsidRPr="006A2D87">
        <w:t>LoRa</w:t>
      </w:r>
      <w:r>
        <w:t xml:space="preserve"> Long Range LPWAN Low Power Wide Area Network</w:t>
      </w:r>
    </w:p>
    <w:p w14:paraId="69EF9E4D" w14:textId="1DA1227A" w:rsidR="006A2D87" w:rsidRDefault="006A2D87" w:rsidP="006A2D87">
      <w:pPr>
        <w:ind w:left="720"/>
      </w:pPr>
      <w:r>
        <w:t xml:space="preserve">Uses low frequency, low data, low power, long range. </w:t>
      </w:r>
    </w:p>
    <w:p w14:paraId="7D6F9553" w14:textId="7D51A394" w:rsidR="006A2D87" w:rsidRPr="006A2D87" w:rsidRDefault="006A2D87" w:rsidP="006A2D87">
      <w:pPr>
        <w:ind w:left="720"/>
      </w:pPr>
      <w:r>
        <w:t>Wireless sensors battery powered</w:t>
      </w:r>
    </w:p>
    <w:p w14:paraId="12C738EF" w14:textId="77777777" w:rsidR="002B42C9" w:rsidRPr="002B42C9" w:rsidRDefault="002B42C9" w:rsidP="002B42C9">
      <w:pPr>
        <w:pStyle w:val="ListParagraph"/>
        <w:rPr>
          <w:highlight w:val="yellow"/>
          <w:u w:val="single"/>
        </w:rPr>
      </w:pPr>
    </w:p>
    <w:p w14:paraId="138FE815" w14:textId="1362C6B5" w:rsidR="002B42C9" w:rsidRPr="002B42C9" w:rsidRDefault="002B42C9" w:rsidP="002B42C9">
      <w:pPr>
        <w:pStyle w:val="ListParagraph"/>
      </w:pPr>
      <w:r>
        <w:t>W</w:t>
      </w:r>
      <w:r w:rsidRPr="002B42C9">
        <w:t>hy</w:t>
      </w:r>
      <w:r>
        <w:t xml:space="preserve"> </w:t>
      </w:r>
      <w:r w:rsidR="00DB72E0">
        <w:t>V1.0.2</w:t>
      </w:r>
      <w:r w:rsidR="000B2AA4">
        <w:t>?</w:t>
      </w:r>
    </w:p>
    <w:p w14:paraId="618ABC46" w14:textId="77777777" w:rsidR="00C354A1" w:rsidRPr="00C354A1" w:rsidRDefault="00C354A1" w:rsidP="00C354A1">
      <w:pPr>
        <w:pStyle w:val="ListParagraph"/>
        <w:rPr>
          <w:highlight w:val="yellow"/>
          <w:u w:val="single"/>
        </w:rPr>
      </w:pPr>
    </w:p>
    <w:p w14:paraId="77C1D163" w14:textId="30526FCA" w:rsidR="00C354A1" w:rsidRDefault="00C354A1" w:rsidP="00C354A1">
      <w:pPr>
        <w:pStyle w:val="ListParagraph"/>
      </w:pPr>
      <w:r w:rsidRPr="00C354A1">
        <w:t>D</w:t>
      </w:r>
      <w:r>
        <w:t>ue to the low power usage</w:t>
      </w:r>
      <w:r w:rsidR="00F02B3A">
        <w:t xml:space="preserve"> (</w:t>
      </w:r>
      <w:r w:rsidR="00033B3F">
        <w:t xml:space="preserve">3.3V x </w:t>
      </w:r>
      <w:r w:rsidR="00F02B3A">
        <w:t>104uA</w:t>
      </w:r>
      <w:r w:rsidR="00033B3F">
        <w:t xml:space="preserve"> = 343.2uW</w:t>
      </w:r>
      <w:r w:rsidR="00F02B3A">
        <w:t>)</w:t>
      </w:r>
      <w:r w:rsidR="000B2AA4">
        <w:t>,</w:t>
      </w:r>
      <w:r>
        <w:t xml:space="preserve"> we chose to use the MKR WAN 1310 as our end node LoRa Module. This module only operates at a frequency of 915 </w:t>
      </w:r>
      <w:proofErr w:type="spellStart"/>
      <w:r>
        <w:t>MHz.</w:t>
      </w:r>
      <w:proofErr w:type="spellEnd"/>
      <w:r>
        <w:t xml:space="preserve"> This frequency is ideal because the United States frequency allocation for LoRa devices is 902-928. Operating in the middle of this bandwidth ensures no interference from other wireless communications. </w:t>
      </w:r>
      <w:r w:rsidR="002B42C9">
        <w:t>V1.0.2 is the m</w:t>
      </w:r>
      <w:r w:rsidR="000B2AA4">
        <w:t>o</w:t>
      </w:r>
      <w:r w:rsidR="002B42C9">
        <w:t>st up to date LoRa</w:t>
      </w:r>
      <w:r w:rsidR="000B2AA4">
        <w:t xml:space="preserve"> alliance specification</w:t>
      </w:r>
      <w:r w:rsidR="002B42C9">
        <w:t xml:space="preserve"> protocol supported by the MKR WAN 1310. The device we chose supports over the air activation (OTAA) which makes for a more secure and ideal form of node to application connectivity. </w:t>
      </w:r>
    </w:p>
    <w:p w14:paraId="49B9A0F2" w14:textId="71603EA6" w:rsidR="00033B3F" w:rsidRDefault="00033B3F" w:rsidP="00C354A1">
      <w:pPr>
        <w:pStyle w:val="ListParagraph"/>
      </w:pPr>
    </w:p>
    <w:p w14:paraId="1450653C" w14:textId="25A4A2E8" w:rsidR="00033B3F" w:rsidRDefault="00033B3F" w:rsidP="00C354A1">
      <w:pPr>
        <w:pStyle w:val="ListParagraph"/>
      </w:pPr>
      <w:r>
        <w:t>V1.0.2 highlights</w:t>
      </w:r>
    </w:p>
    <w:p w14:paraId="380A5701" w14:textId="77777777" w:rsidR="00033B3F" w:rsidRDefault="00033B3F" w:rsidP="00C354A1">
      <w:pPr>
        <w:pStyle w:val="ListParagraph"/>
      </w:pPr>
    </w:p>
    <w:p w14:paraId="2C4E9B7E" w14:textId="5EB006DD" w:rsidR="000B2AA4" w:rsidRDefault="000B2AA4" w:rsidP="00C354A1">
      <w:pPr>
        <w:pStyle w:val="ListParagraph"/>
      </w:pPr>
    </w:p>
    <w:p w14:paraId="2204412D" w14:textId="7FB88818" w:rsidR="000B2AA4" w:rsidRDefault="000B2AA4" w:rsidP="00C354A1">
      <w:pPr>
        <w:pStyle w:val="ListParagraph"/>
      </w:pPr>
      <w:r>
        <w:t>What is the difference between V1.0.2 and most up to date V1.1?</w:t>
      </w:r>
    </w:p>
    <w:p w14:paraId="6549EC8A" w14:textId="3EB2CFEC" w:rsidR="00033B3F" w:rsidRDefault="00033B3F" w:rsidP="00C354A1">
      <w:pPr>
        <w:pStyle w:val="ListParagraph"/>
      </w:pPr>
    </w:p>
    <w:p w14:paraId="6CDF55F7" w14:textId="609FB3A0" w:rsidR="006A2D87" w:rsidRDefault="006A2D87" w:rsidP="00C354A1">
      <w:pPr>
        <w:pStyle w:val="ListParagraph"/>
      </w:pPr>
    </w:p>
    <w:p w14:paraId="53068015" w14:textId="3B6C82B1" w:rsidR="00847C31" w:rsidRDefault="00847C31" w:rsidP="00C354A1">
      <w:pPr>
        <w:pStyle w:val="ListParagraph"/>
      </w:pPr>
    </w:p>
    <w:p w14:paraId="2B811DD9" w14:textId="4FD4A976" w:rsidR="000B2AA4" w:rsidRDefault="00033B3F" w:rsidP="00C354A1">
      <w:pPr>
        <w:pStyle w:val="ListParagraph"/>
      </w:pPr>
      <w:r>
        <w:t>Future scope</w:t>
      </w:r>
    </w:p>
    <w:p w14:paraId="4E66D1EC" w14:textId="77777777" w:rsidR="00033B3F" w:rsidRDefault="00033B3F" w:rsidP="00033B3F">
      <w:pPr>
        <w:pStyle w:val="ListParagraph"/>
        <w:numPr>
          <w:ilvl w:val="0"/>
          <w:numId w:val="2"/>
        </w:numPr>
      </w:pPr>
      <w:r>
        <w:t>Diagnostics</w:t>
      </w:r>
    </w:p>
    <w:p w14:paraId="3B84F73B" w14:textId="79E5F0E6" w:rsidR="00033B3F" w:rsidRDefault="00033B3F" w:rsidP="00033B3F">
      <w:pPr>
        <w:pStyle w:val="ListParagraph"/>
        <w:numPr>
          <w:ilvl w:val="1"/>
          <w:numId w:val="2"/>
        </w:numPr>
      </w:pPr>
      <w:r>
        <w:t>Echo? (a way for the gateway to communicate with various nodes to ping back.</w:t>
      </w:r>
      <w:r w:rsidR="006A2D87">
        <w:t xml:space="preserve"> Executed at </w:t>
      </w:r>
      <w:r>
        <w:t xml:space="preserve">low traffic times) </w:t>
      </w:r>
    </w:p>
    <w:p w14:paraId="692C224A" w14:textId="770D62E7" w:rsidR="00033B3F" w:rsidRDefault="00033B3F" w:rsidP="00033B3F">
      <w:pPr>
        <w:pStyle w:val="ListParagraph"/>
        <w:numPr>
          <w:ilvl w:val="1"/>
          <w:numId w:val="2"/>
        </w:numPr>
      </w:pPr>
      <w:r>
        <w:t>Send back battery life</w:t>
      </w:r>
    </w:p>
    <w:p w14:paraId="57983B44" w14:textId="3566CCD6" w:rsidR="00033B3F" w:rsidRDefault="00033B3F" w:rsidP="00033B3F">
      <w:pPr>
        <w:pStyle w:val="ListParagraph"/>
        <w:numPr>
          <w:ilvl w:val="0"/>
          <w:numId w:val="2"/>
        </w:numPr>
      </w:pPr>
      <w:r>
        <w:t xml:space="preserve">Installation </w:t>
      </w:r>
    </w:p>
    <w:p w14:paraId="3C446566" w14:textId="3F919112" w:rsidR="00033B3F" w:rsidRDefault="00033B3F" w:rsidP="00033B3F">
      <w:pPr>
        <w:pStyle w:val="ListParagraph"/>
        <w:numPr>
          <w:ilvl w:val="1"/>
          <w:numId w:val="2"/>
        </w:numPr>
      </w:pPr>
      <w:r>
        <w:t>Easy accessibility for maintenance or replacement</w:t>
      </w:r>
    </w:p>
    <w:p w14:paraId="2FFAA4DE" w14:textId="5450CABC" w:rsidR="00033B3F" w:rsidRDefault="00033B3F" w:rsidP="00033B3F">
      <w:pPr>
        <w:pStyle w:val="ListParagraph"/>
      </w:pPr>
    </w:p>
    <w:p w14:paraId="60FB7528" w14:textId="77777777" w:rsidR="00033B3F" w:rsidRDefault="00033B3F" w:rsidP="00033B3F">
      <w:pPr>
        <w:pStyle w:val="ListParagraph"/>
      </w:pPr>
    </w:p>
    <w:p w14:paraId="08FBFF2C" w14:textId="77777777" w:rsidR="00033B3F" w:rsidRDefault="00033B3F" w:rsidP="00033B3F">
      <w:pPr>
        <w:pStyle w:val="ListParagraph"/>
      </w:pPr>
    </w:p>
    <w:p w14:paraId="573749AB" w14:textId="77777777" w:rsidR="00C354A1" w:rsidRDefault="00C354A1"/>
    <w:p w14:paraId="281C69F9" w14:textId="77777777" w:rsidR="00C354A1" w:rsidRDefault="00C354A1"/>
    <w:sectPr w:rsidR="00C3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14"/>
    <w:multiLevelType w:val="hybridMultilevel"/>
    <w:tmpl w:val="1CBA7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082F7F"/>
    <w:multiLevelType w:val="hybridMultilevel"/>
    <w:tmpl w:val="97F4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1"/>
    <w:rsid w:val="00033B3F"/>
    <w:rsid w:val="000B2AA4"/>
    <w:rsid w:val="00197C9B"/>
    <w:rsid w:val="002B42C9"/>
    <w:rsid w:val="006A2D87"/>
    <w:rsid w:val="00847C31"/>
    <w:rsid w:val="00B34656"/>
    <w:rsid w:val="00C354A1"/>
    <w:rsid w:val="00DB72E0"/>
    <w:rsid w:val="00F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D01A"/>
  <w15:chartTrackingRefBased/>
  <w15:docId w15:val="{FD5C8128-F053-472C-98E1-106B65FD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17F22-1335-4582-A4BB-2DF35747F045}"/>
</file>

<file path=customXml/itemProps2.xml><?xml version="1.0" encoding="utf-8"?>
<ds:datastoreItem xmlns:ds="http://schemas.openxmlformats.org/officeDocument/2006/customXml" ds:itemID="{536B4667-8AFA-4866-82E7-21BDE4A0740C}"/>
</file>

<file path=customXml/itemProps3.xml><?xml version="1.0" encoding="utf-8"?>
<ds:datastoreItem xmlns:ds="http://schemas.openxmlformats.org/officeDocument/2006/customXml" ds:itemID="{6ACEFA28-6519-4C8E-8DA5-FD08F9512B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1</cp:revision>
  <dcterms:created xsi:type="dcterms:W3CDTF">2021-10-07T03:29:00Z</dcterms:created>
  <dcterms:modified xsi:type="dcterms:W3CDTF">2021-10-07T14:37:00Z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