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FE2" w:rsidRPr="00071A64" w:rsidRDefault="00EB3FE2" w:rsidP="00EB3FE2">
      <w:pPr>
        <w:pStyle w:val="lp3"/>
        <w:ind w:firstLineChars="49" w:firstLine="128"/>
        <w:rPr>
          <w:szCs w:val="24"/>
        </w:rPr>
      </w:pPr>
      <w:bookmarkStart w:id="0" w:name="_Toc241424058"/>
      <w:r>
        <w:rPr>
          <w:rFonts w:hint="eastAsia"/>
        </w:rPr>
        <w:t>(1)</w:t>
      </w:r>
      <w:r>
        <w:rPr>
          <w:rFonts w:hint="eastAsia"/>
        </w:rPr>
        <w:t>、磁性</w:t>
      </w:r>
      <w:r w:rsidRPr="003371E2">
        <w:t>Fe</w:t>
      </w:r>
      <w:r>
        <w:rPr>
          <w:rFonts w:hint="eastAsia"/>
          <w:vertAlign w:val="subscript"/>
        </w:rPr>
        <w:t>3</w:t>
      </w:r>
      <w:r w:rsidRPr="003371E2">
        <w:t>O</w:t>
      </w:r>
      <w:r>
        <w:rPr>
          <w:rFonts w:hint="eastAsia"/>
          <w:vertAlign w:val="subscript"/>
        </w:rPr>
        <w:t>4</w:t>
      </w:r>
      <w:r>
        <w:rPr>
          <w:rFonts w:hint="eastAsia"/>
          <w:szCs w:val="24"/>
        </w:rPr>
        <w:t>的制备</w:t>
      </w:r>
      <w:bookmarkEnd w:id="0"/>
    </w:p>
    <w:p w:rsidR="00EB3FE2" w:rsidRPr="003371E2" w:rsidRDefault="00EB3FE2" w:rsidP="00EB3FE2">
      <w:pPr>
        <w:pStyle w:val="lpCharChar"/>
      </w:pPr>
      <w:r w:rsidRPr="003371E2">
        <w:rPr>
          <w:rStyle w:val="medium-normal"/>
          <w:rFonts w:hint="eastAsia"/>
        </w:rPr>
        <w:t>分别称取</w:t>
      </w:r>
      <w:r w:rsidRPr="003371E2">
        <w:rPr>
          <w:rStyle w:val="medium-normal"/>
          <w:rFonts w:hint="eastAsia"/>
        </w:rPr>
        <w:t xml:space="preserve">6.7 g </w:t>
      </w:r>
      <w:r w:rsidRPr="003371E2">
        <w:rPr>
          <w:rFonts w:hint="eastAsia"/>
        </w:rPr>
        <w:t>FeCl</w:t>
      </w:r>
      <w:r w:rsidRPr="003371E2">
        <w:rPr>
          <w:rFonts w:hint="eastAsia"/>
          <w:vertAlign w:val="subscript"/>
        </w:rPr>
        <w:t>3</w:t>
      </w:r>
      <w:r w:rsidRPr="003371E2">
        <w:t>·</w:t>
      </w:r>
      <w:r w:rsidRPr="003371E2">
        <w:rPr>
          <w:rFonts w:hint="eastAsia"/>
        </w:rPr>
        <w:t>6H</w:t>
      </w:r>
      <w:r w:rsidRPr="003371E2">
        <w:rPr>
          <w:rFonts w:hint="eastAsia"/>
          <w:vertAlign w:val="subscript"/>
        </w:rPr>
        <w:t>2</w:t>
      </w:r>
      <w:r w:rsidRPr="003371E2">
        <w:rPr>
          <w:rFonts w:hint="eastAsia"/>
        </w:rPr>
        <w:t>O</w:t>
      </w:r>
      <w:r w:rsidRPr="003371E2">
        <w:rPr>
          <w:rFonts w:hint="eastAsia"/>
        </w:rPr>
        <w:t>和</w:t>
      </w:r>
      <w:r w:rsidRPr="003371E2">
        <w:rPr>
          <w:rFonts w:hint="eastAsia"/>
        </w:rPr>
        <w:t>3.06 g FeCl</w:t>
      </w:r>
      <w:r w:rsidRPr="003371E2">
        <w:rPr>
          <w:rFonts w:hint="eastAsia"/>
          <w:vertAlign w:val="subscript"/>
        </w:rPr>
        <w:t>2</w:t>
      </w:r>
      <w:r w:rsidRPr="003371E2">
        <w:rPr>
          <w:rFonts w:hint="eastAsia"/>
        </w:rPr>
        <w:t xml:space="preserve"> (Fe</w:t>
      </w:r>
      <w:r w:rsidRPr="003371E2">
        <w:rPr>
          <w:rFonts w:hint="eastAsia"/>
          <w:vertAlign w:val="superscript"/>
        </w:rPr>
        <w:t>3+</w:t>
      </w:r>
      <w:r w:rsidRPr="003371E2">
        <w:rPr>
          <w:rFonts w:hint="eastAsia"/>
        </w:rPr>
        <w:t>与</w:t>
      </w:r>
      <w:r w:rsidRPr="003371E2">
        <w:rPr>
          <w:rFonts w:hint="eastAsia"/>
        </w:rPr>
        <w:t>Fe</w:t>
      </w:r>
      <w:r w:rsidRPr="003371E2">
        <w:rPr>
          <w:rFonts w:hint="eastAsia"/>
          <w:vertAlign w:val="superscript"/>
        </w:rPr>
        <w:t>2+</w:t>
      </w:r>
      <w:r>
        <w:rPr>
          <w:rFonts w:hint="eastAsia"/>
        </w:rPr>
        <w:t>摩尔</w:t>
      </w:r>
      <w:r w:rsidRPr="003371E2">
        <w:rPr>
          <w:rFonts w:hint="eastAsia"/>
        </w:rPr>
        <w:t>比为</w:t>
      </w:r>
      <w:r w:rsidRPr="003371E2">
        <w:rPr>
          <w:rFonts w:hint="eastAsia"/>
        </w:rPr>
        <w:t>2</w:t>
      </w:r>
      <w:r>
        <w:rPr>
          <w:rFonts w:hint="eastAsia"/>
        </w:rPr>
        <w:t>:</w:t>
      </w:r>
      <w:r w:rsidRPr="003371E2">
        <w:rPr>
          <w:rFonts w:hint="eastAsia"/>
        </w:rPr>
        <w:t>1)</w:t>
      </w:r>
      <w:r w:rsidRPr="003371E2">
        <w:rPr>
          <w:rFonts w:hint="eastAsia"/>
        </w:rPr>
        <w:t>，依次溶解在</w:t>
      </w:r>
      <w:r w:rsidRPr="003371E2">
        <w:rPr>
          <w:rFonts w:hint="eastAsia"/>
        </w:rPr>
        <w:t>200 ml</w:t>
      </w:r>
      <w:r w:rsidRPr="003371E2">
        <w:rPr>
          <w:rFonts w:hint="eastAsia"/>
        </w:rPr>
        <w:t>去离子水中，充分搅拌使之混匀</w:t>
      </w:r>
      <w:r>
        <w:rPr>
          <w:rFonts w:hint="eastAsia"/>
        </w:rPr>
        <w:t>，转移至</w:t>
      </w:r>
      <w:r>
        <w:rPr>
          <w:rFonts w:hint="eastAsia"/>
        </w:rPr>
        <w:t>500 ml</w:t>
      </w:r>
      <w:r>
        <w:rPr>
          <w:rFonts w:hint="eastAsia"/>
        </w:rPr>
        <w:t>的三口烧瓶中</w:t>
      </w:r>
      <w:r w:rsidRPr="003371E2">
        <w:rPr>
          <w:rFonts w:hint="eastAsia"/>
        </w:rPr>
        <w:t>。</w:t>
      </w:r>
      <w:r>
        <w:rPr>
          <w:rFonts w:hint="eastAsia"/>
        </w:rPr>
        <w:t>随后</w:t>
      </w:r>
      <w:r w:rsidRPr="003371E2">
        <w:rPr>
          <w:rFonts w:hint="eastAsia"/>
        </w:rPr>
        <w:t>置于</w:t>
      </w:r>
      <w:r>
        <w:rPr>
          <w:rFonts w:hint="eastAsia"/>
        </w:rPr>
        <w:t>40</w:t>
      </w:r>
      <w:r w:rsidRPr="003371E2">
        <w:rPr>
          <w:rFonts w:hint="eastAsia"/>
        </w:rPr>
        <w:t>℃恒温水浴中，</w:t>
      </w:r>
      <w:r>
        <w:rPr>
          <w:rFonts w:hint="eastAsia"/>
        </w:rPr>
        <w:t>伴随着强力</w:t>
      </w:r>
      <w:r w:rsidRPr="003371E2">
        <w:rPr>
          <w:rFonts w:hint="eastAsia"/>
        </w:rPr>
        <w:t>机械搅拌，逐滴的加入一定量的</w:t>
      </w:r>
      <w:r w:rsidRPr="003371E2">
        <w:rPr>
          <w:rFonts w:hint="eastAsia"/>
        </w:rPr>
        <w:t xml:space="preserve">5 mol/L </w:t>
      </w:r>
      <w:proofErr w:type="spellStart"/>
      <w:r w:rsidRPr="003371E2">
        <w:rPr>
          <w:rFonts w:hint="eastAsia"/>
        </w:rPr>
        <w:t>NaOH</w:t>
      </w:r>
      <w:proofErr w:type="spellEnd"/>
      <w:r w:rsidRPr="003371E2">
        <w:rPr>
          <w:rFonts w:hint="eastAsia"/>
        </w:rPr>
        <w:t>，至溶液</w:t>
      </w:r>
      <w:r w:rsidRPr="003371E2">
        <w:rPr>
          <w:rFonts w:hint="eastAsia"/>
        </w:rPr>
        <w:t>pH</w:t>
      </w:r>
      <w:r w:rsidRPr="003371E2">
        <w:rPr>
          <w:rFonts w:hint="eastAsia"/>
        </w:rPr>
        <w:t>值为</w:t>
      </w:r>
      <w:r w:rsidRPr="003371E2">
        <w:rPr>
          <w:rFonts w:hint="eastAsia"/>
        </w:rPr>
        <w:t>10</w:t>
      </w:r>
      <w:r w:rsidRPr="003371E2">
        <w:rPr>
          <w:rFonts w:hint="eastAsia"/>
        </w:rPr>
        <w:t>，此时溶液中生成大量黑色</w:t>
      </w:r>
      <w:r w:rsidRPr="003371E2">
        <w:t>Fe</w:t>
      </w:r>
      <w:r>
        <w:rPr>
          <w:rFonts w:hint="eastAsia"/>
          <w:vertAlign w:val="subscript"/>
        </w:rPr>
        <w:t>3</w:t>
      </w:r>
      <w:r w:rsidRPr="003371E2">
        <w:t>O</w:t>
      </w:r>
      <w:r>
        <w:rPr>
          <w:rFonts w:hint="eastAsia"/>
          <w:vertAlign w:val="subscript"/>
        </w:rPr>
        <w:t>4</w:t>
      </w:r>
      <w:r w:rsidRPr="003371E2">
        <w:rPr>
          <w:rFonts w:hint="eastAsia"/>
        </w:rPr>
        <w:t>颗粒。再升温至</w:t>
      </w:r>
      <w:r>
        <w:rPr>
          <w:rFonts w:hint="eastAsia"/>
        </w:rPr>
        <w:t>80</w:t>
      </w:r>
      <w:r w:rsidRPr="003371E2">
        <w:rPr>
          <w:rFonts w:hint="eastAsia"/>
        </w:rPr>
        <w:t>℃，搅拌</w:t>
      </w:r>
      <w:r w:rsidRPr="003371E2">
        <w:rPr>
          <w:rFonts w:hint="eastAsia"/>
        </w:rPr>
        <w:t>30 min</w:t>
      </w:r>
      <w:r w:rsidRPr="003371E2">
        <w:rPr>
          <w:rFonts w:hint="eastAsia"/>
        </w:rPr>
        <w:t>。在外加磁场的作用下，将</w:t>
      </w:r>
      <w:r>
        <w:rPr>
          <w:rFonts w:hint="eastAsia"/>
        </w:rPr>
        <w:t>制得</w:t>
      </w:r>
      <w:r w:rsidRPr="003371E2">
        <w:rPr>
          <w:rFonts w:hint="eastAsia"/>
        </w:rPr>
        <w:t>的黑色颗粒分离，最终得到的</w:t>
      </w:r>
      <w:r w:rsidRPr="003371E2">
        <w:t>Fe</w:t>
      </w:r>
      <w:r>
        <w:rPr>
          <w:rFonts w:hint="eastAsia"/>
          <w:vertAlign w:val="subscript"/>
        </w:rPr>
        <w:t>3</w:t>
      </w:r>
      <w:r w:rsidRPr="003371E2">
        <w:t>O</w:t>
      </w:r>
      <w:r>
        <w:rPr>
          <w:rFonts w:hint="eastAsia"/>
          <w:vertAlign w:val="subscript"/>
        </w:rPr>
        <w:t>4</w:t>
      </w:r>
      <w:r w:rsidRPr="003371E2">
        <w:rPr>
          <w:rFonts w:hint="eastAsia"/>
        </w:rPr>
        <w:t>保存在</w:t>
      </w:r>
      <w:r w:rsidRPr="003371E2">
        <w:rPr>
          <w:rFonts w:hint="eastAsia"/>
        </w:rPr>
        <w:t xml:space="preserve">5 mol/L </w:t>
      </w:r>
      <w:proofErr w:type="spellStart"/>
      <w:r w:rsidRPr="003371E2">
        <w:rPr>
          <w:rFonts w:hint="eastAsia"/>
        </w:rPr>
        <w:t>NaOH</w:t>
      </w:r>
      <w:proofErr w:type="spellEnd"/>
      <w:r w:rsidRPr="003371E2">
        <w:rPr>
          <w:rFonts w:hint="eastAsia"/>
        </w:rPr>
        <w:t>溶液中。</w:t>
      </w:r>
    </w:p>
    <w:p w:rsidR="00EB3FE2" w:rsidRPr="003371E2" w:rsidRDefault="00EB3FE2" w:rsidP="00EB3FE2">
      <w:pPr>
        <w:pStyle w:val="lp3"/>
        <w:ind w:firstLineChars="49" w:firstLine="128"/>
      </w:pPr>
      <w:bookmarkStart w:id="1" w:name="_Toc241424059"/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3371E2">
        <w:rPr>
          <w:rFonts w:hint="eastAsia"/>
        </w:rPr>
        <w:t>壳聚糖包裹的磁性纳米颗粒（</w:t>
      </w:r>
      <w:r w:rsidRPr="003371E2">
        <w:t>CCMNPs</w:t>
      </w:r>
      <w:r w:rsidRPr="003371E2">
        <w:rPr>
          <w:rFonts w:hint="eastAsia"/>
        </w:rPr>
        <w:t>）的制备</w:t>
      </w:r>
      <w:bookmarkEnd w:id="1"/>
    </w:p>
    <w:p w:rsidR="00EB3FE2" w:rsidRPr="00071A64" w:rsidRDefault="00EB3FE2" w:rsidP="00EB3FE2">
      <w:pPr>
        <w:pStyle w:val="lpCharChar"/>
      </w:pPr>
      <w:r w:rsidRPr="003371E2">
        <w:rPr>
          <w:rFonts w:hint="eastAsia"/>
        </w:rPr>
        <w:t>取保存在</w:t>
      </w:r>
      <w:proofErr w:type="spellStart"/>
      <w:r w:rsidRPr="003371E2">
        <w:rPr>
          <w:rFonts w:hint="eastAsia"/>
        </w:rPr>
        <w:t>NaOH</w:t>
      </w:r>
      <w:proofErr w:type="spellEnd"/>
      <w:r w:rsidRPr="003371E2">
        <w:rPr>
          <w:rFonts w:hint="eastAsia"/>
        </w:rPr>
        <w:t>溶液中的磁流体</w:t>
      </w:r>
      <w:r w:rsidRPr="003371E2">
        <w:rPr>
          <w:rFonts w:hint="eastAsia"/>
        </w:rPr>
        <w:t>10</w:t>
      </w:r>
      <w:r>
        <w:rPr>
          <w:rFonts w:hint="eastAsia"/>
        </w:rPr>
        <w:t xml:space="preserve"> </w:t>
      </w:r>
      <w:r w:rsidRPr="003371E2">
        <w:rPr>
          <w:rFonts w:hint="eastAsia"/>
        </w:rPr>
        <w:t>ml</w:t>
      </w:r>
      <w:r w:rsidRPr="003371E2">
        <w:rPr>
          <w:rFonts w:hint="eastAsia"/>
        </w:rPr>
        <w:t>和</w:t>
      </w:r>
      <w:r w:rsidRPr="003371E2">
        <w:rPr>
          <w:rFonts w:hint="eastAsia"/>
        </w:rPr>
        <w:t>1</w:t>
      </w:r>
      <w:r>
        <w:rPr>
          <w:rFonts w:hint="eastAsia"/>
        </w:rPr>
        <w:t xml:space="preserve"> </w:t>
      </w:r>
      <w:r w:rsidRPr="003371E2">
        <w:rPr>
          <w:rFonts w:hint="eastAsia"/>
        </w:rPr>
        <w:t>ml</w:t>
      </w:r>
      <w:r w:rsidRPr="003371E2">
        <w:rPr>
          <w:rFonts w:hint="eastAsia"/>
        </w:rPr>
        <w:t>的</w:t>
      </w:r>
      <w:r w:rsidRPr="003371E2">
        <w:rPr>
          <w:rFonts w:hint="eastAsia"/>
        </w:rPr>
        <w:t>Span-80</w:t>
      </w:r>
      <w:r>
        <w:rPr>
          <w:rFonts w:hint="eastAsia"/>
        </w:rPr>
        <w:t>，</w:t>
      </w:r>
      <w:r w:rsidRPr="003371E2">
        <w:rPr>
          <w:rFonts w:hint="eastAsia"/>
        </w:rPr>
        <w:t>在机械搅拌作用下，使之混合均匀。将混合均匀的上述混合物，在强烈搅拌作用下</w:t>
      </w:r>
      <w:r>
        <w:rPr>
          <w:rFonts w:hint="eastAsia"/>
        </w:rPr>
        <w:t>，</w:t>
      </w:r>
      <w:r w:rsidRPr="003371E2">
        <w:rPr>
          <w:rFonts w:hint="eastAsia"/>
        </w:rPr>
        <w:t>均匀分散在</w:t>
      </w:r>
      <w:r w:rsidRPr="003371E2">
        <w:rPr>
          <w:rFonts w:hint="eastAsia"/>
        </w:rPr>
        <w:t>50</w:t>
      </w:r>
      <w:r w:rsidRPr="003371E2">
        <w:rPr>
          <w:rFonts w:hint="eastAsia"/>
        </w:rPr>
        <w:t>℃溶解有</w:t>
      </w:r>
      <w:r w:rsidR="00BC0E77">
        <w:rPr>
          <w:rFonts w:hint="eastAsia"/>
        </w:rPr>
        <w:t>0.8g</w:t>
      </w:r>
      <w:r>
        <w:rPr>
          <w:rFonts w:hint="eastAsia"/>
        </w:rPr>
        <w:t>壳聚糖</w:t>
      </w:r>
      <w:r w:rsidRPr="003371E2">
        <w:rPr>
          <w:rFonts w:hint="eastAsia"/>
        </w:rPr>
        <w:t>的</w:t>
      </w:r>
      <w:r w:rsidR="00BC0E77">
        <w:rPr>
          <w:rFonts w:hint="eastAsia"/>
        </w:rPr>
        <w:t>6</w:t>
      </w:r>
      <w:r w:rsidRPr="003371E2">
        <w:rPr>
          <w:rFonts w:hint="eastAsia"/>
        </w:rPr>
        <w:t>0 ml (16 wt%)</w:t>
      </w:r>
      <w:r w:rsidRPr="003371E2">
        <w:rPr>
          <w:rFonts w:hint="eastAsia"/>
        </w:rPr>
        <w:t>乙酸溶液</w:t>
      </w:r>
      <w:r>
        <w:rPr>
          <w:rFonts w:hint="eastAsia"/>
        </w:rPr>
        <w:t>中。随后</w:t>
      </w:r>
      <w:r w:rsidRPr="003371E2">
        <w:rPr>
          <w:rFonts w:hint="eastAsia"/>
        </w:rPr>
        <w:t>持续搅拌</w:t>
      </w:r>
      <w:r w:rsidRPr="003371E2">
        <w:rPr>
          <w:rFonts w:hint="eastAsia"/>
        </w:rPr>
        <w:t>15</w:t>
      </w:r>
      <w:r>
        <w:rPr>
          <w:rFonts w:hint="eastAsia"/>
        </w:rPr>
        <w:t>分钟，</w:t>
      </w:r>
      <w:r w:rsidRPr="003371E2">
        <w:rPr>
          <w:rFonts w:hint="eastAsia"/>
        </w:rPr>
        <w:t>之后</w:t>
      </w:r>
      <w:r>
        <w:rPr>
          <w:rFonts w:hint="eastAsia"/>
        </w:rPr>
        <w:t>再</w:t>
      </w:r>
      <w:r w:rsidRPr="003371E2">
        <w:rPr>
          <w:rFonts w:hint="eastAsia"/>
        </w:rPr>
        <w:t>强力机械搅拌</w:t>
      </w:r>
      <w:r w:rsidRPr="003371E2">
        <w:rPr>
          <w:rFonts w:hint="eastAsia"/>
        </w:rPr>
        <w:t>1 h</w:t>
      </w:r>
      <w:r w:rsidRPr="003371E2">
        <w:rPr>
          <w:rFonts w:hint="eastAsia"/>
        </w:rPr>
        <w:t>。最后用去离子水</w:t>
      </w:r>
      <w:r>
        <w:rPr>
          <w:rFonts w:hint="eastAsia"/>
        </w:rPr>
        <w:t>和</w:t>
      </w:r>
      <w:r w:rsidRPr="003371E2">
        <w:rPr>
          <w:rFonts w:hint="eastAsia"/>
        </w:rPr>
        <w:t>乙醇</w:t>
      </w:r>
      <w:r>
        <w:rPr>
          <w:rFonts w:hint="eastAsia"/>
        </w:rPr>
        <w:t>交替</w:t>
      </w:r>
      <w:r w:rsidRPr="003371E2">
        <w:rPr>
          <w:rFonts w:hint="eastAsia"/>
        </w:rPr>
        <w:t>洗涤</w:t>
      </w:r>
      <w:r w:rsidRPr="003371E2">
        <w:rPr>
          <w:rFonts w:hint="eastAsia"/>
        </w:rPr>
        <w:t>3</w:t>
      </w:r>
      <w:r w:rsidR="00BC0E77">
        <w:rPr>
          <w:rFonts w:hint="eastAsia"/>
        </w:rPr>
        <w:t>次</w:t>
      </w:r>
      <w:r w:rsidRPr="003371E2">
        <w:rPr>
          <w:rFonts w:hint="eastAsia"/>
        </w:rPr>
        <w:t>。</w:t>
      </w:r>
    </w:p>
    <w:p w:rsidR="00EB3FE2" w:rsidRPr="003371E2" w:rsidRDefault="00EB3FE2" w:rsidP="00EB3FE2">
      <w:pPr>
        <w:pStyle w:val="lp3"/>
        <w:ind w:firstLineChars="49" w:firstLine="128"/>
      </w:pPr>
      <w:bookmarkStart w:id="2" w:name="_Toc241424060"/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71A64">
        <w:t>α</w:t>
      </w:r>
      <w:r w:rsidRPr="003371E2">
        <w:t>-</w:t>
      </w:r>
      <w:r w:rsidRPr="003371E2">
        <w:rPr>
          <w:rFonts w:hint="eastAsia"/>
        </w:rPr>
        <w:t>酮戊二酸修饰壳聚糖包裹的磁性纳米颗粒的制备</w:t>
      </w:r>
      <w:bookmarkEnd w:id="2"/>
    </w:p>
    <w:p w:rsidR="00613677" w:rsidRDefault="00EB3FE2" w:rsidP="00EB3FE2">
      <w:pPr>
        <w:pStyle w:val="lpCharChar"/>
      </w:pPr>
      <w:r>
        <w:rPr>
          <w:rFonts w:hint="eastAsia"/>
        </w:rPr>
        <w:t>进行表面修饰，</w:t>
      </w:r>
      <w:r w:rsidRPr="003371E2">
        <w:rPr>
          <w:rFonts w:hint="eastAsia"/>
        </w:rPr>
        <w:t>制备</w:t>
      </w:r>
      <w:r w:rsidRPr="003371E2">
        <w:t>α</w:t>
      </w:r>
      <w:r w:rsidRPr="003371E2">
        <w:rPr>
          <w:rFonts w:hint="eastAsia"/>
        </w:rPr>
        <w:t>-KA-CCMNPs</w:t>
      </w:r>
      <w:r>
        <w:rPr>
          <w:rFonts w:hint="eastAsia"/>
        </w:rPr>
        <w:t>：</w:t>
      </w:r>
      <w:r w:rsidRPr="003371E2">
        <w:rPr>
          <w:rFonts w:hint="eastAsia"/>
        </w:rPr>
        <w:t>将制备好的</w:t>
      </w:r>
      <w:r w:rsidRPr="003371E2">
        <w:t>CCMNPs</w:t>
      </w:r>
      <w:r w:rsidRPr="003371E2">
        <w:rPr>
          <w:rFonts w:hint="eastAsia"/>
        </w:rPr>
        <w:t>放入</w:t>
      </w:r>
      <w:r w:rsidRPr="003371E2">
        <w:rPr>
          <w:rFonts w:hint="eastAsia"/>
        </w:rPr>
        <w:t>pH=5.6</w:t>
      </w:r>
      <w:r w:rsidRPr="003371E2">
        <w:rPr>
          <w:rFonts w:hint="eastAsia"/>
        </w:rPr>
        <w:t>的醋酸缓冲溶液</w:t>
      </w:r>
      <w:r>
        <w:rPr>
          <w:rFonts w:hint="eastAsia"/>
        </w:rPr>
        <w:t>中</w:t>
      </w:r>
      <w:r w:rsidRPr="003371E2">
        <w:rPr>
          <w:rFonts w:hint="eastAsia"/>
        </w:rPr>
        <w:t>，溶胀</w:t>
      </w:r>
      <w:r w:rsidR="00BC0E77">
        <w:rPr>
          <w:rFonts w:hint="eastAsia"/>
        </w:rPr>
        <w:t>4</w:t>
      </w:r>
      <w:r w:rsidRPr="003371E2">
        <w:rPr>
          <w:rFonts w:hint="eastAsia"/>
        </w:rPr>
        <w:t xml:space="preserve"> h</w:t>
      </w:r>
      <w:r w:rsidRPr="003371E2">
        <w:rPr>
          <w:rFonts w:hint="eastAsia"/>
        </w:rPr>
        <w:t>。然后称取</w:t>
      </w:r>
      <w:r>
        <w:rPr>
          <w:rFonts w:hint="eastAsia"/>
        </w:rPr>
        <w:t>0.</w:t>
      </w:r>
      <w:r w:rsidR="00BC0E77">
        <w:rPr>
          <w:rFonts w:hint="eastAsia"/>
        </w:rPr>
        <w:t xml:space="preserve"> </w:t>
      </w:r>
      <w:r>
        <w:rPr>
          <w:rFonts w:hint="eastAsia"/>
        </w:rPr>
        <w:t xml:space="preserve">5 g </w:t>
      </w:r>
      <w:r w:rsidRPr="003371E2">
        <w:t>α</w:t>
      </w:r>
      <w:r>
        <w:rPr>
          <w:rFonts w:hint="eastAsia"/>
        </w:rPr>
        <w:t>-KA</w:t>
      </w:r>
      <w:r w:rsidRPr="003371E2">
        <w:rPr>
          <w:rFonts w:hint="eastAsia"/>
        </w:rPr>
        <w:t>溶解在</w:t>
      </w:r>
      <w:r w:rsidRPr="003371E2">
        <w:rPr>
          <w:rFonts w:hint="eastAsia"/>
        </w:rPr>
        <w:t>5 ml</w:t>
      </w:r>
      <w:r w:rsidRPr="003371E2">
        <w:rPr>
          <w:rFonts w:hint="eastAsia"/>
        </w:rPr>
        <w:t>上述溶液中，用</w:t>
      </w:r>
      <w:r w:rsidRPr="003371E2">
        <w:rPr>
          <w:rFonts w:hint="eastAsia"/>
        </w:rPr>
        <w:t xml:space="preserve">1 mol/L </w:t>
      </w:r>
      <w:proofErr w:type="spellStart"/>
      <w:r w:rsidRPr="003371E2">
        <w:rPr>
          <w:rFonts w:hint="eastAsia"/>
        </w:rPr>
        <w:t>NaOH</w:t>
      </w:r>
      <w:proofErr w:type="spellEnd"/>
      <w:r w:rsidRPr="003371E2">
        <w:rPr>
          <w:rFonts w:hint="eastAsia"/>
        </w:rPr>
        <w:t>溶液调节</w:t>
      </w:r>
      <w:r w:rsidRPr="003371E2">
        <w:rPr>
          <w:rFonts w:hint="eastAsia"/>
        </w:rPr>
        <w:t>pH</w:t>
      </w:r>
      <w:r w:rsidRPr="003371E2">
        <w:rPr>
          <w:rFonts w:hint="eastAsia"/>
        </w:rPr>
        <w:t>值为</w:t>
      </w:r>
      <w:r w:rsidRPr="003371E2">
        <w:rPr>
          <w:rFonts w:hint="eastAsia"/>
        </w:rPr>
        <w:t>4.5-5.0</w:t>
      </w:r>
      <w:r w:rsidRPr="003371E2">
        <w:rPr>
          <w:rFonts w:hint="eastAsia"/>
        </w:rPr>
        <w:t>，</w:t>
      </w:r>
      <w:r>
        <w:rPr>
          <w:rFonts w:hint="eastAsia"/>
        </w:rPr>
        <w:t>在室温下反应</w:t>
      </w:r>
      <w:r w:rsidRPr="003371E2">
        <w:rPr>
          <w:rFonts w:hint="eastAsia"/>
        </w:rPr>
        <w:t>1 h</w:t>
      </w:r>
      <w:r w:rsidRPr="003371E2">
        <w:rPr>
          <w:rFonts w:hint="eastAsia"/>
        </w:rPr>
        <w:t>。再称取</w:t>
      </w:r>
      <w:r w:rsidR="00BC0E77">
        <w:rPr>
          <w:rFonts w:hint="eastAsia"/>
        </w:rPr>
        <w:t>0.5g</w:t>
      </w:r>
      <w:r>
        <w:rPr>
          <w:rFonts w:hint="eastAsia"/>
        </w:rPr>
        <w:t>的</w:t>
      </w:r>
      <w:r w:rsidRPr="003371E2">
        <w:rPr>
          <w:rFonts w:hint="eastAsia"/>
        </w:rPr>
        <w:t>NaBH</w:t>
      </w:r>
      <w:r w:rsidRPr="00EB3FE2">
        <w:rPr>
          <w:rFonts w:hint="eastAsia"/>
          <w:vertAlign w:val="subscript"/>
        </w:rPr>
        <w:t>4</w:t>
      </w:r>
      <w:r>
        <w:rPr>
          <w:rFonts w:hint="eastAsia"/>
        </w:rPr>
        <w:t>，</w:t>
      </w:r>
      <w:r w:rsidRPr="003371E2">
        <w:rPr>
          <w:rFonts w:hint="eastAsia"/>
        </w:rPr>
        <w:t>加入其中，用</w:t>
      </w:r>
      <w:r w:rsidRPr="003371E2">
        <w:rPr>
          <w:rFonts w:hint="eastAsia"/>
        </w:rPr>
        <w:t xml:space="preserve">1 mol/L </w:t>
      </w:r>
      <w:proofErr w:type="spellStart"/>
      <w:r w:rsidRPr="003371E2">
        <w:rPr>
          <w:rFonts w:hint="eastAsia"/>
        </w:rPr>
        <w:t>HCl</w:t>
      </w:r>
      <w:proofErr w:type="spellEnd"/>
      <w:r w:rsidRPr="003371E2">
        <w:rPr>
          <w:rFonts w:hint="eastAsia"/>
        </w:rPr>
        <w:t>溶液调节</w:t>
      </w:r>
      <w:r w:rsidRPr="003371E2">
        <w:rPr>
          <w:rFonts w:hint="eastAsia"/>
        </w:rPr>
        <w:t>pH</w:t>
      </w:r>
      <w:r w:rsidRPr="003371E2">
        <w:rPr>
          <w:rFonts w:hint="eastAsia"/>
        </w:rPr>
        <w:t>值为</w:t>
      </w:r>
      <w:r w:rsidRPr="003371E2">
        <w:rPr>
          <w:rFonts w:hint="eastAsia"/>
        </w:rPr>
        <w:t>6.5-7.0</w:t>
      </w:r>
      <w:r w:rsidRPr="003371E2">
        <w:rPr>
          <w:rFonts w:hint="eastAsia"/>
        </w:rPr>
        <w:t>，在</w:t>
      </w:r>
      <w:r w:rsidRPr="003371E2">
        <w:rPr>
          <w:rFonts w:hint="eastAsia"/>
        </w:rPr>
        <w:t>35</w:t>
      </w:r>
      <w:r w:rsidRPr="003371E2">
        <w:rPr>
          <w:rFonts w:hint="eastAsia"/>
        </w:rPr>
        <w:t>℃条件下反应</w:t>
      </w:r>
      <w:r w:rsidR="00DC3D1B">
        <w:rPr>
          <w:rFonts w:hint="eastAsia"/>
        </w:rPr>
        <w:t>8</w:t>
      </w:r>
      <w:r w:rsidRPr="003371E2">
        <w:rPr>
          <w:rFonts w:hint="eastAsia"/>
        </w:rPr>
        <w:t xml:space="preserve"> h</w:t>
      </w:r>
      <w:r w:rsidRPr="003371E2">
        <w:rPr>
          <w:rFonts w:hint="eastAsia"/>
        </w:rPr>
        <w:t>。最后以</w:t>
      </w:r>
      <w:r w:rsidRPr="003371E2">
        <w:rPr>
          <w:rFonts w:hint="eastAsia"/>
        </w:rPr>
        <w:t>95%</w:t>
      </w:r>
      <w:r w:rsidRPr="003371E2">
        <w:rPr>
          <w:rFonts w:hint="eastAsia"/>
        </w:rPr>
        <w:t>的乙醇溶液终止反应，再用乙醇和乙醚反复洗涤，置于</w:t>
      </w:r>
      <w:r w:rsidRPr="003371E2">
        <w:rPr>
          <w:rFonts w:hint="eastAsia"/>
        </w:rPr>
        <w:t>50</w:t>
      </w:r>
      <w:r w:rsidRPr="003371E2">
        <w:rPr>
          <w:rFonts w:hint="eastAsia"/>
        </w:rPr>
        <w:t>℃真空干燥箱中干燥。</w:t>
      </w:r>
    </w:p>
    <w:sectPr w:rsidR="00613677" w:rsidSect="00830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AF2" w:rsidRDefault="002F2AF2" w:rsidP="00BC0E77">
      <w:r>
        <w:separator/>
      </w:r>
    </w:p>
  </w:endnote>
  <w:endnote w:type="continuationSeparator" w:id="0">
    <w:p w:rsidR="002F2AF2" w:rsidRDefault="002F2AF2" w:rsidP="00BC0E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AF2" w:rsidRDefault="002F2AF2" w:rsidP="00BC0E77">
      <w:r>
        <w:separator/>
      </w:r>
    </w:p>
  </w:footnote>
  <w:footnote w:type="continuationSeparator" w:id="0">
    <w:p w:rsidR="002F2AF2" w:rsidRDefault="002F2AF2" w:rsidP="00BC0E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3FE2"/>
    <w:rsid w:val="002F2AF2"/>
    <w:rsid w:val="004D4AC6"/>
    <w:rsid w:val="0076690A"/>
    <w:rsid w:val="007F4866"/>
    <w:rsid w:val="00830D09"/>
    <w:rsid w:val="00B7428D"/>
    <w:rsid w:val="00BC0E77"/>
    <w:rsid w:val="00DC3D1B"/>
    <w:rsid w:val="00EB3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FE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B3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edium-normal">
    <w:name w:val="medium-normal"/>
    <w:basedOn w:val="a0"/>
    <w:rsid w:val="00EB3FE2"/>
  </w:style>
  <w:style w:type="paragraph" w:customStyle="1" w:styleId="lpCharChar">
    <w:name w:val="lp正文 Char Char"/>
    <w:basedOn w:val="a"/>
    <w:link w:val="lpCharCharChar"/>
    <w:qFormat/>
    <w:rsid w:val="00EB3FE2"/>
    <w:pPr>
      <w:autoSpaceDE w:val="0"/>
      <w:autoSpaceDN w:val="0"/>
      <w:adjustRightInd w:val="0"/>
      <w:snapToGrid w:val="0"/>
      <w:spacing w:line="360" w:lineRule="auto"/>
      <w:ind w:firstLineChars="200" w:firstLine="520"/>
    </w:pPr>
    <w:rPr>
      <w:spacing w:val="10"/>
      <w:kern w:val="0"/>
      <w:sz w:val="24"/>
    </w:rPr>
  </w:style>
  <w:style w:type="character" w:customStyle="1" w:styleId="lpCharCharChar">
    <w:name w:val="lp正文 Char Char Char"/>
    <w:basedOn w:val="a0"/>
    <w:link w:val="lpCharChar"/>
    <w:rsid w:val="00EB3FE2"/>
    <w:rPr>
      <w:rFonts w:ascii="Times New Roman" w:eastAsia="宋体" w:hAnsi="Times New Roman" w:cs="Times New Roman"/>
      <w:spacing w:val="10"/>
      <w:kern w:val="0"/>
      <w:sz w:val="24"/>
      <w:szCs w:val="24"/>
    </w:rPr>
  </w:style>
  <w:style w:type="paragraph" w:customStyle="1" w:styleId="lp3">
    <w:name w:val="lp标题3"/>
    <w:basedOn w:val="3"/>
    <w:next w:val="a"/>
    <w:link w:val="lp3Char"/>
    <w:autoRedefine/>
    <w:qFormat/>
    <w:rsid w:val="00EB3FE2"/>
    <w:pPr>
      <w:spacing w:before="240" w:after="240" w:line="360" w:lineRule="auto"/>
      <w:jc w:val="left"/>
    </w:pPr>
    <w:rPr>
      <w:rFonts w:eastAsia="黑体"/>
      <w:spacing w:val="10"/>
      <w:sz w:val="24"/>
    </w:rPr>
  </w:style>
  <w:style w:type="character" w:customStyle="1" w:styleId="lp3Char">
    <w:name w:val="lp标题3 Char"/>
    <w:basedOn w:val="3Char"/>
    <w:link w:val="lp3"/>
    <w:rsid w:val="00EB3FE2"/>
    <w:rPr>
      <w:rFonts w:eastAsia="黑体"/>
      <w:spacing w:val="1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EB3FE2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BC0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0E77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0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0E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2022-02-24T09:36:00Z</dcterms:created>
  <dcterms:modified xsi:type="dcterms:W3CDTF">2022-02-25T06:29:00Z</dcterms:modified>
</cp:coreProperties>
</file>