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8860B"/>
          <w:sz w:val="64"/>
          <w:szCs w:val="64"/>
        </w:rPr>
        <w:t xml:space="preserve">Golden Bull</w:t>
      </w:r>
    </w:p>
    <w:p>
      <w:pPr>
        <w:bidi/>
        <w:spacing w:before="200"/>
        <w:jc w:val="center"/>
      </w:pPr>
      <w:r>
        <w:rPr>
          <w:b/>
          <w:bCs/>
          <w:color w:val="2B2118"/>
          <w:sz w:val="40"/>
          <w:szCs w:val="40"/>
          <w:rtl/>
        </w:rPr>
        <w:t xml:space="preserve">دليل تسليم المشروع والتشغيل</w:t>
      </w:r>
    </w:p>
    <w:p>
      <w:pPr>
        <w:bidi/>
        <w:spacing w:before="400"/>
        <w:jc w:val="center"/>
      </w:pPr>
      <w:r>
        <w:rPr>
          <w:color w:val="555555"/>
          <w:sz w:val="24"/>
          <w:szCs w:val="24"/>
          <w:rtl/>
        </w:rPr>
        <w:t xml:space="preserve">فرونت اند + باك اند — دليل شامل للتعديل والتشغيل بدون خبرة باك اند</w:t>
      </w:r>
    </w:p>
    <w:p>
      <w:pPr>
        <w:spacing w:before="3000"/>
        <w:jc w:val="center"/>
      </w:pPr>
      <w:r>
        <w:rPr>
          <w:sz w:val="22"/>
          <w:szCs w:val="22"/>
        </w:rPr>
        <w:t xml:space="preserve">8 يوليو 2026</w:t>
      </w:r>
    </w:p>
    <w:p>
      <w:r>
        <w:br w:type="page"/>
      </w:r>
    </w:p>
    <w:p>
      <w:pPr>
        <w:pStyle w:val="Heading2"/>
        <w:bidi/>
        <w:jc w:val="right"/>
      </w:pPr>
      <w:r>
        <w:rPr>
          <w:rtl/>
        </w:rPr>
        <w:t xml:space="preserve">جدول المحتويات</w:t>
      </w:r>
    </w:p>
    <w:p>
      <w:pPr>
        <w:bidi/>
        <w:spacing w:after="120" w:before="60"/>
        <w:jc w:val="right"/>
      </w:pPr>
      <w:r>
        <w:rPr>
          <w:i/>
          <w:iCs/>
          <w:color w:val="888888"/>
          <w:sz w:val="18"/>
          <w:szCs w:val="18"/>
          <w:rtl/>
        </w:rPr>
        <w:t xml:space="preserve">(عند فتح الملف في Word: اضغط بزر الفأرة الأيمن على الجدول واختر "تحديث الحقل" لإظهار أرقام الصفحات)</w:t>
      </w:r>
    </w:p>
    <w:sdt>
      <w:sdtPr>
        <w:alias w:val="جدول المحتويات"/>
      </w:sdtPr>
      <w:sdtContent>
        <w:p>
          <w:r>
            <w:fldChar w:fldCharType="begin" w:dirty="true"/>
            <w:instrText xml:space="preserve">TOC \h \o "1-3"</w:instrText>
            <w:fldChar w:fldCharType="separate"/>
          </w:r>
        </w:p>
        <w:p>
          <w:r>
            <w:fldChar w:fldCharType="end"/>
          </w:r>
        </w:p>
      </w:sdtContent>
    </w:sdt>
    <w:p>
      <w:pPr>
        <w:pStyle w:val="Heading1"/>
        <w:pageBreakBefore/>
        <w:bidi/>
        <w:jc w:val="right"/>
      </w:pPr>
      <w:r>
        <w:rPr>
          <w:rtl/>
        </w:rPr>
        <w:t xml:space="preserve">1. مقدمة</w:t>
      </w:r>
    </w:p>
    <w:p>
      <w:pPr>
        <w:bidi/>
        <w:spacing w:after="120" w:before="60"/>
        <w:jc w:val="right"/>
      </w:pPr>
      <w:r>
        <w:rPr>
          <w:rtl/>
        </w:rPr>
        <w:t xml:space="preserve">المستند ده بديل عني — لو أنا مش موجود، تقدر تفتحه وتفهم منه: الموقع شغال إزاي من جوه، إزاي تشغّله على جهازك، إزاي تضيف أو تعدّل منتج وصورة ولون، وإزاي تشغّل الدفع الإلكتروني. اتكتب مخصوص عشان انت فرونت اند مش باك اند، يعني كل جزء باك اند اتشرح من الصفر بدون افتراض إنك عارف مصطلحات السيرفرات وقواعد البيانات.</w:t>
      </w:r>
    </w:p>
    <w:p>
      <w:pPr>
        <w:bidi/>
        <w:spacing w:after="120" w:before="60"/>
        <w:jc w:val="right"/>
      </w:pPr>
      <w:r>
        <w:rPr>
          <w:rtl/>
        </w:rPr>
        <w:t xml:space="preserve">الموقع دلوقتي بقى "فرونت + باك" حقيقيين متصلين ببعض: الفرونت (اللي شكله وتصميمه بتاعك انت بالكامل ومحدش هيلمسه) بيكلم سيرفر باك اند حقيقي بيخزن المنتجات والطلبات والمستخدمين في قاعدة بيانات فعلية، مش بيانات وهمية زي الأول.</w:t>
      </w:r>
    </w:p>
    <w:p>
      <w:pPr>
        <w:pStyle w:val="Heading1"/>
        <w:pageBreakBefore/>
        <w:bidi/>
        <w:jc w:val="right"/>
      </w:pPr>
      <w:r>
        <w:rPr>
          <w:rtl/>
        </w:rPr>
        <w:t xml:space="preserve">2. نظرة عامة على المشروع</w:t>
      </w:r>
    </w:p>
    <w:p>
      <w:pPr>
        <w:pStyle w:val="Heading2"/>
        <w:bidi/>
        <w:jc w:val="right"/>
      </w:pPr>
      <w:r>
        <w:rPr>
          <w:rtl/>
        </w:rPr>
        <w:t xml:space="preserve">2.1 مما يتكون المشروع</w:t>
      </w:r>
    </w:p>
    <w:p>
      <w:pPr>
        <w:pStyle w:val="ListParagraph"/>
        <w:numPr>
          <w:ilvl w:val="0"/>
          <w:numId w:val="2"/>
        </w:numPr>
        <w:bidi/>
        <w:spacing w:after="80"/>
        <w:jc w:val="right"/>
      </w:pPr>
      <w:r>
        <w:rPr>
          <w:rtl/>
        </w:rPr>
        <w:t xml:space="preserve">الفرونت اند (Frontend): مجلد المشروع الرئيسي C:\ecommerce — اللي هو الموقع نفسه اللي العميل بيشوفه ويتعامل معاه.</w:t>
      </w:r>
    </w:p>
    <w:p>
      <w:pPr>
        <w:pStyle w:val="ListParagraph"/>
        <w:numPr>
          <w:ilvl w:val="0"/>
          <w:numId w:val="2"/>
        </w:numPr>
        <w:bidi/>
        <w:spacing w:after="80"/>
        <w:jc w:val="right"/>
      </w:pPr>
      <w:r>
        <w:rPr>
          <w:rtl/>
        </w:rPr>
        <w:t xml:space="preserve">الباك اند (Backend): مجلد C:\ecommerce\backend — سيرفر منفصل مسؤول عن تخزين البيانات (المنتجات، المستخدمين، الطلبات) والتحقق من تسجيل الدخول والدفع.</w:t>
      </w:r>
    </w:p>
    <w:p>
      <w:pPr>
        <w:pStyle w:val="ListParagraph"/>
        <w:numPr>
          <w:ilvl w:val="0"/>
          <w:numId w:val="2"/>
        </w:numPr>
        <w:bidi/>
        <w:spacing w:after="80"/>
        <w:jc w:val="right"/>
      </w:pPr>
      <w:r>
        <w:rPr>
          <w:rtl/>
        </w:rPr>
        <w:t xml:space="preserve">الاثنين لازم يشتغلوا سوا في نفس الوقت عشان الموقع يشتغل بشكل كامل (الفرونت لوحده هيفتح لكن مش هيقدر يجيب منتجات أو يسجل دخول أو يعمل طلب).</w:t>
      </w:r>
    </w:p>
    <w:p>
      <w:pPr>
        <w:pStyle w:val="Heading2"/>
        <w:bidi/>
        <w:jc w:val="right"/>
      </w:pPr>
      <w:r>
        <w:rPr>
          <w:rtl/>
        </w:rPr>
        <w:t xml:space="preserve">2.2 التقنيات المستخدمة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الجزء</w:t>
            </w:r>
          </w:p>
        </w:tc>
        <w:tc>
          <w:tcPr>
            <w:tcW w:type="dxa" w:w="351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التقنية</w:t>
            </w:r>
          </w:p>
        </w:tc>
        <w:tc>
          <w:tcPr>
            <w:tcW w:type="dxa" w:w="351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ملاحظة</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الفرونت اند</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Angular (standalone, signals)</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نفس اللي كنت شغال بيه، مفيش تغيير جوهري في الطريقة</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التنسيق</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SCSS + Tailwind CSS v4</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اتحول من CSS عادي لـ SCSS، وبقى فيه Tailwind utility classes متاحة</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مكتبة المكوّنات</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Angular Material</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بديل PrimeNG اللي اتشال</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الترجمة</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@jsverse/transloco</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نصوص عربي/إنجليزي في public/i18n/ar.json و en.json</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الباك اند</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Express + TypeScript</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سيرفر يستقبل طلبات من الفرونت ويرد بيانات</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قاعدة البيانات</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SQLite + Prisma ORM</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ملف واحد بيخزن كل البيانات، وPrisma هو اللي بيسهّل التعامل معاه</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تسجيل الدخول</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JWT + bcrypt</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باسورد متشفر، وجلسة دخول بتوكن آمن</w:t>
            </w:r>
          </w:p>
        </w:tc>
      </w:tr>
      <w:tr>
        <w:tc>
          <w:tcPr>
            <w:tcW w:type="dxa" w:w="234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الدفع الإلكتروني</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Paymob</w:t>
            </w:r>
          </w:p>
        </w:tc>
        <w:tc>
          <w:tcPr>
            <w:tcW w:type="dxa" w:w="351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بوابة دفع مصرية، تفاصيلها في قسم 6</w:t>
            </w:r>
          </w:p>
        </w:tc>
      </w:tr>
    </w:tbl>
    <w:p>
      <w:pPr>
        <w:pStyle w:val="Heading1"/>
        <w:pageBreakBefore/>
        <w:bidi/>
        <w:jc w:val="right"/>
      </w:pPr>
      <w:r>
        <w:rPr>
          <w:rtl/>
        </w:rPr>
        <w:t xml:space="preserve">3. الفرونت اند بالتفصيل</w:t>
      </w:r>
    </w:p>
    <w:p>
      <w:pPr>
        <w:pStyle w:val="Heading2"/>
        <w:bidi/>
        <w:jc w:val="right"/>
      </w:pPr>
      <w:r>
        <w:rPr>
          <w:rtl/>
        </w:rPr>
        <w:t xml:space="preserve">3.1 هيكل المجلدات المهمة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المسار</w:t>
            </w:r>
          </w:p>
        </w:tc>
        <w:tc>
          <w:tcPr>
            <w:tcW w:type="dxa" w:w="51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كل صفحة رئيسية في مجلد لوحدها</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src/app/@features/home/</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الصفحة الرئيسية</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src/app/@features/products/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صفحة كل المنتجات</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src/app/@features/product-detail/</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صفحة منتج واحد + الألوان</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src/app/@features/cart/</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السلة</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src/app/@features/checkout/</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إتمام الطلب</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src/app/@features/auth/</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تسجيل دخول / حساب جديد</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src/app/@features/profile/</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بروفايل المستخدم وطلباته</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src/app/@shared/</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عناصر مشتركة (navbar, footer)</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src/app/core/services/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الكود اللي بيكلم الباك اند (products, cart, auth, orders)</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src/app/core/guards/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حماية الصفحات (مينفعش تدخل checkout من غير تسجيل دخول مثلاً)</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src/app/core/interceptors/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بيحط توكن تسجيل الدخول تلقائيًا على كل طلب للباك اند</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public/images/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كل صور المنتجات</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public/i18n/</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نصوص الموقع عربي/إنجليزي</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src/environments/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رابط الباك اند (يتغير بين التطوير والإنتاج)</w:t>
            </w:r>
          </w:p>
        </w:tc>
      </w:tr>
    </w:tbl>
    <w:p>
      <w:pPr>
        <w:pStyle w:val="Heading2"/>
        <w:bidi/>
        <w:jc w:val="right"/>
      </w:pPr>
      <w:r>
        <w:rPr>
          <w:rtl/>
        </w:rPr>
        <w:t xml:space="preserve">3.2 تشغيل الفرونت اند محليًا</w:t>
      </w:r>
    </w:p>
    <w:p>
      <w:pPr>
        <w:pStyle w:val="ListParagraph"/>
        <w:numPr>
          <w:ilvl w:val="0"/>
          <w:numId w:val="3"/>
        </w:numPr>
        <w:bidi/>
        <w:spacing w:after="80"/>
        <w:jc w:val="right"/>
      </w:pPr>
      <w:r>
        <w:rPr>
          <w:rtl/>
        </w:rPr>
        <w:t xml:space="preserve">افتح Terminal في مجلد المشروع C:\ecommerce</w:t>
      </w:r>
    </w:p>
    <w:p>
      <w:pPr>
        <w:pStyle w:val="ListParagraph"/>
        <w:numPr>
          <w:ilvl w:val="0"/>
          <w:numId w:val="3"/>
        </w:numPr>
        <w:bidi/>
        <w:spacing w:after="80"/>
        <w:jc w:val="right"/>
      </w:pPr>
      <w:r>
        <w:rPr>
          <w:rtl/>
        </w:rPr>
        <w:t xml:space="preserve">لو أول مرة أو بعد أي تحديث في package.json، شغّل: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install</w:t>
            </w:r>
          </w:p>
        </w:tc>
      </w:tr>
    </w:tbl>
    <w:p>
      <w:pPr>
        <w:pStyle w:val="ListParagraph"/>
        <w:numPr>
          <w:ilvl w:val="0"/>
          <w:numId w:val="3"/>
        </w:numPr>
        <w:bidi/>
        <w:spacing w:after="80"/>
        <w:jc w:val="right"/>
      </w:pPr>
      <w:r>
        <w:rPr>
          <w:rtl/>
        </w:rPr>
        <w:t xml:space="preserve">شغّل السيرفر المحلي: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start</w:t>
            </w:r>
          </w:p>
        </w:tc>
      </w:tr>
    </w:tbl>
    <w:p>
      <w:pPr>
        <w:bidi/>
        <w:spacing w:after="120" w:before="60"/>
        <w:jc w:val="right"/>
      </w:pPr>
      <w:r>
        <w:rPr>
          <w:rtl/>
        </w:rPr>
        <w:t xml:space="preserve">الموقع هيفتح على http://localhost:4200 (أو بورت تاني لو 4200 مشغول). لاحظ: تغييرات في angular.json (زي أسماء الملفات) محتاجة إعادة تشغيل npm start من الأول، الملفات التانية بتتحدث لوحدها.</w:t>
      </w:r>
    </w:p>
    <w:p>
      <w:pPr>
        <w:pStyle w:val="Heading2"/>
        <w:bidi/>
        <w:jc w:val="right"/>
      </w:pPr>
      <w:r>
        <w:rPr>
          <w:rtl/>
        </w:rPr>
        <w:t xml:space="preserve">3.3 رابط الباك اند (environments)</w:t>
      </w:r>
    </w:p>
    <w:p>
      <w:pPr>
        <w:bidi/>
        <w:spacing w:after="120" w:before="60"/>
        <w:jc w:val="right"/>
      </w:pPr>
      <w:r>
        <w:rPr>
          <w:rtl/>
        </w:rPr>
        <w:t xml:space="preserve">الفرونت بيعرف يكلم الباك اند فين من خلال متغيّر apiUrl: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المسار</w:t>
            </w:r>
          </w:p>
        </w:tc>
        <w:tc>
          <w:tcPr>
            <w:tcW w:type="dxa" w:w="51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src/environments/environment.ts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للتطوير — http://localhost:3000/api</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src/environments/environment.production.ts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للإنتاج — لازم تحطه رابط سيرفر الباك اند الحقيقي بعد النشر</w:t>
            </w:r>
          </w:p>
        </w:tc>
      </w:tr>
    </w:tbl>
    <w:p>
      <w:pPr>
        <w:bidi/>
        <w:spacing w:after="120" w:before="60"/>
        <w:jc w:val="right"/>
      </w:pPr>
      <w:r>
        <w:rPr>
          <w:rtl/>
        </w:rPr>
        <w:t xml:space="preserve">لو نشرت الباك اند على أي سيرفر (خطوات النشر في قسم 9)، لازم تيجي هنا وتحط رابطه الحقيقي في environment.production.ts قبل ما تعمل build نهائي للموقع.</w:t>
      </w:r>
    </w:p>
    <w:p>
      <w:pPr>
        <w:pStyle w:val="Heading2"/>
        <w:bidi/>
        <w:jc w:val="right"/>
      </w:pPr>
      <w:r>
        <w:rPr>
          <w:rtl/>
        </w:rPr>
        <w:t xml:space="preserve">3.4 نقطة مهمة: المنتجات مبقتش جوه كود الفرونت</w:t>
      </w:r>
    </w:p>
    <w:p>
      <w:pPr>
        <w:bidi/>
        <w:spacing w:after="120" w:before="60"/>
        <w:jc w:val="right"/>
      </w:pPr>
      <w:r>
        <w:rPr>
          <w:rtl/>
        </w:rPr>
        <w:t xml:space="preserve">قبل كده كانت المنتجات أرقام وأسماء مكتوبة جوه ملف في الفرونت مباشرة. دلوقتي مبقتش كده — المنتجات كلها بتتقرأ لايف من الباك اند (قاعدة البيانات). يعني عشان تضيف أو تعدّل منتج، مش هتعدّل في ملفات الفرونت، هتعدّل في مكان واحد في الباك اند (تفاصيل كاملة في قسم 5). ده تصميم صح لموقع حقيقي: تقدر تضيف منتج من غير ما تعمل build ونشر جديد للفرونت كله.</w:t>
      </w:r>
    </w:p>
    <w:p>
      <w:pPr>
        <w:pStyle w:val="Heading1"/>
        <w:pageBreakBefore/>
        <w:bidi/>
        <w:jc w:val="right"/>
      </w:pPr>
      <w:r>
        <w:rPr>
          <w:rtl/>
        </w:rPr>
        <w:t xml:space="preserve">4. الباك اند بالتفصيل</w:t>
      </w:r>
    </w:p>
    <w:p>
      <w:pPr>
        <w:pStyle w:val="Heading2"/>
        <w:bidi/>
        <w:jc w:val="right"/>
      </w:pPr>
      <w:r>
        <w:rPr>
          <w:rtl/>
        </w:rPr>
        <w:t xml:space="preserve">4.1 الباك اند ده إيه أصلاً؟ (شرح مبسّط)</w:t>
      </w:r>
    </w:p>
    <w:p>
      <w:pPr>
        <w:bidi/>
        <w:spacing w:after="120" w:before="60"/>
        <w:jc w:val="right"/>
      </w:pPr>
      <w:r>
        <w:rPr>
          <w:rtl/>
        </w:rPr>
        <w:t xml:space="preserve">الفرونت اللي انت شغال عليه هو "الواجهة" — الحاجة اللي العميل بيشوفها ويضغط عليها. لكن لازم حد يحفظ البيانات في مكان دائم (المنتجات، الطلبات، حسابات العملاء) ويتأكد إن مفيش حد بيغش أو يشوف بيانات مش بتاعته. ده دور الباك اند: سيرفر بيشتغل بعيد عن المتصفح، بيستقبل طلبات من الفرونت (زي "جيبلي كل المنتجات" أو "سجّل الطلب ده")، يتأكد إنها مسموحة، ويرد بالبيانات أو يخزّنها في قاعدة بيانات.</w:t>
      </w:r>
    </w:p>
    <w:p>
      <w:pPr>
        <w:bidi/>
        <w:spacing w:after="120" w:before="60"/>
        <w:jc w:val="right"/>
      </w:pPr>
      <w:r>
        <w:rPr>
          <w:rtl/>
        </w:rPr>
        <w:t xml:space="preserve">عندك دلوقتي باك اند حقيقي شغال، مش بيانات وهمية. ده معناه إن أي حد يفتح الموقع من أي جهاز (مش بس جهازك) هيشوف نفس المنتجات ونفس حالة السلة والطلبات — لأن كل حاجة متخزنة مركزيًا.</w:t>
      </w:r>
    </w:p>
    <w:p>
      <w:pPr>
        <w:pStyle w:val="Heading2"/>
        <w:bidi/>
        <w:jc w:val="right"/>
      </w:pPr>
      <w:r>
        <w:rPr>
          <w:rtl/>
        </w:rPr>
        <w:t xml:space="preserve">4.2 هيكل مجلد الباك اند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المسار</w:t>
            </w:r>
          </w:p>
        </w:tc>
        <w:tc>
          <w:tcPr>
            <w:tcW w:type="dxa" w:w="51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backend/prisma/schema.prisma</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تعريف شكل قاعدة البيانات (الجداول والأعمدة)</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backend/prisma/seed.ts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بيانات المنتجات الأساسية (هنا بتضيف/تعدّل منتج ولون وصورة)</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backend/prisma/dev.db</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ملف قاعدة البيانات الفعلي (مش بتفتحه يدويًا، Prisma بيتعامل معاه)</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backend/src/index.ts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نقطة بداية السيرفر</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backend/src/routes/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كل مجموعة APIs (auth, products, orders, payments)</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backend/src/middleware/</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التحقق من تسجيل الدخول والصلاحيات</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backend/src/services/paymob.service.ts</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كود التكامل مع بوابة الدفع</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backend/.env</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إعداداتك السرية (كلمات مرور، مفاتيح API) - لا يترفع لأي مكان عام</w:t>
            </w:r>
          </w:p>
        </w:tc>
      </w:tr>
      <w:tr>
        <w:tc>
          <w:tcPr>
            <w:tcW w:type="dxa" w:w="4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backend/.env.example</w:t>
            </w:r>
          </w:p>
        </w:tc>
        <w:tc>
          <w:tcPr>
            <w:tcW w:type="dxa" w:w="5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نفس الأسماء بدون قيم حقيقية، كمرجع</w:t>
            </w:r>
          </w:p>
        </w:tc>
      </w:tr>
    </w:tbl>
    <w:p>
      <w:pPr>
        <w:pStyle w:val="Heading2"/>
        <w:bidi/>
        <w:jc w:val="right"/>
      </w:pPr>
      <w:r>
        <w:rPr>
          <w:rtl/>
        </w:rPr>
        <w:t xml:space="preserve">4.3 قاعدة البيانات — الجداول</w:t>
      </w:r>
    </w:p>
    <w:p>
      <w:pPr>
        <w:pStyle w:val="Heading3"/>
        <w:bidi/>
        <w:jc w:val="right"/>
      </w:pPr>
      <w:r>
        <w:rPr>
          <w:rtl/>
        </w:rPr>
        <w:t xml:space="preserve">جدول User (المستخدمين)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العمود</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النوع</w:t>
            </w:r>
          </w:p>
        </w:tc>
        <w:tc>
          <w:tcPr>
            <w:tcW w:type="dxa" w:w="53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 فريد</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رقم تعريف المستخدم</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name</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اسم المستخدم</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email</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 فريد</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البريد الإلكتروني، مستخدم لتسجيل الدخول</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passwordHash</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الباسورد بعد التشفير (مش متخزن أبدًا كنص عادي)</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role</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customer / admin</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صلاحية الحساب</w:t>
            </w:r>
          </w:p>
        </w:tc>
      </w:tr>
    </w:tbl>
    <w:p>
      <w:pPr>
        <w:pStyle w:val="Heading3"/>
        <w:bidi/>
        <w:jc w:val="right"/>
      </w:pPr>
      <w:r>
        <w:rPr>
          <w:rtl/>
        </w:rPr>
        <w:t xml:space="preserve">جدول Product (المنتجات)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العمود</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النوع</w:t>
            </w:r>
          </w:p>
        </w:tc>
        <w:tc>
          <w:tcPr>
            <w:tcW w:type="dxa" w:w="53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رقم</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رقم تعريف المنتج</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nameEn / nameAr</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اسم المنتج بالإنجليزي والعربي</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descEn / descAr</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الوصف بالإنجليزي والعربي</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price</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رقم</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السعر بالجنيه</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image</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اسم ملف الصورة الافتراضية (من public/images)</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category</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belts / wallets / cardHolders / longWallets / portefeuille / slippers</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inStock</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صح/خطأ</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متاح للطلب ولا لأ</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colors</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قائمة</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الألوان المتاحة، كل لون له اسم وكود لون وصورة خاصة به</w:t>
            </w:r>
          </w:p>
        </w:tc>
      </w:tr>
    </w:tbl>
    <w:p>
      <w:pPr>
        <w:pStyle w:val="Heading3"/>
        <w:bidi/>
        <w:jc w:val="right"/>
      </w:pPr>
      <w:r>
        <w:rPr>
          <w:rtl/>
        </w:rPr>
        <w:t xml:space="preserve">جدول Order (الطلبات)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العمود</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النوع</w:t>
            </w:r>
          </w:p>
        </w:tc>
        <w:tc>
          <w:tcPr>
            <w:tcW w:type="dxa" w:w="53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id</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 فريد</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رقم تعريف الطلب</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userId</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مرتبط بـ User</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صاحب الطلب</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status</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pending / confirmed / shipped / delivered / cancelled</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paymentMethod</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طريقة الدفع المختارة</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paymentStatus</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unpaid / paid / failed (خاص بالدفع الإلكتروني فقط)</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subtotal / deposit</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رقم</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إجمالي الطلب والعربون</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shippingName/Phone/Address/City</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بيانات الشحن</w:t>
            </w:r>
          </w:p>
        </w:tc>
      </w:tr>
      <w:tr>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items</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قائمة</w:t>
            </w:r>
          </w:p>
        </w:tc>
        <w:tc>
          <w:tcPr>
            <w:tcW w:type="dxa" w:w="5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المنتجات اللي في الطلب (جدول OrderItem منفصل)</w:t>
            </w:r>
          </w:p>
        </w:tc>
      </w:tr>
    </w:tbl>
    <w:p>
      <w:pPr>
        <w:pStyle w:val="Heading2"/>
        <w:bidi/>
        <w:jc w:val="right"/>
      </w:pPr>
      <w:r>
        <w:rPr>
          <w:rtl/>
        </w:rPr>
        <w:t xml:space="preserve">4.4 تشغيل الباك اند محليًا (أول مرة)</w:t>
      </w:r>
    </w:p>
    <w:p>
      <w:pPr>
        <w:pStyle w:val="ListParagraph"/>
        <w:numPr>
          <w:ilvl w:val="0"/>
          <w:numId w:val="3"/>
        </w:numPr>
        <w:bidi/>
        <w:spacing w:after="80"/>
        <w:jc w:val="right"/>
      </w:pPr>
      <w:r>
        <w:rPr>
          <w:rtl/>
        </w:rPr>
        <w:t xml:space="preserve">افتح Terminal في مجلد C:\ecommerce\backend</w:t>
      </w:r>
    </w:p>
    <w:p>
      <w:pPr>
        <w:pStyle w:val="ListParagraph"/>
        <w:numPr>
          <w:ilvl w:val="0"/>
          <w:numId w:val="3"/>
        </w:numPr>
        <w:bidi/>
        <w:spacing w:after="80"/>
        <w:jc w:val="right"/>
      </w:pPr>
      <w:r>
        <w:rPr>
          <w:rtl/>
        </w:rPr>
        <w:t xml:space="preserve">ثبّت المكتبات: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install</w:t>
            </w:r>
          </w:p>
        </w:tc>
      </w:tr>
    </w:tbl>
    <w:p>
      <w:pPr>
        <w:pStyle w:val="ListParagraph"/>
        <w:numPr>
          <w:ilvl w:val="0"/>
          <w:numId w:val="3"/>
        </w:numPr>
        <w:bidi/>
        <w:spacing w:after="80"/>
        <w:jc w:val="right"/>
      </w:pPr>
      <w:r>
        <w:rPr>
          <w:rtl/>
        </w:rPr>
        <w:t xml:space="preserve">انسخ ملف الإعدادات: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cp .env.example .env</w:t>
            </w:r>
          </w:p>
        </w:tc>
      </w:tr>
    </w:tbl>
    <w:p>
      <w:pPr>
        <w:pStyle w:val="ListParagraph"/>
        <w:numPr>
          <w:ilvl w:val="0"/>
          <w:numId w:val="3"/>
        </w:numPr>
        <w:bidi/>
        <w:spacing w:after="80"/>
        <w:jc w:val="right"/>
      </w:pPr>
      <w:r>
        <w:rPr>
          <w:rtl/>
        </w:rPr>
        <w:t xml:space="preserve">(اختياري أول مرة) افتح .env وغيّر JWT_SECRET لأي نص عشوائي طويل. باقي القيم شغالة كما هي للتطوير المحلي.</w:t>
      </w:r>
    </w:p>
    <w:p>
      <w:pPr>
        <w:pStyle w:val="ListParagraph"/>
        <w:numPr>
          <w:ilvl w:val="0"/>
          <w:numId w:val="3"/>
        </w:numPr>
        <w:bidi/>
        <w:spacing w:after="80"/>
        <w:jc w:val="right"/>
      </w:pPr>
      <w:r>
        <w:rPr>
          <w:rtl/>
        </w:rPr>
        <w:t xml:space="preserve">أنشئ قاعدة البيانات من التعريف: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run prisma:push</w:t>
            </w:r>
          </w:p>
        </w:tc>
      </w:tr>
    </w:tbl>
    <w:p>
      <w:pPr>
        <w:pStyle w:val="ListParagraph"/>
        <w:numPr>
          <w:ilvl w:val="0"/>
          <w:numId w:val="3"/>
        </w:numPr>
        <w:bidi/>
        <w:spacing w:after="80"/>
        <w:jc w:val="right"/>
      </w:pPr>
      <w:r>
        <w:rPr>
          <w:rtl/>
        </w:rPr>
        <w:t xml:space="preserve">حمّل البيانات الأساسية (المنتجات + حسابين تجربة):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run seed</w:t>
            </w:r>
          </w:p>
        </w:tc>
      </w:tr>
    </w:tbl>
    <w:p>
      <w:pPr>
        <w:pStyle w:val="ListParagraph"/>
        <w:numPr>
          <w:ilvl w:val="0"/>
          <w:numId w:val="3"/>
        </w:numPr>
        <w:bidi/>
        <w:spacing w:after="80"/>
        <w:jc w:val="right"/>
      </w:pPr>
      <w:r>
        <w:rPr>
          <w:rtl/>
        </w:rPr>
        <w:t xml:space="preserve">شغّل السيرفر: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run dev</w:t>
            </w:r>
          </w:p>
        </w:tc>
      </w:tr>
    </w:tbl>
    <w:p>
      <w:pPr>
        <w:bidi/>
        <w:spacing w:after="120" w:before="60"/>
        <w:jc w:val="right"/>
      </w:pPr>
      <w:r>
        <w:rPr>
          <w:rtl/>
        </w:rPr>
        <w:t xml:space="preserve">السيرفر هيشتغل على http://localhost:3000 — سيبه شغال في Terminal منفصل عن الفرونت طول وقت التطوير.</w:t>
      </w:r>
    </w:p>
    <w:p>
      <w:pPr>
        <w:pStyle w:val="Heading2"/>
        <w:bidi/>
        <w:jc w:val="right"/>
      </w:pPr>
      <w:r>
        <w:rPr>
          <w:rtl/>
        </w:rPr>
        <w:t xml:space="preserve">4.5 متغيرات البيئة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المتغيّر</w:t>
            </w:r>
          </w:p>
        </w:tc>
        <w:tc>
          <w:tcPr>
            <w:tcW w:type="dxa" w:w="2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مثال</w:t>
            </w:r>
          </w:p>
        </w:tc>
        <w:tc>
          <w:tcPr>
            <w:tcW w:type="dxa" w:w="41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DATABASE_URL</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file:./dev.db</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مسار قاعدة بيانات SQLite. لا تغيّره إلا لو نقلت المشروع لقاعدة بيانات أخرى.</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JWT_SECRET</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نص عشوائي طويل</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المفتاح السري لتوقيع جلسات الدخول (JWT). غيّره لقيمة عشوائية حقيقية قبل النشر (openssl rand -base64 48).</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JWT_EXPIRES_IN</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7d</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مدة صلاحية جلسة الدخول قبل ما يحتاج المستخدم يسجّل دخول تاني.</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PORT</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3000</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البورت اللي الباك اند بيشتغل عليه محليًا.</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CORS_ORIGIN</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http://localhost:4200</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الدومين المسموح له يكلم الباك اند. في وضع التطوير أي localhost مسموح تلقائيًا. في الإنتاج لازم تحطه دومين موقعك الحقيقي.</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PAYMOB_API_KEY</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من لوحة Paymob</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مفتاح الـ API بتاع حسابك في Paymob.</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PAYMOB_INTEGRATION_ID_CARD</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من لوحة Paymob</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رقم تكامل الدفع بالكارت اللي عملته في Paymob.</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PAYMOB_IFRAME_ID</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من لوحة Paymob</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رقم الـ iframe اللي بيظهر للعميل وهو بيدخل بيانات الكارت.</w:t>
            </w:r>
          </w:p>
        </w:tc>
      </w:tr>
      <w:tr>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PAYMOB_HMAC_SECRET</w:t>
            </w:r>
          </w:p>
        </w:tc>
        <w:tc>
          <w:tcPr>
            <w:tcW w:type="dxa" w:w="2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من لوحة Paymob</w:t>
            </w:r>
          </w:p>
        </w:tc>
        <w:tc>
          <w:tcPr>
            <w:tcW w:type="dxa" w:w="41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مفتاح التحقق من أن إشعار الدفع (webhook) فعلاً جاي من Paymob وليس مزوّر.</w:t>
            </w:r>
          </w:p>
        </w:tc>
      </w:tr>
    </w:tbl>
    <w:p>
      <w:pPr>
        <w:pStyle w:val="Heading2"/>
        <w:bidi/>
        <w:jc w:val="right"/>
      </w:pPr>
      <w:r>
        <w:rPr>
          <w:rtl/>
        </w:rPr>
        <w:t xml:space="preserve">4.6 نقاط الـ API (Endpoints)</w:t>
      </w:r>
    </w:p>
    <w:p>
      <w:pPr>
        <w:bidi/>
        <w:spacing w:after="120" w:before="60"/>
        <w:jc w:val="right"/>
      </w:pPr>
      <w:r>
        <w:rPr>
          <w:rtl/>
        </w:rPr>
        <w:t xml:space="preserve">دي كل نقاط الاتصال اللي الفرونت بيستخدمها فعلًا. مش محتاج تتعامل معاها يدويًا إلا لو بتختبر بأداة زي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560"/>
        <w:gridCol w:w="3500"/>
      </w:tblGrid>
      <w:tr>
        <w:trPr>
          <w:tblHeader/>
        </w:trPr>
        <w:tc>
          <w:tcPr>
            <w:tcW w:type="dxa" w:w="11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النوع</w:t>
            </w:r>
          </w:p>
        </w:tc>
        <w:tc>
          <w:tcPr>
            <w:tcW w:type="dxa" w:w="3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المسار</w:t>
            </w:r>
          </w:p>
        </w:tc>
        <w:tc>
          <w:tcPr>
            <w:tcW w:type="dxa" w:w="1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يحتاج دخول؟</w:t>
            </w:r>
          </w:p>
        </w:tc>
        <w:tc>
          <w:tcPr>
            <w:tcW w:type="dxa" w:w="35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الوصف</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/api/auth/register</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لا</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تسجيل حساب جديد { name, email, password }</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/api/auth/login</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لا</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تسجيل الدخول { email, password }</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/api/auth/me</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بيانات المستخدم الحالي</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PATCH</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/api/auth/me</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تعديل بيانات البروفايل</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/api/products</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لا</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كل المنتجات، أو ?category=belts للتصفية</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/api/products/:id</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لا</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منتج واحد بالتفصيل</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/api/products</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إضافة منتج جديد</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PUT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/api/products/:id</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تعديل منتج موجود</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DELETE</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/api/products/:id</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حذف منتج</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/api/orders</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إنشاء طلب جديد من محتويات السلة</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/api/orders/me</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طلبات المستخدم الحالي</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/api/orders</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كل الطلبات في الموقع</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PATCH</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/api/orders/:id/status</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تغيير حالة الطلب (pending/confirmed/shipped/delivered/cancelled)</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/api/orders/:id</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تفاصيل طلب واحد</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/api/payments/paymob/initiate</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نعم</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بدء عملية دفع بالكارت، بيرجع رابط iframe</w:t>
            </w:r>
          </w:p>
        </w:tc>
      </w:tr>
      <w:tr>
        <w:tc>
          <w:tcPr>
            <w:tcW w:type="dxa" w:w="11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/api/payments/paymob/webhook</w:t>
            </w:r>
          </w:p>
        </w:tc>
        <w:tc>
          <w:tcPr>
            <w:tcW w:type="dxa" w:w="1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لا (Paymob فقط)</w:t>
            </w:r>
          </w:p>
        </w:tc>
        <w:tc>
          <w:tcPr>
            <w:tcW w:type="dxa" w:w="35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Paymob بيبعت هنا لما الدفع يخلص، ومتحقق منه بالـ HMAC</w:t>
            </w:r>
          </w:p>
        </w:tc>
      </w:tr>
    </w:tbl>
    <w:p>
      <w:pPr>
        <w:pStyle w:val="Heading2"/>
        <w:bidi/>
        <w:jc w:val="right"/>
      </w:pPr>
      <w:r>
        <w:rPr>
          <w:rtl/>
        </w:rPr>
        <w:t xml:space="preserve">4.7 الصلاحيات (Roles)</w:t>
      </w:r>
    </w:p>
    <w:p>
      <w:pPr>
        <w:pStyle w:val="ListParagraph"/>
        <w:numPr>
          <w:ilvl w:val="0"/>
          <w:numId w:val="2"/>
        </w:numPr>
        <w:bidi/>
        <w:spacing w:after="80"/>
        <w:jc w:val="right"/>
      </w:pPr>
      <w:r>
        <w:rPr>
          <w:rtl/>
        </w:rPr>
        <w:t xml:space="preserve">customer: عميل عادي، يقدر يسجل دخول، يعمل طلب، يشوف طلباته هو بس.</w:t>
      </w:r>
    </w:p>
    <w:p>
      <w:pPr>
        <w:pStyle w:val="ListParagraph"/>
        <w:numPr>
          <w:ilvl w:val="0"/>
          <w:numId w:val="2"/>
        </w:numPr>
        <w:bidi/>
        <w:spacing w:after="80"/>
        <w:jc w:val="right"/>
      </w:pPr>
      <w:r>
        <w:rPr>
          <w:rtl/>
        </w:rPr>
        <w:t xml:space="preserve">admin: يقدر كمان يشوف كل الطلبات ويغيّر حالتها، ويضيف/يعدّل/يمسح منتجات عن طريق الـ API مباشرة.</w:t>
      </w:r>
    </w:p>
    <w:p>
      <w:pPr>
        <w:bidi/>
        <w:spacing w:after="120" w:before="60"/>
        <w:jc w:val="right"/>
      </w:pPr>
      <w:r>
        <w:rPr>
          <w:rtl/>
        </w:rPr>
        <w:t xml:space="preserve">حاليًا مفيش واجهة (صفحات) في الفرونت للأدمن — الصلاحية موجودة في الباك اند لكن استخدامها بيحتاج استدعاء الـ API مباشرة (Postman مثلًا) لحد ما تتعمل صفحة أدمن. تفاصيل في قسم 8.</w:t>
      </w:r>
    </w:p>
    <w:p>
      <w:pPr>
        <w:pStyle w:val="Heading1"/>
        <w:pageBreakBefore/>
        <w:bidi/>
        <w:jc w:val="right"/>
      </w:pPr>
      <w:r>
        <w:rPr>
          <w:rtl/>
        </w:rPr>
        <w:t xml:space="preserve">5. إضافة أو تعديل منتج، صورة، أو لون</w:t>
      </w:r>
    </w:p>
    <w:p>
      <w:pPr>
        <w:bidi/>
        <w:spacing w:after="120" w:before="60"/>
        <w:jc w:val="right"/>
      </w:pPr>
      <w:r>
        <w:rPr>
          <w:rtl/>
        </w:rPr>
        <w:t xml:space="preserve">ده أهم قسم بالنسبالك، لأنك انت اللي هتتحكم في الصور والمنتجات بنفسك من غير ما تحتاج حد يكتب كود باك اند. المصدر الوحيد لبيانات المنتجات هو ملف واحد: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backend/prisma/seed.ts</w:t>
            </w:r>
          </w:p>
        </w:tc>
      </w:tr>
    </w:tbl>
    <w:p>
      <w:pPr>
        <w:pStyle w:val="Heading2"/>
        <w:bidi/>
        <w:jc w:val="right"/>
      </w:pPr>
      <w:r>
        <w:rPr>
          <w:rtl/>
        </w:rPr>
        <w:t xml:space="preserve">5.1 إضافة صورة جديدة</w:t>
      </w:r>
    </w:p>
    <w:p>
      <w:pPr>
        <w:pStyle w:val="ListParagraph"/>
        <w:numPr>
          <w:ilvl w:val="0"/>
          <w:numId w:val="3"/>
        </w:numPr>
        <w:bidi/>
        <w:spacing w:after="80"/>
        <w:jc w:val="right"/>
      </w:pPr>
      <w:r>
        <w:rPr>
          <w:rtl/>
        </w:rPr>
        <w:t xml:space="preserve">حط ملف الصورة في: C:\ecommerce\public\images\ (بأي اسم واضح، مثلاً belt-7.jpg)</w:t>
      </w:r>
    </w:p>
    <w:p>
      <w:pPr>
        <w:pStyle w:val="ListParagraph"/>
        <w:numPr>
          <w:ilvl w:val="0"/>
          <w:numId w:val="3"/>
        </w:numPr>
        <w:bidi/>
        <w:spacing w:after="80"/>
        <w:jc w:val="right"/>
      </w:pPr>
      <w:r>
        <w:rPr>
          <w:rtl/>
        </w:rPr>
        <w:t xml:space="preserve">افتح backend/prisma/seed.ts وابحث عن قسم الألوان بتاع الفئة اللي عايز تضيفلها (مثلاً BELT_COLORS)</w:t>
      </w:r>
    </w:p>
    <w:p>
      <w:pPr>
        <w:pStyle w:val="ListParagraph"/>
        <w:numPr>
          <w:ilvl w:val="0"/>
          <w:numId w:val="3"/>
        </w:numPr>
        <w:bidi/>
        <w:spacing w:after="80"/>
        <w:jc w:val="right"/>
      </w:pPr>
      <w:r>
        <w:rPr>
          <w:rtl/>
        </w:rPr>
        <w:t xml:space="preserve">ضيف سطر جديد بنفس الشكل: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 name: 'Navy', nameAr: 'كحلي', hex: '#1b2a4a', image: 'images/belt-7.jpg' },</w:t>
            </w:r>
          </w:p>
        </w:tc>
      </w:tr>
    </w:tbl>
    <w:p>
      <w:pPr>
        <w:pStyle w:val="ListParagraph"/>
        <w:numPr>
          <w:ilvl w:val="0"/>
          <w:numId w:val="3"/>
        </w:numPr>
        <w:bidi/>
        <w:spacing w:after="80"/>
        <w:jc w:val="right"/>
      </w:pPr>
      <w:r>
        <w:rPr>
          <w:rtl/>
        </w:rPr>
        <w:t xml:space="preserve">احفظ الملف، وارجع Terminal في مجلد backend وشغّل: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npm run seed</w:t>
            </w:r>
          </w:p>
        </w:tc>
      </w:tr>
    </w:tbl>
    <w:p>
      <w:pPr>
        <w:bidi/>
        <w:spacing w:after="120" w:before="60"/>
        <w:jc w:val="right"/>
      </w:pPr>
      <w:r>
        <w:rPr>
          <w:rtl/>
        </w:rPr>
        <w:t xml:space="preserve">التغيير هيظهر فورًا — مش محتاج تعمل build أو تنشر حاجة من جديد، بس السيرفر (npm run dev) لازم يكون شغال.</w:t>
      </w:r>
    </w:p>
    <w:p>
      <w:pPr>
        <w:pStyle w:val="Heading2"/>
        <w:bidi/>
        <w:jc w:val="right"/>
      </w:pPr>
      <w:r>
        <w:rPr>
          <w:rtl/>
        </w:rPr>
        <w:t xml:space="preserve">5.2 إضافة منتج جديد بالكامل</w:t>
      </w:r>
    </w:p>
    <w:p>
      <w:pPr>
        <w:pStyle w:val="ListParagraph"/>
        <w:numPr>
          <w:ilvl w:val="0"/>
          <w:numId w:val="3"/>
        </w:numPr>
        <w:bidi/>
        <w:spacing w:after="80"/>
        <w:jc w:val="right"/>
      </w:pPr>
      <w:r>
        <w:rPr>
          <w:rtl/>
        </w:rPr>
        <w:t xml:space="preserve">في نفس الملف seed.ts، انزل لقائمة products وضيف عنصر جديد بنفس شكل العناصر الموجودة (اسم عربي وإنجليزي، سعر، صورة افتراضية، الفئة category، والألوان colors).</w:t>
      </w:r>
    </w:p>
    <w:p>
      <w:pPr>
        <w:pStyle w:val="ListParagraph"/>
        <w:numPr>
          <w:ilvl w:val="0"/>
          <w:numId w:val="3"/>
        </w:numPr>
        <w:bidi/>
        <w:spacing w:after="80"/>
        <w:jc w:val="right"/>
      </w:pPr>
      <w:r>
        <w:rPr>
          <w:rtl/>
        </w:rPr>
        <w:t xml:space="preserve">شغّل npm run seed تاني.</w:t>
      </w:r>
    </w:p>
    <w:p>
      <w:pPr>
        <w:bidi/>
        <w:spacing w:after="120" w:before="60"/>
        <w:jc w:val="right"/>
      </w:pPr>
      <w:r>
        <w:rPr>
          <w:rtl/>
        </w:rPr>
        <w:t xml:space="preserve">تنبيه مهم: npm run seed بيمسح كل المنتجات والطلبات والمستخدمين الحاليين ويعيد إنشائهم من الملف. ده آمن ومناسب دلوقتي وانت لسه بتظبط البيانات وملهاش عملاء حقيقيين. لما الموقع يبقى live وفيه طلبات حقيقية، متشغلش seed تاني غير لو عارف إنك هتفقد كل الطلبات — وقتها التعديل هيبقى محتاج واجهة أدمن بدل الملف مباشرة (اقتراح في قسم 8).</w:t>
      </w:r>
    </w:p>
    <w:p>
      <w:pPr>
        <w:pStyle w:val="Heading2"/>
        <w:bidi/>
        <w:jc w:val="right"/>
      </w:pPr>
      <w:r>
        <w:rPr>
          <w:rtl/>
        </w:rPr>
        <w:t xml:space="preserve">5.3 جدول الألوان الحالي — مرجع كامل</w:t>
      </w:r>
    </w:p>
    <w:p>
      <w:pPr>
        <w:pStyle w:val="Heading3"/>
        <w:bidi/>
        <w:jc w:val="right"/>
      </w:pPr>
      <w:r>
        <w:rPr>
          <w:rtl/>
        </w:rPr>
        <w:t xml:space="preserve">الأحزمة (belts)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أسود</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Black</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#1a1a1a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belt-1.jpg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هافان</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Havana</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#c17a35</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belt-2.jpg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#a0622a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belt-5.jpg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جملي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Camel</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#a8763f</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belt-6.jpg</w:t>
            </w:r>
          </w:p>
        </w:tc>
      </w:tr>
    </w:tbl>
    <w:p>
      <w:pPr>
        <w:spacing w:after="120"/>
      </w:pPr>
    </w:p>
    <w:p>
      <w:pPr>
        <w:pStyle w:val="Heading3"/>
        <w:bidi/>
        <w:jc w:val="right"/>
      </w:pPr>
      <w:r>
        <w:rPr>
          <w:rtl/>
        </w:rPr>
        <w:t xml:space="preserve">المحافظ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 غامق</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Dark 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#3b1f0e</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wallet-4.jpg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كستنائي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Tan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#a0622a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wallet-1.jpg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كونياك</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Cognac</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#7b3f1e</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wallet-5.jpg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أسود</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Black</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#1a1a1a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wallet-6.jpg</w:t>
            </w:r>
          </w:p>
        </w:tc>
      </w:tr>
    </w:tbl>
    <w:p>
      <w:pPr>
        <w:spacing w:after="120"/>
      </w:pPr>
    </w:p>
    <w:p>
      <w:pPr>
        <w:pStyle w:val="Heading3"/>
        <w:bidi/>
        <w:jc w:val="right"/>
      </w:pPr>
      <w:r>
        <w:rPr>
          <w:rtl/>
        </w:rPr>
        <w:t xml:space="preserve">حافظات الكروت (cardHolders)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 غامق</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Dark 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#3b1f0e</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card-1.jpg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كستنائي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Tan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#a0622a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card-2.jpg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أسود</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Black</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#1a1a1a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card-3.jpg</w:t>
            </w:r>
          </w:p>
        </w:tc>
      </w:tr>
    </w:tbl>
    <w:p>
      <w:pPr>
        <w:spacing w:after="120"/>
      </w:pPr>
    </w:p>
    <w:p>
      <w:pPr>
        <w:pStyle w:val="Heading3"/>
        <w:bidi/>
        <w:jc w:val="right"/>
      </w:pPr>
      <w:r>
        <w:rPr>
          <w:rtl/>
        </w:rPr>
        <w:t xml:space="preserve">المحافظ الطويلة الرجالي (longWallets)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 غامق</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Dark 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#3b1f0e</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longwallet-1.jpg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كستنائي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Tan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#a0622a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longwallet-2.jpg</w:t>
            </w:r>
          </w:p>
        </w:tc>
      </w:tr>
    </w:tbl>
    <w:p>
      <w:pPr>
        <w:spacing w:after="120"/>
      </w:pPr>
    </w:p>
    <w:p>
      <w:pPr>
        <w:pStyle w:val="Heading3"/>
        <w:bidi/>
        <w:jc w:val="right"/>
      </w:pPr>
      <w:r>
        <w:rPr>
          <w:rtl/>
        </w:rPr>
        <w:t xml:space="preserve">البورتفيه الحريمي (portefeuille)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نبيتي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Burgundy</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#7b1e2b</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portefeuille-1.jpg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رمادي جلد طبيعي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Grey Cowhide</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#9c9690</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portefeuille-2.jpg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بيچ جلد طبيعي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Tan Cowhide</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#c9a876</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portefeuille-3.jpg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أسود باتش وورك</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Black Patchwork</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#26221f</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portefeuille-4.jpg</w:t>
            </w:r>
          </w:p>
        </w:tc>
      </w:tr>
    </w:tbl>
    <w:p>
      <w:pPr>
        <w:spacing w:after="120"/>
      </w:pPr>
    </w:p>
    <w:p>
      <w:pPr>
        <w:pStyle w:val="Heading3"/>
        <w:bidi/>
        <w:jc w:val="right"/>
      </w:pPr>
      <w:r>
        <w:rPr>
          <w:rtl/>
        </w:rPr>
        <w:t xml:space="preserve">الشباشب (slippers)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اللون (عربي)</w:t>
            </w:r>
          </w:p>
        </w:tc>
        <w:tc>
          <w:tcPr>
            <w:tcW w:type="dxa" w:w="2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الاسم (إنجليزي)</w:t>
            </w:r>
          </w:p>
        </w:tc>
        <w:tc>
          <w:tcPr>
            <w:tcW w:type="dxa" w:w="16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كود اللون</w:t>
            </w:r>
          </w:p>
        </w:tc>
        <w:tc>
          <w:tcPr>
            <w:tcW w:type="dxa" w:w="35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اسم ملف الصورة</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كستنائي</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Tan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#c8975a</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slipper-1.jpg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 غامق</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Dark 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#5a3a22</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slipper-2.jpg</w:t>
            </w:r>
          </w:p>
        </w:tc>
      </w:tr>
      <w:tr>
        <w:tc>
          <w:tcPr>
            <w:tcW w:type="dxa" w:w="22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بني وسط</w:t>
            </w:r>
          </w:p>
        </w:tc>
        <w:tc>
          <w:tcPr>
            <w:tcW w:type="dxa" w:w="2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Medium Brown</w:t>
            </w:r>
          </w:p>
        </w:tc>
        <w:tc>
          <w:tcPr>
            <w:tcW w:type="dxa" w:w="16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#7a4f30</w:t>
            </w:r>
          </w:p>
        </w:tc>
        <w:tc>
          <w:tcPr>
            <w:tcW w:type="dxa" w:w="35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slipper-3.jpg</w:t>
            </w:r>
          </w:p>
        </w:tc>
      </w:tr>
    </w:tbl>
    <w:p>
      <w:pPr>
        <w:spacing w:after="120"/>
      </w:pPr>
    </w:p>
    <w:p>
      <w:pPr>
        <w:pStyle w:val="Heading2"/>
        <w:bidi/>
        <w:jc w:val="right"/>
      </w:pPr>
      <w:r>
        <w:rPr>
          <w:rtl/>
        </w:rPr>
        <w:t xml:space="preserve">5.4 مصادر صور إضافية غير مستخدمة حاليًا</w:t>
      </w:r>
    </w:p>
    <w:p>
      <w:pPr>
        <w:bidi/>
        <w:spacing w:after="120" w:before="60"/>
        <w:jc w:val="right"/>
      </w:pPr>
      <w:r>
        <w:rPr>
          <w:rtl/>
        </w:rPr>
        <w:t xml:space="preserve">في مجلد public/images كمان صور خام لسه مش مربوطة بألوان (زي belt-3.jpg، belt-4.jpg، wallet-3.jpg، wallet-6.jpg، wallet-7.jpg، wallet-8.jpg، portfolio-1.jpg، portfolio-2.jpg). دي احتياطي لو حبيت تضيف لون جديد مستقبلًا — لاحظ إن portfolio-1.jpg وportfolio-2.jpg (بدون حرف الـ e) هي الصور القديمة الغلط اللي كانت متسماة "بورتفيه حريمي" وهي فعليًا محافظ رجالي، سيبتهم بدون استخدام وممكن تتمسح لاحقًا لتفادي اللخبطة.</w:t>
      </w:r>
    </w:p>
    <w:p>
      <w:pPr>
        <w:pStyle w:val="Heading1"/>
        <w:pageBreakBefore/>
        <w:bidi/>
        <w:jc w:val="right"/>
      </w:pPr>
      <w:r>
        <w:rPr>
          <w:rtl/>
        </w:rPr>
        <w:t xml:space="preserve">6. الدفع الإلكتروني (Paymob)</w:t>
      </w:r>
    </w:p>
    <w:p>
      <w:pPr>
        <w:bidi/>
        <w:spacing w:after="120" w:before="60"/>
        <w:jc w:val="right"/>
      </w:pPr>
      <w:r>
        <w:rPr>
          <w:rtl/>
        </w:rPr>
        <w:t xml:space="preserve">الكود بتاع الدفع بالكارت جاهز ومتوصل بالموقع، لكنه مش هيشتغل فعليًا لحد ما تعمل حساب Paymob وتحط بياناته. الخطوات:</w:t>
      </w:r>
    </w:p>
    <w:p>
      <w:pPr>
        <w:pStyle w:val="ListParagraph"/>
        <w:numPr>
          <w:ilvl w:val="0"/>
          <w:numId w:val="3"/>
        </w:numPr>
        <w:bidi/>
        <w:spacing w:after="80"/>
        <w:jc w:val="right"/>
      </w:pPr>
      <w:r>
        <w:rPr>
          <w:rtl/>
        </w:rPr>
        <w:t xml:space="preserve">اعمل حساب Merchant على accept.paymob.com واستكمل التوثيق (مفاتيح التجربة بتشتغل فورًا للتطوير حتى قبل ما التوثيق يخلص).</w:t>
      </w:r>
    </w:p>
    <w:p>
      <w:pPr>
        <w:pStyle w:val="ListParagraph"/>
        <w:numPr>
          <w:ilvl w:val="0"/>
          <w:numId w:val="3"/>
        </w:numPr>
        <w:bidi/>
        <w:spacing w:after="80"/>
        <w:jc w:val="right"/>
      </w:pPr>
      <w:r>
        <w:rPr>
          <w:rtl/>
        </w:rPr>
        <w:t xml:space="preserve">من لوحة Paymob: Developers &gt; API Keys — انسخ المفتاح في PAYMOB_API_KEY.</w:t>
      </w:r>
    </w:p>
    <w:p>
      <w:pPr>
        <w:pStyle w:val="ListParagraph"/>
        <w:numPr>
          <w:ilvl w:val="0"/>
          <w:numId w:val="3"/>
        </w:numPr>
        <w:bidi/>
        <w:spacing w:after="80"/>
        <w:jc w:val="right"/>
      </w:pPr>
      <w:r>
        <w:rPr>
          <w:rtl/>
        </w:rPr>
        <w:t xml:space="preserve">Developers &gt; Payment Integrations — ضيف تكامل "Card" وانسخ رقمه في PAYMOB_INTEGRATION_ID_CARD.</w:t>
      </w:r>
    </w:p>
    <w:p>
      <w:pPr>
        <w:pStyle w:val="ListParagraph"/>
        <w:numPr>
          <w:ilvl w:val="0"/>
          <w:numId w:val="3"/>
        </w:numPr>
        <w:bidi/>
        <w:spacing w:after="80"/>
        <w:jc w:val="right"/>
      </w:pPr>
      <w:r>
        <w:rPr>
          <w:rtl/>
        </w:rPr>
        <w:t xml:space="preserve">Developers &gt; iFrames — أنشئ iframe مربوط بتكامل الكارت، وانسخ رقمه في PAYMOB_IFRAME_ID.</w:t>
      </w:r>
    </w:p>
    <w:p>
      <w:pPr>
        <w:pStyle w:val="ListParagraph"/>
        <w:numPr>
          <w:ilvl w:val="0"/>
          <w:numId w:val="3"/>
        </w:numPr>
        <w:bidi/>
        <w:spacing w:after="80"/>
        <w:jc w:val="right"/>
      </w:pPr>
      <w:r>
        <w:rPr>
          <w:rtl/>
        </w:rPr>
        <w:t xml:space="preserve">من إعدادات الحساب أو الـ webhook — انسخ HMAC secret في PAYMOB_HMAC_SECRET. ده بيتأكد إن إشعار "الدفع تم" فعلًا جاي من Paymob مش مزوّر.</w:t>
      </w:r>
    </w:p>
    <w:p>
      <w:pPr>
        <w:pStyle w:val="ListParagraph"/>
        <w:numPr>
          <w:ilvl w:val="0"/>
          <w:numId w:val="3"/>
        </w:numPr>
        <w:bidi/>
        <w:spacing w:after="80"/>
        <w:jc w:val="right"/>
      </w:pPr>
      <w:r>
        <w:rPr>
          <w:rtl/>
        </w:rPr>
        <w:t xml:space="preserve">في نفس إعدادات الـ webhook، حط رابط: https://[دومين-سيرفر-الباك-اند]/api/payments/paymob/webhook — ده لازم يبقى رابط عام (بعد النشر)، مش localhost.</w:t>
      </w:r>
    </w:p>
    <w:p>
      <w:pPr>
        <w:pStyle w:val="ListParagraph"/>
        <w:numPr>
          <w:ilvl w:val="0"/>
          <w:numId w:val="3"/>
        </w:numPr>
        <w:bidi/>
        <w:spacing w:after="80"/>
        <w:jc w:val="right"/>
      </w:pPr>
      <w:r>
        <w:rPr>
          <w:rtl/>
        </w:rPr>
        <w:t xml:space="preserve">احفظ القيم في backend/.env وأعد تشغيل السيرفر.</w:t>
      </w:r>
    </w:p>
    <w:p>
      <w:pPr>
        <w:bidi/>
        <w:spacing w:after="120" w:before="60"/>
        <w:jc w:val="right"/>
      </w:pPr>
      <w:r>
        <w:rPr>
          <w:rtl/>
        </w:rPr>
        <w:t xml:space="preserve">لحد ما تعمل الخطوات دي، باقي طرق الدفع (زي الدفع عند الاستلام) شغالة عادي وملهاش علاقة بـ Paymob.</w:t>
      </w:r>
    </w:p>
    <w:p>
      <w:pPr>
        <w:pStyle w:val="Heading1"/>
        <w:pageBreakBefore/>
        <w:bidi/>
        <w:jc w:val="right"/>
      </w:pPr>
      <w:r>
        <w:rPr>
          <w:rtl/>
        </w:rPr>
        <w:t xml:space="preserve">7. الطلبات — إزاي تشوفها وتديرها</w:t>
      </w:r>
    </w:p>
    <w:p>
      <w:pPr>
        <w:pStyle w:val="Heading2"/>
        <w:bidi/>
        <w:jc w:val="right"/>
      </w:pPr>
      <w:r>
        <w:rPr>
          <w:rtl/>
        </w:rPr>
        <w:t xml:space="preserve">7.1 تصفح كل الطلبات</w:t>
      </w:r>
    </w:p>
    <w:p>
      <w:pPr>
        <w:bidi/>
        <w:spacing w:after="120" w:before="60"/>
        <w:jc w:val="right"/>
      </w:pPr>
      <w:r>
        <w:rPr>
          <w:rtl/>
        </w:rPr>
        <w:t xml:space="preserve">أسهل طريقة تشوف بيها كل الطلبات والبيانات بصريًا (بدون كتابة كود) هي أداة Prisma Studio المدمجة: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cd backend
npx prisma studio</w:t>
            </w:r>
          </w:p>
        </w:tc>
      </w:tr>
    </w:tbl>
    <w:p>
      <w:pPr>
        <w:bidi/>
        <w:spacing w:after="120" w:before="60"/>
        <w:jc w:val="right"/>
      </w:pPr>
      <w:r>
        <w:rPr>
          <w:rtl/>
        </w:rPr>
        <w:t xml:space="preserve">هتفتح صفحة في المتصفح فيها كل الجداول (Product, Order, User...) وتقدر تتصفح وتعدّل منها مباشرة — مفيدة جدًا وانت لسه بتضبط البيانات.</w:t>
      </w:r>
    </w:p>
    <w:p>
      <w:pPr>
        <w:pStyle w:val="Heading2"/>
        <w:bidi/>
        <w:jc w:val="right"/>
      </w:pPr>
      <w:r>
        <w:rPr>
          <w:rtl/>
        </w:rPr>
        <w:t xml:space="preserve">7.2 إيه اللي بيحصل بعد ما الطلب يبقى pending؟</w:t>
      </w:r>
    </w:p>
    <w:p>
      <w:pPr>
        <w:bidi/>
        <w:spacing w:after="120" w:before="60"/>
        <w:jc w:val="right"/>
      </w:pPr>
      <w:r>
        <w:rPr>
          <w:rtl/>
        </w:rPr>
        <w:t xml:space="preserve">حاليًا: لا حاجة تلقائية. الطلب بيتسجل بحالة pending، وبعدين محتاج حد (انت) يغيّر حالته يدويًا لـ confirmed أو shipped أو delivered عن طريق استدعاء: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200"/>
              <w:bottom w:type="dxa" w:w="120"/>
              <w:right w:type="dxa" w:w="200"/>
            </w:tcMar>
          </w:tcPr>
          <w:p>
            <w:pPr>
              <w:spacing w:after="0"/>
              <w:jc w:val="left"/>
            </w:pPr>
            <w:r>
              <w:rPr>
                <w:rFonts w:ascii="Consolas" w:cs="Consolas" w:eastAsia="Consolas" w:hAnsi="Consolas"/>
                <w:sz w:val="19"/>
                <w:szCs w:val="19"/>
              </w:rPr>
              <w:t xml:space="preserve">PATCH /api/orders/:id/status
Body: { "status": "confirmed" }</w:t>
            </w:r>
          </w:p>
        </w:tc>
      </w:tr>
    </w:tbl>
    <w:p>
      <w:pPr>
        <w:bidi/>
        <w:spacing w:after="120" w:before="60"/>
        <w:jc w:val="right"/>
      </w:pPr>
      <w:r>
        <w:rPr>
          <w:rtl/>
        </w:rPr>
        <w:t xml:space="preserve">استدعاء زي ده محتاج أداة زي Postman، أو لاحقًا صفحة أدمن بسيطة تعمل نفس الحاجة بزرار (مقترحة في قسم 8). حاليًا مفيش واجهة جاهزة لده.</w:t>
      </w:r>
    </w:p>
    <w:p>
      <w:pPr>
        <w:pStyle w:val="Heading1"/>
        <w:pageBreakBefore/>
        <w:bidi/>
        <w:jc w:val="right"/>
      </w:pPr>
      <w:r>
        <w:rPr>
          <w:rtl/>
        </w:rPr>
        <w:t xml:space="preserve">8. الناقص حاليًا والخطوات المقترحة بعدها</w:t>
      </w:r>
    </w:p>
    <w:p>
      <w:pPr>
        <w:pStyle w:val="ListParagraph"/>
        <w:numPr>
          <w:ilvl w:val="0"/>
          <w:numId w:val="2"/>
        </w:numPr>
        <w:bidi/>
        <w:spacing w:after="80"/>
        <w:jc w:val="right"/>
      </w:pPr>
      <w:r>
        <w:rPr>
          <w:rtl/>
        </w:rPr>
        <w:t xml:space="preserve">واجهة أدمن (Admin Dashboard): صفحة داخل الموقع لتغيير حالة الطلبات وإدارة المنتجات بدل الاعتماد على Postman أو تعديل seed.ts يدويًا. أهم حاجة تالية مقترحة.</w:t>
      </w:r>
    </w:p>
    <w:p>
      <w:pPr>
        <w:pStyle w:val="ListParagraph"/>
        <w:numPr>
          <w:ilvl w:val="0"/>
          <w:numId w:val="2"/>
        </w:numPr>
        <w:bidi/>
        <w:spacing w:after="80"/>
        <w:jc w:val="right"/>
      </w:pPr>
      <w:r>
        <w:rPr>
          <w:rtl/>
        </w:rPr>
        <w:t xml:space="preserve">إشعارات إيميل عند وصول طلب جديد: لسه محتاج قرار منك — على أنهي إيميل، وهل تستخدم خدمة زي Gmail SMTP أو Resend أو SendGrid.</w:t>
      </w:r>
    </w:p>
    <w:p>
      <w:pPr>
        <w:pStyle w:val="ListParagraph"/>
        <w:numPr>
          <w:ilvl w:val="0"/>
          <w:numId w:val="2"/>
        </w:numPr>
        <w:bidi/>
        <w:spacing w:after="80"/>
        <w:jc w:val="right"/>
      </w:pPr>
      <w:r>
        <w:rPr>
          <w:rtl/>
        </w:rPr>
        <w:t xml:space="preserve">تفعيل Paymob فعليًا: يحتاج حساب Merchant حقيقي منك (قسم 6).</w:t>
      </w:r>
    </w:p>
    <w:p>
      <w:pPr>
        <w:pStyle w:val="ListParagraph"/>
        <w:numPr>
          <w:ilvl w:val="0"/>
          <w:numId w:val="2"/>
        </w:numPr>
        <w:bidi/>
        <w:spacing w:after="80"/>
        <w:jc w:val="right"/>
      </w:pPr>
      <w:r>
        <w:rPr>
          <w:rtl/>
        </w:rPr>
        <w:t xml:space="preserve">الانتقال لقاعدة بيانات إنتاج (Postgres) وقت ما يكبر الموقع (قسم 9).</w:t>
      </w:r>
    </w:p>
    <w:p>
      <w:pPr>
        <w:pStyle w:val="Heading1"/>
        <w:pageBreakBefore/>
        <w:bidi/>
        <w:jc w:val="right"/>
      </w:pPr>
      <w:r>
        <w:rPr>
          <w:rtl/>
        </w:rPr>
        <w:t xml:space="preserve">9. النشر (نقل الموقع لـ live)</w:t>
      </w:r>
    </w:p>
    <w:p>
      <w:pPr>
        <w:bidi/>
        <w:spacing w:after="120" w:before="60"/>
        <w:jc w:val="right"/>
      </w:pPr>
      <w:r>
        <w:rPr>
          <w:rtl/>
        </w:rPr>
        <w:t xml:space="preserve">النشر معناه إن الفرونت والباك اند يشتغلوا على سيرفرات حقيقية على الإنترنت بدل جهازك. نظرة عامة (بدون تفاصيل تقنية عميقة، ده مش لازم تعمله بنفسك دلوقتي، بس عشان تعرف الصورة الكاملة):</w:t>
      </w:r>
    </w:p>
    <w:p>
      <w:pPr>
        <w:pStyle w:val="Heading2"/>
        <w:bidi/>
        <w:jc w:val="right"/>
      </w:pPr>
      <w:r>
        <w:rPr>
          <w:rtl/>
        </w:rPr>
        <w:t xml:space="preserve">9.1 الفرونت اند</w:t>
      </w:r>
    </w:p>
    <w:p>
      <w:pPr>
        <w:pStyle w:val="ListParagraph"/>
        <w:numPr>
          <w:ilvl w:val="0"/>
          <w:numId w:val="2"/>
        </w:numPr>
        <w:bidi/>
        <w:spacing w:after="80"/>
        <w:jc w:val="right"/>
      </w:pPr>
      <w:r>
        <w:rPr>
          <w:rtl/>
        </w:rPr>
        <w:t xml:space="preserve">بعد npm run build، بيطلع مجلد ثابت (static) تقدر تنشره على أي استضافة بسيطة زي Vercel أو Netlify أو حتى استضافة عادية.</w:t>
      </w:r>
    </w:p>
    <w:p>
      <w:pPr>
        <w:pStyle w:val="ListParagraph"/>
        <w:numPr>
          <w:ilvl w:val="0"/>
          <w:numId w:val="2"/>
        </w:numPr>
        <w:bidi/>
        <w:spacing w:after="80"/>
        <w:jc w:val="right"/>
      </w:pPr>
      <w:r>
        <w:rPr>
          <w:rtl/>
        </w:rPr>
        <w:t xml:space="preserve">قبل الـ build، لازم تتأكد إن environment.production.ts فيه رابط الباك اند الحقيقي بعد نشره (مش localhost).</w:t>
      </w:r>
    </w:p>
    <w:p>
      <w:pPr>
        <w:pStyle w:val="Heading2"/>
        <w:bidi/>
        <w:jc w:val="right"/>
      </w:pPr>
      <w:r>
        <w:rPr>
          <w:rtl/>
        </w:rPr>
        <w:t xml:space="preserve">9.2 الباك اند</w:t>
      </w:r>
    </w:p>
    <w:p>
      <w:pPr>
        <w:pStyle w:val="ListParagraph"/>
        <w:numPr>
          <w:ilvl w:val="0"/>
          <w:numId w:val="2"/>
        </w:numPr>
        <w:bidi/>
        <w:spacing w:after="80"/>
        <w:jc w:val="right"/>
      </w:pPr>
      <w:r>
        <w:rPr>
          <w:rtl/>
        </w:rPr>
        <w:t xml:space="preserve">محتاج استضافة بتشغّل Node.js باستمرار (مش استضافة استاتيك) زي Render أو Railway أو أي VPS.</w:t>
      </w:r>
    </w:p>
    <w:p>
      <w:pPr>
        <w:pStyle w:val="ListParagraph"/>
        <w:numPr>
          <w:ilvl w:val="0"/>
          <w:numId w:val="2"/>
        </w:numPr>
        <w:bidi/>
        <w:spacing w:after="80"/>
        <w:jc w:val="right"/>
      </w:pPr>
      <w:r>
        <w:rPr>
          <w:rtl/>
        </w:rPr>
        <w:t xml:space="preserve">SQLite (قاعدة البيانات الحالية) كويسة للتطوير وحتى بداية تشغيل حقيقي بحجم صغير، لكن مع نمو عدد الطلبات يُفضّل الانتقال لقاعدة بيانات زي PostgreSQL — Prisma بيخلي النقلة سهلة نسبيًا (سطر واحد في الإعدادات + إعادة تشغيل الهجرة).</w:t>
      </w:r>
    </w:p>
    <w:p>
      <w:pPr>
        <w:pStyle w:val="ListParagraph"/>
        <w:numPr>
          <w:ilvl w:val="0"/>
          <w:numId w:val="2"/>
        </w:numPr>
        <w:bidi/>
        <w:spacing w:after="80"/>
        <w:jc w:val="right"/>
      </w:pPr>
      <w:r>
        <w:rPr>
          <w:rtl/>
        </w:rPr>
        <w:t xml:space="preserve">لازم تحدّث CORS_ORIGIN في إعدادات الباك اند بدومين الفرونت الحقيقي.</w:t>
      </w:r>
    </w:p>
    <w:p>
      <w:pPr>
        <w:bidi/>
        <w:spacing w:after="120" w:before="60"/>
        <w:jc w:val="right"/>
      </w:pPr>
      <w:r>
        <w:rPr>
          <w:rtl/>
        </w:rPr>
        <w:t xml:space="preserve">لو حبيت، أقدر أساعدك خطوة بخطوة وقت ما تكون جاهز فعليًا للنشر.</w:t>
      </w:r>
    </w:p>
    <w:p>
      <w:pPr>
        <w:pStyle w:val="Heading1"/>
        <w:pageBreakBefore/>
        <w:bidi/>
        <w:jc w:val="right"/>
      </w:pPr>
      <w:r>
        <w:rPr>
          <w:rtl/>
        </w:rPr>
        <w:t xml:space="preserve">10. الحسابات التجريبية (Seeded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البريد الإلكتروني</w:t>
            </w:r>
          </w:p>
        </w:tc>
        <w:tc>
          <w:tcPr>
            <w:tcW w:type="dxa" w:w="30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كلمة المرور</w:t>
            </w:r>
          </w:p>
        </w:tc>
        <w:tc>
          <w:tcPr>
            <w:tcW w:type="dxa" w:w="336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الصلاحية</w:t>
            </w:r>
          </w:p>
        </w:tc>
      </w:tr>
      <w:tr>
        <w:tc>
          <w:tcPr>
            <w:tcW w:type="dxa" w:w="3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test@test.com</w:t>
            </w:r>
          </w:p>
        </w:tc>
        <w:tc>
          <w:tcPr>
            <w:tcW w:type="dxa" w:w="3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123456</w:t>
            </w:r>
          </w:p>
        </w:tc>
        <w:tc>
          <w:tcPr>
            <w:tcW w:type="dxa" w:w="3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عميل عادي</w:t>
            </w:r>
          </w:p>
        </w:tc>
      </w:tr>
      <w:tr>
        <w:tc>
          <w:tcPr>
            <w:tcW w:type="dxa" w:w="3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admin@leatherhoard.com</w:t>
            </w:r>
          </w:p>
        </w:tc>
        <w:tc>
          <w:tcPr>
            <w:tcW w:type="dxa" w:w="30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jc w:val="left"/>
            </w:pPr>
            <w:r>
              <w:rPr>
                <w:rFonts w:ascii="Consolas" w:cs="Consolas" w:eastAsia="Consolas" w:hAnsi="Consolas"/>
                <w:sz w:val="18"/>
                <w:szCs w:val="18"/>
              </w:rPr>
              <w:t xml:space="preserve">admin123</w:t>
            </w:r>
          </w:p>
        </w:tc>
        <w:tc>
          <w:tcPr>
            <w:tcW w:type="dxa" w:w="336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أدمن</w:t>
            </w:r>
          </w:p>
        </w:tc>
      </w:tr>
    </w:tbl>
    <w:p>
      <w:pPr>
        <w:bidi/>
        <w:spacing w:after="120" w:before="60"/>
        <w:jc w:val="right"/>
      </w:pPr>
      <w:r>
        <w:rPr>
          <w:rtl/>
        </w:rPr>
        <w:t xml:space="preserve">دول بيتعملوا تلقائيًا كل مرة تشغّل npm run seed. غيّر الباسوردات دي قبل ما الموقع يبقى live بأي شكل.</w:t>
      </w:r>
    </w:p>
    <w:p>
      <w:pPr>
        <w:pStyle w:val="Heading1"/>
        <w:pageBreakBefore/>
        <w:bidi/>
        <w:jc w:val="right"/>
      </w:pPr>
      <w:r>
        <w:rPr>
          <w:rtl/>
        </w:rPr>
        <w:t xml:space="preserve">11. استكشاف الأخطاء الشائعة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المشكلة</w:t>
            </w:r>
          </w:p>
        </w:tc>
        <w:tc>
          <w:tcPr>
            <w:tcW w:type="dxa" w:w="328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السبب المحتمل</w:t>
            </w:r>
          </w:p>
        </w:tc>
        <w:tc>
          <w:tcPr>
            <w:tcW w:type="dxa" w:w="3280"/>
            <w:tcBorders>
              <w:top w:val="single" w:color="CCCCCC" w:sz="2"/>
              <w:left w:val="single" w:color="CCCCCC" w:sz="2"/>
              <w:bottom w:val="single" w:color="CCCCCC" w:sz="2"/>
              <w:right w:val="single" w:color="CCCCCC" w:sz="2"/>
            </w:tcBorders>
            <w:shd w:fill="B8860B" w:val="clear"/>
            <w:tcMar>
              <w:top w:type="dxa" w:w="80"/>
              <w:left w:type="dxa" w:w="120"/>
              <w:bottom w:type="dxa" w:w="80"/>
              <w:right w:type="dxa" w:w="120"/>
            </w:tcMar>
          </w:tcPr>
          <w:p>
            <w:pPr>
              <w:bidi/>
              <w:jc w:val="right"/>
            </w:pPr>
            <w:r>
              <w:rPr>
                <w:b/>
                <w:bCs/>
                <w:color w:val="FFFFFF"/>
                <w:rtl/>
              </w:rPr>
              <w:t xml:space="preserve">الحل</w:t>
            </w:r>
          </w:p>
        </w:tc>
      </w:tr>
      <w:tr>
        <w:tc>
          <w:tcPr>
            <w:tcW w:type="dxa" w:w="28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"No products found" في صفحة المنتجات</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الباك اند مش شغال، أو الفرونت شغال على بورت الـ CORS مش مسموح له</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تأكد إن npm run dev شغال في backend، وإن CORS_ORIGIN بيسمح بالبورت اللي الفرونت شغال عليه</w:t>
            </w:r>
          </w:p>
        </w:tc>
      </w:tr>
      <w:tr>
        <w:tc>
          <w:tcPr>
            <w:tcW w:type="dxa" w:w="28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خطأ "Cant find stylesheet to import" لـ @angular/material</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المكتبة مش متثبتة فعليًا في node_modules</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امسح node_modules و package-lock.json وشغّل npm install من جديد</w:t>
            </w:r>
          </w:p>
        </w:tc>
      </w:tr>
      <w:tr>
        <w:tc>
          <w:tcPr>
            <w:tcW w:type="dxa" w:w="28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ng build بينجح لكن ng serve فيه أخطاء قديمة</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ng serve بيقرأ إعدادات angular.json مرة واحدة بس عند بدء التشغيل</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أوقف npm start وشغّله تاني بعد أي تغيير في angular.json</w:t>
            </w:r>
          </w:p>
        </w:tc>
      </w:tr>
      <w:tr>
        <w:tc>
          <w:tcPr>
            <w:tcW w:type="dxa" w:w="28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رسالة خطأ غريبة زي object Object</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كانت مشكلة قديمة في عرض رسائل الأخطاء</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اتصلحت بالفعل — لو ظهرت تاني في مكان جديد قولّي</w:t>
            </w:r>
          </w:p>
        </w:tc>
      </w:tr>
      <w:tr>
        <w:tc>
          <w:tcPr>
            <w:tcW w:type="dxa" w:w="280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التلوين (swatch) بيتغيّر لكن الصورة لأ</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كانت مشكلة قديمة في ربط اللون بالصورة</w:t>
            </w:r>
          </w:p>
        </w:tc>
        <w:tc>
          <w:tcPr>
            <w:tcW w:type="dxa" w:w="3280"/>
            <w:tcBorders>
              <w:top w:val="single" w:color="CCCCCC" w:sz="2"/>
              <w:left w:val="single" w:color="CCCCCC" w:sz="2"/>
              <w:bottom w:val="single" w:color="CCCCCC" w:sz="2"/>
              <w:right w:val="single" w:color="CCCCCC" w:sz="2"/>
            </w:tcBorders>
            <w:tcMar>
              <w:top w:type="dxa" w:w="60"/>
              <w:left w:type="dxa" w:w="120"/>
              <w:bottom w:type="dxa" w:w="60"/>
              <w:right w:type="dxa" w:w="120"/>
            </w:tcMar>
          </w:tcPr>
          <w:p>
            <w:pPr>
              <w:bidi/>
              <w:jc w:val="right"/>
            </w:pPr>
            <w:r>
              <w:rPr>
                <w:rtl/>
              </w:rPr>
              <w:t xml:space="preserve">اتصلحت بالفعل في product-detail — لو حصلت تاني تأكد إن كل لون في seed.ts له image مختلف فعليًا</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صفحة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999999"/>
        <w:sz w:val="16"/>
        <w:szCs w:val="16"/>
      </w:rPr>
      <w:t xml:space="preserve">Golden Bull — دليل التسليم والتشغيل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40" w:before="100"/>
      <w:outlineLvl w:val="0"/>
    </w:pPr>
    <w:rPr>
      <w:rFonts w:ascii="Tahoma" w:cs="Tahoma" w:eastAsia="Tahoma" w:hAnsi="Tahoma"/>
      <w:b/>
      <w:bCs/>
      <w:color w:val="2B2118"/>
      <w:sz w:val="34"/>
      <w:szCs w:val="34"/>
    </w:rPr>
  </w:style>
  <w:style w:type="paragraph" w:styleId="Heading2">
    <w:name w:val="Heading 2"/>
    <w:basedOn w:val="Normal"/>
    <w:next w:val="Normal"/>
    <w:qFormat/>
    <w:pPr>
      <w:spacing w:after="160" w:before="240"/>
      <w:outlineLvl w:val="1"/>
    </w:pPr>
    <w:rPr>
      <w:rFonts w:ascii="Tahoma" w:cs="Tahoma" w:eastAsia="Tahoma" w:hAnsi="Tahoma"/>
      <w:b/>
      <w:bCs/>
      <w:color w:val="B8860B"/>
      <w:sz w:val="28"/>
      <w:szCs w:val="28"/>
    </w:rPr>
  </w:style>
  <w:style w:type="paragraph" w:styleId="Heading3">
    <w:name w:val="Heading 3"/>
    <w:basedOn w:val="Normal"/>
    <w:next w:val="Normal"/>
    <w:qFormat/>
    <w:pPr>
      <w:spacing w:after="100" w:before="160"/>
      <w:outlineLvl w:val="2"/>
    </w:pPr>
    <w:rPr>
      <w:rFonts w:ascii="Tahoma" w:cs="Tahoma" w:eastAsia="Tahoma" w:hAnsi="Tahoma"/>
      <w:b/>
      <w:bCs/>
      <w:color w:val="2B21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2026-07-08T13:56:45.832Z</dcterms:created>
  <dcterms:modified xsi:type="dcterms:W3CDTF">2026-07-08T13:56:45.832Z</dcterms:modified>
</cp:coreProperties>
</file>

<file path=docProps/custom.xml><?xml version="1.0" encoding="utf-8"?>
<Properties xmlns="http://schemas.openxmlformats.org/officeDocument/2006/custom-properties" xmlns:vt="http://schemas.openxmlformats.org/officeDocument/2006/docPropsVTypes"/>
</file>