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586" w:rsidRPr="00730709" w:rsidRDefault="00326E86" w:rsidP="00730709">
      <w:pPr>
        <w:jc w:val="center"/>
        <w:rPr>
          <w:rFonts w:cstheme="minorHAnsi"/>
          <w:b/>
          <w:sz w:val="28"/>
          <w:szCs w:val="28"/>
        </w:rPr>
      </w:pPr>
      <w:r w:rsidRPr="00970E6C">
        <w:rPr>
          <w:rFonts w:cstheme="minorHAnsi"/>
          <w:b/>
          <w:sz w:val="28"/>
          <w:szCs w:val="28"/>
        </w:rPr>
        <w:t>II – Evolución histórica de la dirección de organizaciones</w:t>
      </w:r>
      <w:r w:rsidR="00B01663" w:rsidRPr="00970E6C">
        <w:rPr>
          <w:rFonts w:cstheme="minorHAnsi"/>
          <w:b/>
          <w:sz w:val="28"/>
          <w:szCs w:val="28"/>
        </w:rPr>
        <w:t xml:space="preserve"> (8</w:t>
      </w:r>
      <w:r w:rsidR="00910F5A" w:rsidRPr="00970E6C">
        <w:rPr>
          <w:rFonts w:cstheme="minorHAnsi"/>
          <w:b/>
          <w:sz w:val="28"/>
          <w:szCs w:val="28"/>
        </w:rPr>
        <w:t xml:space="preserve"> </w:t>
      </w:r>
      <w:r w:rsidR="00B01663" w:rsidRPr="00970E6C">
        <w:rPr>
          <w:rFonts w:cstheme="minorHAnsi"/>
          <w:b/>
          <w:sz w:val="28"/>
          <w:szCs w:val="28"/>
        </w:rPr>
        <w:t>-</w:t>
      </w:r>
      <w:r w:rsidR="00910F5A" w:rsidRPr="00970E6C">
        <w:rPr>
          <w:rFonts w:cstheme="minorHAnsi"/>
          <w:b/>
          <w:sz w:val="28"/>
          <w:szCs w:val="28"/>
        </w:rPr>
        <w:t xml:space="preserve"> </w:t>
      </w:r>
      <w:r w:rsidR="00B01663" w:rsidRPr="00970E6C">
        <w:rPr>
          <w:rFonts w:cstheme="minorHAnsi"/>
          <w:b/>
          <w:sz w:val="28"/>
          <w:szCs w:val="28"/>
        </w:rPr>
        <w:t>21)</w:t>
      </w:r>
    </w:p>
    <w:p w:rsidR="00F06586" w:rsidRDefault="00FF7B71"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Paradigma Mecanicista</w:t>
      </w:r>
    </w:p>
    <w:p w:rsidR="00F933AC" w:rsidRDefault="0061142A" w:rsidP="00F933AC">
      <w:pPr>
        <w:pStyle w:val="Cuerpodetexto"/>
        <w:numPr>
          <w:ilvl w:val="0"/>
          <w:numId w:val="11"/>
        </w:numPr>
        <w:spacing w:after="0"/>
        <w:rPr>
          <w:rFonts w:asciiTheme="minorHAnsi" w:hAnsiTheme="minorHAnsi" w:cstheme="minorHAnsi"/>
          <w:sz w:val="22"/>
          <w:szCs w:val="20"/>
        </w:rPr>
      </w:pPr>
      <w:r w:rsidRPr="0061142A">
        <w:rPr>
          <w:rFonts w:asciiTheme="minorHAnsi" w:hAnsiTheme="minorHAnsi" w:cstheme="minorHAnsi"/>
          <w:sz w:val="22"/>
          <w:szCs w:val="20"/>
        </w:rPr>
        <w:t xml:space="preserve">División del trabajo (especializado en una tarea única simple </w:t>
      </w:r>
      <w:r w:rsidRPr="0061142A">
        <w:rPr>
          <w:rFonts w:asciiTheme="minorHAnsi" w:hAnsiTheme="minorHAnsi" w:cstheme="minorHAnsi"/>
          <w:sz w:val="22"/>
          <w:szCs w:val="20"/>
        </w:rPr>
        <w:sym w:font="Wingdings" w:char="F0E0"/>
      </w:r>
      <w:r w:rsidRPr="0061142A">
        <w:rPr>
          <w:rFonts w:asciiTheme="minorHAnsi" w:hAnsiTheme="minorHAnsi" w:cstheme="minorHAnsi"/>
          <w:sz w:val="22"/>
          <w:szCs w:val="20"/>
        </w:rPr>
        <w:t xml:space="preserve"> mayor velocidad, precisión y menor costo)</w:t>
      </w:r>
    </w:p>
    <w:p w:rsidR="0061142A" w:rsidRDefault="0061142A" w:rsidP="00F933AC">
      <w:pPr>
        <w:pStyle w:val="Cuerpodetexto"/>
        <w:numPr>
          <w:ilvl w:val="0"/>
          <w:numId w:val="11"/>
        </w:numPr>
        <w:spacing w:after="0"/>
        <w:rPr>
          <w:rFonts w:asciiTheme="minorHAnsi" w:hAnsiTheme="minorHAnsi" w:cstheme="minorHAnsi"/>
          <w:sz w:val="22"/>
          <w:szCs w:val="20"/>
        </w:rPr>
      </w:pPr>
      <w:r>
        <w:rPr>
          <w:rFonts w:asciiTheme="minorHAnsi" w:hAnsiTheme="minorHAnsi" w:cstheme="minorHAnsi"/>
          <w:sz w:val="22"/>
          <w:szCs w:val="20"/>
        </w:rPr>
        <w:t>Planificación detallada del trabajo</w:t>
      </w:r>
    </w:p>
    <w:p w:rsidR="0061142A" w:rsidRDefault="0061142A" w:rsidP="00F933AC">
      <w:pPr>
        <w:pStyle w:val="Cuerpodetexto"/>
        <w:numPr>
          <w:ilvl w:val="0"/>
          <w:numId w:val="11"/>
        </w:numPr>
        <w:spacing w:after="0"/>
        <w:rPr>
          <w:rFonts w:asciiTheme="minorHAnsi" w:hAnsiTheme="minorHAnsi" w:cstheme="minorHAnsi"/>
          <w:sz w:val="22"/>
          <w:szCs w:val="20"/>
        </w:rPr>
      </w:pPr>
      <w:r>
        <w:rPr>
          <w:rFonts w:asciiTheme="minorHAnsi" w:hAnsiTheme="minorHAnsi" w:cstheme="minorHAnsi"/>
          <w:sz w:val="22"/>
          <w:szCs w:val="20"/>
        </w:rPr>
        <w:t xml:space="preserve">Verticalista (uno dirige, el resto son robots, uno solo se encarga de pensar en mejoras de las tareas, </w:t>
      </w:r>
      <w:proofErr w:type="spellStart"/>
      <w:r>
        <w:rPr>
          <w:rFonts w:asciiTheme="minorHAnsi" w:hAnsiTheme="minorHAnsi" w:cstheme="minorHAnsi"/>
          <w:sz w:val="22"/>
          <w:szCs w:val="20"/>
        </w:rPr>
        <w:t>etc</w:t>
      </w:r>
      <w:proofErr w:type="spellEnd"/>
      <w:r>
        <w:rPr>
          <w:rFonts w:asciiTheme="minorHAnsi" w:hAnsiTheme="minorHAnsi" w:cstheme="minorHAnsi"/>
          <w:sz w:val="22"/>
          <w:szCs w:val="20"/>
        </w:rPr>
        <w:t>)</w:t>
      </w:r>
    </w:p>
    <w:p w:rsidR="0061142A" w:rsidRDefault="0061142A" w:rsidP="00F933AC">
      <w:pPr>
        <w:pStyle w:val="Cuerpodetexto"/>
        <w:numPr>
          <w:ilvl w:val="0"/>
          <w:numId w:val="11"/>
        </w:numPr>
        <w:spacing w:after="0"/>
        <w:rPr>
          <w:rFonts w:asciiTheme="minorHAnsi" w:hAnsiTheme="minorHAnsi" w:cstheme="minorHAnsi"/>
          <w:sz w:val="22"/>
          <w:szCs w:val="20"/>
        </w:rPr>
      </w:pPr>
      <w:r>
        <w:rPr>
          <w:rFonts w:asciiTheme="minorHAnsi" w:hAnsiTheme="minorHAnsi" w:cstheme="minorHAnsi"/>
          <w:sz w:val="22"/>
          <w:szCs w:val="20"/>
        </w:rPr>
        <w:t>Elementos fácilmente reemplazables (al ser tan especializados es fácil reemplazarlos)</w:t>
      </w:r>
    </w:p>
    <w:p w:rsidR="0061142A" w:rsidRDefault="0061142A" w:rsidP="00F933AC">
      <w:pPr>
        <w:pStyle w:val="Cuerpodetexto"/>
        <w:numPr>
          <w:ilvl w:val="0"/>
          <w:numId w:val="11"/>
        </w:numPr>
        <w:spacing w:after="0"/>
        <w:rPr>
          <w:rFonts w:asciiTheme="minorHAnsi" w:hAnsiTheme="minorHAnsi" w:cstheme="minorHAnsi"/>
          <w:sz w:val="22"/>
          <w:szCs w:val="20"/>
        </w:rPr>
      </w:pPr>
      <w:r>
        <w:rPr>
          <w:rFonts w:asciiTheme="minorHAnsi" w:hAnsiTheme="minorHAnsi" w:cstheme="minorHAnsi"/>
          <w:sz w:val="22"/>
          <w:szCs w:val="20"/>
        </w:rPr>
        <w:t>Uso masivo de la mano de obra no desarrollada (mujeres y niños)</w:t>
      </w:r>
    </w:p>
    <w:p w:rsidR="0061142A" w:rsidRDefault="0061142A" w:rsidP="00F933AC">
      <w:pPr>
        <w:pStyle w:val="Cuerpodetexto"/>
        <w:numPr>
          <w:ilvl w:val="0"/>
          <w:numId w:val="11"/>
        </w:numPr>
        <w:spacing w:after="0"/>
        <w:rPr>
          <w:rFonts w:asciiTheme="minorHAnsi" w:hAnsiTheme="minorHAnsi" w:cstheme="minorHAnsi"/>
          <w:sz w:val="22"/>
          <w:szCs w:val="20"/>
        </w:rPr>
      </w:pPr>
      <w:r>
        <w:rPr>
          <w:rFonts w:asciiTheme="minorHAnsi" w:hAnsiTheme="minorHAnsi" w:cstheme="minorHAnsi"/>
          <w:sz w:val="22"/>
          <w:szCs w:val="20"/>
        </w:rPr>
        <w:t>Empleo de sistema de incentivos (dinero) como medio para promover una respuesta adecuada del operario</w:t>
      </w:r>
    </w:p>
    <w:p w:rsidR="0061142A" w:rsidRDefault="0061142A" w:rsidP="00F933AC">
      <w:pPr>
        <w:pStyle w:val="Cuerpodetexto"/>
        <w:numPr>
          <w:ilvl w:val="0"/>
          <w:numId w:val="11"/>
        </w:numPr>
        <w:spacing w:after="0"/>
        <w:rPr>
          <w:rFonts w:asciiTheme="minorHAnsi" w:hAnsiTheme="minorHAnsi" w:cstheme="minorHAnsi"/>
          <w:sz w:val="22"/>
          <w:szCs w:val="20"/>
        </w:rPr>
      </w:pPr>
      <w:r>
        <w:rPr>
          <w:rFonts w:asciiTheme="minorHAnsi" w:hAnsiTheme="minorHAnsi" w:cstheme="minorHAnsi"/>
          <w:sz w:val="22"/>
          <w:szCs w:val="20"/>
        </w:rPr>
        <w:t>Formación de monopolio u oligopolios</w:t>
      </w:r>
    </w:p>
    <w:p w:rsidR="0061142A" w:rsidRPr="0061142A" w:rsidRDefault="0061142A" w:rsidP="0061142A">
      <w:pPr>
        <w:pStyle w:val="Cuerpodetexto"/>
        <w:spacing w:after="0"/>
        <w:rPr>
          <w:rFonts w:asciiTheme="minorHAnsi" w:hAnsiTheme="minorHAnsi" w:cstheme="minorHAnsi"/>
          <w:sz w:val="22"/>
          <w:szCs w:val="20"/>
        </w:rPr>
      </w:pPr>
    </w:p>
    <w:p w:rsidR="00F06586" w:rsidRDefault="0061142A"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Críticas al mecanicismo</w:t>
      </w:r>
    </w:p>
    <w:p w:rsidR="0061142A" w:rsidRPr="0061142A" w:rsidRDefault="0061142A" w:rsidP="0061142A">
      <w:pPr>
        <w:pStyle w:val="Cuerpodetexto"/>
        <w:numPr>
          <w:ilvl w:val="0"/>
          <w:numId w:val="12"/>
        </w:numPr>
        <w:spacing w:after="0"/>
        <w:rPr>
          <w:rFonts w:asciiTheme="minorHAnsi" w:hAnsiTheme="minorHAnsi" w:cstheme="minorHAnsi"/>
          <w:sz w:val="22"/>
          <w:szCs w:val="20"/>
        </w:rPr>
      </w:pPr>
      <w:r w:rsidRPr="0061142A">
        <w:rPr>
          <w:rFonts w:asciiTheme="minorHAnsi" w:hAnsiTheme="minorHAnsi" w:cstheme="minorHAnsi"/>
          <w:sz w:val="22"/>
          <w:szCs w:val="20"/>
        </w:rPr>
        <w:t>Funciona si:</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Existe una tarea lineal a realizar</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El entorno asegura que el producto realizado será el esperado</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El mismo producto se realiza una y otra vez</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La precisión es muy importante</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La parte humana de la máquina sea obediente y se comporte como se ha sido asignado</w:t>
      </w:r>
    </w:p>
    <w:p w:rsidR="0061142A" w:rsidRPr="0061142A" w:rsidRDefault="0061142A" w:rsidP="0061142A">
      <w:pPr>
        <w:pStyle w:val="Cuerpodetexto"/>
        <w:numPr>
          <w:ilvl w:val="0"/>
          <w:numId w:val="12"/>
        </w:numPr>
        <w:spacing w:after="0"/>
        <w:rPr>
          <w:rFonts w:asciiTheme="minorHAnsi" w:hAnsiTheme="minorHAnsi" w:cstheme="minorHAnsi"/>
          <w:sz w:val="22"/>
          <w:szCs w:val="20"/>
        </w:rPr>
      </w:pPr>
      <w:r w:rsidRPr="0061142A">
        <w:rPr>
          <w:rFonts w:asciiTheme="minorHAnsi" w:hAnsiTheme="minorHAnsi" w:cstheme="minorHAnsi"/>
          <w:sz w:val="22"/>
          <w:szCs w:val="20"/>
        </w:rPr>
        <w:t>Sus limitaciones siempre son:</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Pueden crear formas organizacionales que tengan dificultades para adaptarse a los cambios en el contexto</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Puede dar lugar a una burocracia sin límites</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Puede tener consecuencias no previstas y no deseables (por ejemplo: los intereses de algunos miembros de la organización pueden tomar preferencia sobre los objetivos de aquélla)</w:t>
      </w:r>
    </w:p>
    <w:p w:rsidR="0061142A" w:rsidRPr="0061142A" w:rsidRDefault="0061142A" w:rsidP="0061142A">
      <w:pPr>
        <w:pStyle w:val="Cuerpodetexto"/>
        <w:numPr>
          <w:ilvl w:val="1"/>
          <w:numId w:val="12"/>
        </w:numPr>
        <w:spacing w:after="0"/>
        <w:rPr>
          <w:rFonts w:asciiTheme="minorHAnsi" w:hAnsiTheme="minorHAnsi" w:cstheme="minorHAnsi"/>
          <w:sz w:val="22"/>
          <w:szCs w:val="20"/>
        </w:rPr>
      </w:pPr>
      <w:r w:rsidRPr="0061142A">
        <w:rPr>
          <w:rFonts w:asciiTheme="minorHAnsi" w:hAnsiTheme="minorHAnsi" w:cstheme="minorHAnsi"/>
          <w:sz w:val="22"/>
          <w:szCs w:val="20"/>
        </w:rPr>
        <w:t>Pueden traer efectos deshumanizadores sobre los empleados, especialmente en aquéllos ubicados en los niveles jerárquicos bajos</w:t>
      </w:r>
    </w:p>
    <w:p w:rsidR="0061142A" w:rsidRDefault="0061142A" w:rsidP="00E263C6">
      <w:pPr>
        <w:pStyle w:val="Cuerpodetexto"/>
        <w:spacing w:after="0"/>
        <w:rPr>
          <w:rFonts w:asciiTheme="minorHAnsi" w:hAnsiTheme="minorHAnsi" w:cstheme="minorHAnsi"/>
          <w:b/>
          <w:sz w:val="22"/>
        </w:rPr>
      </w:pPr>
    </w:p>
    <w:p w:rsidR="00F06586" w:rsidRDefault="00690C29" w:rsidP="00E263C6">
      <w:pPr>
        <w:pStyle w:val="Cuerpodetexto"/>
        <w:spacing w:after="0"/>
        <w:rPr>
          <w:rFonts w:asciiTheme="minorHAnsi" w:hAnsiTheme="minorHAnsi" w:cstheme="minorHAnsi"/>
          <w:b/>
          <w:sz w:val="22"/>
        </w:rPr>
      </w:pPr>
      <w:r>
        <w:rPr>
          <w:rFonts w:asciiTheme="minorHAnsi" w:hAnsiTheme="minorHAnsi" w:cstheme="minorHAnsi"/>
          <w:b/>
          <w:sz w:val="22"/>
        </w:rPr>
        <w:t>¿Cuál fue la i</w:t>
      </w:r>
      <w:r w:rsidR="00F06586">
        <w:rPr>
          <w:rFonts w:asciiTheme="minorHAnsi" w:hAnsiTheme="minorHAnsi" w:cstheme="minorHAnsi"/>
          <w:b/>
          <w:sz w:val="22"/>
        </w:rPr>
        <w:t>nvestigació</w:t>
      </w:r>
      <w:r>
        <w:rPr>
          <w:rFonts w:asciiTheme="minorHAnsi" w:hAnsiTheme="minorHAnsi" w:cstheme="minorHAnsi"/>
          <w:b/>
          <w:sz w:val="22"/>
        </w:rPr>
        <w:t>n de Elton mayo y a que conclusión llegó?</w:t>
      </w:r>
    </w:p>
    <w:p w:rsidR="00690C29" w:rsidRDefault="00690C29" w:rsidP="00E263C6">
      <w:pPr>
        <w:pStyle w:val="Cuerpodetexto"/>
        <w:spacing w:after="0"/>
        <w:rPr>
          <w:rFonts w:asciiTheme="minorHAnsi" w:hAnsiTheme="minorHAnsi" w:cstheme="minorHAnsi"/>
          <w:sz w:val="22"/>
        </w:rPr>
      </w:pPr>
      <w:r>
        <w:rPr>
          <w:rFonts w:asciiTheme="minorHAnsi" w:hAnsiTheme="minorHAnsi" w:cstheme="minorHAnsi"/>
          <w:sz w:val="22"/>
        </w:rPr>
        <w:t>Sus estudios estaban en principio destinados a la relación a las condiciones laborales en función de la productividad, pero ellos, en cambio, revelaron:</w:t>
      </w:r>
    </w:p>
    <w:p w:rsidR="00690C29" w:rsidRDefault="00690C29" w:rsidP="00690C29">
      <w:pPr>
        <w:pStyle w:val="Cuerpodetexto"/>
        <w:numPr>
          <w:ilvl w:val="0"/>
          <w:numId w:val="13"/>
        </w:numPr>
        <w:spacing w:after="0"/>
        <w:rPr>
          <w:rFonts w:asciiTheme="minorHAnsi" w:hAnsiTheme="minorHAnsi" w:cstheme="minorHAnsi"/>
          <w:sz w:val="22"/>
        </w:rPr>
      </w:pPr>
      <w:r>
        <w:rPr>
          <w:rFonts w:asciiTheme="minorHAnsi" w:hAnsiTheme="minorHAnsi" w:cstheme="minorHAnsi"/>
          <w:sz w:val="22"/>
        </w:rPr>
        <w:t>La importancia de las necesidades sociales en el mundo del trabajo, y en el modo en que los grupos laborales pueden satisfacer estas necesida</w:t>
      </w:r>
      <w:r w:rsidR="00FF7B71">
        <w:rPr>
          <w:rFonts w:asciiTheme="minorHAnsi" w:hAnsiTheme="minorHAnsi" w:cstheme="minorHAnsi"/>
          <w:sz w:val="22"/>
        </w:rPr>
        <w:t>des restringiendo la producción</w:t>
      </w:r>
    </w:p>
    <w:p w:rsidR="00FF7B71" w:rsidRPr="00690C29" w:rsidRDefault="00FF7B71" w:rsidP="00690C29">
      <w:pPr>
        <w:pStyle w:val="Cuerpodetexto"/>
        <w:numPr>
          <w:ilvl w:val="0"/>
          <w:numId w:val="13"/>
        </w:numPr>
        <w:spacing w:after="0"/>
        <w:rPr>
          <w:rFonts w:asciiTheme="minorHAnsi" w:hAnsiTheme="minorHAnsi" w:cstheme="minorHAnsi"/>
          <w:sz w:val="22"/>
        </w:rPr>
      </w:pPr>
      <w:r>
        <w:rPr>
          <w:rFonts w:asciiTheme="minorHAnsi" w:hAnsiTheme="minorHAnsi" w:cstheme="minorHAnsi"/>
          <w:sz w:val="22"/>
        </w:rPr>
        <w:t>La posibilidad de que existiera una “organización informal” basada en la camaradería de los grupos. Esto demostró que las actividades laborales están influidas por la naturaleza del ser humano y que se debe prestar atención considerable a este hecho.</w:t>
      </w:r>
    </w:p>
    <w:p w:rsidR="00FF7B71" w:rsidRDefault="00FF7B71" w:rsidP="00E263C6">
      <w:pPr>
        <w:pStyle w:val="Cuerpodetexto"/>
        <w:spacing w:after="0"/>
        <w:rPr>
          <w:rFonts w:asciiTheme="minorHAnsi" w:hAnsiTheme="minorHAnsi" w:cstheme="minorHAnsi"/>
          <w:b/>
          <w:sz w:val="22"/>
        </w:rPr>
      </w:pPr>
    </w:p>
    <w:p w:rsidR="0026304A" w:rsidRDefault="0026304A" w:rsidP="00E263C6">
      <w:pPr>
        <w:pStyle w:val="Cuerpodetexto"/>
        <w:spacing w:after="0"/>
        <w:rPr>
          <w:rFonts w:asciiTheme="minorHAnsi" w:hAnsiTheme="minorHAnsi" w:cstheme="minorHAnsi"/>
          <w:b/>
          <w:sz w:val="22"/>
        </w:rPr>
      </w:pPr>
      <w:r>
        <w:rPr>
          <w:rFonts w:asciiTheme="minorHAnsi" w:hAnsiTheme="minorHAnsi" w:cstheme="minorHAnsi"/>
          <w:b/>
          <w:sz w:val="22"/>
        </w:rPr>
        <w:t>Paradigma Organicista</w:t>
      </w:r>
      <w:r w:rsidR="00FF7B71">
        <w:rPr>
          <w:rFonts w:asciiTheme="minorHAnsi" w:hAnsiTheme="minorHAnsi" w:cstheme="minorHAnsi"/>
          <w:b/>
          <w:sz w:val="22"/>
        </w:rPr>
        <w:t>:</w:t>
      </w:r>
    </w:p>
    <w:p w:rsidR="00FF7B71" w:rsidRPr="00FF7B71" w:rsidRDefault="00FF7B71" w:rsidP="00FF7B71">
      <w:pPr>
        <w:pStyle w:val="Cuerpodetexto"/>
        <w:numPr>
          <w:ilvl w:val="0"/>
          <w:numId w:val="15"/>
        </w:numPr>
        <w:spacing w:after="0"/>
      </w:pPr>
      <w:r>
        <w:t>Características:</w:t>
      </w:r>
    </w:p>
    <w:p w:rsidR="00FF7B71" w:rsidRDefault="00FF7B71" w:rsidP="00FF7B71">
      <w:pPr>
        <w:pStyle w:val="Cuerpodetexto"/>
        <w:numPr>
          <w:ilvl w:val="1"/>
          <w:numId w:val="15"/>
        </w:numPr>
        <w:spacing w:after="0"/>
      </w:pPr>
      <w:r w:rsidRPr="00FF7B71">
        <w:rPr>
          <w:rFonts w:asciiTheme="minorHAnsi" w:hAnsiTheme="minorHAnsi" w:cstheme="minorHAnsi"/>
          <w:sz w:val="22"/>
        </w:rPr>
        <w:t>Asimilas las organizaciones a los organismos biológicos. Ésta es la base de la metáfora orgánica</w:t>
      </w:r>
    </w:p>
    <w:p w:rsidR="00FF7B71" w:rsidRDefault="00FF7B71" w:rsidP="00FF7B71">
      <w:pPr>
        <w:pStyle w:val="Cuerpodetexto"/>
        <w:numPr>
          <w:ilvl w:val="1"/>
          <w:numId w:val="15"/>
        </w:numPr>
        <w:spacing w:after="0"/>
      </w:pPr>
      <w:r w:rsidRPr="00FF7B71">
        <w:rPr>
          <w:rFonts w:asciiTheme="minorHAnsi" w:hAnsiTheme="minorHAnsi" w:cstheme="minorHAnsi"/>
          <w:sz w:val="22"/>
        </w:rPr>
        <w:t>Las estudia como sistemas abiertos, cuyo punto clave es el hincapié en el entorno en el que ellas existen</w:t>
      </w:r>
    </w:p>
    <w:p w:rsidR="00FF7B71" w:rsidRDefault="00FF7B71" w:rsidP="00FF7B71">
      <w:pPr>
        <w:pStyle w:val="Cuerpodetexto"/>
        <w:numPr>
          <w:ilvl w:val="1"/>
          <w:numId w:val="15"/>
        </w:numPr>
        <w:spacing w:after="0"/>
      </w:pPr>
      <w:r w:rsidRPr="00FF7B71">
        <w:rPr>
          <w:rFonts w:asciiTheme="minorHAnsi" w:hAnsiTheme="minorHAnsi" w:cstheme="minorHAnsi"/>
          <w:sz w:val="22"/>
        </w:rPr>
        <w:t>Consecuencia de lo anterior, las define en términos de subsistemas interrelacionados</w:t>
      </w:r>
    </w:p>
    <w:p w:rsidR="00FF7B71" w:rsidRPr="00FF7B71" w:rsidRDefault="00FF7B71" w:rsidP="00FF7B71">
      <w:pPr>
        <w:pStyle w:val="Cuerpodetexto"/>
        <w:numPr>
          <w:ilvl w:val="1"/>
          <w:numId w:val="15"/>
        </w:numPr>
        <w:spacing w:after="0"/>
      </w:pPr>
      <w:r w:rsidRPr="00FF7B71">
        <w:rPr>
          <w:rFonts w:asciiTheme="minorHAnsi" w:hAnsiTheme="minorHAnsi" w:cstheme="minorHAnsi"/>
          <w:sz w:val="22"/>
        </w:rPr>
        <w:t>Postula que en un entorno en que los cambios (tecnológicos y de mercado) están a la orden del día y se producen con mayor velocidad y frecuencia, la organización requiere mayor flexibilidad</w:t>
      </w:r>
    </w:p>
    <w:p w:rsidR="00FF7B71" w:rsidRPr="00FF7B71" w:rsidRDefault="00FF7B71" w:rsidP="00FF7B71">
      <w:pPr>
        <w:pStyle w:val="Cuerpodetexto"/>
        <w:numPr>
          <w:ilvl w:val="0"/>
          <w:numId w:val="15"/>
        </w:numPr>
        <w:spacing w:after="0"/>
      </w:pPr>
      <w:r>
        <w:rPr>
          <w:rFonts w:asciiTheme="minorHAnsi" w:hAnsiTheme="minorHAnsi" w:cstheme="minorHAnsi"/>
          <w:sz w:val="22"/>
        </w:rPr>
        <w:t>Ventajas:</w:t>
      </w:r>
    </w:p>
    <w:p w:rsidR="00FF7B71" w:rsidRPr="00FF7B71" w:rsidRDefault="00FF7B71" w:rsidP="00FF7B71">
      <w:pPr>
        <w:pStyle w:val="Cuerpodetexto"/>
        <w:numPr>
          <w:ilvl w:val="1"/>
          <w:numId w:val="15"/>
        </w:numPr>
        <w:spacing w:after="0"/>
      </w:pPr>
      <w:r>
        <w:rPr>
          <w:rFonts w:asciiTheme="minorHAnsi" w:hAnsiTheme="minorHAnsi" w:cstheme="minorHAnsi"/>
          <w:sz w:val="22"/>
        </w:rPr>
        <w:t>El descubrimiento de la importancia del entendimiento de las relaciones de la organización y su entorno</w:t>
      </w:r>
    </w:p>
    <w:p w:rsidR="00FF7B71" w:rsidRPr="00FF7B71" w:rsidRDefault="00FF7B71" w:rsidP="00FF7B71">
      <w:pPr>
        <w:pStyle w:val="Cuerpodetexto"/>
        <w:numPr>
          <w:ilvl w:val="1"/>
          <w:numId w:val="15"/>
        </w:numPr>
        <w:spacing w:after="0"/>
      </w:pPr>
      <w:r>
        <w:rPr>
          <w:rFonts w:asciiTheme="minorHAnsi" w:hAnsiTheme="minorHAnsi" w:cstheme="minorHAnsi"/>
          <w:sz w:val="22"/>
        </w:rPr>
        <w:t>La direcc</w:t>
      </w:r>
      <w:r w:rsidR="00730709">
        <w:rPr>
          <w:rFonts w:asciiTheme="minorHAnsi" w:hAnsiTheme="minorHAnsi" w:cstheme="minorHAnsi"/>
          <w:sz w:val="22"/>
        </w:rPr>
        <w:t>ión de las organizaciones puede</w:t>
      </w:r>
      <w:r>
        <w:rPr>
          <w:rFonts w:asciiTheme="minorHAnsi" w:hAnsiTheme="minorHAnsi" w:cstheme="minorHAnsi"/>
          <w:sz w:val="22"/>
        </w:rPr>
        <w:t xml:space="preserve"> aumentarse generalmente a través de una sistemática atención a las necesidades que deben ser satisfechas para la que la organización sobreviva</w:t>
      </w:r>
    </w:p>
    <w:p w:rsidR="00FF7B71" w:rsidRPr="00730709" w:rsidRDefault="00FF7B71" w:rsidP="00FF7B71">
      <w:pPr>
        <w:pStyle w:val="Cuerpodetexto"/>
        <w:numPr>
          <w:ilvl w:val="1"/>
          <w:numId w:val="15"/>
        </w:numPr>
        <w:spacing w:after="0"/>
      </w:pPr>
      <w:r>
        <w:rPr>
          <w:rFonts w:asciiTheme="minorHAnsi" w:hAnsiTheme="minorHAnsi" w:cstheme="minorHAnsi"/>
          <w:sz w:val="22"/>
        </w:rPr>
        <w:t>Podemos identificar las distintas especies de organización, sabiendo que en una organización siempre</w:t>
      </w:r>
      <w:r w:rsidR="00730709">
        <w:rPr>
          <w:rFonts w:asciiTheme="minorHAnsi" w:hAnsiTheme="minorHAnsi" w:cstheme="minorHAnsi"/>
          <w:sz w:val="22"/>
        </w:rPr>
        <w:t xml:space="preserve"> tenemos un abanico de opciones</w:t>
      </w:r>
    </w:p>
    <w:p w:rsidR="00730709" w:rsidRPr="00730709" w:rsidRDefault="00730709" w:rsidP="00FF7B71">
      <w:pPr>
        <w:pStyle w:val="Cuerpodetexto"/>
        <w:numPr>
          <w:ilvl w:val="1"/>
          <w:numId w:val="15"/>
        </w:numPr>
        <w:spacing w:after="0"/>
        <w:rPr>
          <w:rFonts w:asciiTheme="minorHAnsi" w:hAnsiTheme="minorHAnsi"/>
          <w:sz w:val="22"/>
          <w:szCs w:val="22"/>
        </w:rPr>
      </w:pPr>
      <w:r w:rsidRPr="00730709">
        <w:rPr>
          <w:rFonts w:asciiTheme="minorHAnsi" w:hAnsiTheme="minorHAnsi" w:cstheme="minorHAnsi"/>
          <w:sz w:val="22"/>
          <w:szCs w:val="22"/>
        </w:rPr>
        <w:t>La virtud de la forma orgánica de las organizaciones en los procesos innovadores</w:t>
      </w:r>
    </w:p>
    <w:p w:rsidR="00730709" w:rsidRPr="00730709" w:rsidRDefault="00FF7B71" w:rsidP="00E263C6">
      <w:pPr>
        <w:pStyle w:val="Cuerpodetexto"/>
        <w:numPr>
          <w:ilvl w:val="0"/>
          <w:numId w:val="15"/>
        </w:numPr>
        <w:spacing w:after="0"/>
        <w:rPr>
          <w:rFonts w:asciiTheme="minorHAnsi" w:hAnsiTheme="minorHAnsi"/>
          <w:sz w:val="22"/>
          <w:szCs w:val="22"/>
        </w:rPr>
      </w:pPr>
      <w:r w:rsidRPr="00730709">
        <w:rPr>
          <w:rFonts w:asciiTheme="minorHAnsi" w:hAnsiTheme="minorHAnsi" w:cstheme="minorHAnsi"/>
          <w:sz w:val="22"/>
          <w:szCs w:val="22"/>
        </w:rPr>
        <w:t>Desventajas:</w:t>
      </w:r>
    </w:p>
    <w:p w:rsidR="00730709" w:rsidRPr="00730709" w:rsidRDefault="00730709" w:rsidP="00730709">
      <w:pPr>
        <w:pStyle w:val="Cuerpodetexto"/>
        <w:numPr>
          <w:ilvl w:val="1"/>
          <w:numId w:val="15"/>
        </w:numPr>
        <w:spacing w:after="0"/>
        <w:rPr>
          <w:rFonts w:asciiTheme="minorHAnsi" w:hAnsiTheme="minorHAnsi"/>
          <w:sz w:val="22"/>
          <w:szCs w:val="22"/>
        </w:rPr>
      </w:pPr>
      <w:r w:rsidRPr="00730709">
        <w:rPr>
          <w:rFonts w:asciiTheme="minorHAnsi" w:hAnsiTheme="minorHAnsi"/>
          <w:sz w:val="22"/>
          <w:szCs w:val="22"/>
        </w:rPr>
        <w:t>La organización, a diferencia de los organismos, tiene la misma oportunidad de supervivencia, tanto si compiten como si colaboran</w:t>
      </w:r>
    </w:p>
    <w:p w:rsidR="00730709" w:rsidRPr="00730709" w:rsidRDefault="00730709" w:rsidP="00730709">
      <w:pPr>
        <w:pStyle w:val="Cuerpodetexto"/>
        <w:numPr>
          <w:ilvl w:val="1"/>
          <w:numId w:val="15"/>
        </w:numPr>
        <w:spacing w:after="0"/>
        <w:rPr>
          <w:rFonts w:asciiTheme="minorHAnsi" w:hAnsiTheme="minorHAnsi"/>
          <w:sz w:val="22"/>
          <w:szCs w:val="22"/>
        </w:rPr>
      </w:pPr>
      <w:r w:rsidRPr="00730709">
        <w:rPr>
          <w:rFonts w:asciiTheme="minorHAnsi" w:hAnsiTheme="minorHAnsi"/>
          <w:sz w:val="22"/>
          <w:szCs w:val="22"/>
        </w:rPr>
        <w:t xml:space="preserve">Hemos aprendido a ver a las organizaciones y sus entornos de un modo demasiado concreto cuando </w:t>
      </w:r>
      <w:r w:rsidRPr="00730709">
        <w:rPr>
          <w:rFonts w:asciiTheme="minorHAnsi" w:hAnsiTheme="minorHAnsi"/>
          <w:sz w:val="22"/>
          <w:szCs w:val="22"/>
        </w:rPr>
        <w:lastRenderedPageBreak/>
        <w:t>en realidad las organizaciones son el producto de muchas ideas, visiones, normas y creencias, tal que una forma y estructura son mucho más endebles que la de un organismo</w:t>
      </w:r>
    </w:p>
    <w:p w:rsidR="00730709" w:rsidRPr="00730709" w:rsidRDefault="00730709" w:rsidP="00730709">
      <w:pPr>
        <w:pStyle w:val="Cuerpodetexto"/>
        <w:numPr>
          <w:ilvl w:val="1"/>
          <w:numId w:val="15"/>
        </w:numPr>
        <w:spacing w:after="0"/>
        <w:rPr>
          <w:rFonts w:asciiTheme="minorHAnsi" w:hAnsiTheme="minorHAnsi"/>
          <w:sz w:val="22"/>
          <w:szCs w:val="22"/>
        </w:rPr>
      </w:pPr>
      <w:r w:rsidRPr="00730709">
        <w:rPr>
          <w:rFonts w:asciiTheme="minorHAnsi" w:hAnsiTheme="minorHAnsi"/>
          <w:sz w:val="22"/>
          <w:szCs w:val="22"/>
        </w:rPr>
        <w:t>Los casos en los que los elementos de las organizaciones operan con un grado de armonía ideal son más la excepción que la regla</w:t>
      </w:r>
    </w:p>
    <w:p w:rsidR="00730709" w:rsidRDefault="00730709" w:rsidP="00730709">
      <w:pPr>
        <w:pStyle w:val="Cuerpodetexto"/>
        <w:numPr>
          <w:ilvl w:val="1"/>
          <w:numId w:val="15"/>
        </w:numPr>
        <w:spacing w:after="0"/>
        <w:rPr>
          <w:rFonts w:asciiTheme="minorHAnsi" w:hAnsiTheme="minorHAnsi"/>
          <w:sz w:val="22"/>
          <w:szCs w:val="22"/>
        </w:rPr>
      </w:pPr>
      <w:r w:rsidRPr="00730709">
        <w:rPr>
          <w:rFonts w:asciiTheme="minorHAnsi" w:hAnsiTheme="minorHAnsi"/>
          <w:sz w:val="22"/>
          <w:szCs w:val="22"/>
        </w:rPr>
        <w:t>Y por último y debido a lo anterior, permitir que la metáfora orgánica se transforme en una ideología, de la misma manera que ocurrió con la metáfora de la máquina</w:t>
      </w:r>
    </w:p>
    <w:p w:rsidR="00730709" w:rsidRPr="00730709" w:rsidRDefault="00730709" w:rsidP="00730709">
      <w:pPr>
        <w:pStyle w:val="Cuerpodetexto"/>
        <w:spacing w:after="0"/>
        <w:rPr>
          <w:rFonts w:asciiTheme="minorHAnsi" w:hAnsiTheme="minorHAnsi"/>
          <w:sz w:val="22"/>
          <w:szCs w:val="22"/>
        </w:rPr>
      </w:pPr>
    </w:p>
    <w:p w:rsidR="0026304A" w:rsidRDefault="0026304A" w:rsidP="00E263C6">
      <w:pPr>
        <w:pStyle w:val="Cuerpodetexto"/>
        <w:spacing w:after="0"/>
        <w:rPr>
          <w:rFonts w:asciiTheme="minorHAnsi" w:hAnsiTheme="minorHAnsi" w:cstheme="minorHAnsi"/>
          <w:b/>
          <w:sz w:val="22"/>
        </w:rPr>
      </w:pPr>
      <w:r>
        <w:rPr>
          <w:rFonts w:asciiTheme="minorHAnsi" w:hAnsiTheme="minorHAnsi" w:cstheme="minorHAnsi"/>
          <w:b/>
          <w:sz w:val="22"/>
        </w:rPr>
        <w:t>Teoría de la contingencia</w:t>
      </w:r>
    </w:p>
    <w:p w:rsidR="00730709" w:rsidRDefault="00730709" w:rsidP="00E263C6">
      <w:pPr>
        <w:pStyle w:val="Cuerpodetexto"/>
        <w:spacing w:after="0"/>
        <w:rPr>
          <w:rFonts w:asciiTheme="minorHAnsi" w:hAnsiTheme="minorHAnsi" w:cstheme="minorHAnsi"/>
          <w:sz w:val="22"/>
        </w:rPr>
      </w:pPr>
      <w:r>
        <w:rPr>
          <w:rFonts w:asciiTheme="minorHAnsi" w:hAnsiTheme="minorHAnsi" w:cstheme="minorHAnsi"/>
          <w:sz w:val="22"/>
        </w:rPr>
        <w:t>La relación contingente es una relación funcional entre dos o más variables, que puede expresarse por el par “si-entonces”, donde el condicional “si” denota la variable independiente y el consecuente “entonces” señala a la variable dependiente</w:t>
      </w:r>
    </w:p>
    <w:p w:rsidR="00730709" w:rsidRDefault="00730709" w:rsidP="00E263C6">
      <w:pPr>
        <w:pStyle w:val="Cuerpodetexto"/>
        <w:spacing w:after="0"/>
        <w:rPr>
          <w:rFonts w:asciiTheme="minorHAnsi" w:hAnsiTheme="minorHAnsi" w:cstheme="minorHAnsi"/>
          <w:sz w:val="22"/>
        </w:rPr>
      </w:pPr>
      <w:r>
        <w:rPr>
          <w:rFonts w:asciiTheme="minorHAnsi" w:hAnsiTheme="minorHAnsi" w:cstheme="minorHAnsi"/>
          <w:sz w:val="22"/>
        </w:rPr>
        <w:t>No existe una única manera de mejor organizar, las organizaciones necesitan ser sistemáticamente ajustadas a las condiciones ambientales. De tal manera, no rechaza los principios y preceptos de las diversas corrientes teóricas, sino que condiciona su aplicación a las circunstancias, a la contingencia (es decir, “a lo que puede suceder”).</w:t>
      </w:r>
    </w:p>
    <w:p w:rsidR="00730709" w:rsidRDefault="00730709" w:rsidP="00E263C6">
      <w:pPr>
        <w:pStyle w:val="Cuerpodetexto"/>
        <w:spacing w:after="0"/>
        <w:rPr>
          <w:rFonts w:asciiTheme="minorHAnsi" w:hAnsiTheme="minorHAnsi" w:cstheme="minorHAnsi"/>
          <w:sz w:val="22"/>
        </w:rPr>
      </w:pPr>
      <w:r>
        <w:rPr>
          <w:rFonts w:asciiTheme="minorHAnsi" w:hAnsiTheme="minorHAnsi" w:cstheme="minorHAnsi"/>
          <w:sz w:val="22"/>
        </w:rPr>
        <w:t>La administración de contingencia se ocupa de la relación entre variables circundantes pertinentes y conceptos y técnicas de administración apropiados, que lleven al logro eficaz de objetivos.</w:t>
      </w:r>
    </w:p>
    <w:p w:rsidR="00167C89" w:rsidRDefault="00167C89" w:rsidP="00E263C6">
      <w:pPr>
        <w:pStyle w:val="Cuerpodetexto"/>
        <w:spacing w:after="0"/>
        <w:rPr>
          <w:rFonts w:asciiTheme="minorHAnsi" w:hAnsiTheme="minorHAnsi" w:cstheme="minorHAnsi"/>
          <w:sz w:val="22"/>
        </w:rPr>
      </w:pPr>
    </w:p>
    <w:p w:rsidR="00167C89" w:rsidRDefault="00167C89" w:rsidP="00E263C6">
      <w:pPr>
        <w:pStyle w:val="Cuerpodetexto"/>
        <w:spacing w:after="0"/>
        <w:rPr>
          <w:rFonts w:asciiTheme="minorHAnsi" w:hAnsiTheme="minorHAnsi" w:cstheme="minorHAnsi"/>
          <w:sz w:val="22"/>
        </w:rPr>
      </w:pPr>
      <w:r>
        <w:rPr>
          <w:rFonts w:asciiTheme="minorHAnsi" w:hAnsiTheme="minorHAnsi" w:cstheme="minorHAnsi"/>
          <w:sz w:val="22"/>
        </w:rPr>
        <w:t>Ventajas y desventajas:</w:t>
      </w:r>
    </w:p>
    <w:p w:rsidR="00167C89" w:rsidRDefault="00167C89" w:rsidP="00167C89">
      <w:pPr>
        <w:pStyle w:val="Cuerpodetexto"/>
        <w:numPr>
          <w:ilvl w:val="0"/>
          <w:numId w:val="16"/>
        </w:numPr>
        <w:spacing w:after="0"/>
        <w:rPr>
          <w:rFonts w:asciiTheme="minorHAnsi" w:hAnsiTheme="minorHAnsi" w:cstheme="minorHAnsi"/>
          <w:sz w:val="22"/>
        </w:rPr>
      </w:pPr>
      <w:r>
        <w:rPr>
          <w:rFonts w:asciiTheme="minorHAnsi" w:hAnsiTheme="minorHAnsi" w:cstheme="minorHAnsi"/>
          <w:sz w:val="22"/>
        </w:rPr>
        <w:t>En primer lugar, debe señalarse que esta teoría reconoce antecedentes aún entre los autores clásicos y neoclásicos</w:t>
      </w:r>
    </w:p>
    <w:p w:rsidR="00167C89" w:rsidRDefault="00167C89" w:rsidP="00167C89">
      <w:pPr>
        <w:pStyle w:val="Cuerpodetexto"/>
        <w:numPr>
          <w:ilvl w:val="0"/>
          <w:numId w:val="16"/>
        </w:numPr>
        <w:spacing w:after="0"/>
        <w:rPr>
          <w:rFonts w:asciiTheme="minorHAnsi" w:hAnsiTheme="minorHAnsi" w:cstheme="minorHAnsi"/>
          <w:sz w:val="22"/>
        </w:rPr>
      </w:pPr>
      <w:r>
        <w:rPr>
          <w:rFonts w:asciiTheme="minorHAnsi" w:hAnsiTheme="minorHAnsi" w:cstheme="minorHAnsi"/>
          <w:sz w:val="22"/>
        </w:rPr>
        <w:t>Su desarrollo no fue mera especulación, sino producto de diversas investigaciones sobre la realidad</w:t>
      </w:r>
    </w:p>
    <w:p w:rsidR="00167C89" w:rsidRDefault="00167C89" w:rsidP="00167C89">
      <w:pPr>
        <w:pStyle w:val="Cuerpodetexto"/>
        <w:numPr>
          <w:ilvl w:val="0"/>
          <w:numId w:val="16"/>
        </w:numPr>
        <w:spacing w:after="0"/>
        <w:rPr>
          <w:rFonts w:asciiTheme="minorHAnsi" w:hAnsiTheme="minorHAnsi" w:cstheme="minorHAnsi"/>
          <w:sz w:val="22"/>
        </w:rPr>
      </w:pPr>
      <w:r>
        <w:rPr>
          <w:rFonts w:asciiTheme="minorHAnsi" w:hAnsiTheme="minorHAnsi" w:cstheme="minorHAnsi"/>
          <w:sz w:val="22"/>
        </w:rPr>
        <w:t>Cubre cierta brecha entre la práctica y la teoría</w:t>
      </w:r>
    </w:p>
    <w:p w:rsidR="00167C89" w:rsidRDefault="00167C89" w:rsidP="00167C89">
      <w:pPr>
        <w:pStyle w:val="Cuerpodetexto"/>
        <w:numPr>
          <w:ilvl w:val="0"/>
          <w:numId w:val="16"/>
        </w:numPr>
        <w:spacing w:after="0"/>
        <w:rPr>
          <w:rFonts w:asciiTheme="minorHAnsi" w:hAnsiTheme="minorHAnsi" w:cstheme="minorHAnsi"/>
          <w:sz w:val="22"/>
        </w:rPr>
      </w:pPr>
      <w:r>
        <w:rPr>
          <w:rFonts w:asciiTheme="minorHAnsi" w:hAnsiTheme="minorHAnsi" w:cstheme="minorHAnsi"/>
          <w:sz w:val="22"/>
        </w:rPr>
        <w:t>Su mayor limitación estaría, justamente, en que parece haber tendido, hasta ahora, más a la búsqueda de un repertorio de reglas pragmáticas que a extraer nuevas leyes que expliquen el comportamiento de las organizaciones</w:t>
      </w:r>
    </w:p>
    <w:p w:rsidR="00167C89" w:rsidRPr="00730709" w:rsidRDefault="00167C89" w:rsidP="00167C89">
      <w:pPr>
        <w:pStyle w:val="Cuerpodetexto"/>
        <w:numPr>
          <w:ilvl w:val="0"/>
          <w:numId w:val="16"/>
        </w:numPr>
        <w:spacing w:after="0"/>
        <w:rPr>
          <w:rFonts w:asciiTheme="minorHAnsi" w:hAnsiTheme="minorHAnsi" w:cstheme="minorHAnsi"/>
          <w:sz w:val="22"/>
        </w:rPr>
      </w:pPr>
      <w:r>
        <w:rPr>
          <w:rFonts w:asciiTheme="minorHAnsi" w:hAnsiTheme="minorHAnsi" w:cstheme="minorHAnsi"/>
          <w:sz w:val="22"/>
        </w:rPr>
        <w:t>Permite que una organización adapte su gestión de acuerdo a la posición que ocupa en su ciclo de vida</w:t>
      </w:r>
    </w:p>
    <w:p w:rsidR="00E263C6" w:rsidRPr="00970E6C" w:rsidRDefault="00E263C6">
      <w:pPr>
        <w:rPr>
          <w:rFonts w:cstheme="minorHAnsi"/>
          <w:b/>
          <w:sz w:val="28"/>
          <w:szCs w:val="28"/>
        </w:rPr>
      </w:pPr>
      <w:r w:rsidRPr="00970E6C">
        <w:rPr>
          <w:rFonts w:cstheme="minorHAnsi"/>
          <w:b/>
          <w:sz w:val="28"/>
          <w:szCs w:val="28"/>
        </w:rPr>
        <w:br w:type="page"/>
      </w:r>
    </w:p>
    <w:p w:rsidR="00326E86" w:rsidRPr="00970E6C" w:rsidRDefault="00326E86" w:rsidP="00E63686">
      <w:pPr>
        <w:jc w:val="center"/>
        <w:rPr>
          <w:rFonts w:cstheme="minorHAnsi"/>
          <w:b/>
          <w:sz w:val="28"/>
          <w:szCs w:val="28"/>
        </w:rPr>
      </w:pPr>
      <w:r w:rsidRPr="00970E6C">
        <w:rPr>
          <w:rFonts w:cstheme="minorHAnsi"/>
          <w:b/>
          <w:sz w:val="28"/>
          <w:szCs w:val="28"/>
        </w:rPr>
        <w:lastRenderedPageBreak/>
        <w:t>III – La cultura de la organización</w:t>
      </w:r>
      <w:r w:rsidR="00B01663" w:rsidRPr="00970E6C">
        <w:rPr>
          <w:rFonts w:cstheme="minorHAnsi"/>
          <w:b/>
          <w:sz w:val="28"/>
          <w:szCs w:val="28"/>
        </w:rPr>
        <w:t xml:space="preserve"> (22</w:t>
      </w:r>
      <w:r w:rsidR="00910F5A" w:rsidRPr="00970E6C">
        <w:rPr>
          <w:rFonts w:cstheme="minorHAnsi"/>
          <w:b/>
          <w:sz w:val="28"/>
          <w:szCs w:val="28"/>
        </w:rPr>
        <w:t xml:space="preserve"> </w:t>
      </w:r>
      <w:r w:rsidR="00B01663" w:rsidRPr="00970E6C">
        <w:rPr>
          <w:rFonts w:cstheme="minorHAnsi"/>
          <w:b/>
          <w:sz w:val="28"/>
          <w:szCs w:val="28"/>
        </w:rPr>
        <w:t>-</w:t>
      </w:r>
      <w:r w:rsidR="00910F5A" w:rsidRPr="00970E6C">
        <w:rPr>
          <w:rFonts w:cstheme="minorHAnsi"/>
          <w:b/>
          <w:sz w:val="28"/>
          <w:szCs w:val="28"/>
        </w:rPr>
        <w:t xml:space="preserve"> </w:t>
      </w:r>
      <w:r w:rsidR="00B01663" w:rsidRPr="00970E6C">
        <w:rPr>
          <w:rFonts w:cstheme="minorHAnsi"/>
          <w:b/>
          <w:sz w:val="28"/>
          <w:szCs w:val="28"/>
        </w:rPr>
        <w:t>30)</w:t>
      </w:r>
    </w:p>
    <w:p w:rsidR="0026304A" w:rsidRDefault="0026304A" w:rsidP="0026304A">
      <w:pPr>
        <w:pStyle w:val="Cuerpodetexto"/>
        <w:spacing w:after="0"/>
        <w:rPr>
          <w:rFonts w:asciiTheme="minorHAnsi" w:hAnsiTheme="minorHAnsi" w:cstheme="minorHAnsi"/>
          <w:b/>
          <w:sz w:val="22"/>
        </w:rPr>
      </w:pPr>
      <w:r>
        <w:rPr>
          <w:rFonts w:asciiTheme="minorHAnsi" w:hAnsiTheme="minorHAnsi" w:cstheme="minorHAnsi"/>
          <w:b/>
          <w:sz w:val="22"/>
        </w:rPr>
        <w:t>Cultura</w:t>
      </w:r>
      <w:r w:rsidR="000C717A">
        <w:rPr>
          <w:rFonts w:asciiTheme="minorHAnsi" w:hAnsiTheme="minorHAnsi" w:cstheme="minorHAnsi"/>
          <w:b/>
          <w:sz w:val="22"/>
        </w:rPr>
        <w:t xml:space="preserve"> (clásica)</w:t>
      </w:r>
    </w:p>
    <w:p w:rsidR="008C1B41" w:rsidRPr="008C1B41" w:rsidRDefault="008C1B41" w:rsidP="0026304A">
      <w:pPr>
        <w:pStyle w:val="Cuerpodetexto"/>
        <w:spacing w:after="0"/>
        <w:rPr>
          <w:rFonts w:asciiTheme="minorHAnsi" w:hAnsiTheme="minorHAnsi" w:cstheme="minorHAnsi"/>
          <w:sz w:val="22"/>
        </w:rPr>
      </w:pPr>
      <w:r w:rsidRPr="008C1B41">
        <w:rPr>
          <w:rFonts w:asciiTheme="minorHAnsi" w:hAnsiTheme="minorHAnsi" w:cstheme="minorHAnsi"/>
          <w:sz w:val="22"/>
        </w:rPr>
        <w:t>El conjunto complejo que comprende conocimientos, creencias, arte, moral, ley, costumbres y cualesquiera otras capacidades y hábitos adquiridos por el hombre como miembro de la sociedad</w:t>
      </w:r>
      <w:r>
        <w:rPr>
          <w:rFonts w:asciiTheme="minorHAnsi" w:hAnsiTheme="minorHAnsi" w:cstheme="minorHAnsi"/>
          <w:sz w:val="22"/>
        </w:rPr>
        <w:t>.</w:t>
      </w:r>
    </w:p>
    <w:p w:rsidR="008C1B41" w:rsidRDefault="008C1B41" w:rsidP="0026304A">
      <w:pPr>
        <w:pStyle w:val="Cuerpodetexto"/>
        <w:spacing w:after="0"/>
        <w:rPr>
          <w:rFonts w:asciiTheme="minorHAnsi" w:hAnsiTheme="minorHAnsi" w:cstheme="minorHAnsi"/>
          <w:b/>
          <w:sz w:val="22"/>
        </w:rPr>
      </w:pPr>
    </w:p>
    <w:p w:rsidR="000C717A" w:rsidRDefault="000C717A" w:rsidP="0026304A">
      <w:pPr>
        <w:pStyle w:val="Cuerpodetexto"/>
        <w:spacing w:after="0"/>
        <w:rPr>
          <w:rFonts w:asciiTheme="minorHAnsi" w:hAnsiTheme="minorHAnsi" w:cstheme="minorHAnsi"/>
          <w:b/>
          <w:sz w:val="22"/>
        </w:rPr>
      </w:pPr>
      <w:r>
        <w:rPr>
          <w:rFonts w:asciiTheme="minorHAnsi" w:hAnsiTheme="minorHAnsi" w:cstheme="minorHAnsi"/>
          <w:b/>
          <w:sz w:val="22"/>
        </w:rPr>
        <w:t>¿Qué es la cultura organizacional?</w:t>
      </w:r>
    </w:p>
    <w:p w:rsidR="000C717A" w:rsidRDefault="000C717A" w:rsidP="000C717A">
      <w:pPr>
        <w:pStyle w:val="Cuerpodetexto"/>
        <w:numPr>
          <w:ilvl w:val="0"/>
          <w:numId w:val="10"/>
        </w:numPr>
        <w:spacing w:after="0"/>
        <w:rPr>
          <w:rFonts w:asciiTheme="minorHAnsi" w:hAnsiTheme="minorHAnsi" w:cstheme="minorHAnsi"/>
          <w:sz w:val="22"/>
        </w:rPr>
      </w:pPr>
      <w:r>
        <w:rPr>
          <w:rFonts w:asciiTheme="minorHAnsi" w:hAnsiTheme="minorHAnsi" w:cstheme="minorHAnsi"/>
          <w:sz w:val="22"/>
        </w:rPr>
        <w:t>Son patrones de conducta propios de la organización, adquiridos y ajustados al contexto del patrón cultural de la sociedad, más amplio y que lo comprende. Estos patrones de comportamiento propios de la organización representan lo que, dentro de ella, se considera “bueno” para los fines de la misma y, tácitamente aceptados por sus miembros, pasan a ser el sistema de valores al que éstos – se espera- ajusten sus normas individuales.</w:t>
      </w:r>
    </w:p>
    <w:p w:rsidR="000C717A" w:rsidRPr="000C717A" w:rsidRDefault="000C717A" w:rsidP="000C717A">
      <w:pPr>
        <w:pStyle w:val="Cuerpodetexto"/>
        <w:numPr>
          <w:ilvl w:val="0"/>
          <w:numId w:val="10"/>
        </w:numPr>
        <w:spacing w:after="0"/>
        <w:rPr>
          <w:rFonts w:asciiTheme="minorHAnsi" w:hAnsiTheme="minorHAnsi" w:cstheme="minorHAnsi"/>
          <w:sz w:val="22"/>
        </w:rPr>
      </w:pPr>
      <w:r>
        <w:rPr>
          <w:rFonts w:asciiTheme="minorHAnsi" w:hAnsiTheme="minorHAnsi" w:cstheme="minorHAnsi"/>
          <w:sz w:val="22"/>
        </w:rPr>
        <w:t>Se refiere a un sistema de significados compartidos entre sus miembros y que distingue a una organización de otras. (</w:t>
      </w:r>
      <w:proofErr w:type="spellStart"/>
      <w:r>
        <w:rPr>
          <w:rFonts w:asciiTheme="minorHAnsi" w:hAnsiTheme="minorHAnsi" w:cstheme="minorHAnsi"/>
          <w:sz w:val="22"/>
        </w:rPr>
        <w:t>Robbins</w:t>
      </w:r>
      <w:proofErr w:type="spellEnd"/>
      <w:r>
        <w:rPr>
          <w:rFonts w:asciiTheme="minorHAnsi" w:hAnsiTheme="minorHAnsi" w:cstheme="minorHAnsi"/>
          <w:sz w:val="22"/>
        </w:rPr>
        <w:t xml:space="preserve"> y </w:t>
      </w:r>
      <w:proofErr w:type="spellStart"/>
      <w:r>
        <w:rPr>
          <w:rFonts w:asciiTheme="minorHAnsi" w:hAnsiTheme="minorHAnsi" w:cstheme="minorHAnsi"/>
          <w:sz w:val="22"/>
        </w:rPr>
        <w:t>Coulter</w:t>
      </w:r>
      <w:proofErr w:type="spellEnd"/>
      <w:r>
        <w:rPr>
          <w:rFonts w:asciiTheme="minorHAnsi" w:hAnsiTheme="minorHAnsi" w:cstheme="minorHAnsi"/>
          <w:sz w:val="22"/>
        </w:rPr>
        <w:t>)</w:t>
      </w:r>
    </w:p>
    <w:p w:rsidR="000C717A" w:rsidRDefault="000C717A" w:rsidP="0026304A">
      <w:pPr>
        <w:pStyle w:val="Cuerpodetexto"/>
        <w:spacing w:after="0"/>
        <w:rPr>
          <w:rFonts w:asciiTheme="minorHAnsi" w:hAnsiTheme="minorHAnsi" w:cstheme="minorHAnsi"/>
          <w:b/>
          <w:sz w:val="22"/>
        </w:rPr>
      </w:pPr>
    </w:p>
    <w:p w:rsidR="0026304A" w:rsidRDefault="0026304A" w:rsidP="0026304A">
      <w:pPr>
        <w:pStyle w:val="Cuerpodetexto"/>
        <w:spacing w:after="0"/>
        <w:rPr>
          <w:rFonts w:asciiTheme="minorHAnsi" w:hAnsiTheme="minorHAnsi" w:cstheme="minorHAnsi"/>
          <w:b/>
          <w:sz w:val="22"/>
        </w:rPr>
      </w:pPr>
      <w:r>
        <w:rPr>
          <w:rFonts w:asciiTheme="minorHAnsi" w:hAnsiTheme="minorHAnsi" w:cstheme="minorHAnsi"/>
          <w:b/>
          <w:sz w:val="22"/>
        </w:rPr>
        <w:t>Grupos Primarios</w:t>
      </w:r>
    </w:p>
    <w:p w:rsidR="008C1B41" w:rsidRDefault="008C1B41" w:rsidP="0026304A">
      <w:pPr>
        <w:pStyle w:val="Cuerpodetexto"/>
        <w:spacing w:after="0"/>
        <w:rPr>
          <w:rFonts w:asciiTheme="minorHAnsi" w:hAnsiTheme="minorHAnsi" w:cstheme="minorHAnsi"/>
          <w:sz w:val="22"/>
        </w:rPr>
      </w:pPr>
      <w:r>
        <w:rPr>
          <w:rFonts w:asciiTheme="minorHAnsi" w:hAnsiTheme="minorHAnsi" w:cstheme="minorHAnsi"/>
          <w:sz w:val="22"/>
        </w:rPr>
        <w:t>Aquellos dados por la organización informal. Tales grupos son pequeños y su relación es espontánea, voluntaria, durable y, además, se constituye en un fin en sí misma: la aparición de objetivos del grupo es, generalmente, posterior a su formación. Tienen una base afectiva, resultante de afinidades entre sus miembros, que no necesariamente trabajan en el mismo espacio físico, aunque es frecuente que surjan en el marco de la pertenencia a un mismo sector.</w:t>
      </w:r>
    </w:p>
    <w:p w:rsidR="008C1B41" w:rsidRPr="008C1B41" w:rsidRDefault="008C1B41" w:rsidP="0026304A">
      <w:pPr>
        <w:pStyle w:val="Cuerpodetexto"/>
        <w:spacing w:after="0"/>
        <w:rPr>
          <w:rFonts w:asciiTheme="minorHAnsi" w:hAnsiTheme="minorHAnsi" w:cstheme="minorHAnsi"/>
          <w:sz w:val="22"/>
        </w:rPr>
      </w:pPr>
    </w:p>
    <w:p w:rsidR="0026304A" w:rsidRDefault="0026304A" w:rsidP="0026304A">
      <w:pPr>
        <w:pStyle w:val="Cuerpodetexto"/>
        <w:spacing w:after="0"/>
        <w:rPr>
          <w:rFonts w:asciiTheme="minorHAnsi" w:hAnsiTheme="minorHAnsi" w:cstheme="minorHAnsi"/>
          <w:b/>
          <w:sz w:val="22"/>
        </w:rPr>
      </w:pPr>
      <w:r>
        <w:rPr>
          <w:rFonts w:asciiTheme="minorHAnsi" w:hAnsiTheme="minorHAnsi" w:cstheme="minorHAnsi"/>
          <w:b/>
          <w:sz w:val="22"/>
        </w:rPr>
        <w:t>Grupos Secundarios</w:t>
      </w:r>
    </w:p>
    <w:p w:rsidR="008C1B41" w:rsidRDefault="008C1B41" w:rsidP="0026304A">
      <w:pPr>
        <w:pStyle w:val="Cuerpodetexto"/>
        <w:spacing w:after="0"/>
        <w:rPr>
          <w:rFonts w:asciiTheme="minorHAnsi" w:hAnsiTheme="minorHAnsi" w:cstheme="minorHAnsi"/>
          <w:sz w:val="22"/>
        </w:rPr>
      </w:pPr>
      <w:r>
        <w:rPr>
          <w:rFonts w:asciiTheme="minorHAnsi" w:hAnsiTheme="minorHAnsi" w:cstheme="minorHAnsi"/>
          <w:sz w:val="22"/>
        </w:rPr>
        <w:t>Son el resultado de las relaciones formales establecidas en la estructura de la organización, de manera que los objetivos y tareas que se les asignan dan origen al grupo. Y, normalmente, son de mayor tamaño, a veces muy numerosos dependiendo del grado de departamentalización de la estructura.</w:t>
      </w:r>
    </w:p>
    <w:p w:rsidR="008C1B41" w:rsidRPr="008C1B41" w:rsidRDefault="008C1B41" w:rsidP="0026304A">
      <w:pPr>
        <w:pStyle w:val="Cuerpodetexto"/>
        <w:spacing w:after="0"/>
        <w:rPr>
          <w:rFonts w:asciiTheme="minorHAnsi" w:hAnsiTheme="minorHAnsi" w:cstheme="minorHAnsi"/>
          <w:sz w:val="22"/>
        </w:rPr>
      </w:pPr>
    </w:p>
    <w:p w:rsidR="008162C7" w:rsidRDefault="008162C7" w:rsidP="0026304A">
      <w:pPr>
        <w:pStyle w:val="Cuerpodetexto"/>
        <w:spacing w:after="0"/>
        <w:rPr>
          <w:rFonts w:asciiTheme="minorHAnsi" w:hAnsiTheme="minorHAnsi" w:cstheme="minorHAnsi"/>
          <w:b/>
          <w:sz w:val="22"/>
        </w:rPr>
      </w:pPr>
      <w:r>
        <w:rPr>
          <w:rFonts w:asciiTheme="minorHAnsi" w:hAnsiTheme="minorHAnsi" w:cstheme="minorHAnsi"/>
          <w:b/>
          <w:sz w:val="22"/>
        </w:rPr>
        <w:t>Pertenencia</w:t>
      </w:r>
    </w:p>
    <w:p w:rsidR="008162C7" w:rsidRDefault="00F6463F" w:rsidP="0026304A">
      <w:pPr>
        <w:pStyle w:val="Cuerpodetexto"/>
        <w:spacing w:after="0"/>
        <w:rPr>
          <w:rFonts w:asciiTheme="minorHAnsi" w:hAnsiTheme="minorHAnsi" w:cstheme="minorHAnsi"/>
          <w:sz w:val="22"/>
        </w:rPr>
      </w:pPr>
      <w:r>
        <w:rPr>
          <w:rFonts w:asciiTheme="minorHAnsi" w:hAnsiTheme="minorHAnsi" w:cstheme="minorHAnsi"/>
          <w:sz w:val="22"/>
        </w:rPr>
        <w:t>Es una percepción del sujeto, el miembro de la organización, que tiene clara noción de a qué organización “pertenece”, sin que ello signifique necesariamente adhesión, satisfacción, involucración, etc.</w:t>
      </w:r>
    </w:p>
    <w:p w:rsidR="00F6463F" w:rsidRPr="008162C7" w:rsidRDefault="00F6463F" w:rsidP="0026304A">
      <w:pPr>
        <w:pStyle w:val="Cuerpodetexto"/>
        <w:spacing w:after="0"/>
        <w:rPr>
          <w:rFonts w:asciiTheme="minorHAnsi" w:hAnsiTheme="minorHAnsi" w:cstheme="minorHAnsi"/>
          <w:sz w:val="22"/>
        </w:rPr>
      </w:pPr>
      <w:r>
        <w:rPr>
          <w:rFonts w:asciiTheme="minorHAnsi" w:hAnsiTheme="minorHAnsi" w:cstheme="minorHAnsi"/>
          <w:sz w:val="22"/>
        </w:rPr>
        <w:t>Es una relación unívoca, que puede darse o no, que puede o no generar posteriormente crecientes grados de adhesión que aseguren el concurso del agente, el aporte de su esfuerzo.</w:t>
      </w:r>
    </w:p>
    <w:p w:rsidR="008162C7" w:rsidRDefault="008162C7" w:rsidP="0026304A">
      <w:pPr>
        <w:pStyle w:val="Cuerpodetexto"/>
        <w:spacing w:after="0"/>
        <w:rPr>
          <w:rFonts w:asciiTheme="minorHAnsi" w:hAnsiTheme="minorHAnsi" w:cstheme="minorHAnsi"/>
          <w:b/>
          <w:sz w:val="22"/>
        </w:rPr>
      </w:pPr>
    </w:p>
    <w:p w:rsidR="008162C7" w:rsidRDefault="008162C7" w:rsidP="0026304A">
      <w:pPr>
        <w:pStyle w:val="Cuerpodetexto"/>
        <w:spacing w:after="0"/>
        <w:rPr>
          <w:rFonts w:asciiTheme="minorHAnsi" w:hAnsiTheme="minorHAnsi" w:cstheme="minorHAnsi"/>
          <w:b/>
          <w:sz w:val="22"/>
        </w:rPr>
      </w:pPr>
      <w:r>
        <w:rPr>
          <w:rFonts w:asciiTheme="minorHAnsi" w:hAnsiTheme="minorHAnsi" w:cstheme="minorHAnsi"/>
          <w:b/>
          <w:sz w:val="22"/>
        </w:rPr>
        <w:t>Implicación</w:t>
      </w:r>
    </w:p>
    <w:p w:rsidR="008162C7" w:rsidRPr="008162C7" w:rsidRDefault="00F6463F" w:rsidP="0026304A">
      <w:pPr>
        <w:pStyle w:val="Cuerpodetexto"/>
        <w:spacing w:after="0"/>
        <w:rPr>
          <w:rFonts w:asciiTheme="minorHAnsi" w:hAnsiTheme="minorHAnsi" w:cstheme="minorHAnsi"/>
          <w:sz w:val="22"/>
        </w:rPr>
      </w:pPr>
      <w:r>
        <w:rPr>
          <w:rFonts w:asciiTheme="minorHAnsi" w:hAnsiTheme="minorHAnsi" w:cstheme="minorHAnsi"/>
          <w:sz w:val="22"/>
        </w:rPr>
        <w:t>Relación biunívoca donde el sujeto comparte los objetivos de la organización porque los siente como propios, porque existe una coherencia entre ellos y las posibilidades de llevarlos a cabo, entre lo que se dice y lo que concretamente puede hacerse, y porque percibe que estos objetivos son útiles para ambos.</w:t>
      </w:r>
    </w:p>
    <w:p w:rsidR="008162C7" w:rsidRDefault="00F6463F" w:rsidP="0026304A">
      <w:pPr>
        <w:pStyle w:val="Cuerpodetexto"/>
        <w:spacing w:after="0"/>
        <w:rPr>
          <w:rFonts w:asciiTheme="minorHAnsi" w:hAnsiTheme="minorHAnsi" w:cstheme="minorHAnsi"/>
          <w:sz w:val="22"/>
        </w:rPr>
      </w:pPr>
      <w:r w:rsidRPr="00F6463F">
        <w:rPr>
          <w:rFonts w:asciiTheme="minorHAnsi" w:hAnsiTheme="minorHAnsi" w:cstheme="minorHAnsi"/>
          <w:sz w:val="22"/>
        </w:rPr>
        <w:t xml:space="preserve">Según </w:t>
      </w:r>
      <w:proofErr w:type="spellStart"/>
      <w:r w:rsidRPr="00F6463F">
        <w:rPr>
          <w:rFonts w:asciiTheme="minorHAnsi" w:hAnsiTheme="minorHAnsi" w:cstheme="minorHAnsi"/>
          <w:sz w:val="22"/>
        </w:rPr>
        <w:t>Porter</w:t>
      </w:r>
      <w:proofErr w:type="spellEnd"/>
      <w:r w:rsidRPr="00F6463F">
        <w:rPr>
          <w:rFonts w:asciiTheme="minorHAnsi" w:hAnsiTheme="minorHAnsi" w:cstheme="minorHAnsi"/>
          <w:sz w:val="22"/>
        </w:rPr>
        <w:t>, la implicación es el convencimiento y aceptación de los objetivos y los valores de la organización; la voluntad de actuar en la dirección de los objetivos y las misiones que la organización ha fijado y un fuerte deseo de participar en la vida de la organización.</w:t>
      </w:r>
    </w:p>
    <w:p w:rsidR="00F6463F" w:rsidRPr="00F6463F" w:rsidRDefault="00F6463F" w:rsidP="0026304A">
      <w:pPr>
        <w:pStyle w:val="Cuerpodetexto"/>
        <w:spacing w:after="0"/>
        <w:rPr>
          <w:rFonts w:asciiTheme="minorHAnsi" w:hAnsiTheme="minorHAnsi" w:cstheme="minorHAnsi"/>
          <w:sz w:val="22"/>
        </w:rPr>
      </w:pPr>
    </w:p>
    <w:p w:rsidR="008162C7" w:rsidRDefault="008162C7" w:rsidP="0026304A">
      <w:pPr>
        <w:pStyle w:val="Cuerpodetexto"/>
        <w:spacing w:after="0"/>
        <w:rPr>
          <w:rFonts w:asciiTheme="minorHAnsi" w:hAnsiTheme="minorHAnsi" w:cstheme="minorHAnsi"/>
          <w:b/>
          <w:sz w:val="22"/>
        </w:rPr>
      </w:pPr>
      <w:r>
        <w:rPr>
          <w:rFonts w:asciiTheme="minorHAnsi" w:hAnsiTheme="minorHAnsi" w:cstheme="minorHAnsi"/>
          <w:b/>
          <w:sz w:val="22"/>
        </w:rPr>
        <w:t>Identificación</w:t>
      </w:r>
    </w:p>
    <w:p w:rsidR="008162C7" w:rsidRDefault="00F6463F" w:rsidP="0026304A">
      <w:pPr>
        <w:pStyle w:val="Cuerpodetexto"/>
        <w:spacing w:after="0"/>
        <w:rPr>
          <w:rFonts w:asciiTheme="minorHAnsi" w:hAnsiTheme="minorHAnsi" w:cstheme="minorHAnsi"/>
          <w:sz w:val="22"/>
        </w:rPr>
      </w:pPr>
      <w:r>
        <w:rPr>
          <w:rFonts w:asciiTheme="minorHAnsi" w:hAnsiTheme="minorHAnsi" w:cstheme="minorHAnsi"/>
          <w:sz w:val="22"/>
        </w:rPr>
        <w:t>El sujeto siente que la suerte de la organización es su propia suerte, lo bueno o malo que le pasa a aquélla es como si le pasara a él mismo.</w:t>
      </w:r>
    </w:p>
    <w:p w:rsidR="008162C7" w:rsidRPr="008162C7" w:rsidRDefault="00F6463F" w:rsidP="0026304A">
      <w:pPr>
        <w:pStyle w:val="Cuerpodetexto"/>
        <w:spacing w:after="0"/>
        <w:rPr>
          <w:rFonts w:asciiTheme="minorHAnsi" w:hAnsiTheme="minorHAnsi" w:cstheme="minorHAnsi"/>
          <w:sz w:val="22"/>
        </w:rPr>
      </w:pPr>
      <w:r>
        <w:rPr>
          <w:rFonts w:asciiTheme="minorHAnsi" w:hAnsiTheme="minorHAnsi" w:cstheme="minorHAnsi"/>
          <w:sz w:val="22"/>
        </w:rPr>
        <w:t xml:space="preserve">Según Chris </w:t>
      </w:r>
      <w:proofErr w:type="spellStart"/>
      <w:r>
        <w:rPr>
          <w:rFonts w:asciiTheme="minorHAnsi" w:hAnsiTheme="minorHAnsi" w:cstheme="minorHAnsi"/>
          <w:sz w:val="22"/>
        </w:rPr>
        <w:t>Argyris</w:t>
      </w:r>
      <w:proofErr w:type="spellEnd"/>
      <w:r>
        <w:rPr>
          <w:rFonts w:asciiTheme="minorHAnsi" w:hAnsiTheme="minorHAnsi" w:cstheme="minorHAnsi"/>
          <w:sz w:val="22"/>
        </w:rPr>
        <w:t>, este sentimiento sería malsano en el caso de las empresas; él afirma que para que el individuo sea eficaz en su trabajo, necesita tener una buena vida de “no trabajo”.</w:t>
      </w:r>
    </w:p>
    <w:p w:rsidR="008162C7" w:rsidRDefault="008162C7" w:rsidP="0026304A">
      <w:pPr>
        <w:pStyle w:val="Cuerpodetexto"/>
        <w:spacing w:after="0"/>
        <w:rPr>
          <w:rFonts w:asciiTheme="minorHAnsi" w:hAnsiTheme="minorHAnsi" w:cstheme="minorHAnsi"/>
          <w:b/>
          <w:sz w:val="22"/>
        </w:rPr>
      </w:pPr>
    </w:p>
    <w:p w:rsidR="00F6463F" w:rsidRDefault="00F6463F" w:rsidP="00F6463F">
      <w:pPr>
        <w:pStyle w:val="Cuerpodetexto"/>
        <w:spacing w:after="0"/>
        <w:rPr>
          <w:rFonts w:asciiTheme="minorHAnsi" w:hAnsiTheme="minorHAnsi" w:cstheme="minorHAnsi"/>
          <w:b/>
          <w:sz w:val="22"/>
        </w:rPr>
      </w:pPr>
      <w:r>
        <w:rPr>
          <w:rFonts w:asciiTheme="minorHAnsi" w:hAnsiTheme="minorHAnsi" w:cstheme="minorHAnsi"/>
          <w:b/>
          <w:sz w:val="22"/>
        </w:rPr>
        <w:t>Cultura Fuerte</w:t>
      </w:r>
    </w:p>
    <w:p w:rsidR="00F6463F" w:rsidRDefault="00F6463F" w:rsidP="00F6463F">
      <w:pPr>
        <w:pStyle w:val="Cuerpodetexto"/>
        <w:spacing w:after="0"/>
        <w:rPr>
          <w:rFonts w:asciiTheme="minorHAnsi" w:hAnsiTheme="minorHAnsi" w:cstheme="minorHAnsi"/>
          <w:sz w:val="22"/>
        </w:rPr>
      </w:pPr>
      <w:r>
        <w:rPr>
          <w:rFonts w:asciiTheme="minorHAnsi" w:hAnsiTheme="minorHAnsi" w:cstheme="minorHAnsi"/>
          <w:sz w:val="22"/>
        </w:rPr>
        <w:t xml:space="preserve">Las </w:t>
      </w:r>
      <w:r w:rsidR="00240550">
        <w:rPr>
          <w:rFonts w:asciiTheme="minorHAnsi" w:hAnsiTheme="minorHAnsi" w:cstheme="minorHAnsi"/>
          <w:sz w:val="22"/>
        </w:rPr>
        <w:t>reglas, normas y estándar</w:t>
      </w:r>
      <w:r>
        <w:rPr>
          <w:rFonts w:asciiTheme="minorHAnsi" w:hAnsiTheme="minorHAnsi" w:cstheme="minorHAnsi"/>
          <w:sz w:val="22"/>
        </w:rPr>
        <w:t>es, fi</w:t>
      </w:r>
      <w:r w:rsidR="00240550">
        <w:rPr>
          <w:rFonts w:asciiTheme="minorHAnsi" w:hAnsiTheme="minorHAnsi" w:cstheme="minorHAnsi"/>
          <w:sz w:val="22"/>
        </w:rPr>
        <w:t>j</w:t>
      </w:r>
      <w:r>
        <w:rPr>
          <w:rFonts w:asciiTheme="minorHAnsi" w:hAnsiTheme="minorHAnsi" w:cstheme="minorHAnsi"/>
          <w:sz w:val="22"/>
        </w:rPr>
        <w:t>adas por los distintos niveles de la dirección, son uniformes, conocidos y compartidos por todos, fomentando una orientación común de comportamiento</w:t>
      </w:r>
      <w:r w:rsidR="00240550">
        <w:rPr>
          <w:rFonts w:asciiTheme="minorHAnsi" w:hAnsiTheme="minorHAnsi" w:cstheme="minorHAnsi"/>
          <w:sz w:val="22"/>
        </w:rPr>
        <w:t>.</w:t>
      </w:r>
    </w:p>
    <w:p w:rsidR="00F6463F" w:rsidRPr="00F6463F" w:rsidRDefault="00F6463F" w:rsidP="00F6463F">
      <w:pPr>
        <w:pStyle w:val="Cuerpodetexto"/>
        <w:spacing w:after="0"/>
        <w:rPr>
          <w:rFonts w:asciiTheme="minorHAnsi" w:hAnsiTheme="minorHAnsi" w:cstheme="minorHAnsi"/>
          <w:sz w:val="22"/>
        </w:rPr>
      </w:pPr>
    </w:p>
    <w:p w:rsidR="00F6463F" w:rsidRDefault="00F6463F" w:rsidP="00F6463F">
      <w:pPr>
        <w:pStyle w:val="Cuerpodetexto"/>
        <w:spacing w:after="0"/>
        <w:rPr>
          <w:rFonts w:asciiTheme="minorHAnsi" w:hAnsiTheme="minorHAnsi" w:cstheme="minorHAnsi"/>
          <w:b/>
          <w:sz w:val="22"/>
        </w:rPr>
      </w:pPr>
      <w:r>
        <w:rPr>
          <w:rFonts w:asciiTheme="minorHAnsi" w:hAnsiTheme="minorHAnsi" w:cstheme="minorHAnsi"/>
          <w:b/>
          <w:sz w:val="22"/>
        </w:rPr>
        <w:t>Cultura Débil</w:t>
      </w:r>
    </w:p>
    <w:p w:rsidR="00F6463F" w:rsidRDefault="00240550" w:rsidP="0026304A">
      <w:pPr>
        <w:pStyle w:val="Cuerpodetexto"/>
        <w:spacing w:after="0"/>
        <w:rPr>
          <w:rFonts w:asciiTheme="minorHAnsi" w:hAnsiTheme="minorHAnsi" w:cstheme="minorHAnsi"/>
          <w:sz w:val="22"/>
        </w:rPr>
      </w:pPr>
      <w:r>
        <w:rPr>
          <w:rFonts w:asciiTheme="minorHAnsi" w:hAnsiTheme="minorHAnsi" w:cstheme="minorHAnsi"/>
          <w:sz w:val="22"/>
        </w:rPr>
        <w:t>Las normas de los subgrupos o aún las individuales sobrepasan la influencia de las normas culturales emanadas de la dirección, es decir, predominan las subculturas grupales.</w:t>
      </w:r>
    </w:p>
    <w:p w:rsidR="00F6463F" w:rsidRPr="00F6463F" w:rsidRDefault="00F6463F" w:rsidP="0026304A">
      <w:pPr>
        <w:pStyle w:val="Cuerpodetexto"/>
        <w:spacing w:after="0"/>
        <w:rPr>
          <w:rFonts w:asciiTheme="minorHAnsi" w:hAnsiTheme="minorHAnsi" w:cstheme="minorHAnsi"/>
          <w:sz w:val="22"/>
        </w:rPr>
      </w:pPr>
    </w:p>
    <w:p w:rsidR="00BA651B" w:rsidRDefault="00BA651B">
      <w:pPr>
        <w:rPr>
          <w:rFonts w:eastAsia="Andale Sans UI" w:cstheme="minorHAnsi"/>
          <w:b/>
          <w:color w:val="00000A"/>
          <w:szCs w:val="24"/>
          <w:lang w:eastAsia="es-AR"/>
        </w:rPr>
      </w:pPr>
      <w:r>
        <w:rPr>
          <w:rFonts w:cstheme="minorHAnsi"/>
          <w:b/>
        </w:rPr>
        <w:br w:type="page"/>
      </w:r>
    </w:p>
    <w:p w:rsidR="0000253D" w:rsidRDefault="0000253D" w:rsidP="0026304A">
      <w:pPr>
        <w:pStyle w:val="Cuerpodetexto"/>
        <w:spacing w:after="0"/>
        <w:rPr>
          <w:rFonts w:asciiTheme="minorHAnsi" w:hAnsiTheme="minorHAnsi" w:cstheme="minorHAnsi"/>
          <w:b/>
          <w:sz w:val="22"/>
        </w:rPr>
      </w:pPr>
      <w:r>
        <w:rPr>
          <w:rFonts w:asciiTheme="minorHAnsi" w:hAnsiTheme="minorHAnsi" w:cstheme="minorHAnsi"/>
          <w:b/>
          <w:sz w:val="22"/>
        </w:rPr>
        <w:lastRenderedPageBreak/>
        <w:t>Elementos que componen la cultura formal de una organización</w:t>
      </w:r>
    </w:p>
    <w:p w:rsidR="008C1B41" w:rsidRPr="008C1B41" w:rsidRDefault="008C1B41" w:rsidP="008C1B41">
      <w:pPr>
        <w:pStyle w:val="Cuerpodetexto"/>
        <w:numPr>
          <w:ilvl w:val="0"/>
          <w:numId w:val="17"/>
        </w:numPr>
        <w:spacing w:after="0"/>
        <w:rPr>
          <w:rFonts w:asciiTheme="minorHAnsi" w:hAnsiTheme="minorHAnsi" w:cstheme="minorHAnsi"/>
          <w:sz w:val="22"/>
        </w:rPr>
      </w:pPr>
      <w:r w:rsidRPr="008C1B41">
        <w:rPr>
          <w:rFonts w:asciiTheme="minorHAnsi" w:hAnsiTheme="minorHAnsi" w:cstheme="minorHAnsi"/>
          <w:sz w:val="22"/>
        </w:rPr>
        <w:t>Estructura organizacional</w:t>
      </w:r>
    </w:p>
    <w:p w:rsidR="008C1B41" w:rsidRPr="008C1B41" w:rsidRDefault="008C1B41" w:rsidP="008C1B41">
      <w:pPr>
        <w:pStyle w:val="Cuerpodetexto"/>
        <w:numPr>
          <w:ilvl w:val="0"/>
          <w:numId w:val="17"/>
        </w:numPr>
        <w:spacing w:after="0"/>
        <w:rPr>
          <w:rFonts w:asciiTheme="minorHAnsi" w:hAnsiTheme="minorHAnsi" w:cstheme="minorHAnsi"/>
          <w:sz w:val="22"/>
        </w:rPr>
      </w:pPr>
      <w:r w:rsidRPr="008C1B41">
        <w:rPr>
          <w:rFonts w:asciiTheme="minorHAnsi" w:hAnsiTheme="minorHAnsi" w:cstheme="minorHAnsi"/>
          <w:sz w:val="22"/>
        </w:rPr>
        <w:t>Líderes</w:t>
      </w:r>
    </w:p>
    <w:p w:rsidR="008C1B41" w:rsidRPr="008C1B41" w:rsidRDefault="008C1B41" w:rsidP="008C1B41">
      <w:pPr>
        <w:pStyle w:val="Cuerpodetexto"/>
        <w:numPr>
          <w:ilvl w:val="0"/>
          <w:numId w:val="17"/>
        </w:numPr>
        <w:spacing w:after="0"/>
        <w:rPr>
          <w:rFonts w:asciiTheme="minorHAnsi" w:hAnsiTheme="minorHAnsi" w:cstheme="minorHAnsi"/>
          <w:sz w:val="22"/>
        </w:rPr>
      </w:pPr>
      <w:r w:rsidRPr="008C1B41">
        <w:rPr>
          <w:rFonts w:asciiTheme="minorHAnsi" w:hAnsiTheme="minorHAnsi" w:cstheme="minorHAnsi"/>
          <w:sz w:val="22"/>
        </w:rPr>
        <w:t>Códigos y políticas</w:t>
      </w:r>
    </w:p>
    <w:p w:rsidR="008C1B41" w:rsidRPr="008C1B41" w:rsidRDefault="008C1B41" w:rsidP="008C1B41">
      <w:pPr>
        <w:pStyle w:val="Cuerpodetexto"/>
        <w:numPr>
          <w:ilvl w:val="0"/>
          <w:numId w:val="17"/>
        </w:numPr>
        <w:spacing w:after="0"/>
        <w:rPr>
          <w:rFonts w:asciiTheme="minorHAnsi" w:hAnsiTheme="minorHAnsi" w:cstheme="minorHAnsi"/>
          <w:sz w:val="22"/>
        </w:rPr>
      </w:pPr>
      <w:r w:rsidRPr="008C1B41">
        <w:rPr>
          <w:rFonts w:asciiTheme="minorHAnsi" w:hAnsiTheme="minorHAnsi" w:cstheme="minorHAnsi"/>
          <w:sz w:val="22"/>
        </w:rPr>
        <w:t>Sistemas de recompensa</w:t>
      </w:r>
    </w:p>
    <w:p w:rsidR="008C1B41" w:rsidRPr="008C1B41" w:rsidRDefault="008C1B41" w:rsidP="008C1B41">
      <w:pPr>
        <w:pStyle w:val="Cuerpodetexto"/>
        <w:numPr>
          <w:ilvl w:val="0"/>
          <w:numId w:val="17"/>
        </w:numPr>
        <w:spacing w:after="0"/>
        <w:rPr>
          <w:rFonts w:asciiTheme="minorHAnsi" w:hAnsiTheme="minorHAnsi" w:cstheme="minorHAnsi"/>
          <w:sz w:val="22"/>
        </w:rPr>
      </w:pPr>
      <w:r w:rsidRPr="008C1B41">
        <w:rPr>
          <w:rFonts w:asciiTheme="minorHAnsi" w:hAnsiTheme="minorHAnsi" w:cstheme="minorHAnsi"/>
          <w:sz w:val="22"/>
        </w:rPr>
        <w:t>Programas de Orientación y Entrenamiento</w:t>
      </w:r>
    </w:p>
    <w:p w:rsidR="00CA48C6" w:rsidRDefault="00CA48C6" w:rsidP="0026304A">
      <w:pPr>
        <w:pStyle w:val="Cuerpodetexto"/>
        <w:spacing w:after="0"/>
        <w:rPr>
          <w:rFonts w:asciiTheme="minorHAnsi" w:hAnsiTheme="minorHAnsi" w:cstheme="minorHAnsi"/>
          <w:b/>
          <w:sz w:val="22"/>
        </w:rPr>
      </w:pPr>
    </w:p>
    <w:p w:rsidR="0000253D" w:rsidRDefault="00FD757F" w:rsidP="0026304A">
      <w:pPr>
        <w:pStyle w:val="Cuerpodetexto"/>
        <w:spacing w:after="0"/>
        <w:rPr>
          <w:rFonts w:asciiTheme="minorHAnsi" w:hAnsiTheme="minorHAnsi" w:cstheme="minorHAnsi"/>
          <w:b/>
          <w:sz w:val="22"/>
        </w:rPr>
      </w:pPr>
      <w:r>
        <w:rPr>
          <w:rFonts w:asciiTheme="minorHAnsi" w:hAnsiTheme="minorHAnsi" w:cstheme="minorHAnsi"/>
          <w:b/>
          <w:sz w:val="22"/>
        </w:rPr>
        <w:t>Elementos que componen la cultura informal de una organización</w:t>
      </w:r>
    </w:p>
    <w:p w:rsidR="008C1B41" w:rsidRPr="008C1B41" w:rsidRDefault="008C1B41" w:rsidP="008C1B41">
      <w:pPr>
        <w:pStyle w:val="Cuerpodetexto"/>
        <w:numPr>
          <w:ilvl w:val="0"/>
          <w:numId w:val="18"/>
        </w:numPr>
        <w:spacing w:after="0"/>
        <w:rPr>
          <w:rFonts w:asciiTheme="minorHAnsi" w:hAnsiTheme="minorHAnsi" w:cstheme="minorHAnsi"/>
          <w:sz w:val="22"/>
        </w:rPr>
      </w:pPr>
      <w:r w:rsidRPr="008C1B41">
        <w:rPr>
          <w:rFonts w:asciiTheme="minorHAnsi" w:hAnsiTheme="minorHAnsi" w:cstheme="minorHAnsi"/>
          <w:sz w:val="22"/>
        </w:rPr>
        <w:t>Historias y mitos</w:t>
      </w:r>
    </w:p>
    <w:p w:rsidR="008C1B41" w:rsidRPr="008C1B41" w:rsidRDefault="008C1B41" w:rsidP="008C1B41">
      <w:pPr>
        <w:pStyle w:val="Cuerpodetexto"/>
        <w:numPr>
          <w:ilvl w:val="0"/>
          <w:numId w:val="18"/>
        </w:numPr>
        <w:spacing w:after="0"/>
        <w:rPr>
          <w:rFonts w:asciiTheme="minorHAnsi" w:hAnsiTheme="minorHAnsi" w:cstheme="minorHAnsi"/>
          <w:sz w:val="22"/>
        </w:rPr>
      </w:pPr>
      <w:r w:rsidRPr="008C1B41">
        <w:rPr>
          <w:rFonts w:asciiTheme="minorHAnsi" w:hAnsiTheme="minorHAnsi" w:cstheme="minorHAnsi"/>
          <w:sz w:val="22"/>
        </w:rPr>
        <w:t>Ritos</w:t>
      </w:r>
    </w:p>
    <w:p w:rsidR="008C1B41" w:rsidRPr="008C1B41" w:rsidRDefault="008C1B41" w:rsidP="008C1B41">
      <w:pPr>
        <w:pStyle w:val="Cuerpodetexto"/>
        <w:numPr>
          <w:ilvl w:val="0"/>
          <w:numId w:val="18"/>
        </w:numPr>
        <w:spacing w:after="0"/>
        <w:rPr>
          <w:rFonts w:asciiTheme="minorHAnsi" w:hAnsiTheme="minorHAnsi" w:cstheme="minorHAnsi"/>
          <w:sz w:val="22"/>
        </w:rPr>
      </w:pPr>
      <w:r w:rsidRPr="008C1B41">
        <w:rPr>
          <w:rFonts w:asciiTheme="minorHAnsi" w:hAnsiTheme="minorHAnsi" w:cstheme="minorHAnsi"/>
          <w:sz w:val="22"/>
        </w:rPr>
        <w:t>Tabúes</w:t>
      </w:r>
    </w:p>
    <w:p w:rsidR="008C1B41" w:rsidRPr="008C1B41" w:rsidRDefault="008C1B41" w:rsidP="008C1B41">
      <w:pPr>
        <w:pStyle w:val="Cuerpodetexto"/>
        <w:numPr>
          <w:ilvl w:val="0"/>
          <w:numId w:val="18"/>
        </w:numPr>
        <w:spacing w:after="0"/>
        <w:rPr>
          <w:rFonts w:asciiTheme="minorHAnsi" w:hAnsiTheme="minorHAnsi" w:cstheme="minorHAnsi"/>
          <w:sz w:val="22"/>
        </w:rPr>
      </w:pPr>
      <w:r w:rsidRPr="008C1B41">
        <w:rPr>
          <w:rFonts w:asciiTheme="minorHAnsi" w:hAnsiTheme="minorHAnsi" w:cstheme="minorHAnsi"/>
          <w:sz w:val="22"/>
        </w:rPr>
        <w:t>Símbolos</w:t>
      </w:r>
    </w:p>
    <w:p w:rsidR="008C1B41" w:rsidRPr="008C1B41" w:rsidRDefault="008C1B41" w:rsidP="008C1B41">
      <w:pPr>
        <w:pStyle w:val="Cuerpodetexto"/>
        <w:numPr>
          <w:ilvl w:val="0"/>
          <w:numId w:val="18"/>
        </w:numPr>
        <w:spacing w:after="0"/>
        <w:rPr>
          <w:rFonts w:asciiTheme="minorHAnsi" w:hAnsiTheme="minorHAnsi" w:cstheme="minorHAnsi"/>
          <w:sz w:val="22"/>
        </w:rPr>
      </w:pPr>
      <w:r w:rsidRPr="008C1B41">
        <w:rPr>
          <w:rFonts w:asciiTheme="minorHAnsi" w:hAnsiTheme="minorHAnsi" w:cstheme="minorHAnsi"/>
          <w:sz w:val="22"/>
        </w:rPr>
        <w:t>Jerga</w:t>
      </w:r>
    </w:p>
    <w:p w:rsidR="00CA48C6" w:rsidRDefault="00CA48C6" w:rsidP="0026304A">
      <w:pPr>
        <w:pStyle w:val="Cuerpodetexto"/>
        <w:spacing w:after="0"/>
        <w:rPr>
          <w:rFonts w:asciiTheme="minorHAnsi" w:hAnsiTheme="minorHAnsi" w:cstheme="minorHAnsi"/>
          <w:b/>
          <w:sz w:val="22"/>
        </w:rPr>
      </w:pPr>
    </w:p>
    <w:p w:rsidR="009C782F" w:rsidRDefault="009C782F" w:rsidP="0026304A">
      <w:pPr>
        <w:pStyle w:val="Cuerpodetexto"/>
        <w:spacing w:after="0"/>
        <w:rPr>
          <w:rFonts w:asciiTheme="minorHAnsi" w:hAnsiTheme="minorHAnsi" w:cstheme="minorHAnsi"/>
          <w:b/>
          <w:sz w:val="22"/>
        </w:rPr>
      </w:pPr>
      <w:r>
        <w:rPr>
          <w:rFonts w:asciiTheme="minorHAnsi" w:hAnsiTheme="minorHAnsi" w:cstheme="minorHAnsi"/>
          <w:b/>
          <w:sz w:val="22"/>
        </w:rPr>
        <w:t>Utilidad del estudio de la cultura de la organización</w:t>
      </w:r>
    </w:p>
    <w:p w:rsidR="00CA48C6" w:rsidRPr="00CA48C6" w:rsidRDefault="00CA48C6" w:rsidP="00CA48C6">
      <w:pPr>
        <w:pStyle w:val="Cuerpodetexto"/>
        <w:numPr>
          <w:ilvl w:val="0"/>
          <w:numId w:val="19"/>
        </w:numPr>
        <w:spacing w:after="0"/>
        <w:rPr>
          <w:rFonts w:asciiTheme="minorHAnsi" w:hAnsiTheme="minorHAnsi" w:cstheme="minorHAnsi"/>
          <w:sz w:val="22"/>
        </w:rPr>
      </w:pPr>
      <w:r w:rsidRPr="00CA48C6">
        <w:rPr>
          <w:rFonts w:asciiTheme="minorHAnsi" w:hAnsiTheme="minorHAnsi" w:cstheme="minorHAnsi"/>
          <w:sz w:val="22"/>
        </w:rPr>
        <w:t>Fomenta la compresión</w:t>
      </w:r>
    </w:p>
    <w:p w:rsidR="00CA48C6" w:rsidRPr="00CA48C6" w:rsidRDefault="00CA48C6" w:rsidP="00CA48C6">
      <w:pPr>
        <w:pStyle w:val="Cuerpodetexto"/>
        <w:numPr>
          <w:ilvl w:val="0"/>
          <w:numId w:val="19"/>
        </w:numPr>
        <w:spacing w:after="0"/>
        <w:rPr>
          <w:rFonts w:asciiTheme="minorHAnsi" w:hAnsiTheme="minorHAnsi" w:cstheme="minorHAnsi"/>
          <w:sz w:val="22"/>
        </w:rPr>
      </w:pPr>
      <w:r w:rsidRPr="00CA48C6">
        <w:rPr>
          <w:rFonts w:asciiTheme="minorHAnsi" w:hAnsiTheme="minorHAnsi" w:cstheme="minorHAnsi"/>
          <w:sz w:val="22"/>
        </w:rPr>
        <w:t>Permite predecir el comportamiento</w:t>
      </w:r>
    </w:p>
    <w:p w:rsidR="00CA48C6" w:rsidRPr="00CA48C6" w:rsidRDefault="00CA48C6" w:rsidP="00CA48C6">
      <w:pPr>
        <w:pStyle w:val="Cuerpodetexto"/>
        <w:numPr>
          <w:ilvl w:val="0"/>
          <w:numId w:val="19"/>
        </w:numPr>
        <w:spacing w:after="0"/>
        <w:rPr>
          <w:rFonts w:asciiTheme="minorHAnsi" w:hAnsiTheme="minorHAnsi" w:cstheme="minorHAnsi"/>
          <w:sz w:val="22"/>
        </w:rPr>
      </w:pPr>
      <w:r w:rsidRPr="00CA48C6">
        <w:rPr>
          <w:rFonts w:asciiTheme="minorHAnsi" w:hAnsiTheme="minorHAnsi" w:cstheme="minorHAnsi"/>
          <w:sz w:val="22"/>
        </w:rPr>
        <w:t>Sustituye a la experiencia</w:t>
      </w:r>
    </w:p>
    <w:p w:rsidR="00CA48C6" w:rsidRPr="00CA48C6" w:rsidRDefault="00CA48C6" w:rsidP="00CA48C6">
      <w:pPr>
        <w:pStyle w:val="Cuerpodetexto"/>
        <w:numPr>
          <w:ilvl w:val="0"/>
          <w:numId w:val="19"/>
        </w:numPr>
        <w:spacing w:after="0"/>
        <w:rPr>
          <w:rFonts w:asciiTheme="minorHAnsi" w:hAnsiTheme="minorHAnsi" w:cstheme="minorHAnsi"/>
          <w:sz w:val="22"/>
        </w:rPr>
      </w:pPr>
      <w:r w:rsidRPr="00CA48C6">
        <w:rPr>
          <w:rFonts w:asciiTheme="minorHAnsi" w:hAnsiTheme="minorHAnsi" w:cstheme="minorHAnsi"/>
          <w:sz w:val="22"/>
        </w:rPr>
        <w:t>Facilita el cambio</w:t>
      </w:r>
    </w:p>
    <w:p w:rsidR="0026304A" w:rsidRPr="00970E6C" w:rsidRDefault="0026304A" w:rsidP="00E263C6">
      <w:pPr>
        <w:pStyle w:val="Cuerpodetexto"/>
        <w:spacing w:after="0"/>
        <w:rPr>
          <w:rFonts w:asciiTheme="minorHAnsi" w:hAnsiTheme="minorHAnsi" w:cstheme="minorHAnsi"/>
        </w:rPr>
      </w:pPr>
    </w:p>
    <w:p w:rsidR="00E263C6" w:rsidRPr="00970E6C" w:rsidRDefault="00E263C6">
      <w:pPr>
        <w:rPr>
          <w:rFonts w:cstheme="minorHAnsi"/>
          <w:b/>
          <w:sz w:val="28"/>
          <w:szCs w:val="28"/>
        </w:rPr>
      </w:pPr>
      <w:r w:rsidRPr="00970E6C">
        <w:rPr>
          <w:rFonts w:cstheme="minorHAnsi"/>
          <w:b/>
          <w:sz w:val="28"/>
          <w:szCs w:val="28"/>
        </w:rPr>
        <w:br w:type="page"/>
      </w:r>
    </w:p>
    <w:p w:rsidR="00910F5A" w:rsidRPr="00970E6C" w:rsidRDefault="00910F5A" w:rsidP="00E63686">
      <w:pPr>
        <w:jc w:val="center"/>
        <w:rPr>
          <w:rFonts w:cstheme="minorHAnsi"/>
          <w:b/>
          <w:sz w:val="28"/>
          <w:szCs w:val="28"/>
        </w:rPr>
      </w:pPr>
      <w:r w:rsidRPr="00970E6C">
        <w:rPr>
          <w:rFonts w:cstheme="minorHAnsi"/>
          <w:b/>
          <w:sz w:val="28"/>
          <w:szCs w:val="28"/>
        </w:rPr>
        <w:lastRenderedPageBreak/>
        <w:t xml:space="preserve">IV – El gerente general según J.P. </w:t>
      </w:r>
      <w:proofErr w:type="spellStart"/>
      <w:r w:rsidRPr="00970E6C">
        <w:rPr>
          <w:rFonts w:cstheme="minorHAnsi"/>
          <w:b/>
          <w:sz w:val="28"/>
          <w:szCs w:val="28"/>
        </w:rPr>
        <w:t>Sallenave</w:t>
      </w:r>
      <w:proofErr w:type="spellEnd"/>
      <w:r w:rsidRPr="00970E6C">
        <w:rPr>
          <w:rFonts w:cstheme="minorHAnsi"/>
          <w:b/>
          <w:sz w:val="28"/>
          <w:szCs w:val="28"/>
        </w:rPr>
        <w:t xml:space="preserve"> (31 - 35)</w:t>
      </w:r>
    </w:p>
    <w:p w:rsidR="002565DA" w:rsidRDefault="002565DA"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Campo de acción del gerente</w:t>
      </w:r>
      <w:r w:rsidR="0026707F">
        <w:rPr>
          <w:rFonts w:asciiTheme="minorHAnsi" w:hAnsiTheme="minorHAnsi" w:cstheme="minorHAnsi"/>
          <w:b/>
          <w:sz w:val="22"/>
          <w:szCs w:val="20"/>
        </w:rPr>
        <w:t>:</w:t>
      </w:r>
    </w:p>
    <w:p w:rsidR="0026707F" w:rsidRPr="0026707F" w:rsidRDefault="0026707F" w:rsidP="0026707F">
      <w:pPr>
        <w:pStyle w:val="Cuerpodetexto"/>
        <w:numPr>
          <w:ilvl w:val="0"/>
          <w:numId w:val="20"/>
        </w:numPr>
        <w:spacing w:after="0"/>
        <w:rPr>
          <w:rFonts w:asciiTheme="minorHAnsi" w:hAnsiTheme="minorHAnsi" w:cstheme="minorHAnsi"/>
          <w:sz w:val="22"/>
        </w:rPr>
      </w:pPr>
      <w:r w:rsidRPr="0026707F">
        <w:rPr>
          <w:rFonts w:asciiTheme="minorHAnsi" w:hAnsiTheme="minorHAnsi" w:cstheme="minorHAnsi"/>
          <w:sz w:val="22"/>
        </w:rPr>
        <w:t>Personas, a los cuales dirige</w:t>
      </w:r>
    </w:p>
    <w:p w:rsidR="0026707F" w:rsidRPr="0026707F" w:rsidRDefault="0026707F" w:rsidP="0026707F">
      <w:pPr>
        <w:pStyle w:val="Cuerpodetexto"/>
        <w:numPr>
          <w:ilvl w:val="0"/>
          <w:numId w:val="20"/>
        </w:numPr>
        <w:spacing w:after="0"/>
        <w:rPr>
          <w:rFonts w:asciiTheme="minorHAnsi" w:hAnsiTheme="minorHAnsi" w:cstheme="minorHAnsi"/>
          <w:sz w:val="22"/>
        </w:rPr>
      </w:pPr>
      <w:r w:rsidRPr="0026707F">
        <w:rPr>
          <w:rFonts w:asciiTheme="minorHAnsi" w:hAnsiTheme="minorHAnsi" w:cstheme="minorHAnsi"/>
          <w:sz w:val="22"/>
        </w:rPr>
        <w:t>Estructuras de la empresa en las cuales el trabajo está organizado, codificado y jerarquizado. Se delimitan límites de responsabilidad y de autoridad</w:t>
      </w:r>
    </w:p>
    <w:p w:rsidR="0026707F" w:rsidRPr="0026707F" w:rsidRDefault="0026707F" w:rsidP="0026707F">
      <w:pPr>
        <w:pStyle w:val="Cuerpodetexto"/>
        <w:numPr>
          <w:ilvl w:val="0"/>
          <w:numId w:val="20"/>
        </w:numPr>
        <w:spacing w:after="0"/>
        <w:rPr>
          <w:rFonts w:asciiTheme="minorHAnsi" w:hAnsiTheme="minorHAnsi" w:cstheme="minorHAnsi"/>
          <w:sz w:val="22"/>
        </w:rPr>
      </w:pPr>
      <w:r w:rsidRPr="0026707F">
        <w:rPr>
          <w:rFonts w:asciiTheme="minorHAnsi" w:hAnsiTheme="minorHAnsi" w:cstheme="minorHAnsi"/>
          <w:sz w:val="22"/>
        </w:rPr>
        <w:t>Estrategia, que el gerente puede y debe modificar si la subsistencia y crecimiento de la empresa lo requieren</w:t>
      </w:r>
    </w:p>
    <w:p w:rsidR="0026707F" w:rsidRDefault="0026707F" w:rsidP="0026707F">
      <w:pPr>
        <w:pStyle w:val="Cuerpodetexto"/>
        <w:numPr>
          <w:ilvl w:val="0"/>
          <w:numId w:val="20"/>
        </w:numPr>
        <w:spacing w:after="0"/>
        <w:rPr>
          <w:rFonts w:asciiTheme="minorHAnsi" w:hAnsiTheme="minorHAnsi" w:cstheme="minorHAnsi"/>
          <w:sz w:val="22"/>
        </w:rPr>
      </w:pPr>
      <w:r w:rsidRPr="0026707F">
        <w:rPr>
          <w:rFonts w:asciiTheme="minorHAnsi" w:hAnsiTheme="minorHAnsi" w:cstheme="minorHAnsi"/>
          <w:sz w:val="22"/>
        </w:rPr>
        <w:t>El medio ambiente externo</w:t>
      </w:r>
    </w:p>
    <w:p w:rsidR="0026707F" w:rsidRDefault="0026707F" w:rsidP="0026707F">
      <w:pPr>
        <w:pStyle w:val="Cuerpodetexto"/>
        <w:spacing w:after="0"/>
        <w:jc w:val="center"/>
        <w:rPr>
          <w:rFonts w:asciiTheme="minorHAnsi" w:hAnsiTheme="minorHAnsi" w:cstheme="minorHAnsi"/>
          <w:sz w:val="22"/>
        </w:rPr>
      </w:pPr>
      <w:r>
        <w:rPr>
          <w:noProof/>
        </w:rPr>
        <w:drawing>
          <wp:inline distT="0" distB="0" distL="0" distR="0" wp14:anchorId="39389A63" wp14:editId="4B879B23">
            <wp:extent cx="2889725" cy="2543175"/>
            <wp:effectExtent l="0" t="0" r="6350" b="0"/>
            <wp:docPr id="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png"/>
                    <pic:cNvPicPr>
                      <a:picLocks noChangeAspect="1" noChangeArrowheads="1"/>
                    </pic:cNvPicPr>
                  </pic:nvPicPr>
                  <pic:blipFill>
                    <a:blip r:embed="rId6"/>
                    <a:stretch>
                      <a:fillRect/>
                    </a:stretch>
                  </pic:blipFill>
                  <pic:spPr bwMode="auto">
                    <a:xfrm>
                      <a:off x="0" y="0"/>
                      <a:ext cx="2897563" cy="2550073"/>
                    </a:xfrm>
                    <a:prstGeom prst="rect">
                      <a:avLst/>
                    </a:prstGeom>
                  </pic:spPr>
                </pic:pic>
              </a:graphicData>
            </a:graphic>
          </wp:inline>
        </w:drawing>
      </w:r>
    </w:p>
    <w:p w:rsidR="0026707F" w:rsidRDefault="0026707F" w:rsidP="0026707F">
      <w:pPr>
        <w:pStyle w:val="Cuerpodetexto"/>
        <w:spacing w:after="0"/>
        <w:rPr>
          <w:rFonts w:asciiTheme="minorHAnsi" w:hAnsiTheme="minorHAnsi" w:cstheme="minorHAnsi"/>
          <w:b/>
          <w:sz w:val="22"/>
          <w:szCs w:val="20"/>
        </w:rPr>
      </w:pPr>
      <w:r>
        <w:rPr>
          <w:rFonts w:asciiTheme="minorHAnsi" w:hAnsiTheme="minorHAnsi" w:cstheme="minorHAnsi"/>
          <w:b/>
          <w:sz w:val="22"/>
          <w:szCs w:val="20"/>
        </w:rPr>
        <w:t>Funciones de Mando del gerente:</w:t>
      </w:r>
    </w:p>
    <w:p w:rsidR="0026707F" w:rsidRDefault="0026707F" w:rsidP="0026707F">
      <w:pPr>
        <w:pStyle w:val="Cuerpodetexto"/>
        <w:numPr>
          <w:ilvl w:val="0"/>
          <w:numId w:val="21"/>
        </w:numPr>
        <w:spacing w:after="0"/>
        <w:rPr>
          <w:rFonts w:asciiTheme="minorHAnsi" w:hAnsiTheme="minorHAnsi" w:cstheme="minorHAnsi"/>
          <w:sz w:val="22"/>
          <w:szCs w:val="20"/>
        </w:rPr>
      </w:pPr>
      <w:r>
        <w:rPr>
          <w:rFonts w:asciiTheme="minorHAnsi" w:hAnsiTheme="minorHAnsi" w:cstheme="minorHAnsi"/>
          <w:sz w:val="22"/>
          <w:szCs w:val="20"/>
        </w:rPr>
        <w:t>Preservar la empresa</w:t>
      </w:r>
    </w:p>
    <w:p w:rsidR="0026707F" w:rsidRDefault="0026707F" w:rsidP="0026707F">
      <w:pPr>
        <w:pStyle w:val="Cuerpodetexto"/>
        <w:numPr>
          <w:ilvl w:val="0"/>
          <w:numId w:val="21"/>
        </w:numPr>
        <w:spacing w:after="0"/>
        <w:rPr>
          <w:rFonts w:asciiTheme="minorHAnsi" w:hAnsiTheme="minorHAnsi" w:cstheme="minorHAnsi"/>
          <w:sz w:val="22"/>
          <w:szCs w:val="20"/>
        </w:rPr>
      </w:pPr>
      <w:r>
        <w:rPr>
          <w:rFonts w:asciiTheme="minorHAnsi" w:hAnsiTheme="minorHAnsi" w:cstheme="minorHAnsi"/>
          <w:sz w:val="22"/>
          <w:szCs w:val="20"/>
        </w:rPr>
        <w:t>Controlar las reacciones de la organización</w:t>
      </w:r>
    </w:p>
    <w:p w:rsidR="0026707F" w:rsidRDefault="0026707F" w:rsidP="0026707F">
      <w:pPr>
        <w:pStyle w:val="Cuerpodetexto"/>
        <w:numPr>
          <w:ilvl w:val="0"/>
          <w:numId w:val="21"/>
        </w:numPr>
        <w:spacing w:after="0"/>
        <w:rPr>
          <w:rFonts w:asciiTheme="minorHAnsi" w:hAnsiTheme="minorHAnsi" w:cstheme="minorHAnsi"/>
          <w:sz w:val="22"/>
          <w:szCs w:val="20"/>
        </w:rPr>
      </w:pPr>
      <w:r>
        <w:rPr>
          <w:rFonts w:asciiTheme="minorHAnsi" w:hAnsiTheme="minorHAnsi" w:cstheme="minorHAnsi"/>
          <w:sz w:val="22"/>
          <w:szCs w:val="20"/>
        </w:rPr>
        <w:t>Concebir el futuro y proponer objetivos a alcanzar</w:t>
      </w:r>
    </w:p>
    <w:p w:rsidR="0026707F" w:rsidRPr="0026707F" w:rsidRDefault="0026707F" w:rsidP="0026707F">
      <w:pPr>
        <w:pStyle w:val="Cuerpodetexto"/>
        <w:spacing w:after="0"/>
        <w:rPr>
          <w:rFonts w:asciiTheme="minorHAnsi" w:hAnsiTheme="minorHAnsi" w:cstheme="minorHAnsi"/>
          <w:sz w:val="22"/>
          <w:szCs w:val="20"/>
        </w:rPr>
      </w:pPr>
    </w:p>
    <w:p w:rsidR="0026707F" w:rsidRDefault="0026707F" w:rsidP="0026707F">
      <w:pPr>
        <w:pStyle w:val="Cuerpodetexto"/>
        <w:spacing w:after="0"/>
        <w:rPr>
          <w:rFonts w:asciiTheme="minorHAnsi" w:hAnsiTheme="minorHAnsi" w:cstheme="minorHAnsi"/>
          <w:b/>
          <w:sz w:val="22"/>
          <w:szCs w:val="20"/>
        </w:rPr>
      </w:pPr>
      <w:r>
        <w:rPr>
          <w:rFonts w:asciiTheme="minorHAnsi" w:hAnsiTheme="minorHAnsi" w:cstheme="minorHAnsi"/>
          <w:b/>
          <w:sz w:val="22"/>
          <w:szCs w:val="20"/>
        </w:rPr>
        <w:t>Papeles</w:t>
      </w:r>
    </w:p>
    <w:p w:rsidR="0026707F" w:rsidRDefault="0026707F" w:rsidP="0026707F">
      <w:pPr>
        <w:pStyle w:val="Cuerpodetexto"/>
        <w:numPr>
          <w:ilvl w:val="0"/>
          <w:numId w:val="22"/>
        </w:numPr>
        <w:spacing w:after="0"/>
        <w:rPr>
          <w:rFonts w:asciiTheme="minorHAnsi" w:hAnsiTheme="minorHAnsi" w:cstheme="minorHAnsi"/>
          <w:sz w:val="22"/>
          <w:szCs w:val="20"/>
        </w:rPr>
      </w:pPr>
      <w:r>
        <w:rPr>
          <w:rFonts w:asciiTheme="minorHAnsi" w:hAnsiTheme="minorHAnsi" w:cstheme="minorHAnsi"/>
          <w:sz w:val="22"/>
          <w:szCs w:val="20"/>
        </w:rPr>
        <w:t>Estratega:</w:t>
      </w:r>
    </w:p>
    <w:p w:rsidR="0026707F" w:rsidRDefault="0026707F" w:rsidP="0026707F">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se encamina a modificar el medio, o las relaciones entre la empresa y su entorno, es un político</w:t>
      </w:r>
    </w:p>
    <w:p w:rsidR="0026707F" w:rsidRDefault="0026707F" w:rsidP="0026707F">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pretende ver las cosas como son y no como deberían ser</w:t>
      </w:r>
    </w:p>
    <w:p w:rsidR="0026707F" w:rsidRDefault="0026707F" w:rsidP="0026707F">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requiere de virtud (habilidad de fijarse objetivos realistas y alcanzarlos con los medios más económicos) y fortuna (es la suerte que le sonríe a los audaces)</w:t>
      </w:r>
    </w:p>
    <w:p w:rsidR="0026707F" w:rsidRDefault="0026707F" w:rsidP="0026707F">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según algunos autores hay dos tipos de estrategas</w:t>
      </w:r>
    </w:p>
    <w:p w:rsidR="0026707F" w:rsidRDefault="0026707F" w:rsidP="0026707F">
      <w:pPr>
        <w:pStyle w:val="Cuerpodetexto"/>
        <w:numPr>
          <w:ilvl w:val="2"/>
          <w:numId w:val="22"/>
        </w:numPr>
        <w:spacing w:after="0"/>
        <w:rPr>
          <w:rFonts w:asciiTheme="minorHAnsi" w:hAnsiTheme="minorHAnsi" w:cstheme="minorHAnsi"/>
          <w:sz w:val="22"/>
          <w:szCs w:val="20"/>
        </w:rPr>
      </w:pPr>
      <w:r>
        <w:rPr>
          <w:rFonts w:asciiTheme="minorHAnsi" w:hAnsiTheme="minorHAnsi" w:cstheme="minorHAnsi"/>
          <w:sz w:val="22"/>
          <w:szCs w:val="20"/>
        </w:rPr>
        <w:t>reactivos: actúan presionados por las circunstancias</w:t>
      </w:r>
    </w:p>
    <w:p w:rsidR="0026707F" w:rsidRDefault="0026707F" w:rsidP="0026707F">
      <w:pPr>
        <w:pStyle w:val="Cuerpodetexto"/>
        <w:numPr>
          <w:ilvl w:val="2"/>
          <w:numId w:val="22"/>
        </w:numPr>
        <w:spacing w:after="0"/>
        <w:rPr>
          <w:rFonts w:asciiTheme="minorHAnsi" w:hAnsiTheme="minorHAnsi" w:cstheme="minorHAnsi"/>
          <w:sz w:val="22"/>
          <w:szCs w:val="20"/>
        </w:rPr>
      </w:pPr>
      <w:r>
        <w:rPr>
          <w:rFonts w:asciiTheme="minorHAnsi" w:hAnsiTheme="minorHAnsi" w:cstheme="minorHAnsi"/>
          <w:sz w:val="22"/>
          <w:szCs w:val="20"/>
        </w:rPr>
        <w:t>proactivos: buscan activamente oportunidades</w:t>
      </w:r>
    </w:p>
    <w:p w:rsidR="0026707F" w:rsidRPr="0026707F" w:rsidRDefault="008B179B" w:rsidP="0026707F">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es manipulador, para mantener y aumentar su influencia y la aceptación de sus estrategias</w:t>
      </w:r>
    </w:p>
    <w:p w:rsidR="0026707F" w:rsidRDefault="0026707F" w:rsidP="0026707F">
      <w:pPr>
        <w:pStyle w:val="Cuerpodetexto"/>
        <w:numPr>
          <w:ilvl w:val="0"/>
          <w:numId w:val="22"/>
        </w:numPr>
        <w:spacing w:after="0"/>
        <w:rPr>
          <w:rFonts w:asciiTheme="minorHAnsi" w:hAnsiTheme="minorHAnsi" w:cstheme="minorHAnsi"/>
          <w:sz w:val="22"/>
          <w:szCs w:val="20"/>
        </w:rPr>
      </w:pPr>
      <w:r>
        <w:rPr>
          <w:rFonts w:asciiTheme="minorHAnsi" w:hAnsiTheme="minorHAnsi" w:cstheme="minorHAnsi"/>
          <w:sz w:val="22"/>
          <w:szCs w:val="20"/>
        </w:rPr>
        <w:t>Organizador</w:t>
      </w:r>
      <w:r w:rsidR="008B179B">
        <w:rPr>
          <w:rFonts w:asciiTheme="minorHAnsi" w:hAnsiTheme="minorHAnsi" w:cstheme="minorHAnsi"/>
          <w:sz w:val="22"/>
          <w:szCs w:val="20"/>
        </w:rPr>
        <w:t>:</w:t>
      </w:r>
    </w:p>
    <w:p w:rsidR="008B179B" w:rsidRDefault="008B179B" w:rsidP="008B179B">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La estructura de la empresa es un dato en el presente, pero una variable en el futuro</w:t>
      </w:r>
    </w:p>
    <w:p w:rsidR="008B179B" w:rsidRDefault="008B179B" w:rsidP="008B179B">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Ajusta estructura y estrategia para que haya congruencia entre los dos y que se valoren mutuamente</w:t>
      </w:r>
    </w:p>
    <w:p w:rsidR="008B179B" w:rsidRDefault="008B179B" w:rsidP="008B179B">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Se puede decir que la estructura sigue a la estrategia y que las estructuras más complejas derivan de la aplicación secuencial de varias estrategias de base (expansión, diversificación geográfica, integración vertical, diversificación de productos)</w:t>
      </w:r>
    </w:p>
    <w:p w:rsidR="008B179B" w:rsidRDefault="008B179B" w:rsidP="008B179B">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El desafío que enfrente el gerente general organizador es el de ajustar constantemente el esquema organizacional de la empresa a las modificaciones de la estrategia, de manera que asegure un mejor desempeño</w:t>
      </w:r>
    </w:p>
    <w:p w:rsidR="008B179B" w:rsidRDefault="008B179B" w:rsidP="008B179B">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Es responsable del desempeño global de la empresa, pero este desempeño, al mismo tiempo depende de la estrategia de la empresa, su esquema organizacional y la congruencia de los dos</w:t>
      </w:r>
    </w:p>
    <w:p w:rsidR="0026707F" w:rsidRDefault="0026707F" w:rsidP="0026707F">
      <w:pPr>
        <w:pStyle w:val="Cuerpodetexto"/>
        <w:numPr>
          <w:ilvl w:val="0"/>
          <w:numId w:val="22"/>
        </w:numPr>
        <w:spacing w:after="0"/>
        <w:rPr>
          <w:rFonts w:asciiTheme="minorHAnsi" w:hAnsiTheme="minorHAnsi" w:cstheme="minorHAnsi"/>
          <w:sz w:val="22"/>
          <w:szCs w:val="20"/>
        </w:rPr>
      </w:pPr>
      <w:r>
        <w:rPr>
          <w:rFonts w:asciiTheme="minorHAnsi" w:hAnsiTheme="minorHAnsi" w:cstheme="minorHAnsi"/>
          <w:sz w:val="22"/>
          <w:szCs w:val="20"/>
        </w:rPr>
        <w:t>Líder</w:t>
      </w:r>
      <w:r w:rsidR="008B179B">
        <w:rPr>
          <w:rFonts w:asciiTheme="minorHAnsi" w:hAnsiTheme="minorHAnsi" w:cstheme="minorHAnsi"/>
          <w:sz w:val="22"/>
          <w:szCs w:val="20"/>
        </w:rPr>
        <w:t xml:space="preserve"> (comunicador y líder):</w:t>
      </w:r>
    </w:p>
    <w:p w:rsidR="008B179B" w:rsidRDefault="008B179B" w:rsidP="008B179B">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Como comunicador debe hacer llegar la información a la gente de manera clara y comprensible</w:t>
      </w:r>
    </w:p>
    <w:p w:rsidR="008B179B" w:rsidRDefault="008B179B" w:rsidP="008B179B">
      <w:pPr>
        <w:pStyle w:val="Cuerpodetexto"/>
        <w:numPr>
          <w:ilvl w:val="1"/>
          <w:numId w:val="22"/>
        </w:numPr>
        <w:spacing w:after="0"/>
        <w:rPr>
          <w:rFonts w:asciiTheme="minorHAnsi" w:hAnsiTheme="minorHAnsi" w:cstheme="minorHAnsi"/>
          <w:sz w:val="22"/>
          <w:szCs w:val="20"/>
        </w:rPr>
      </w:pPr>
      <w:r>
        <w:rPr>
          <w:rFonts w:asciiTheme="minorHAnsi" w:hAnsiTheme="minorHAnsi" w:cstheme="minorHAnsi"/>
          <w:sz w:val="22"/>
          <w:szCs w:val="20"/>
        </w:rPr>
        <w:t>Como líder influye para apuntar los objetivos de la organización, requiere de dos sensibilidades:</w:t>
      </w:r>
    </w:p>
    <w:p w:rsidR="008B179B" w:rsidRDefault="008B179B" w:rsidP="008B179B">
      <w:pPr>
        <w:pStyle w:val="Cuerpodetexto"/>
        <w:numPr>
          <w:ilvl w:val="2"/>
          <w:numId w:val="22"/>
        </w:numPr>
        <w:spacing w:after="0"/>
        <w:rPr>
          <w:rFonts w:asciiTheme="minorHAnsi" w:hAnsiTheme="minorHAnsi" w:cstheme="minorHAnsi"/>
          <w:sz w:val="22"/>
          <w:szCs w:val="20"/>
        </w:rPr>
      </w:pPr>
      <w:r>
        <w:rPr>
          <w:rFonts w:asciiTheme="minorHAnsi" w:hAnsiTheme="minorHAnsi" w:cstheme="minorHAnsi"/>
          <w:sz w:val="22"/>
          <w:szCs w:val="20"/>
        </w:rPr>
        <w:t>Sensibilidad a las personas: el líder es un jefe. El líder es un manipulador, utiliza su poder y su influencia, los cuales son legitimados por su autoridad jerárquica</w:t>
      </w:r>
    </w:p>
    <w:p w:rsidR="008B179B" w:rsidRDefault="008B179B" w:rsidP="008B179B">
      <w:pPr>
        <w:pStyle w:val="Cuerpodetexto"/>
        <w:numPr>
          <w:ilvl w:val="2"/>
          <w:numId w:val="22"/>
        </w:numPr>
        <w:spacing w:after="0"/>
        <w:rPr>
          <w:rFonts w:asciiTheme="minorHAnsi" w:hAnsiTheme="minorHAnsi" w:cstheme="minorHAnsi"/>
          <w:sz w:val="22"/>
          <w:szCs w:val="20"/>
        </w:rPr>
      </w:pPr>
      <w:r>
        <w:rPr>
          <w:rFonts w:asciiTheme="minorHAnsi" w:hAnsiTheme="minorHAnsi" w:cstheme="minorHAnsi"/>
          <w:sz w:val="22"/>
          <w:szCs w:val="20"/>
        </w:rPr>
        <w:t>Sensibilidad a los objetivos de la organización: el líder tiene una visión clara de las metas. Sabe subordinar los objetivos individuales a los objetivos organizacionales. Sabe acomodarse a las situaciones, aunque sean comportamientos negativos.</w:t>
      </w:r>
    </w:p>
    <w:p w:rsidR="008B179B" w:rsidRPr="0026707F" w:rsidRDefault="008B179B" w:rsidP="008B179B">
      <w:pPr>
        <w:pStyle w:val="Cuerpodetexto"/>
        <w:spacing w:after="0"/>
        <w:rPr>
          <w:rFonts w:asciiTheme="minorHAnsi" w:hAnsiTheme="minorHAnsi" w:cstheme="minorHAnsi"/>
          <w:sz w:val="22"/>
          <w:szCs w:val="20"/>
        </w:rPr>
      </w:pPr>
    </w:p>
    <w:p w:rsidR="0026707F" w:rsidRDefault="0026707F" w:rsidP="0026707F">
      <w:pPr>
        <w:pStyle w:val="Cuerpodetexto"/>
        <w:spacing w:after="0"/>
        <w:rPr>
          <w:rFonts w:asciiTheme="minorHAnsi" w:hAnsiTheme="minorHAnsi" w:cstheme="minorHAnsi"/>
          <w:b/>
          <w:sz w:val="22"/>
          <w:szCs w:val="20"/>
        </w:rPr>
      </w:pPr>
      <w:r>
        <w:rPr>
          <w:rFonts w:asciiTheme="minorHAnsi" w:hAnsiTheme="minorHAnsi" w:cstheme="minorHAnsi"/>
          <w:b/>
          <w:sz w:val="22"/>
          <w:szCs w:val="20"/>
        </w:rPr>
        <w:t>Tipos de líder</w:t>
      </w:r>
    </w:p>
    <w:p w:rsidR="008B179B" w:rsidRPr="008B179B" w:rsidRDefault="008B179B" w:rsidP="008B179B">
      <w:pPr>
        <w:pStyle w:val="Cuerpodetexto"/>
        <w:spacing w:after="0"/>
        <w:jc w:val="center"/>
        <w:rPr>
          <w:rFonts w:asciiTheme="minorHAnsi" w:hAnsiTheme="minorHAnsi" w:cstheme="minorHAnsi"/>
          <w:sz w:val="22"/>
          <w:szCs w:val="20"/>
        </w:rPr>
      </w:pPr>
      <w:r>
        <w:rPr>
          <w:noProof/>
        </w:rPr>
        <w:drawing>
          <wp:inline distT="0" distB="0" distL="0" distR="0" wp14:anchorId="338E8870" wp14:editId="7E14F2FF">
            <wp:extent cx="3343275" cy="3317240"/>
            <wp:effectExtent l="0" t="0" r="0" b="0"/>
            <wp:docPr id="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5.png"/>
                    <pic:cNvPicPr>
                      <a:picLocks noChangeAspect="1" noChangeArrowheads="1"/>
                    </pic:cNvPicPr>
                  </pic:nvPicPr>
                  <pic:blipFill>
                    <a:blip r:embed="rId7"/>
                    <a:stretch>
                      <a:fillRect/>
                    </a:stretch>
                  </pic:blipFill>
                  <pic:spPr bwMode="auto">
                    <a:xfrm>
                      <a:off x="0" y="0"/>
                      <a:ext cx="3343275" cy="3317240"/>
                    </a:xfrm>
                    <a:prstGeom prst="rect">
                      <a:avLst/>
                    </a:prstGeom>
                  </pic:spPr>
                </pic:pic>
              </a:graphicData>
            </a:graphic>
          </wp:inline>
        </w:drawing>
      </w:r>
    </w:p>
    <w:p w:rsidR="0026707F" w:rsidRPr="0026707F" w:rsidRDefault="0026707F" w:rsidP="0026707F">
      <w:pPr>
        <w:pStyle w:val="Cuerpodetexto"/>
        <w:spacing w:after="0"/>
        <w:rPr>
          <w:rFonts w:asciiTheme="minorHAnsi" w:hAnsiTheme="minorHAnsi" w:cstheme="minorHAnsi"/>
          <w:sz w:val="22"/>
        </w:rPr>
      </w:pPr>
    </w:p>
    <w:p w:rsidR="00E263C6" w:rsidRPr="00970E6C" w:rsidRDefault="00E263C6">
      <w:pPr>
        <w:rPr>
          <w:rFonts w:cstheme="minorHAnsi"/>
          <w:b/>
          <w:sz w:val="28"/>
          <w:szCs w:val="28"/>
        </w:rPr>
      </w:pPr>
      <w:r w:rsidRPr="00970E6C">
        <w:rPr>
          <w:rFonts w:cstheme="minorHAnsi"/>
          <w:b/>
          <w:sz w:val="28"/>
          <w:szCs w:val="28"/>
        </w:rPr>
        <w:br w:type="page"/>
      </w:r>
    </w:p>
    <w:p w:rsidR="00BB187A" w:rsidRPr="00322140" w:rsidRDefault="00910F5A" w:rsidP="00322140">
      <w:pPr>
        <w:jc w:val="center"/>
        <w:rPr>
          <w:rFonts w:cstheme="minorHAnsi"/>
          <w:b/>
          <w:sz w:val="28"/>
          <w:szCs w:val="28"/>
        </w:rPr>
      </w:pPr>
      <w:r w:rsidRPr="00970E6C">
        <w:rPr>
          <w:rFonts w:cstheme="minorHAnsi"/>
          <w:b/>
          <w:sz w:val="28"/>
          <w:szCs w:val="28"/>
        </w:rPr>
        <w:lastRenderedPageBreak/>
        <w:t xml:space="preserve">V – Conceptos actuales sobre la gerencia </w:t>
      </w:r>
      <w:r w:rsidR="00322140">
        <w:rPr>
          <w:rFonts w:cstheme="minorHAnsi"/>
          <w:b/>
          <w:sz w:val="28"/>
          <w:szCs w:val="28"/>
        </w:rPr>
        <w:t>y su ejercicio eficaz (36 - 43)</w:t>
      </w:r>
    </w:p>
    <w:p w:rsidR="003D3CD0" w:rsidRDefault="003D3CD0"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 xml:space="preserve">Roles según </w:t>
      </w:r>
      <w:proofErr w:type="spellStart"/>
      <w:r>
        <w:rPr>
          <w:rFonts w:asciiTheme="minorHAnsi" w:hAnsiTheme="minorHAnsi" w:cstheme="minorHAnsi"/>
          <w:b/>
          <w:sz w:val="22"/>
          <w:szCs w:val="20"/>
        </w:rPr>
        <w:t>Mintzberg</w:t>
      </w:r>
      <w:proofErr w:type="spellEnd"/>
    </w:p>
    <w:p w:rsidR="003D3CD0" w:rsidRDefault="003D3CD0" w:rsidP="003D3CD0">
      <w:pPr>
        <w:pStyle w:val="Cuerpodetexto"/>
        <w:numPr>
          <w:ilvl w:val="0"/>
          <w:numId w:val="24"/>
        </w:numPr>
        <w:spacing w:after="0"/>
        <w:rPr>
          <w:rFonts w:asciiTheme="minorHAnsi" w:hAnsiTheme="minorHAnsi" w:cstheme="minorHAnsi"/>
          <w:sz w:val="22"/>
          <w:szCs w:val="20"/>
        </w:rPr>
      </w:pPr>
      <w:r w:rsidRPr="003D3CD0">
        <w:rPr>
          <w:rFonts w:asciiTheme="minorHAnsi" w:hAnsiTheme="minorHAnsi" w:cstheme="minorHAnsi"/>
          <w:sz w:val="22"/>
          <w:szCs w:val="20"/>
        </w:rPr>
        <w:t>Interpersonal</w:t>
      </w:r>
    </w:p>
    <w:p w:rsidR="00E25795"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Representante</w:t>
      </w:r>
      <w:r w:rsidR="00E25795">
        <w:rPr>
          <w:rFonts w:asciiTheme="minorHAnsi" w:hAnsiTheme="minorHAnsi" w:cstheme="minorHAnsi"/>
          <w:sz w:val="22"/>
          <w:szCs w:val="20"/>
        </w:rPr>
        <w:t>:</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D</w:t>
      </w:r>
      <w:r w:rsidR="003D3CD0">
        <w:rPr>
          <w:rFonts w:asciiTheme="minorHAnsi" w:hAnsiTheme="minorHAnsi" w:cstheme="minorHAnsi"/>
          <w:sz w:val="22"/>
          <w:szCs w:val="20"/>
        </w:rPr>
        <w:t>esempeña funciones como cabeza de su unidad incluyendo papeles simbólicos y ceremoniales, ante los miembros</w:t>
      </w:r>
      <w:r>
        <w:rPr>
          <w:rFonts w:asciiTheme="minorHAnsi" w:hAnsiTheme="minorHAnsi" w:cstheme="minorHAnsi"/>
          <w:sz w:val="22"/>
          <w:szCs w:val="20"/>
        </w:rPr>
        <w:t xml:space="preserve"> de la organización o externos</w:t>
      </w:r>
    </w:p>
    <w:p w:rsidR="003D3CD0" w:rsidRDefault="003D3CD0"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 xml:space="preserve">Personifica los aciertos y fracasos de su </w:t>
      </w:r>
      <w:r w:rsidR="00E25795">
        <w:rPr>
          <w:rFonts w:asciiTheme="minorHAnsi" w:hAnsiTheme="minorHAnsi" w:cstheme="minorHAnsi"/>
          <w:sz w:val="22"/>
          <w:szCs w:val="20"/>
        </w:rPr>
        <w:t>unidad</w:t>
      </w:r>
    </w:p>
    <w:p w:rsidR="00E25795"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Líder</w:t>
      </w:r>
      <w:r w:rsidR="00E25795">
        <w:rPr>
          <w:rFonts w:asciiTheme="minorHAnsi" w:hAnsiTheme="minorHAnsi" w:cstheme="minorHAnsi"/>
          <w:sz w:val="22"/>
          <w:szCs w:val="20"/>
        </w:rPr>
        <w:t>:</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Responsable del trabajo de su gente (coordinar y dirigir)</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Debe conciliar los objetivos individuales con los de la organización</w:t>
      </w:r>
    </w:p>
    <w:p w:rsidR="003D3CD0" w:rsidRPr="00E25795" w:rsidRDefault="00E25795" w:rsidP="00E25795">
      <w:pPr>
        <w:pStyle w:val="Cuerpodetexto"/>
        <w:numPr>
          <w:ilvl w:val="2"/>
          <w:numId w:val="24"/>
        </w:numPr>
        <w:spacing w:after="0"/>
        <w:rPr>
          <w:rFonts w:asciiTheme="minorHAnsi" w:hAnsiTheme="minorHAnsi" w:cstheme="minorHAnsi"/>
          <w:sz w:val="22"/>
          <w:szCs w:val="20"/>
        </w:rPr>
      </w:pPr>
      <w:r w:rsidRPr="00E25795">
        <w:rPr>
          <w:rFonts w:asciiTheme="minorHAnsi" w:hAnsiTheme="minorHAnsi" w:cstheme="minorHAnsi"/>
          <w:sz w:val="22"/>
          <w:szCs w:val="20"/>
        </w:rPr>
        <w:t>El liderazgo legitimado determina hasta donde puede usar el poder obte</w:t>
      </w:r>
      <w:r>
        <w:rPr>
          <w:rFonts w:asciiTheme="minorHAnsi" w:hAnsiTheme="minorHAnsi" w:cstheme="minorHAnsi"/>
          <w:sz w:val="22"/>
          <w:szCs w:val="20"/>
        </w:rPr>
        <w:t>nido por su autoridad</w:t>
      </w:r>
    </w:p>
    <w:p w:rsidR="003D3CD0"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Enlace</w:t>
      </w:r>
      <w:r w:rsidR="00E25795">
        <w:rPr>
          <w:rFonts w:asciiTheme="minorHAnsi" w:hAnsiTheme="minorHAnsi" w:cstheme="minorHAnsi"/>
          <w:sz w:val="22"/>
          <w:szCs w:val="20"/>
        </w:rPr>
        <w:t>:</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Deben aprender a trabajar tanto dentro como fuera de la organización con quienquiera que pueda ayudarle a logro de sus objetivos</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Establece contactos fuera de su línea vertical de mando</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Forman coaliciones, redes de obligaciones recíprocas</w:t>
      </w:r>
    </w:p>
    <w:p w:rsidR="00E25795" w:rsidRPr="003D3CD0"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Conectan la empresa con el entorno</w:t>
      </w:r>
    </w:p>
    <w:p w:rsidR="003D3CD0" w:rsidRDefault="003D3CD0" w:rsidP="003D3CD0">
      <w:pPr>
        <w:pStyle w:val="Cuerpodetexto"/>
        <w:numPr>
          <w:ilvl w:val="0"/>
          <w:numId w:val="24"/>
        </w:numPr>
        <w:spacing w:after="0"/>
        <w:rPr>
          <w:rFonts w:asciiTheme="minorHAnsi" w:hAnsiTheme="minorHAnsi" w:cstheme="minorHAnsi"/>
          <w:sz w:val="22"/>
          <w:szCs w:val="20"/>
        </w:rPr>
      </w:pPr>
      <w:r w:rsidRPr="003D3CD0">
        <w:rPr>
          <w:rFonts w:asciiTheme="minorHAnsi" w:hAnsiTheme="minorHAnsi" w:cstheme="minorHAnsi"/>
          <w:sz w:val="22"/>
          <w:szCs w:val="20"/>
        </w:rPr>
        <w:t>Informacional</w:t>
      </w:r>
    </w:p>
    <w:p w:rsidR="003D3CD0"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Monitor</w:t>
      </w:r>
      <w:r w:rsidR="00E25795">
        <w:rPr>
          <w:rFonts w:asciiTheme="minorHAnsi" w:hAnsiTheme="minorHAnsi" w:cstheme="minorHAnsi"/>
          <w:sz w:val="22"/>
          <w:szCs w:val="20"/>
        </w:rPr>
        <w:t>:</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Hace una permanente búsqueda, examen y seguimiento de informaciones del ambiente externo, ya sea mediante requerimientos a sus subordinados o a otros enlaces</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Recibe gran cantidad de información no solicitada, sobre todo, a través de redes de contactos, tanto formales como extraoficiales, que él mismo ha desarrollado</w:t>
      </w:r>
    </w:p>
    <w:p w:rsidR="003D3CD0"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Difusor o diseminador</w:t>
      </w:r>
      <w:r w:rsidR="00E25795">
        <w:rPr>
          <w:rFonts w:asciiTheme="minorHAnsi" w:hAnsiTheme="minorHAnsi" w:cstheme="minorHAnsi"/>
          <w:sz w:val="22"/>
          <w:szCs w:val="20"/>
        </w:rPr>
        <w:t>:</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Debe compartir gran parte de esa información</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Los informes que recaba de los contactos externos pueden ser necesarios dentro de la organización</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En su papel de diseminador debe distribuir y divulgar la información que sea relevante para sus subordinados, la que ellos necesitan para poder tomar decisiones acertadas y alcanzar un eficaz desempeño de sus propias funciones</w:t>
      </w:r>
    </w:p>
    <w:p w:rsidR="003D3CD0"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Portavoz o vocero</w:t>
      </w:r>
      <w:r w:rsidR="00E25795">
        <w:rPr>
          <w:rFonts w:asciiTheme="minorHAnsi" w:hAnsiTheme="minorHAnsi" w:cstheme="minorHAnsi"/>
          <w:sz w:val="22"/>
          <w:szCs w:val="20"/>
        </w:rPr>
        <w:t>:</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Actuando como vocero de su unidad, transmite parte de su información a terceros, fuera de su unidad, particularmente a sus superiores</w:t>
      </w:r>
    </w:p>
    <w:p w:rsidR="00E25795"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Debe informar a las personas influyentes que controlan su unidad</w:t>
      </w:r>
    </w:p>
    <w:p w:rsidR="00E25795" w:rsidRPr="003D3CD0" w:rsidRDefault="00E25795" w:rsidP="00E25795">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Igual que los diplomáticos, se guían por lo que conviene a su empresa y a su área</w:t>
      </w:r>
    </w:p>
    <w:p w:rsidR="003D3CD0" w:rsidRDefault="003D3CD0" w:rsidP="003D3CD0">
      <w:pPr>
        <w:pStyle w:val="Cuerpodetexto"/>
        <w:numPr>
          <w:ilvl w:val="0"/>
          <w:numId w:val="24"/>
        </w:numPr>
        <w:spacing w:after="0"/>
        <w:rPr>
          <w:rFonts w:asciiTheme="minorHAnsi" w:hAnsiTheme="minorHAnsi" w:cstheme="minorHAnsi"/>
          <w:sz w:val="22"/>
          <w:szCs w:val="20"/>
        </w:rPr>
      </w:pPr>
      <w:r w:rsidRPr="003D3CD0">
        <w:rPr>
          <w:rFonts w:asciiTheme="minorHAnsi" w:hAnsiTheme="minorHAnsi" w:cstheme="minorHAnsi"/>
          <w:sz w:val="22"/>
          <w:szCs w:val="20"/>
        </w:rPr>
        <w:t>Decisional</w:t>
      </w:r>
    </w:p>
    <w:p w:rsidR="003D3CD0"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Emprendedor</w:t>
      </w:r>
      <w:r w:rsidR="0024396D">
        <w:rPr>
          <w:rFonts w:asciiTheme="minorHAnsi" w:hAnsiTheme="minorHAnsi" w:cstheme="minorHAnsi"/>
          <w:sz w:val="22"/>
          <w:szCs w:val="20"/>
        </w:rPr>
        <w:t>:</w:t>
      </w:r>
    </w:p>
    <w:p w:rsidR="0024396D" w:rsidRDefault="0024396D" w:rsidP="0024396D">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Es el estratega y creador de negocios por excelencia</w:t>
      </w:r>
    </w:p>
    <w:p w:rsidR="0024396D" w:rsidRDefault="0024396D" w:rsidP="0024396D">
      <w:pPr>
        <w:pStyle w:val="Cuerpodetexto"/>
        <w:numPr>
          <w:ilvl w:val="2"/>
          <w:numId w:val="24"/>
        </w:numPr>
        <w:spacing w:after="0"/>
        <w:rPr>
          <w:rFonts w:asciiTheme="minorHAnsi" w:hAnsiTheme="minorHAnsi" w:cstheme="minorHAnsi"/>
          <w:sz w:val="22"/>
          <w:szCs w:val="20"/>
        </w:rPr>
      </w:pPr>
      <w:r w:rsidRPr="0024396D">
        <w:rPr>
          <w:rFonts w:asciiTheme="minorHAnsi" w:hAnsiTheme="minorHAnsi" w:cstheme="minorHAnsi"/>
          <w:sz w:val="22"/>
          <w:szCs w:val="20"/>
        </w:rPr>
        <w:t>Debe ser capaz de iniciar cambios cuando su conocimiento de la organización y del ambiente le indique la necesidad de producirlos</w:t>
      </w:r>
    </w:p>
    <w:p w:rsidR="0024396D" w:rsidRDefault="0024396D" w:rsidP="0024396D">
      <w:pPr>
        <w:pStyle w:val="Cuerpodetexto"/>
        <w:numPr>
          <w:ilvl w:val="2"/>
          <w:numId w:val="24"/>
        </w:numPr>
        <w:spacing w:after="0"/>
        <w:rPr>
          <w:rFonts w:asciiTheme="minorHAnsi" w:hAnsiTheme="minorHAnsi" w:cstheme="minorHAnsi"/>
          <w:sz w:val="22"/>
          <w:szCs w:val="20"/>
        </w:rPr>
      </w:pPr>
      <w:r w:rsidRPr="0024396D">
        <w:rPr>
          <w:rFonts w:asciiTheme="minorHAnsi" w:hAnsiTheme="minorHAnsi" w:cstheme="minorHAnsi"/>
          <w:sz w:val="22"/>
          <w:szCs w:val="20"/>
        </w:rPr>
        <w:t>El gerente de una unidad trata de mejorarla y adaptarla a las condiciones cambiantes del medio</w:t>
      </w:r>
    </w:p>
    <w:p w:rsidR="0024396D" w:rsidRPr="0024396D" w:rsidRDefault="0024396D" w:rsidP="0024396D">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Está en constante sondeo en busca de nuevas ideas</w:t>
      </w:r>
    </w:p>
    <w:p w:rsidR="003D3CD0"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Árbitro</w:t>
      </w:r>
    </w:p>
    <w:p w:rsidR="004718FA" w:rsidRDefault="004718FA" w:rsidP="004718FA">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Debe manejar y resolver los problemas y conflictos, de manera de mantener estabilidad interna</w:t>
      </w:r>
    </w:p>
    <w:p w:rsidR="004718FA" w:rsidRDefault="004718FA" w:rsidP="004718FA">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Debe ser capaz de pensar analíticamente y conceptualmente, y prever las implicaciones de las decisiones que adopte</w:t>
      </w:r>
    </w:p>
    <w:p w:rsidR="004718FA" w:rsidRDefault="004718FA" w:rsidP="004718FA">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Debe afrontar las perturbaciones, respondiendo a las presiones, que a veces son enormes como para ignorarlas (cuando hace caso omiso, éstas pueden terminar generando una crisis)</w:t>
      </w:r>
    </w:p>
    <w:p w:rsidR="004718FA" w:rsidRDefault="003D3CD0" w:rsidP="004718FA">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Administrador de recursos</w:t>
      </w:r>
    </w:p>
    <w:p w:rsidR="004718FA" w:rsidRDefault="004718FA" w:rsidP="004718FA">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Tiene la responsabilidad de decidir “qué se le dará a cada uno dentro de la unidad y de cómo dividirá el trabajo”</w:t>
      </w:r>
    </w:p>
    <w:p w:rsidR="004718FA" w:rsidRDefault="004718FA" w:rsidP="004718FA">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Se asegura que las decisiones estén en sincronismo con los recursos asignados</w:t>
      </w:r>
    </w:p>
    <w:p w:rsidR="004718FA" w:rsidRDefault="004718FA" w:rsidP="004718FA">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 xml:space="preserve">Dado que hay gran cantidad de objetivos y metas, los respectivos responsable bajo su </w:t>
      </w:r>
      <w:r>
        <w:rPr>
          <w:rFonts w:asciiTheme="minorHAnsi" w:hAnsiTheme="minorHAnsi" w:cstheme="minorHAnsi"/>
          <w:sz w:val="22"/>
          <w:szCs w:val="20"/>
        </w:rPr>
        <w:lastRenderedPageBreak/>
        <w:t>mando compiten por los recursos (materiales y humanos)</w:t>
      </w:r>
    </w:p>
    <w:p w:rsidR="004718FA" w:rsidRPr="004718FA" w:rsidRDefault="004718FA" w:rsidP="004718FA">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Las definiciones de prioridades que comporta este rol son, casi siempre, la expresión concreta de la verdadera política de un gerente</w:t>
      </w:r>
    </w:p>
    <w:p w:rsidR="003D3CD0" w:rsidRDefault="003D3CD0" w:rsidP="003D3CD0">
      <w:pPr>
        <w:pStyle w:val="Cuerpodetexto"/>
        <w:numPr>
          <w:ilvl w:val="1"/>
          <w:numId w:val="24"/>
        </w:numPr>
        <w:spacing w:after="0"/>
        <w:rPr>
          <w:rFonts w:asciiTheme="minorHAnsi" w:hAnsiTheme="minorHAnsi" w:cstheme="minorHAnsi"/>
          <w:sz w:val="22"/>
          <w:szCs w:val="20"/>
        </w:rPr>
      </w:pPr>
      <w:r>
        <w:rPr>
          <w:rFonts w:asciiTheme="minorHAnsi" w:hAnsiTheme="minorHAnsi" w:cstheme="minorHAnsi"/>
          <w:sz w:val="22"/>
          <w:szCs w:val="20"/>
        </w:rPr>
        <w:t>Negociador</w:t>
      </w:r>
    </w:p>
    <w:p w:rsidR="004718FA" w:rsidRPr="003D3CD0" w:rsidRDefault="004718FA" w:rsidP="004718FA">
      <w:pPr>
        <w:pStyle w:val="Cuerpodetexto"/>
        <w:numPr>
          <w:ilvl w:val="2"/>
          <w:numId w:val="24"/>
        </w:numPr>
        <w:spacing w:after="0"/>
        <w:rPr>
          <w:rFonts w:asciiTheme="minorHAnsi" w:hAnsiTheme="minorHAnsi" w:cstheme="minorHAnsi"/>
          <w:sz w:val="22"/>
          <w:szCs w:val="20"/>
        </w:rPr>
      </w:pPr>
      <w:r>
        <w:rPr>
          <w:rFonts w:asciiTheme="minorHAnsi" w:hAnsiTheme="minorHAnsi" w:cstheme="minorHAnsi"/>
          <w:sz w:val="22"/>
          <w:szCs w:val="20"/>
        </w:rPr>
        <w:t>Las negociaciones son una forma de vida, porque son quienes cuentan con los conocimientos y las facultades necesarias para hacerlo y tienen la autoridad para comprometer los recursos de la organización o de su unidad</w:t>
      </w:r>
    </w:p>
    <w:p w:rsidR="003D3CD0" w:rsidRDefault="003D3CD0" w:rsidP="00E263C6">
      <w:pPr>
        <w:pStyle w:val="Cuerpodetexto"/>
        <w:spacing w:after="0"/>
        <w:rPr>
          <w:rFonts w:asciiTheme="minorHAnsi" w:hAnsiTheme="minorHAnsi" w:cstheme="minorHAnsi"/>
          <w:b/>
          <w:sz w:val="22"/>
          <w:szCs w:val="20"/>
        </w:rPr>
      </w:pPr>
    </w:p>
    <w:p w:rsidR="00BB187A" w:rsidRDefault="00BB187A"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Habilidades de los gerentes</w:t>
      </w:r>
    </w:p>
    <w:p w:rsidR="00BB187A" w:rsidRDefault="00BB187A" w:rsidP="004F18D5">
      <w:pPr>
        <w:pStyle w:val="Cuerpodetexto"/>
        <w:numPr>
          <w:ilvl w:val="0"/>
          <w:numId w:val="23"/>
        </w:numPr>
        <w:spacing w:after="0"/>
        <w:rPr>
          <w:rFonts w:asciiTheme="minorHAnsi" w:hAnsiTheme="minorHAnsi" w:cstheme="minorHAnsi"/>
          <w:sz w:val="22"/>
          <w:szCs w:val="20"/>
        </w:rPr>
      </w:pPr>
      <w:r>
        <w:rPr>
          <w:rFonts w:asciiTheme="minorHAnsi" w:hAnsiTheme="minorHAnsi" w:cstheme="minorHAnsi"/>
          <w:sz w:val="22"/>
          <w:szCs w:val="20"/>
        </w:rPr>
        <w:t>Conceptuales</w:t>
      </w:r>
      <w:r w:rsidR="004F18D5">
        <w:rPr>
          <w:rFonts w:asciiTheme="minorHAnsi" w:hAnsiTheme="minorHAnsi" w:cstheme="minorHAnsi"/>
          <w:sz w:val="22"/>
          <w:szCs w:val="20"/>
        </w:rPr>
        <w:t>: implican tener visión de la complejidad del todo. Es la capacidad de abstraer lo esencial que subyace en un conjunto de situaciones particulares. Por ejemplo, comprender las complejas relaciones existentes entre las unidades a su cargo, o descubrir las direcciones hacia las que tienden los mercados de su empresa.</w:t>
      </w:r>
    </w:p>
    <w:p w:rsidR="00BB187A" w:rsidRDefault="00BB187A" w:rsidP="004F18D5">
      <w:pPr>
        <w:pStyle w:val="Cuerpodetexto"/>
        <w:numPr>
          <w:ilvl w:val="0"/>
          <w:numId w:val="23"/>
        </w:numPr>
        <w:spacing w:after="0"/>
        <w:rPr>
          <w:rFonts w:asciiTheme="minorHAnsi" w:hAnsiTheme="minorHAnsi" w:cstheme="minorHAnsi"/>
          <w:sz w:val="22"/>
          <w:szCs w:val="20"/>
        </w:rPr>
      </w:pPr>
      <w:r>
        <w:rPr>
          <w:rFonts w:asciiTheme="minorHAnsi" w:hAnsiTheme="minorHAnsi" w:cstheme="minorHAnsi"/>
          <w:sz w:val="22"/>
          <w:szCs w:val="20"/>
        </w:rPr>
        <w:t>Técnicas</w:t>
      </w:r>
      <w:r w:rsidR="004F18D5">
        <w:rPr>
          <w:rFonts w:asciiTheme="minorHAnsi" w:hAnsiTheme="minorHAnsi" w:cstheme="minorHAnsi"/>
          <w:sz w:val="22"/>
          <w:szCs w:val="20"/>
        </w:rPr>
        <w:t>: comprenden el conocimiento, procedimientos y recursos que se aplican en un determinado campo de especialización, como ser la ingeniería, el cómputo, la contabilidad, la producción material o de servicios, etc.</w:t>
      </w:r>
    </w:p>
    <w:p w:rsidR="004F18D5" w:rsidRPr="004F18D5" w:rsidRDefault="00BB187A" w:rsidP="004F18D5">
      <w:pPr>
        <w:pStyle w:val="Cuerpodetexto"/>
        <w:numPr>
          <w:ilvl w:val="0"/>
          <w:numId w:val="23"/>
        </w:numPr>
        <w:spacing w:after="0"/>
        <w:rPr>
          <w:rFonts w:asciiTheme="minorHAnsi" w:hAnsiTheme="minorHAnsi" w:cstheme="minorHAnsi"/>
          <w:sz w:val="22"/>
          <w:szCs w:val="20"/>
        </w:rPr>
      </w:pPr>
      <w:r>
        <w:rPr>
          <w:rFonts w:asciiTheme="minorHAnsi" w:hAnsiTheme="minorHAnsi" w:cstheme="minorHAnsi"/>
          <w:sz w:val="22"/>
          <w:szCs w:val="20"/>
        </w:rPr>
        <w:t>Humanas</w:t>
      </w:r>
      <w:r w:rsidR="004F18D5">
        <w:rPr>
          <w:rFonts w:asciiTheme="minorHAnsi" w:hAnsiTheme="minorHAnsi" w:cstheme="minorHAnsi"/>
          <w:sz w:val="22"/>
          <w:szCs w:val="20"/>
        </w:rPr>
        <w:t>: residen en la capacidad de interactuar y trabajar bien con otras personas, ya sea de manera individual o en grupo, motivar, resolver problemas interpersonales.</w:t>
      </w:r>
    </w:p>
    <w:p w:rsidR="00BB187A" w:rsidRPr="00BB187A" w:rsidRDefault="00BB187A" w:rsidP="00BB187A">
      <w:pPr>
        <w:pStyle w:val="Cuerpodetexto"/>
        <w:spacing w:after="0"/>
        <w:jc w:val="center"/>
        <w:rPr>
          <w:rFonts w:asciiTheme="minorHAnsi" w:hAnsiTheme="minorHAnsi" w:cstheme="minorHAnsi"/>
          <w:sz w:val="22"/>
        </w:rPr>
      </w:pPr>
      <w:r>
        <w:rPr>
          <w:noProof/>
        </w:rPr>
        <w:drawing>
          <wp:inline distT="0" distB="0" distL="0" distR="0" wp14:anchorId="2BE5C75D" wp14:editId="291E0EEE">
            <wp:extent cx="4251325" cy="1634490"/>
            <wp:effectExtent l="0" t="0" r="0" b="0"/>
            <wp:docPr id="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png"/>
                    <pic:cNvPicPr>
                      <a:picLocks noChangeAspect="1" noChangeArrowheads="1"/>
                    </pic:cNvPicPr>
                  </pic:nvPicPr>
                  <pic:blipFill>
                    <a:blip r:embed="rId8"/>
                    <a:stretch>
                      <a:fillRect/>
                    </a:stretch>
                  </pic:blipFill>
                  <pic:spPr bwMode="auto">
                    <a:xfrm>
                      <a:off x="0" y="0"/>
                      <a:ext cx="4251325" cy="1634490"/>
                    </a:xfrm>
                    <a:prstGeom prst="rect">
                      <a:avLst/>
                    </a:prstGeom>
                  </pic:spPr>
                </pic:pic>
              </a:graphicData>
            </a:graphic>
          </wp:inline>
        </w:drawing>
      </w:r>
    </w:p>
    <w:p w:rsidR="00E263C6" w:rsidRPr="00970E6C" w:rsidRDefault="00E263C6">
      <w:pPr>
        <w:rPr>
          <w:rFonts w:cstheme="minorHAnsi"/>
          <w:b/>
          <w:sz w:val="28"/>
          <w:szCs w:val="28"/>
        </w:rPr>
      </w:pPr>
      <w:r w:rsidRPr="00970E6C">
        <w:rPr>
          <w:rFonts w:cstheme="minorHAnsi"/>
          <w:b/>
          <w:sz w:val="28"/>
          <w:szCs w:val="28"/>
        </w:rPr>
        <w:br w:type="page"/>
      </w:r>
    </w:p>
    <w:p w:rsidR="00D81DE8" w:rsidRPr="00F22B6F" w:rsidRDefault="00910F5A" w:rsidP="00F22B6F">
      <w:pPr>
        <w:jc w:val="center"/>
        <w:rPr>
          <w:rFonts w:cstheme="minorHAnsi"/>
          <w:b/>
          <w:sz w:val="28"/>
          <w:szCs w:val="28"/>
        </w:rPr>
      </w:pPr>
      <w:r w:rsidRPr="00970E6C">
        <w:rPr>
          <w:rFonts w:cstheme="minorHAnsi"/>
          <w:b/>
          <w:sz w:val="28"/>
          <w:szCs w:val="28"/>
        </w:rPr>
        <w:lastRenderedPageBreak/>
        <w:t>VII – Liderazgo – Conceptos básicos y nuevos modelos (49 –</w:t>
      </w:r>
      <w:r w:rsidR="00F22B6F">
        <w:rPr>
          <w:rFonts w:cstheme="minorHAnsi"/>
          <w:b/>
          <w:sz w:val="28"/>
          <w:szCs w:val="28"/>
        </w:rPr>
        <w:t xml:space="preserve"> 58)</w:t>
      </w:r>
    </w:p>
    <w:p w:rsidR="00872657" w:rsidRDefault="00872657"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¿Cómo se genera el liderazgo?</w:t>
      </w:r>
    </w:p>
    <w:p w:rsidR="00872657" w:rsidRPr="00872657" w:rsidRDefault="00872657" w:rsidP="00E263C6">
      <w:pPr>
        <w:pStyle w:val="Cuerpodetexto"/>
        <w:spacing w:after="0"/>
        <w:rPr>
          <w:rFonts w:asciiTheme="minorHAnsi" w:hAnsiTheme="minorHAnsi" w:cstheme="minorHAnsi"/>
          <w:sz w:val="22"/>
          <w:szCs w:val="20"/>
        </w:rPr>
      </w:pPr>
      <w:r>
        <w:rPr>
          <w:rFonts w:asciiTheme="minorHAnsi" w:hAnsiTheme="minorHAnsi" w:cstheme="minorHAnsi"/>
          <w:sz w:val="22"/>
          <w:szCs w:val="20"/>
        </w:rPr>
        <w:t>Una situación dada genera un imperativo en el grupo; un individuo puede hacer conscientes a los demás de ese imperativo y así aquéllos servirán voluntariamente al imperativo. En la medida que dicho individuo sea capaz de liberar capacidades colectivas y aptitudes emocionales dirigidas a ese fin, se convertirá en líder. Luego, el liderazgo es una función colectiva y no reside fundamentalmente en el individuo -por dominante o eficaz que sea- sino en la situación real.</w:t>
      </w:r>
    </w:p>
    <w:p w:rsidR="00872657" w:rsidRDefault="00872657" w:rsidP="00E263C6">
      <w:pPr>
        <w:pStyle w:val="Cuerpodetexto"/>
        <w:spacing w:after="0"/>
        <w:rPr>
          <w:rFonts w:asciiTheme="minorHAnsi" w:hAnsiTheme="minorHAnsi" w:cstheme="minorHAnsi"/>
          <w:b/>
          <w:sz w:val="22"/>
          <w:szCs w:val="20"/>
        </w:rPr>
      </w:pPr>
    </w:p>
    <w:p w:rsidR="00872657" w:rsidRDefault="00872657"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Tipos de liderazgo</w:t>
      </w:r>
    </w:p>
    <w:p w:rsidR="00872657" w:rsidRDefault="00872657" w:rsidP="008C02D4">
      <w:pPr>
        <w:pStyle w:val="Cuerpodetexto"/>
        <w:numPr>
          <w:ilvl w:val="0"/>
          <w:numId w:val="28"/>
        </w:numPr>
        <w:spacing w:after="0"/>
        <w:rPr>
          <w:rFonts w:asciiTheme="minorHAnsi" w:hAnsiTheme="minorHAnsi" w:cstheme="minorHAnsi"/>
          <w:sz w:val="22"/>
          <w:szCs w:val="20"/>
        </w:rPr>
      </w:pPr>
      <w:r>
        <w:rPr>
          <w:rFonts w:asciiTheme="minorHAnsi" w:hAnsiTheme="minorHAnsi" w:cstheme="minorHAnsi"/>
          <w:sz w:val="22"/>
          <w:szCs w:val="20"/>
        </w:rPr>
        <w:t>Autócrata: concentran el poder y la responsabilidad, impidiendo de hecho el desarrollo de los demás.</w:t>
      </w:r>
    </w:p>
    <w:p w:rsidR="00872657" w:rsidRDefault="00872657" w:rsidP="008C02D4">
      <w:pPr>
        <w:pStyle w:val="Cuerpodetexto"/>
        <w:numPr>
          <w:ilvl w:val="0"/>
          <w:numId w:val="28"/>
        </w:numPr>
        <w:spacing w:after="0"/>
        <w:rPr>
          <w:rFonts w:asciiTheme="minorHAnsi" w:hAnsiTheme="minorHAnsi" w:cstheme="minorHAnsi"/>
          <w:sz w:val="22"/>
          <w:szCs w:val="20"/>
        </w:rPr>
      </w:pPr>
      <w:r>
        <w:rPr>
          <w:rFonts w:asciiTheme="minorHAnsi" w:hAnsiTheme="minorHAnsi" w:cstheme="minorHAnsi"/>
          <w:sz w:val="22"/>
          <w:szCs w:val="20"/>
        </w:rPr>
        <w:t>Demócrata: dan participación, orientan, delegan y tienden a obtener soluciones colectivas.</w:t>
      </w:r>
    </w:p>
    <w:p w:rsidR="00872657" w:rsidRDefault="00872657" w:rsidP="008C02D4">
      <w:pPr>
        <w:pStyle w:val="Cuerpodetexto"/>
        <w:numPr>
          <w:ilvl w:val="0"/>
          <w:numId w:val="28"/>
        </w:numPr>
        <w:spacing w:after="0"/>
        <w:rPr>
          <w:rFonts w:asciiTheme="minorHAnsi" w:hAnsiTheme="minorHAnsi" w:cstheme="minorHAnsi"/>
          <w:sz w:val="22"/>
          <w:szCs w:val="20"/>
        </w:rPr>
      </w:pPr>
      <w:r>
        <w:rPr>
          <w:rFonts w:asciiTheme="minorHAnsi" w:hAnsiTheme="minorHAnsi" w:cstheme="minorHAnsi"/>
          <w:sz w:val="22"/>
          <w:szCs w:val="20"/>
        </w:rPr>
        <w:t>Paternalista: bajo su apariencia “democrática” y benevolente terminan decidiendo siempre todo por sí mismos.</w:t>
      </w:r>
    </w:p>
    <w:p w:rsidR="00872657" w:rsidRPr="00872657" w:rsidRDefault="00872657" w:rsidP="00872657">
      <w:pPr>
        <w:pStyle w:val="Cuerpodetexto"/>
        <w:spacing w:after="0"/>
        <w:rPr>
          <w:rFonts w:asciiTheme="minorHAnsi" w:hAnsiTheme="minorHAnsi" w:cstheme="minorHAnsi"/>
          <w:sz w:val="22"/>
          <w:szCs w:val="20"/>
        </w:rPr>
      </w:pPr>
    </w:p>
    <w:p w:rsidR="006B182F" w:rsidRDefault="006B182F"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Teoría de los Rasgos</w:t>
      </w:r>
    </w:p>
    <w:p w:rsidR="006B182F" w:rsidRDefault="006B182F" w:rsidP="00E263C6">
      <w:pPr>
        <w:pStyle w:val="Cuerpodetexto"/>
        <w:spacing w:after="0"/>
        <w:rPr>
          <w:rFonts w:asciiTheme="minorHAnsi" w:hAnsiTheme="minorHAnsi" w:cstheme="minorHAnsi"/>
          <w:sz w:val="22"/>
          <w:szCs w:val="20"/>
        </w:rPr>
      </w:pPr>
      <w:r w:rsidRPr="006B182F">
        <w:rPr>
          <w:rFonts w:asciiTheme="minorHAnsi" w:hAnsiTheme="minorHAnsi" w:cstheme="minorHAnsi"/>
          <w:sz w:val="22"/>
          <w:szCs w:val="20"/>
        </w:rPr>
        <w:t>Un líder se define por características específicas que distinguen a quienes son líderes de quienes no lo son</w:t>
      </w:r>
      <w:r>
        <w:rPr>
          <w:rFonts w:asciiTheme="minorHAnsi" w:hAnsiTheme="minorHAnsi" w:cstheme="minorHAnsi"/>
          <w:sz w:val="22"/>
          <w:szCs w:val="20"/>
        </w:rPr>
        <w:t>.</w:t>
      </w:r>
    </w:p>
    <w:p w:rsidR="008C02D4" w:rsidRDefault="008C02D4" w:rsidP="008C02D4">
      <w:pPr>
        <w:pStyle w:val="Cuerpodetexto"/>
        <w:spacing w:after="0"/>
        <w:rPr>
          <w:rFonts w:asciiTheme="minorHAnsi" w:hAnsiTheme="minorHAnsi" w:cstheme="minorHAnsi"/>
          <w:sz w:val="22"/>
          <w:szCs w:val="20"/>
        </w:rPr>
      </w:pPr>
      <w:r>
        <w:rPr>
          <w:rFonts w:asciiTheme="minorHAnsi" w:hAnsiTheme="minorHAnsi" w:cstheme="minorHAnsi"/>
          <w:sz w:val="22"/>
          <w:szCs w:val="20"/>
        </w:rPr>
        <w:t>Características:</w:t>
      </w:r>
    </w:p>
    <w:p w:rsidR="008C02D4" w:rsidRDefault="008C02D4" w:rsidP="008C02D4">
      <w:pPr>
        <w:pStyle w:val="Cuerpodetexto"/>
        <w:numPr>
          <w:ilvl w:val="0"/>
          <w:numId w:val="29"/>
        </w:numPr>
        <w:spacing w:after="0"/>
        <w:rPr>
          <w:rFonts w:asciiTheme="minorHAnsi" w:hAnsiTheme="minorHAnsi" w:cstheme="minorHAnsi"/>
          <w:sz w:val="22"/>
          <w:szCs w:val="20"/>
        </w:rPr>
      </w:pPr>
      <w:r>
        <w:rPr>
          <w:rFonts w:asciiTheme="minorHAnsi" w:hAnsiTheme="minorHAnsi" w:cstheme="minorHAnsi"/>
          <w:sz w:val="22"/>
          <w:szCs w:val="20"/>
        </w:rPr>
        <w:t>Empuje</w:t>
      </w:r>
    </w:p>
    <w:p w:rsidR="008C02D4" w:rsidRDefault="008C02D4" w:rsidP="008C02D4">
      <w:pPr>
        <w:pStyle w:val="Cuerpodetexto"/>
        <w:numPr>
          <w:ilvl w:val="0"/>
          <w:numId w:val="29"/>
        </w:numPr>
        <w:spacing w:after="0"/>
        <w:rPr>
          <w:rFonts w:asciiTheme="minorHAnsi" w:hAnsiTheme="minorHAnsi" w:cstheme="minorHAnsi"/>
          <w:sz w:val="22"/>
          <w:szCs w:val="20"/>
        </w:rPr>
      </w:pPr>
      <w:r>
        <w:rPr>
          <w:rFonts w:asciiTheme="minorHAnsi" w:hAnsiTheme="minorHAnsi" w:cstheme="minorHAnsi"/>
          <w:sz w:val="22"/>
          <w:szCs w:val="20"/>
        </w:rPr>
        <w:t>Deseo de dirigir</w:t>
      </w:r>
    </w:p>
    <w:p w:rsidR="008C02D4" w:rsidRDefault="008C02D4" w:rsidP="008C02D4">
      <w:pPr>
        <w:pStyle w:val="Cuerpodetexto"/>
        <w:numPr>
          <w:ilvl w:val="0"/>
          <w:numId w:val="29"/>
        </w:numPr>
        <w:spacing w:after="0"/>
        <w:rPr>
          <w:rFonts w:asciiTheme="minorHAnsi" w:hAnsiTheme="minorHAnsi" w:cstheme="minorHAnsi"/>
          <w:sz w:val="22"/>
          <w:szCs w:val="20"/>
        </w:rPr>
      </w:pPr>
      <w:r>
        <w:rPr>
          <w:rFonts w:asciiTheme="minorHAnsi" w:hAnsiTheme="minorHAnsi" w:cstheme="minorHAnsi"/>
          <w:sz w:val="22"/>
          <w:szCs w:val="20"/>
        </w:rPr>
        <w:t>Honestidad e integridad</w:t>
      </w:r>
    </w:p>
    <w:p w:rsidR="008C02D4" w:rsidRDefault="008C02D4" w:rsidP="008C02D4">
      <w:pPr>
        <w:pStyle w:val="Cuerpodetexto"/>
        <w:numPr>
          <w:ilvl w:val="0"/>
          <w:numId w:val="29"/>
        </w:numPr>
        <w:spacing w:after="0"/>
        <w:rPr>
          <w:rFonts w:asciiTheme="minorHAnsi" w:hAnsiTheme="minorHAnsi" w:cstheme="minorHAnsi"/>
          <w:sz w:val="22"/>
          <w:szCs w:val="20"/>
        </w:rPr>
      </w:pPr>
      <w:r>
        <w:rPr>
          <w:rFonts w:asciiTheme="minorHAnsi" w:hAnsiTheme="minorHAnsi" w:cstheme="minorHAnsi"/>
          <w:sz w:val="22"/>
          <w:szCs w:val="20"/>
        </w:rPr>
        <w:t>Confianza en sí mismos</w:t>
      </w:r>
    </w:p>
    <w:p w:rsidR="008C02D4" w:rsidRDefault="008C02D4" w:rsidP="008C02D4">
      <w:pPr>
        <w:pStyle w:val="Cuerpodetexto"/>
        <w:numPr>
          <w:ilvl w:val="0"/>
          <w:numId w:val="29"/>
        </w:numPr>
        <w:spacing w:after="0"/>
        <w:rPr>
          <w:rFonts w:asciiTheme="minorHAnsi" w:hAnsiTheme="minorHAnsi" w:cstheme="minorHAnsi"/>
          <w:sz w:val="22"/>
          <w:szCs w:val="20"/>
        </w:rPr>
      </w:pPr>
      <w:r>
        <w:rPr>
          <w:rFonts w:asciiTheme="minorHAnsi" w:hAnsiTheme="minorHAnsi" w:cstheme="minorHAnsi"/>
          <w:sz w:val="22"/>
          <w:szCs w:val="20"/>
        </w:rPr>
        <w:t>Inteligencia</w:t>
      </w:r>
    </w:p>
    <w:p w:rsidR="008C02D4" w:rsidRDefault="008C02D4" w:rsidP="008C02D4">
      <w:pPr>
        <w:pStyle w:val="Cuerpodetexto"/>
        <w:numPr>
          <w:ilvl w:val="0"/>
          <w:numId w:val="29"/>
        </w:numPr>
        <w:spacing w:after="0"/>
        <w:rPr>
          <w:rFonts w:asciiTheme="minorHAnsi" w:hAnsiTheme="minorHAnsi" w:cstheme="minorHAnsi"/>
          <w:sz w:val="22"/>
          <w:szCs w:val="20"/>
        </w:rPr>
      </w:pPr>
      <w:r>
        <w:rPr>
          <w:rFonts w:asciiTheme="minorHAnsi" w:hAnsiTheme="minorHAnsi" w:cstheme="minorHAnsi"/>
          <w:sz w:val="22"/>
          <w:szCs w:val="20"/>
        </w:rPr>
        <w:t>Conocimiento relativo del trabajo</w:t>
      </w:r>
    </w:p>
    <w:p w:rsidR="008C02D4" w:rsidRDefault="008C02D4" w:rsidP="008C02D4">
      <w:pPr>
        <w:pStyle w:val="Cuerpodetexto"/>
        <w:spacing w:after="0"/>
        <w:rPr>
          <w:rFonts w:asciiTheme="minorHAnsi" w:hAnsiTheme="minorHAnsi" w:cstheme="minorHAnsi"/>
          <w:b/>
          <w:sz w:val="22"/>
          <w:szCs w:val="20"/>
        </w:rPr>
      </w:pPr>
    </w:p>
    <w:p w:rsidR="008C02D4" w:rsidRPr="008C02D4" w:rsidRDefault="008C02D4" w:rsidP="008C02D4">
      <w:pPr>
        <w:pStyle w:val="Cuerpodetexto"/>
        <w:spacing w:after="0"/>
        <w:rPr>
          <w:rFonts w:asciiTheme="minorHAnsi" w:hAnsiTheme="minorHAnsi" w:cstheme="minorHAnsi"/>
          <w:b/>
          <w:sz w:val="22"/>
          <w:szCs w:val="20"/>
        </w:rPr>
      </w:pPr>
      <w:r w:rsidRPr="008C02D4">
        <w:rPr>
          <w:rFonts w:asciiTheme="minorHAnsi" w:hAnsiTheme="minorHAnsi" w:cstheme="minorHAnsi"/>
          <w:b/>
          <w:sz w:val="22"/>
          <w:szCs w:val="20"/>
        </w:rPr>
        <w:t>Críticas a la teoría de Rasgos</w:t>
      </w:r>
    </w:p>
    <w:p w:rsidR="008C02D4" w:rsidRDefault="008C02D4" w:rsidP="008C02D4">
      <w:pPr>
        <w:pStyle w:val="Cuerpodetexto"/>
        <w:spacing w:after="0"/>
        <w:rPr>
          <w:rFonts w:asciiTheme="minorHAnsi" w:hAnsiTheme="minorHAnsi" w:cstheme="minorHAnsi"/>
          <w:sz w:val="22"/>
          <w:szCs w:val="20"/>
        </w:rPr>
      </w:pPr>
      <w:r>
        <w:rPr>
          <w:rFonts w:asciiTheme="minorHAnsi" w:hAnsiTheme="minorHAnsi" w:cstheme="minorHAnsi"/>
          <w:sz w:val="22"/>
          <w:szCs w:val="20"/>
        </w:rPr>
        <w:t>Los investigadores no pudieron identificar una serie de rasgos que siempre distinguieran a los líderes de los seguidores y a los líderes efectivos de los que no lo son.</w:t>
      </w:r>
    </w:p>
    <w:p w:rsidR="008C02D4" w:rsidRPr="006B182F" w:rsidRDefault="008C02D4" w:rsidP="008C02D4">
      <w:pPr>
        <w:pStyle w:val="Cuerpodetexto"/>
        <w:spacing w:after="0"/>
        <w:rPr>
          <w:rFonts w:asciiTheme="minorHAnsi" w:hAnsiTheme="minorHAnsi" w:cstheme="minorHAnsi"/>
          <w:sz w:val="22"/>
          <w:szCs w:val="20"/>
        </w:rPr>
      </w:pPr>
      <w:r>
        <w:rPr>
          <w:rFonts w:asciiTheme="minorHAnsi" w:hAnsiTheme="minorHAnsi" w:cstheme="minorHAnsi"/>
          <w:sz w:val="22"/>
          <w:szCs w:val="20"/>
        </w:rPr>
        <w:t>Los rasgos en sí mismos no son suficientes para explicar el liderazgo. Las explicaciones basadas exclusivamente en los rasgos dejan de lado las interacciones del líder con sus subordinados, así como los factores situacionales.</w:t>
      </w:r>
    </w:p>
    <w:p w:rsidR="006B182F" w:rsidRDefault="006B182F" w:rsidP="00E263C6">
      <w:pPr>
        <w:pStyle w:val="Cuerpodetexto"/>
        <w:spacing w:after="0"/>
        <w:rPr>
          <w:rFonts w:asciiTheme="minorHAnsi" w:hAnsiTheme="minorHAnsi" w:cstheme="minorHAnsi"/>
          <w:b/>
          <w:sz w:val="22"/>
          <w:szCs w:val="20"/>
        </w:rPr>
      </w:pPr>
    </w:p>
    <w:p w:rsidR="008C02D4" w:rsidRDefault="008C02D4"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¿Cómo surgen las Teorías Contingentes de Liderazgo?</w:t>
      </w:r>
    </w:p>
    <w:p w:rsidR="008C02D4" w:rsidRPr="008C02D4" w:rsidRDefault="008C02D4" w:rsidP="00E263C6">
      <w:pPr>
        <w:pStyle w:val="Cuerpodetexto"/>
        <w:spacing w:after="0"/>
        <w:rPr>
          <w:rFonts w:asciiTheme="minorHAnsi" w:hAnsiTheme="minorHAnsi" w:cstheme="minorHAnsi"/>
          <w:sz w:val="22"/>
          <w:szCs w:val="20"/>
        </w:rPr>
      </w:pPr>
      <w:r>
        <w:rPr>
          <w:rFonts w:asciiTheme="minorHAnsi" w:hAnsiTheme="minorHAnsi" w:cstheme="minorHAnsi"/>
          <w:sz w:val="22"/>
          <w:szCs w:val="20"/>
        </w:rPr>
        <w:t>Era evidente que ni los rasgos personales del líder ni sus comportamientos permitían predecir su éxito. De manera que nuevos estudios se guiaron por la Teoría de la Contingencia, intentando relacionar el estilo de liderazgo con variables “independientes” de la situación de trabajo, con lo que la efectividad del líder dependería de proceder adecuadamente a las condiciones reinantes.  Se desarrollaron varios enfoques: las teorías situacional y ruta-meta.</w:t>
      </w:r>
    </w:p>
    <w:p w:rsidR="008C02D4" w:rsidRDefault="008C02D4" w:rsidP="00E263C6">
      <w:pPr>
        <w:pStyle w:val="Cuerpodetexto"/>
        <w:spacing w:after="0"/>
        <w:rPr>
          <w:rFonts w:asciiTheme="minorHAnsi" w:hAnsiTheme="minorHAnsi" w:cstheme="minorHAnsi"/>
          <w:b/>
          <w:sz w:val="22"/>
          <w:szCs w:val="20"/>
        </w:rPr>
      </w:pPr>
    </w:p>
    <w:p w:rsidR="008C0D27" w:rsidRDefault="008C0D27" w:rsidP="008C0D27">
      <w:pPr>
        <w:pStyle w:val="Cuerpodetexto"/>
        <w:spacing w:after="0"/>
        <w:rPr>
          <w:rFonts w:asciiTheme="minorHAnsi" w:hAnsiTheme="minorHAnsi" w:cstheme="minorHAnsi"/>
          <w:sz w:val="22"/>
          <w:szCs w:val="20"/>
        </w:rPr>
      </w:pPr>
      <w:r>
        <w:rPr>
          <w:rFonts w:asciiTheme="minorHAnsi" w:hAnsiTheme="minorHAnsi" w:cstheme="minorHAnsi"/>
          <w:b/>
          <w:sz w:val="22"/>
          <w:szCs w:val="20"/>
        </w:rPr>
        <w:t>Teoría Situacional</w:t>
      </w:r>
    </w:p>
    <w:p w:rsidR="008C0D27" w:rsidRDefault="008C0D27" w:rsidP="00E263C6">
      <w:pPr>
        <w:pStyle w:val="Cuerpodetexto"/>
        <w:spacing w:after="0"/>
        <w:rPr>
          <w:rFonts w:asciiTheme="minorHAnsi" w:hAnsiTheme="minorHAnsi" w:cstheme="minorHAnsi"/>
          <w:sz w:val="22"/>
          <w:szCs w:val="20"/>
        </w:rPr>
      </w:pPr>
      <w:r>
        <w:rPr>
          <w:rFonts w:asciiTheme="minorHAnsi" w:hAnsiTheme="minorHAnsi" w:cstheme="minorHAnsi"/>
          <w:sz w:val="22"/>
          <w:szCs w:val="20"/>
        </w:rPr>
        <w:t>Hace énfasis en l</w:t>
      </w:r>
      <w:r w:rsidR="00F22B6F">
        <w:rPr>
          <w:rFonts w:asciiTheme="minorHAnsi" w:hAnsiTheme="minorHAnsi" w:cstheme="minorHAnsi"/>
          <w:sz w:val="22"/>
          <w:szCs w:val="20"/>
        </w:rPr>
        <w:t>o</w:t>
      </w:r>
      <w:r>
        <w:rPr>
          <w:rFonts w:asciiTheme="minorHAnsi" w:hAnsiTheme="minorHAnsi" w:cstheme="minorHAnsi"/>
          <w:sz w:val="22"/>
          <w:szCs w:val="20"/>
        </w:rPr>
        <w:t>s subalternos. El liderazgo de éxito se alcanza al seleccionar el estilo de liderazgo adecuado</w:t>
      </w:r>
      <w:r w:rsidR="00F22B6F">
        <w:rPr>
          <w:rFonts w:asciiTheme="minorHAnsi" w:hAnsiTheme="minorHAnsi" w:cstheme="minorHAnsi"/>
          <w:sz w:val="22"/>
          <w:szCs w:val="20"/>
        </w:rPr>
        <w:t>, el cual es contingente a la conjunción de la capacidad para desempeñar las tareas específicas del puesto (madurez) y la disposición de los subordinados a cumplirlas.</w:t>
      </w:r>
    </w:p>
    <w:p w:rsidR="00F22B6F" w:rsidRDefault="00F22B6F" w:rsidP="00E263C6">
      <w:pPr>
        <w:pStyle w:val="Cuerpodetexto"/>
        <w:spacing w:after="0"/>
        <w:rPr>
          <w:rFonts w:asciiTheme="minorHAnsi" w:hAnsiTheme="minorHAnsi" w:cstheme="minorHAnsi"/>
          <w:sz w:val="22"/>
          <w:szCs w:val="20"/>
        </w:rPr>
      </w:pPr>
      <w:r>
        <w:rPr>
          <w:rFonts w:asciiTheme="minorHAnsi" w:hAnsiTheme="minorHAnsi" w:cstheme="minorHAnsi"/>
          <w:sz w:val="22"/>
          <w:szCs w:val="20"/>
        </w:rPr>
        <w:t>El énfasis en los subalternos para determinar la efectividad del liderazgo refleja realmente que son ellos quienes aceptan o rechazan al líder. Sin tomar en cuenta l</w:t>
      </w:r>
      <w:r w:rsidR="001025B2">
        <w:rPr>
          <w:rFonts w:asciiTheme="minorHAnsi" w:hAnsiTheme="minorHAnsi" w:cstheme="minorHAnsi"/>
          <w:sz w:val="22"/>
          <w:szCs w:val="20"/>
        </w:rPr>
        <w:t>o</w:t>
      </w:r>
      <w:r>
        <w:rPr>
          <w:rFonts w:asciiTheme="minorHAnsi" w:hAnsiTheme="minorHAnsi" w:cstheme="minorHAnsi"/>
          <w:sz w:val="22"/>
          <w:szCs w:val="20"/>
        </w:rPr>
        <w:t xml:space="preserve"> que el líder haga, la efectividad depende de las acciones de sus subalternos.</w:t>
      </w:r>
    </w:p>
    <w:p w:rsidR="00F22B6F" w:rsidRDefault="00F22B6F" w:rsidP="00E263C6">
      <w:pPr>
        <w:pStyle w:val="Cuerpodetexto"/>
        <w:spacing w:after="0"/>
        <w:rPr>
          <w:rFonts w:asciiTheme="minorHAnsi" w:hAnsiTheme="minorHAnsi" w:cstheme="minorHAnsi"/>
          <w:sz w:val="22"/>
          <w:szCs w:val="20"/>
        </w:rPr>
      </w:pPr>
      <w:r>
        <w:rPr>
          <w:rFonts w:asciiTheme="minorHAnsi" w:hAnsiTheme="minorHAnsi" w:cstheme="minorHAnsi"/>
          <w:sz w:val="22"/>
          <w:szCs w:val="20"/>
        </w:rPr>
        <w:t>El liderazgo situacional se expresa en dos dimensiones del comportamiento del líder:</w:t>
      </w:r>
    </w:p>
    <w:p w:rsidR="00F22B6F" w:rsidRDefault="00F22B6F" w:rsidP="00F22B6F">
      <w:pPr>
        <w:pStyle w:val="Cuerpodetexto"/>
        <w:numPr>
          <w:ilvl w:val="0"/>
          <w:numId w:val="30"/>
        </w:numPr>
        <w:spacing w:after="0"/>
        <w:rPr>
          <w:rFonts w:asciiTheme="minorHAnsi" w:hAnsiTheme="minorHAnsi" w:cstheme="minorHAnsi"/>
          <w:sz w:val="22"/>
          <w:szCs w:val="20"/>
        </w:rPr>
      </w:pPr>
      <w:r>
        <w:rPr>
          <w:rFonts w:asciiTheme="minorHAnsi" w:hAnsiTheme="minorHAnsi" w:cstheme="minorHAnsi"/>
          <w:sz w:val="22"/>
          <w:szCs w:val="20"/>
        </w:rPr>
        <w:t>hacia el eficaz cumplimiento de las tareas, capacitando y entrenando</w:t>
      </w:r>
    </w:p>
    <w:p w:rsidR="00F22B6F" w:rsidRDefault="00F22B6F" w:rsidP="00F22B6F">
      <w:pPr>
        <w:pStyle w:val="Cuerpodetexto"/>
        <w:numPr>
          <w:ilvl w:val="0"/>
          <w:numId w:val="30"/>
        </w:numPr>
        <w:spacing w:after="0"/>
        <w:rPr>
          <w:rFonts w:asciiTheme="minorHAnsi" w:hAnsiTheme="minorHAnsi" w:cstheme="minorHAnsi"/>
          <w:sz w:val="22"/>
          <w:szCs w:val="20"/>
        </w:rPr>
      </w:pPr>
      <w:r>
        <w:rPr>
          <w:rFonts w:asciiTheme="minorHAnsi" w:hAnsiTheme="minorHAnsi" w:cstheme="minorHAnsi"/>
          <w:sz w:val="22"/>
          <w:szCs w:val="20"/>
        </w:rPr>
        <w:t>hacia la intensidad del apoyo que brinde al subordinado a través de sus relaciones interpersonales, estimulando y motivando</w:t>
      </w:r>
    </w:p>
    <w:p w:rsidR="00F22B6F" w:rsidRPr="008C0D27" w:rsidRDefault="00F22B6F" w:rsidP="00F22B6F">
      <w:pPr>
        <w:pStyle w:val="Cuerpodetexto"/>
        <w:spacing w:after="0"/>
        <w:jc w:val="center"/>
        <w:rPr>
          <w:rFonts w:asciiTheme="minorHAnsi" w:hAnsiTheme="minorHAnsi" w:cstheme="minorHAnsi"/>
          <w:sz w:val="22"/>
          <w:szCs w:val="20"/>
        </w:rPr>
      </w:pPr>
      <w:r>
        <w:rPr>
          <w:rFonts w:ascii="Arial" w:hAnsi="Arial"/>
          <w:noProof/>
          <w:sz w:val="20"/>
          <w:szCs w:val="20"/>
        </w:rPr>
        <w:lastRenderedPageBreak/>
        <w:drawing>
          <wp:inline distT="0" distB="0" distL="0" distR="0" wp14:anchorId="42DB7E40" wp14:editId="79873045">
            <wp:extent cx="5619750" cy="5651500"/>
            <wp:effectExtent l="0" t="0" r="0" b="0"/>
            <wp:docPr id="10" name="image43.png" descr="liderazgoConting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3.png" descr="liderazgoContingente.png"/>
                    <pic:cNvPicPr>
                      <a:picLocks noChangeAspect="1" noChangeArrowheads="1"/>
                    </pic:cNvPicPr>
                  </pic:nvPicPr>
                  <pic:blipFill>
                    <a:blip r:embed="rId9"/>
                    <a:stretch>
                      <a:fillRect/>
                    </a:stretch>
                  </pic:blipFill>
                  <pic:spPr bwMode="auto">
                    <a:xfrm>
                      <a:off x="0" y="0"/>
                      <a:ext cx="5619750" cy="5651500"/>
                    </a:xfrm>
                    <a:prstGeom prst="rect">
                      <a:avLst/>
                    </a:prstGeom>
                  </pic:spPr>
                </pic:pic>
              </a:graphicData>
            </a:graphic>
          </wp:inline>
        </w:drawing>
      </w:r>
    </w:p>
    <w:p w:rsidR="008C0D27" w:rsidRDefault="008C0D27" w:rsidP="00E263C6">
      <w:pPr>
        <w:pStyle w:val="Cuerpodetexto"/>
        <w:spacing w:after="0"/>
        <w:rPr>
          <w:rFonts w:asciiTheme="minorHAnsi" w:hAnsiTheme="minorHAnsi" w:cstheme="minorHAnsi"/>
          <w:b/>
          <w:sz w:val="22"/>
          <w:szCs w:val="20"/>
        </w:rPr>
      </w:pPr>
    </w:p>
    <w:p w:rsidR="00D81DE8" w:rsidRDefault="00D81DE8" w:rsidP="00E263C6">
      <w:pPr>
        <w:pStyle w:val="Cuerpodetexto"/>
        <w:spacing w:after="0"/>
        <w:rPr>
          <w:rFonts w:asciiTheme="minorHAnsi" w:hAnsiTheme="minorHAnsi" w:cstheme="minorHAnsi"/>
          <w:sz w:val="22"/>
          <w:szCs w:val="20"/>
        </w:rPr>
      </w:pPr>
      <w:r>
        <w:rPr>
          <w:rFonts w:asciiTheme="minorHAnsi" w:hAnsiTheme="minorHAnsi" w:cstheme="minorHAnsi"/>
          <w:b/>
          <w:sz w:val="22"/>
          <w:szCs w:val="20"/>
        </w:rPr>
        <w:t xml:space="preserve">Teoría de la </w:t>
      </w:r>
      <w:r w:rsidR="006B182F">
        <w:rPr>
          <w:rFonts w:asciiTheme="minorHAnsi" w:hAnsiTheme="minorHAnsi" w:cstheme="minorHAnsi"/>
          <w:b/>
          <w:sz w:val="22"/>
          <w:szCs w:val="20"/>
        </w:rPr>
        <w:t>R</w:t>
      </w:r>
      <w:r>
        <w:rPr>
          <w:rFonts w:asciiTheme="minorHAnsi" w:hAnsiTheme="minorHAnsi" w:cstheme="minorHAnsi"/>
          <w:b/>
          <w:sz w:val="22"/>
          <w:szCs w:val="20"/>
        </w:rPr>
        <w:t>uta-</w:t>
      </w:r>
      <w:r w:rsidR="006B182F">
        <w:rPr>
          <w:rFonts w:asciiTheme="minorHAnsi" w:hAnsiTheme="minorHAnsi" w:cstheme="minorHAnsi"/>
          <w:b/>
          <w:sz w:val="22"/>
          <w:szCs w:val="20"/>
        </w:rPr>
        <w:t>M</w:t>
      </w:r>
      <w:r>
        <w:rPr>
          <w:rFonts w:asciiTheme="minorHAnsi" w:hAnsiTheme="minorHAnsi" w:cstheme="minorHAnsi"/>
          <w:b/>
          <w:sz w:val="22"/>
          <w:szCs w:val="20"/>
        </w:rPr>
        <w:t>eta</w:t>
      </w:r>
    </w:p>
    <w:p w:rsidR="00D81DE8" w:rsidRDefault="00D81DE8" w:rsidP="00E263C6">
      <w:pPr>
        <w:pStyle w:val="Cuerpodetexto"/>
        <w:spacing w:after="0"/>
        <w:rPr>
          <w:rFonts w:asciiTheme="minorHAnsi" w:hAnsiTheme="minorHAnsi" w:cstheme="minorHAnsi"/>
          <w:sz w:val="22"/>
          <w:szCs w:val="20"/>
        </w:rPr>
      </w:pPr>
      <w:r>
        <w:rPr>
          <w:rFonts w:asciiTheme="minorHAnsi" w:hAnsiTheme="minorHAnsi" w:cstheme="minorHAnsi"/>
          <w:sz w:val="22"/>
          <w:szCs w:val="20"/>
        </w:rPr>
        <w:t>El rol del líder es el de apoyar a sus subordinados, para alcanzar sus metas y proporcionar la dirección adecuada y asegurarse que sus metas sean compatibles con los objetivos generales del grupo u organización.</w:t>
      </w:r>
    </w:p>
    <w:p w:rsidR="00D81DE8" w:rsidRDefault="00D81DE8" w:rsidP="00E263C6">
      <w:pPr>
        <w:pStyle w:val="Cuerpodetexto"/>
        <w:spacing w:after="0"/>
        <w:rPr>
          <w:rFonts w:asciiTheme="minorHAnsi" w:hAnsiTheme="minorHAnsi" w:cstheme="minorHAnsi"/>
          <w:sz w:val="22"/>
          <w:szCs w:val="20"/>
        </w:rPr>
      </w:pPr>
      <w:r>
        <w:rPr>
          <w:rFonts w:asciiTheme="minorHAnsi" w:hAnsiTheme="minorHAnsi" w:cstheme="minorHAnsi"/>
          <w:sz w:val="22"/>
          <w:szCs w:val="20"/>
        </w:rPr>
        <w:t>El término “ruta-meta” se deriva de la creencia que los líderes efectivos esclarecen el camino para ayudar a sus subalternos a que vayan desde donde se encuentran, hasta la consecución de las metas de su trabajo y que la jornada por el camino sea más fácil al reducir obstáculos y dificultades</w:t>
      </w:r>
      <w:r w:rsidR="008C02D4">
        <w:rPr>
          <w:rFonts w:asciiTheme="minorHAnsi" w:hAnsiTheme="minorHAnsi" w:cstheme="minorHAnsi"/>
          <w:sz w:val="22"/>
          <w:szCs w:val="20"/>
        </w:rPr>
        <w:t>.</w:t>
      </w:r>
    </w:p>
    <w:p w:rsidR="00397FED" w:rsidRDefault="00397FED" w:rsidP="00E263C6">
      <w:pPr>
        <w:pStyle w:val="Cuerpodetexto"/>
        <w:spacing w:after="0"/>
        <w:rPr>
          <w:rFonts w:asciiTheme="minorHAnsi" w:hAnsiTheme="minorHAnsi" w:cstheme="minorHAnsi"/>
          <w:b/>
          <w:sz w:val="22"/>
          <w:szCs w:val="20"/>
        </w:rPr>
      </w:pPr>
    </w:p>
    <w:p w:rsidR="00397FED" w:rsidRDefault="00397FED" w:rsidP="00397FED">
      <w:pPr>
        <w:pStyle w:val="Cuerpodetexto"/>
        <w:spacing w:after="0"/>
        <w:rPr>
          <w:rFonts w:asciiTheme="minorHAnsi" w:hAnsiTheme="minorHAnsi" w:cstheme="minorHAnsi"/>
          <w:b/>
          <w:sz w:val="22"/>
          <w:szCs w:val="20"/>
        </w:rPr>
      </w:pPr>
      <w:r w:rsidRPr="00397FED">
        <w:rPr>
          <w:rFonts w:asciiTheme="minorHAnsi" w:hAnsiTheme="minorHAnsi" w:cstheme="minorHAnsi"/>
          <w:b/>
          <w:sz w:val="22"/>
          <w:szCs w:val="20"/>
        </w:rPr>
        <w:t>Factores contingentes de la teoría de la ruta-meta</w:t>
      </w:r>
    </w:p>
    <w:p w:rsidR="00397FED" w:rsidRDefault="00397FED" w:rsidP="00397FED">
      <w:pPr>
        <w:pStyle w:val="Cuerpodetexto"/>
        <w:numPr>
          <w:ilvl w:val="0"/>
          <w:numId w:val="25"/>
        </w:numPr>
        <w:spacing w:after="0"/>
        <w:rPr>
          <w:rFonts w:asciiTheme="minorHAnsi" w:hAnsiTheme="minorHAnsi" w:cstheme="minorHAnsi"/>
          <w:sz w:val="22"/>
          <w:szCs w:val="28"/>
        </w:rPr>
      </w:pPr>
      <w:r>
        <w:rPr>
          <w:rFonts w:asciiTheme="minorHAnsi" w:hAnsiTheme="minorHAnsi" w:cstheme="minorHAnsi"/>
          <w:sz w:val="22"/>
          <w:szCs w:val="28"/>
        </w:rPr>
        <w:t>Factores ambientales</w:t>
      </w:r>
    </w:p>
    <w:p w:rsidR="00397FED" w:rsidRDefault="00397FED" w:rsidP="00397FED">
      <w:pPr>
        <w:pStyle w:val="Cuerpodetexto"/>
        <w:numPr>
          <w:ilvl w:val="1"/>
          <w:numId w:val="25"/>
        </w:numPr>
        <w:spacing w:after="0"/>
        <w:rPr>
          <w:rFonts w:asciiTheme="minorHAnsi" w:hAnsiTheme="minorHAnsi" w:cstheme="minorHAnsi"/>
          <w:sz w:val="22"/>
          <w:szCs w:val="28"/>
        </w:rPr>
      </w:pPr>
      <w:r>
        <w:rPr>
          <w:rFonts w:asciiTheme="minorHAnsi" w:hAnsiTheme="minorHAnsi" w:cstheme="minorHAnsi"/>
          <w:sz w:val="22"/>
          <w:szCs w:val="28"/>
        </w:rPr>
        <w:t>Estructura de las tareas</w:t>
      </w:r>
    </w:p>
    <w:p w:rsidR="00397FED" w:rsidRDefault="00397FED" w:rsidP="00397FED">
      <w:pPr>
        <w:pStyle w:val="Cuerpodetexto"/>
        <w:numPr>
          <w:ilvl w:val="1"/>
          <w:numId w:val="25"/>
        </w:numPr>
        <w:spacing w:after="0"/>
        <w:rPr>
          <w:rFonts w:asciiTheme="minorHAnsi" w:hAnsiTheme="minorHAnsi" w:cstheme="minorHAnsi"/>
          <w:sz w:val="22"/>
          <w:szCs w:val="28"/>
        </w:rPr>
      </w:pPr>
      <w:r>
        <w:rPr>
          <w:rFonts w:asciiTheme="minorHAnsi" w:hAnsiTheme="minorHAnsi" w:cstheme="minorHAnsi"/>
          <w:sz w:val="22"/>
          <w:szCs w:val="28"/>
        </w:rPr>
        <w:t>Si</w:t>
      </w:r>
      <w:r w:rsidRPr="00397FED">
        <w:rPr>
          <w:rFonts w:asciiTheme="minorHAnsi" w:hAnsiTheme="minorHAnsi" w:cstheme="minorHAnsi"/>
          <w:sz w:val="22"/>
          <w:szCs w:val="28"/>
        </w:rPr>
        <w:t>stemas de auto</w:t>
      </w:r>
      <w:r>
        <w:rPr>
          <w:rFonts w:asciiTheme="minorHAnsi" w:hAnsiTheme="minorHAnsi" w:cstheme="minorHAnsi"/>
          <w:sz w:val="22"/>
          <w:szCs w:val="28"/>
        </w:rPr>
        <w:t>ridad formal</w:t>
      </w:r>
    </w:p>
    <w:p w:rsidR="00397FED" w:rsidRDefault="00397FED" w:rsidP="00397FED">
      <w:pPr>
        <w:pStyle w:val="Cuerpodetexto"/>
        <w:numPr>
          <w:ilvl w:val="1"/>
          <w:numId w:val="25"/>
        </w:numPr>
        <w:spacing w:after="0"/>
        <w:rPr>
          <w:rFonts w:asciiTheme="minorHAnsi" w:hAnsiTheme="minorHAnsi" w:cstheme="minorHAnsi"/>
          <w:sz w:val="22"/>
          <w:szCs w:val="28"/>
        </w:rPr>
      </w:pPr>
      <w:r>
        <w:rPr>
          <w:rFonts w:asciiTheme="minorHAnsi" w:hAnsiTheme="minorHAnsi" w:cstheme="minorHAnsi"/>
          <w:sz w:val="22"/>
          <w:szCs w:val="28"/>
        </w:rPr>
        <w:t>Grupo de trabajo</w:t>
      </w:r>
    </w:p>
    <w:p w:rsidR="00397FED" w:rsidRDefault="00397FED" w:rsidP="00397FED">
      <w:pPr>
        <w:pStyle w:val="Cuerpodetexto"/>
        <w:numPr>
          <w:ilvl w:val="0"/>
          <w:numId w:val="25"/>
        </w:numPr>
        <w:spacing w:after="0"/>
        <w:rPr>
          <w:rFonts w:asciiTheme="minorHAnsi" w:hAnsiTheme="minorHAnsi" w:cstheme="minorHAnsi"/>
          <w:sz w:val="22"/>
          <w:szCs w:val="28"/>
        </w:rPr>
      </w:pPr>
      <w:r>
        <w:rPr>
          <w:rFonts w:asciiTheme="minorHAnsi" w:hAnsiTheme="minorHAnsi" w:cstheme="minorHAnsi"/>
          <w:sz w:val="22"/>
          <w:szCs w:val="28"/>
        </w:rPr>
        <w:t>Factores de los subordinados</w:t>
      </w:r>
    </w:p>
    <w:p w:rsidR="00397FED" w:rsidRDefault="00397FED" w:rsidP="00397FED">
      <w:pPr>
        <w:pStyle w:val="Cuerpodetexto"/>
        <w:numPr>
          <w:ilvl w:val="1"/>
          <w:numId w:val="25"/>
        </w:numPr>
        <w:spacing w:after="0"/>
        <w:rPr>
          <w:rFonts w:asciiTheme="minorHAnsi" w:hAnsiTheme="minorHAnsi" w:cstheme="minorHAnsi"/>
          <w:sz w:val="22"/>
          <w:szCs w:val="28"/>
        </w:rPr>
      </w:pPr>
      <w:r>
        <w:rPr>
          <w:rFonts w:asciiTheme="minorHAnsi" w:hAnsiTheme="minorHAnsi" w:cstheme="minorHAnsi"/>
          <w:sz w:val="22"/>
          <w:szCs w:val="28"/>
        </w:rPr>
        <w:t>Autocontrol</w:t>
      </w:r>
    </w:p>
    <w:p w:rsidR="00397FED" w:rsidRDefault="00397FED" w:rsidP="00397FED">
      <w:pPr>
        <w:pStyle w:val="Cuerpodetexto"/>
        <w:numPr>
          <w:ilvl w:val="1"/>
          <w:numId w:val="25"/>
        </w:numPr>
        <w:spacing w:after="0"/>
        <w:rPr>
          <w:rFonts w:asciiTheme="minorHAnsi" w:hAnsiTheme="minorHAnsi" w:cstheme="minorHAnsi"/>
          <w:sz w:val="22"/>
          <w:szCs w:val="28"/>
        </w:rPr>
      </w:pPr>
      <w:r>
        <w:rPr>
          <w:rFonts w:asciiTheme="minorHAnsi" w:hAnsiTheme="minorHAnsi" w:cstheme="minorHAnsi"/>
          <w:sz w:val="22"/>
          <w:szCs w:val="28"/>
        </w:rPr>
        <w:t>Experiencia</w:t>
      </w:r>
    </w:p>
    <w:p w:rsidR="00E263C6" w:rsidRPr="00F22B6F" w:rsidRDefault="00397FED" w:rsidP="00397FED">
      <w:pPr>
        <w:pStyle w:val="Cuerpodetexto"/>
        <w:numPr>
          <w:ilvl w:val="1"/>
          <w:numId w:val="25"/>
        </w:numPr>
        <w:spacing w:after="0"/>
        <w:rPr>
          <w:rFonts w:asciiTheme="minorHAnsi" w:hAnsiTheme="minorHAnsi" w:cstheme="minorHAnsi"/>
          <w:sz w:val="22"/>
          <w:szCs w:val="28"/>
        </w:rPr>
      </w:pPr>
      <w:r>
        <w:rPr>
          <w:rFonts w:asciiTheme="minorHAnsi" w:hAnsiTheme="minorHAnsi" w:cstheme="minorHAnsi"/>
          <w:sz w:val="22"/>
          <w:szCs w:val="28"/>
        </w:rPr>
        <w:t>Habilidad</w:t>
      </w:r>
      <w:r w:rsidR="00E263C6" w:rsidRPr="00F22B6F">
        <w:rPr>
          <w:rFonts w:asciiTheme="minorHAnsi" w:eastAsiaTheme="minorHAnsi" w:hAnsiTheme="minorHAnsi" w:cstheme="minorHAnsi"/>
          <w:b/>
          <w:color w:val="auto"/>
          <w:sz w:val="28"/>
          <w:szCs w:val="28"/>
          <w:lang w:eastAsia="en-US"/>
        </w:rPr>
        <w:br w:type="page"/>
      </w:r>
    </w:p>
    <w:p w:rsidR="00910F5A" w:rsidRPr="00970E6C" w:rsidRDefault="00910F5A" w:rsidP="00E63686">
      <w:pPr>
        <w:jc w:val="center"/>
        <w:rPr>
          <w:rFonts w:cstheme="minorHAnsi"/>
          <w:b/>
          <w:sz w:val="28"/>
          <w:szCs w:val="28"/>
        </w:rPr>
      </w:pPr>
      <w:r w:rsidRPr="00970E6C">
        <w:rPr>
          <w:rFonts w:cstheme="minorHAnsi"/>
          <w:b/>
          <w:sz w:val="28"/>
          <w:szCs w:val="28"/>
        </w:rPr>
        <w:lastRenderedPageBreak/>
        <w:t>VIII – El gerente, motivador y constructor de consenso (59 – 65)</w:t>
      </w:r>
    </w:p>
    <w:p w:rsidR="00FD757F" w:rsidRDefault="00FD757F" w:rsidP="00910F5A">
      <w:pPr>
        <w:pStyle w:val="Cuerpodetexto"/>
        <w:spacing w:after="0"/>
        <w:rPr>
          <w:rFonts w:asciiTheme="minorHAnsi" w:hAnsiTheme="minorHAnsi" w:cstheme="minorHAnsi"/>
          <w:b/>
          <w:sz w:val="22"/>
          <w:szCs w:val="20"/>
        </w:rPr>
      </w:pPr>
      <w:r>
        <w:rPr>
          <w:rFonts w:asciiTheme="minorHAnsi" w:hAnsiTheme="minorHAnsi" w:cstheme="minorHAnsi"/>
          <w:b/>
          <w:sz w:val="22"/>
          <w:szCs w:val="20"/>
        </w:rPr>
        <w:t>Estímulo</w:t>
      </w:r>
    </w:p>
    <w:p w:rsidR="00932F82" w:rsidRDefault="00932F82" w:rsidP="00910F5A">
      <w:pPr>
        <w:pStyle w:val="Cuerpodetexto"/>
        <w:spacing w:after="0"/>
        <w:rPr>
          <w:rFonts w:asciiTheme="minorHAnsi" w:hAnsiTheme="minorHAnsi" w:cstheme="minorHAnsi"/>
          <w:sz w:val="22"/>
          <w:szCs w:val="20"/>
        </w:rPr>
      </w:pPr>
      <w:r>
        <w:rPr>
          <w:rFonts w:asciiTheme="minorHAnsi" w:hAnsiTheme="minorHAnsi" w:cstheme="minorHAnsi"/>
          <w:sz w:val="22"/>
          <w:szCs w:val="20"/>
        </w:rPr>
        <w:t>Es un hecho objetivo de la realidad que circunda al hombre (necesidades materiales, propias o de la familia, pago, exigencias sociales). Es un impulso exterior.</w:t>
      </w:r>
    </w:p>
    <w:p w:rsidR="00932F82" w:rsidRPr="00932F82" w:rsidRDefault="00932F82" w:rsidP="00910F5A">
      <w:pPr>
        <w:pStyle w:val="Cuerpodetexto"/>
        <w:spacing w:after="0"/>
        <w:rPr>
          <w:rFonts w:asciiTheme="minorHAnsi" w:hAnsiTheme="minorHAnsi" w:cstheme="minorHAnsi"/>
          <w:sz w:val="22"/>
          <w:szCs w:val="20"/>
        </w:rPr>
      </w:pPr>
    </w:p>
    <w:p w:rsidR="00FD757F" w:rsidRDefault="00FD757F" w:rsidP="00910F5A">
      <w:pPr>
        <w:pStyle w:val="Cuerpodetexto"/>
        <w:spacing w:after="0"/>
        <w:rPr>
          <w:rFonts w:asciiTheme="minorHAnsi" w:hAnsiTheme="minorHAnsi" w:cstheme="minorHAnsi"/>
          <w:b/>
          <w:sz w:val="22"/>
          <w:szCs w:val="20"/>
        </w:rPr>
      </w:pPr>
      <w:r>
        <w:rPr>
          <w:rFonts w:asciiTheme="minorHAnsi" w:hAnsiTheme="minorHAnsi" w:cstheme="minorHAnsi"/>
          <w:b/>
          <w:sz w:val="22"/>
          <w:szCs w:val="20"/>
        </w:rPr>
        <w:t>Motivación</w:t>
      </w:r>
    </w:p>
    <w:p w:rsidR="00932F82" w:rsidRDefault="00932F82" w:rsidP="00910F5A">
      <w:pPr>
        <w:pStyle w:val="Cuerpodetexto"/>
        <w:spacing w:after="0"/>
        <w:rPr>
          <w:rFonts w:asciiTheme="minorHAnsi" w:hAnsiTheme="minorHAnsi" w:cstheme="minorHAnsi"/>
          <w:sz w:val="22"/>
          <w:szCs w:val="20"/>
        </w:rPr>
      </w:pPr>
      <w:r>
        <w:rPr>
          <w:rFonts w:asciiTheme="minorHAnsi" w:hAnsiTheme="minorHAnsi" w:cstheme="minorHAnsi"/>
          <w:sz w:val="22"/>
          <w:szCs w:val="20"/>
        </w:rPr>
        <w:t>Reflejo de su consciencia, con mayor o menor fuerza. Podemos definir también la motivación como un proceso dinámico que se manifiesta en la conducta del individuo por la intención y acción hacia la satisfacción de necesidades. Es un impulso interior.</w:t>
      </w:r>
    </w:p>
    <w:p w:rsidR="00751E29" w:rsidRDefault="00751E29" w:rsidP="00751E29">
      <w:pPr>
        <w:pStyle w:val="Cuerpodetexto"/>
        <w:spacing w:after="0"/>
        <w:rPr>
          <w:rFonts w:asciiTheme="minorHAnsi" w:hAnsiTheme="minorHAnsi" w:cstheme="minorHAnsi"/>
          <w:sz w:val="22"/>
          <w:szCs w:val="20"/>
        </w:rPr>
      </w:pPr>
    </w:p>
    <w:p w:rsidR="00751E29" w:rsidRPr="00751E29" w:rsidRDefault="00751E29" w:rsidP="00751E29">
      <w:pPr>
        <w:pStyle w:val="Cuerpodetexto"/>
        <w:spacing w:after="0"/>
        <w:rPr>
          <w:rFonts w:asciiTheme="minorHAnsi" w:hAnsiTheme="minorHAnsi" w:cstheme="minorHAnsi"/>
          <w:b/>
          <w:sz w:val="22"/>
          <w:szCs w:val="20"/>
        </w:rPr>
      </w:pPr>
      <w:r w:rsidRPr="00751E29">
        <w:rPr>
          <w:rFonts w:asciiTheme="minorHAnsi" w:hAnsiTheme="minorHAnsi" w:cstheme="minorHAnsi"/>
          <w:b/>
          <w:sz w:val="22"/>
          <w:szCs w:val="20"/>
        </w:rPr>
        <w:t xml:space="preserve">Teoría de </w:t>
      </w:r>
      <w:proofErr w:type="spellStart"/>
      <w:r w:rsidRPr="00751E29">
        <w:rPr>
          <w:rFonts w:asciiTheme="minorHAnsi" w:hAnsiTheme="minorHAnsi" w:cstheme="minorHAnsi"/>
          <w:b/>
          <w:sz w:val="22"/>
          <w:szCs w:val="20"/>
        </w:rPr>
        <w:t>Maslow</w:t>
      </w:r>
      <w:proofErr w:type="spellEnd"/>
    </w:p>
    <w:p w:rsidR="00751E29" w:rsidRDefault="00751E29" w:rsidP="00751E29">
      <w:pPr>
        <w:pStyle w:val="Cuerpodetexto"/>
        <w:spacing w:after="0"/>
        <w:rPr>
          <w:rFonts w:asciiTheme="minorHAnsi" w:hAnsiTheme="minorHAnsi" w:cstheme="minorHAnsi"/>
          <w:sz w:val="22"/>
          <w:szCs w:val="20"/>
        </w:rPr>
      </w:pPr>
      <w:r>
        <w:rPr>
          <w:rFonts w:asciiTheme="minorHAnsi" w:hAnsiTheme="minorHAnsi" w:cstheme="minorHAnsi"/>
          <w:sz w:val="22"/>
          <w:szCs w:val="20"/>
        </w:rPr>
        <w:t>En la medida en que el hombre satisface sus necesidades básicas, otras más elevadas toman predominio del comportamiento.</w:t>
      </w:r>
    </w:p>
    <w:p w:rsidR="003D370A" w:rsidRDefault="003D370A" w:rsidP="003D370A">
      <w:pPr>
        <w:pStyle w:val="Cuerpodetexto"/>
        <w:spacing w:after="0"/>
        <w:jc w:val="center"/>
        <w:rPr>
          <w:rFonts w:asciiTheme="minorHAnsi" w:hAnsiTheme="minorHAnsi" w:cstheme="minorHAnsi"/>
          <w:sz w:val="22"/>
          <w:szCs w:val="20"/>
        </w:rPr>
      </w:pPr>
      <w:r>
        <w:rPr>
          <w:noProof/>
        </w:rPr>
        <w:drawing>
          <wp:inline distT="0" distB="0" distL="0" distR="0" wp14:anchorId="464EC540" wp14:editId="56F20443">
            <wp:extent cx="4427855" cy="2493010"/>
            <wp:effectExtent l="0" t="0" r="0" b="0"/>
            <wp:docPr id="1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4"/>
                    <pic:cNvPicPr>
                      <a:picLocks noChangeAspect="1" noChangeArrowheads="1"/>
                    </pic:cNvPicPr>
                  </pic:nvPicPr>
                  <pic:blipFill>
                    <a:blip r:embed="rId10"/>
                    <a:stretch>
                      <a:fillRect/>
                    </a:stretch>
                  </pic:blipFill>
                  <pic:spPr bwMode="auto">
                    <a:xfrm>
                      <a:off x="0" y="0"/>
                      <a:ext cx="4427855" cy="2493010"/>
                    </a:xfrm>
                    <a:prstGeom prst="rect">
                      <a:avLst/>
                    </a:prstGeom>
                  </pic:spPr>
                </pic:pic>
              </a:graphicData>
            </a:graphic>
          </wp:inline>
        </w:drawing>
      </w:r>
    </w:p>
    <w:p w:rsidR="003D370A" w:rsidRDefault="003D370A" w:rsidP="003D370A">
      <w:pPr>
        <w:pStyle w:val="Cuerpodetexto"/>
        <w:numPr>
          <w:ilvl w:val="0"/>
          <w:numId w:val="33"/>
        </w:numPr>
        <w:spacing w:after="0"/>
        <w:rPr>
          <w:rFonts w:asciiTheme="minorHAnsi" w:hAnsiTheme="minorHAnsi" w:cstheme="minorHAnsi"/>
          <w:sz w:val="22"/>
          <w:szCs w:val="20"/>
        </w:rPr>
      </w:pPr>
      <w:r>
        <w:rPr>
          <w:rFonts w:asciiTheme="minorHAnsi" w:hAnsiTheme="minorHAnsi" w:cstheme="minorHAnsi"/>
          <w:sz w:val="22"/>
          <w:szCs w:val="20"/>
        </w:rPr>
        <w:t xml:space="preserve">Necesidades fisiológicas (aire, comida, reposo, abrigo, </w:t>
      </w:r>
      <w:proofErr w:type="spellStart"/>
      <w:r>
        <w:rPr>
          <w:rFonts w:asciiTheme="minorHAnsi" w:hAnsiTheme="minorHAnsi" w:cstheme="minorHAnsi"/>
          <w:sz w:val="22"/>
          <w:szCs w:val="20"/>
        </w:rPr>
        <w:t>etc</w:t>
      </w:r>
      <w:proofErr w:type="spellEnd"/>
      <w:r>
        <w:rPr>
          <w:rFonts w:asciiTheme="minorHAnsi" w:hAnsiTheme="minorHAnsi" w:cstheme="minorHAnsi"/>
          <w:sz w:val="22"/>
          <w:szCs w:val="20"/>
        </w:rPr>
        <w:t>)</w:t>
      </w:r>
    </w:p>
    <w:p w:rsidR="003D370A" w:rsidRDefault="003D370A" w:rsidP="003D370A">
      <w:pPr>
        <w:pStyle w:val="Cuerpodetexto"/>
        <w:numPr>
          <w:ilvl w:val="0"/>
          <w:numId w:val="33"/>
        </w:numPr>
        <w:spacing w:after="0"/>
        <w:rPr>
          <w:rFonts w:asciiTheme="minorHAnsi" w:hAnsiTheme="minorHAnsi" w:cstheme="minorHAnsi"/>
          <w:sz w:val="22"/>
          <w:szCs w:val="20"/>
        </w:rPr>
      </w:pPr>
      <w:r>
        <w:rPr>
          <w:rFonts w:asciiTheme="minorHAnsi" w:hAnsiTheme="minorHAnsi" w:cstheme="minorHAnsi"/>
          <w:sz w:val="22"/>
          <w:szCs w:val="20"/>
        </w:rPr>
        <w:t>Necesidades de seguridad (protección contra el peligro o privación)</w:t>
      </w:r>
    </w:p>
    <w:p w:rsidR="003D370A" w:rsidRDefault="003D370A" w:rsidP="003D370A">
      <w:pPr>
        <w:pStyle w:val="Cuerpodetexto"/>
        <w:numPr>
          <w:ilvl w:val="0"/>
          <w:numId w:val="33"/>
        </w:numPr>
        <w:spacing w:after="0"/>
        <w:rPr>
          <w:rFonts w:asciiTheme="minorHAnsi" w:hAnsiTheme="minorHAnsi" w:cstheme="minorHAnsi"/>
          <w:sz w:val="22"/>
          <w:szCs w:val="20"/>
        </w:rPr>
      </w:pPr>
      <w:r>
        <w:rPr>
          <w:rFonts w:asciiTheme="minorHAnsi" w:hAnsiTheme="minorHAnsi" w:cstheme="minorHAnsi"/>
          <w:sz w:val="22"/>
          <w:szCs w:val="20"/>
        </w:rPr>
        <w:t xml:space="preserve">Necesidades sociales (amistad, ingreso a grupos, </w:t>
      </w:r>
      <w:proofErr w:type="spellStart"/>
      <w:r>
        <w:rPr>
          <w:rFonts w:asciiTheme="minorHAnsi" w:hAnsiTheme="minorHAnsi" w:cstheme="minorHAnsi"/>
          <w:sz w:val="22"/>
          <w:szCs w:val="20"/>
        </w:rPr>
        <w:t>etc</w:t>
      </w:r>
      <w:proofErr w:type="spellEnd"/>
      <w:r>
        <w:rPr>
          <w:rFonts w:asciiTheme="minorHAnsi" w:hAnsiTheme="minorHAnsi" w:cstheme="minorHAnsi"/>
          <w:sz w:val="22"/>
          <w:szCs w:val="20"/>
        </w:rPr>
        <w:t>)</w:t>
      </w:r>
      <w:r>
        <w:rPr>
          <w:rFonts w:asciiTheme="minorHAnsi" w:hAnsiTheme="minorHAnsi" w:cstheme="minorHAnsi"/>
          <w:sz w:val="22"/>
          <w:szCs w:val="20"/>
        </w:rPr>
        <w:br/>
        <w:t xml:space="preserve">Necesidades de estimación (reputación, reconocimiento, auto-respeto, amor, </w:t>
      </w:r>
      <w:proofErr w:type="spellStart"/>
      <w:r>
        <w:rPr>
          <w:rFonts w:asciiTheme="minorHAnsi" w:hAnsiTheme="minorHAnsi" w:cstheme="minorHAnsi"/>
          <w:sz w:val="22"/>
          <w:szCs w:val="20"/>
        </w:rPr>
        <w:t>etc</w:t>
      </w:r>
      <w:proofErr w:type="spellEnd"/>
      <w:r>
        <w:rPr>
          <w:rFonts w:asciiTheme="minorHAnsi" w:hAnsiTheme="minorHAnsi" w:cstheme="minorHAnsi"/>
          <w:sz w:val="22"/>
          <w:szCs w:val="20"/>
        </w:rPr>
        <w:t>)</w:t>
      </w:r>
    </w:p>
    <w:p w:rsidR="003D370A" w:rsidRDefault="003D370A" w:rsidP="003D370A">
      <w:pPr>
        <w:pStyle w:val="Cuerpodetexto"/>
        <w:numPr>
          <w:ilvl w:val="0"/>
          <w:numId w:val="33"/>
        </w:numPr>
        <w:spacing w:after="0"/>
        <w:rPr>
          <w:rFonts w:asciiTheme="minorHAnsi" w:hAnsiTheme="minorHAnsi" w:cstheme="minorHAnsi"/>
          <w:sz w:val="22"/>
          <w:szCs w:val="20"/>
        </w:rPr>
      </w:pPr>
      <w:r>
        <w:rPr>
          <w:rFonts w:asciiTheme="minorHAnsi" w:hAnsiTheme="minorHAnsi" w:cstheme="minorHAnsi"/>
          <w:sz w:val="22"/>
          <w:szCs w:val="20"/>
        </w:rPr>
        <w:t xml:space="preserve">Necesidades de auto-realización (realización del potencial, utilización plena del talento individual, </w:t>
      </w:r>
      <w:proofErr w:type="spellStart"/>
      <w:r>
        <w:rPr>
          <w:rFonts w:asciiTheme="minorHAnsi" w:hAnsiTheme="minorHAnsi" w:cstheme="minorHAnsi"/>
          <w:sz w:val="22"/>
          <w:szCs w:val="20"/>
        </w:rPr>
        <w:t>etc</w:t>
      </w:r>
      <w:proofErr w:type="spellEnd"/>
      <w:r>
        <w:rPr>
          <w:rFonts w:asciiTheme="minorHAnsi" w:hAnsiTheme="minorHAnsi" w:cstheme="minorHAnsi"/>
          <w:sz w:val="22"/>
          <w:szCs w:val="20"/>
        </w:rPr>
        <w:t>)</w:t>
      </w:r>
    </w:p>
    <w:p w:rsidR="00AD7E4A" w:rsidRDefault="00AD7E4A" w:rsidP="00751E29">
      <w:pPr>
        <w:pStyle w:val="Cuerpodetexto"/>
        <w:spacing w:after="0"/>
        <w:rPr>
          <w:rFonts w:asciiTheme="minorHAnsi" w:hAnsiTheme="minorHAnsi" w:cstheme="minorHAnsi"/>
          <w:sz w:val="22"/>
          <w:szCs w:val="20"/>
        </w:rPr>
      </w:pPr>
    </w:p>
    <w:p w:rsidR="00751E29" w:rsidRDefault="00751E29" w:rsidP="00751E29">
      <w:pPr>
        <w:pStyle w:val="Cuerpodetexto"/>
        <w:spacing w:after="0"/>
        <w:rPr>
          <w:rFonts w:asciiTheme="minorHAnsi" w:hAnsiTheme="minorHAnsi" w:cstheme="minorHAnsi"/>
          <w:sz w:val="22"/>
          <w:szCs w:val="20"/>
        </w:rPr>
      </w:pPr>
      <w:r>
        <w:rPr>
          <w:rFonts w:asciiTheme="minorHAnsi" w:hAnsiTheme="minorHAnsi" w:cstheme="minorHAnsi"/>
          <w:sz w:val="22"/>
          <w:szCs w:val="20"/>
        </w:rPr>
        <w:t>Una necesidad satisfecha no es motivadora de comportamiento. Apenas las necesidades no satisfechas influyen sobre el comportamiento, dirigiéndolo hacia objetivos individuales.</w:t>
      </w:r>
    </w:p>
    <w:p w:rsidR="004F1C1C" w:rsidRDefault="004F1C1C" w:rsidP="00751E29">
      <w:pPr>
        <w:pStyle w:val="Cuerpodetexto"/>
        <w:spacing w:after="0"/>
        <w:rPr>
          <w:rFonts w:asciiTheme="minorHAnsi" w:hAnsiTheme="minorHAnsi" w:cstheme="minorHAnsi"/>
          <w:sz w:val="22"/>
          <w:szCs w:val="20"/>
        </w:rPr>
      </w:pPr>
    </w:p>
    <w:p w:rsidR="00926209" w:rsidRDefault="00926209" w:rsidP="00751E29">
      <w:pPr>
        <w:pStyle w:val="Cuerpodetexto"/>
        <w:spacing w:after="0"/>
        <w:rPr>
          <w:rFonts w:asciiTheme="minorHAnsi" w:hAnsiTheme="minorHAnsi" w:cstheme="minorHAnsi"/>
          <w:b/>
          <w:sz w:val="22"/>
          <w:szCs w:val="20"/>
        </w:rPr>
      </w:pPr>
      <w:r>
        <w:rPr>
          <w:rFonts w:asciiTheme="minorHAnsi" w:hAnsiTheme="minorHAnsi" w:cstheme="minorHAnsi"/>
          <w:b/>
          <w:sz w:val="22"/>
          <w:szCs w:val="20"/>
        </w:rPr>
        <w:t>¿Qué sucede al satisfacer cada uno de estos niveles de necesidades?</w:t>
      </w:r>
    </w:p>
    <w:p w:rsidR="00926209" w:rsidRDefault="00926209" w:rsidP="00926209">
      <w:pPr>
        <w:spacing w:after="0" w:line="240" w:lineRule="auto"/>
      </w:pPr>
      <w:r w:rsidRPr="00926209">
        <w:rPr>
          <w:rFonts w:eastAsia="Arial"/>
        </w:rPr>
        <w:t>El individuo nace con un cierto contenido de necesidades fisiológicas, que son necesidades innatas o hereditarias. De inicio, el comportamiento se enfoca exclusivamente hacia la satisfacción de necesidades tales como el hambre, la sed, el ciclo sueño-actividad, el sexo, etc.</w:t>
      </w:r>
    </w:p>
    <w:p w:rsidR="00926209" w:rsidRPr="00926209" w:rsidRDefault="00926209" w:rsidP="00926209">
      <w:pPr>
        <w:spacing w:after="0" w:line="240" w:lineRule="auto"/>
      </w:pPr>
      <w:r w:rsidRPr="00926209">
        <w:rPr>
          <w:rFonts w:eastAsia="Arial"/>
        </w:rPr>
        <w:t>A partir de ahí, el individuo ingresa en una larga trayectoria de aprendizaje de nuevos patrones de</w:t>
      </w:r>
      <w:r>
        <w:t xml:space="preserve"> </w:t>
      </w:r>
      <w:r w:rsidRPr="00926209">
        <w:rPr>
          <w:rFonts w:eastAsia="Arial"/>
        </w:rPr>
        <w:t>necesidades. Surgen las necesidades de seguridad, enfocadas hacia la protección contra el peligro, contra las amenazas y contra la privación. Las necesidades fisiológicas y las de seguridad constituyen las necesidades primarias del individuo, enfocadas hacia la conservación personal.</w:t>
      </w:r>
    </w:p>
    <w:p w:rsidR="00926209" w:rsidRDefault="00926209" w:rsidP="00926209">
      <w:pPr>
        <w:spacing w:after="0" w:line="240" w:lineRule="auto"/>
        <w:rPr>
          <w:rFonts w:eastAsia="Arial"/>
        </w:rPr>
      </w:pPr>
      <w:r w:rsidRPr="00926209">
        <w:rPr>
          <w:rFonts w:eastAsia="Arial"/>
        </w:rPr>
        <w:t>A medida que el individuo pasa a controlar sus necesidades fisiológicas y de seguridad, surgen lenta y gradualmente las necesidades secundarias sociales, de estima y de auto-realización. Sin embargo, cuando el individuo alcanza la satisfacción de las necesidades sociales, surgen las necesidades de estima, y sólo cuando éstas son alcanzadas, surgen las necesidades de auto-realización. Esto significa que las necesidades de estima son complementarias a las necesidades sociales, mientras que las de auto-realización solamente surgen cuando los niveles más bajos están relativamente controlados y son alcanzados por el individuo. No todos los individuos logran llegar al nivel de las necesidades de auto-realización o aún al nivel de necesidades de estima.</w:t>
      </w:r>
    </w:p>
    <w:p w:rsidR="004F1C1C" w:rsidRDefault="004F1C1C" w:rsidP="00926209">
      <w:pPr>
        <w:spacing w:after="0" w:line="240" w:lineRule="auto"/>
        <w:rPr>
          <w:rFonts w:eastAsia="Arial"/>
        </w:rPr>
      </w:pPr>
    </w:p>
    <w:p w:rsidR="004F1C1C" w:rsidRDefault="004F1C1C" w:rsidP="004F1C1C">
      <w:pPr>
        <w:pStyle w:val="Cuerpodetexto"/>
        <w:spacing w:after="0"/>
        <w:rPr>
          <w:rFonts w:asciiTheme="minorHAnsi" w:hAnsiTheme="minorHAnsi" w:cstheme="minorHAnsi"/>
          <w:b/>
          <w:sz w:val="22"/>
          <w:szCs w:val="20"/>
        </w:rPr>
      </w:pPr>
      <w:r>
        <w:rPr>
          <w:rFonts w:asciiTheme="minorHAnsi" w:hAnsiTheme="minorHAnsi" w:cstheme="minorHAnsi"/>
          <w:b/>
          <w:sz w:val="22"/>
          <w:szCs w:val="20"/>
        </w:rPr>
        <w:t>¿Qué es el factor “higiénico o de mantenimiento”?</w:t>
      </w:r>
    </w:p>
    <w:p w:rsidR="004F1C1C" w:rsidRDefault="004F1C1C" w:rsidP="004F1C1C">
      <w:pPr>
        <w:pStyle w:val="Cuerpodetexto"/>
        <w:spacing w:after="0"/>
        <w:rPr>
          <w:rFonts w:asciiTheme="minorHAnsi" w:hAnsiTheme="minorHAnsi" w:cstheme="minorHAnsi"/>
          <w:sz w:val="22"/>
          <w:szCs w:val="20"/>
        </w:rPr>
      </w:pPr>
      <w:r>
        <w:rPr>
          <w:rFonts w:asciiTheme="minorHAnsi" w:hAnsiTheme="minorHAnsi" w:cstheme="minorHAnsi"/>
          <w:sz w:val="22"/>
          <w:szCs w:val="20"/>
        </w:rPr>
        <w:t>Se relacionan con la subsistencia y la seguridad, y su hipótesis es que la insatisfacción de ellos es causa de desmotivación, pero su satisfacción no motivaría, sólo eliminaría la desmotivación.</w:t>
      </w:r>
    </w:p>
    <w:p w:rsidR="004F1C1C" w:rsidRDefault="004F1C1C" w:rsidP="004F1C1C">
      <w:pPr>
        <w:pStyle w:val="Cuerpodetexto"/>
        <w:spacing w:after="0"/>
        <w:rPr>
          <w:rFonts w:asciiTheme="minorHAnsi" w:hAnsiTheme="minorHAnsi" w:cstheme="minorHAnsi"/>
          <w:b/>
          <w:sz w:val="22"/>
          <w:szCs w:val="20"/>
        </w:rPr>
      </w:pPr>
      <w:r>
        <w:rPr>
          <w:rFonts w:asciiTheme="minorHAnsi" w:hAnsiTheme="minorHAnsi" w:cstheme="minorHAnsi"/>
          <w:b/>
          <w:sz w:val="22"/>
          <w:szCs w:val="20"/>
        </w:rPr>
        <w:lastRenderedPageBreak/>
        <w:t>¿Qué es el factor “motivador”?</w:t>
      </w:r>
    </w:p>
    <w:p w:rsidR="004F1C1C" w:rsidRDefault="004F1C1C" w:rsidP="004F1C1C">
      <w:pPr>
        <w:pStyle w:val="Cuerpodetexto"/>
        <w:spacing w:after="0"/>
        <w:rPr>
          <w:rFonts w:asciiTheme="minorHAnsi" w:hAnsiTheme="minorHAnsi" w:cstheme="minorHAnsi"/>
          <w:sz w:val="22"/>
          <w:szCs w:val="20"/>
        </w:rPr>
      </w:pPr>
      <w:r>
        <w:rPr>
          <w:rFonts w:asciiTheme="minorHAnsi" w:hAnsiTheme="minorHAnsi" w:cstheme="minorHAnsi"/>
          <w:sz w:val="22"/>
          <w:szCs w:val="20"/>
        </w:rPr>
        <w:t>Están vinculados a la autoestima, al prestigio y a la realización plena, son altamente motivadores cuando son satisfechos, y la ausencia de su satisfacción no llega a desmotivar, sólo priva de motivación.</w:t>
      </w:r>
    </w:p>
    <w:p w:rsidR="004F1C1C" w:rsidRDefault="004F1C1C" w:rsidP="004F1C1C">
      <w:pPr>
        <w:pStyle w:val="Cuerpodetexto"/>
        <w:spacing w:after="0"/>
        <w:rPr>
          <w:rFonts w:asciiTheme="minorHAnsi" w:hAnsiTheme="minorHAnsi" w:cstheme="minorHAnsi"/>
          <w:sz w:val="22"/>
          <w:szCs w:val="20"/>
        </w:rPr>
      </w:pPr>
    </w:p>
    <w:p w:rsidR="004F1C1C" w:rsidRPr="004F1C1C" w:rsidRDefault="004F1C1C" w:rsidP="004F1C1C">
      <w:pPr>
        <w:pStyle w:val="Cuerpodetexto"/>
        <w:spacing w:after="0"/>
        <w:jc w:val="center"/>
        <w:rPr>
          <w:rFonts w:asciiTheme="minorHAnsi" w:hAnsiTheme="minorHAnsi" w:cstheme="minorHAnsi"/>
          <w:sz w:val="22"/>
          <w:szCs w:val="20"/>
        </w:rPr>
      </w:pPr>
      <w:r>
        <w:rPr>
          <w:noProof/>
        </w:rPr>
        <w:drawing>
          <wp:inline distT="0" distB="0" distL="0" distR="0" wp14:anchorId="06365FE3" wp14:editId="6F093EE9">
            <wp:extent cx="5108575" cy="1090930"/>
            <wp:effectExtent l="0" t="0" r="0" b="0"/>
            <wp:docPr id="1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5"/>
                    <pic:cNvPicPr>
                      <a:picLocks noChangeAspect="1" noChangeArrowheads="1"/>
                    </pic:cNvPicPr>
                  </pic:nvPicPr>
                  <pic:blipFill>
                    <a:blip r:embed="rId11"/>
                    <a:stretch>
                      <a:fillRect/>
                    </a:stretch>
                  </pic:blipFill>
                  <pic:spPr bwMode="auto">
                    <a:xfrm>
                      <a:off x="0" y="0"/>
                      <a:ext cx="5108575" cy="1090930"/>
                    </a:xfrm>
                    <a:prstGeom prst="rect">
                      <a:avLst/>
                    </a:prstGeom>
                  </pic:spPr>
                </pic:pic>
              </a:graphicData>
            </a:graphic>
          </wp:inline>
        </w:drawing>
      </w:r>
    </w:p>
    <w:p w:rsidR="004F1C1C" w:rsidRPr="004F1C1C" w:rsidRDefault="004F1C1C" w:rsidP="004F1C1C">
      <w:pPr>
        <w:pStyle w:val="Cuerpodetexto"/>
        <w:spacing w:after="0"/>
        <w:rPr>
          <w:rFonts w:asciiTheme="minorHAnsi" w:hAnsiTheme="minorHAnsi" w:cstheme="minorHAnsi"/>
          <w:sz w:val="22"/>
          <w:szCs w:val="20"/>
        </w:rPr>
      </w:pPr>
    </w:p>
    <w:p w:rsidR="004F1C1C" w:rsidRDefault="004F1C1C" w:rsidP="004F1C1C">
      <w:pPr>
        <w:pStyle w:val="Cuerpodetexto"/>
        <w:spacing w:after="0"/>
        <w:rPr>
          <w:rFonts w:asciiTheme="minorHAnsi" w:hAnsiTheme="minorHAnsi" w:cstheme="minorHAnsi"/>
          <w:b/>
          <w:sz w:val="22"/>
          <w:szCs w:val="20"/>
        </w:rPr>
      </w:pPr>
      <w:r>
        <w:rPr>
          <w:rFonts w:asciiTheme="minorHAnsi" w:hAnsiTheme="minorHAnsi" w:cstheme="minorHAnsi"/>
          <w:b/>
          <w:sz w:val="22"/>
          <w:szCs w:val="20"/>
        </w:rPr>
        <w:t>Frustración laboral – Conductas:</w:t>
      </w:r>
    </w:p>
    <w:p w:rsidR="004F1C1C" w:rsidRDefault="004F1C1C" w:rsidP="004F1C1C">
      <w:pPr>
        <w:pStyle w:val="Cuerpodetexto"/>
        <w:numPr>
          <w:ilvl w:val="0"/>
          <w:numId w:val="31"/>
        </w:numPr>
        <w:spacing w:after="0"/>
        <w:rPr>
          <w:rFonts w:asciiTheme="minorHAnsi" w:hAnsiTheme="minorHAnsi" w:cstheme="minorHAnsi"/>
          <w:sz w:val="22"/>
          <w:szCs w:val="20"/>
        </w:rPr>
      </w:pPr>
      <w:r>
        <w:rPr>
          <w:rFonts w:asciiTheme="minorHAnsi" w:hAnsiTheme="minorHAnsi" w:cstheme="minorHAnsi"/>
          <w:sz w:val="22"/>
          <w:szCs w:val="20"/>
        </w:rPr>
        <w:t>Adaptada</w:t>
      </w:r>
    </w:p>
    <w:p w:rsidR="004F1C1C" w:rsidRDefault="004F1C1C" w:rsidP="004F1C1C">
      <w:pPr>
        <w:pStyle w:val="Cuerpodetexto"/>
        <w:numPr>
          <w:ilvl w:val="0"/>
          <w:numId w:val="31"/>
        </w:numPr>
        <w:spacing w:after="0"/>
        <w:rPr>
          <w:rFonts w:asciiTheme="minorHAnsi" w:hAnsiTheme="minorHAnsi" w:cstheme="minorHAnsi"/>
          <w:sz w:val="22"/>
          <w:szCs w:val="20"/>
        </w:rPr>
      </w:pPr>
      <w:r>
        <w:rPr>
          <w:rFonts w:asciiTheme="minorHAnsi" w:hAnsiTheme="minorHAnsi" w:cstheme="minorHAnsi"/>
          <w:sz w:val="22"/>
          <w:szCs w:val="20"/>
        </w:rPr>
        <w:t>Inadaptada o Enferma:</w:t>
      </w:r>
    </w:p>
    <w:p w:rsidR="004F1C1C" w:rsidRDefault="004F1C1C" w:rsidP="004F1C1C">
      <w:pPr>
        <w:pStyle w:val="Cuerpodetexto"/>
        <w:numPr>
          <w:ilvl w:val="1"/>
          <w:numId w:val="31"/>
        </w:numPr>
        <w:spacing w:after="0"/>
        <w:rPr>
          <w:rFonts w:asciiTheme="minorHAnsi" w:hAnsiTheme="minorHAnsi" w:cstheme="minorHAnsi"/>
          <w:sz w:val="22"/>
          <w:szCs w:val="20"/>
        </w:rPr>
      </w:pPr>
      <w:r>
        <w:rPr>
          <w:rFonts w:asciiTheme="minorHAnsi" w:hAnsiTheme="minorHAnsi" w:cstheme="minorHAnsi"/>
          <w:sz w:val="22"/>
          <w:szCs w:val="20"/>
        </w:rPr>
        <w:t>Agresión hacia el causante</w:t>
      </w:r>
    </w:p>
    <w:p w:rsidR="004F1C1C" w:rsidRDefault="004F1C1C" w:rsidP="004F1C1C">
      <w:pPr>
        <w:pStyle w:val="Cuerpodetexto"/>
        <w:numPr>
          <w:ilvl w:val="1"/>
          <w:numId w:val="31"/>
        </w:numPr>
        <w:spacing w:after="0"/>
        <w:rPr>
          <w:rFonts w:asciiTheme="minorHAnsi" w:hAnsiTheme="minorHAnsi" w:cstheme="minorHAnsi"/>
          <w:sz w:val="22"/>
          <w:szCs w:val="20"/>
        </w:rPr>
      </w:pPr>
      <w:r>
        <w:rPr>
          <w:rFonts w:asciiTheme="minorHAnsi" w:hAnsiTheme="minorHAnsi" w:cstheme="minorHAnsi"/>
          <w:sz w:val="22"/>
          <w:szCs w:val="20"/>
        </w:rPr>
        <w:t>Regresión</w:t>
      </w:r>
    </w:p>
    <w:p w:rsidR="004F1C1C" w:rsidRDefault="004F1C1C" w:rsidP="004F1C1C">
      <w:pPr>
        <w:pStyle w:val="Cuerpodetexto"/>
        <w:numPr>
          <w:ilvl w:val="1"/>
          <w:numId w:val="31"/>
        </w:numPr>
        <w:spacing w:after="0"/>
        <w:rPr>
          <w:rFonts w:asciiTheme="minorHAnsi" w:hAnsiTheme="minorHAnsi" w:cstheme="minorHAnsi"/>
          <w:sz w:val="22"/>
          <w:szCs w:val="20"/>
        </w:rPr>
      </w:pPr>
      <w:r>
        <w:rPr>
          <w:rFonts w:asciiTheme="minorHAnsi" w:hAnsiTheme="minorHAnsi" w:cstheme="minorHAnsi"/>
          <w:sz w:val="22"/>
          <w:szCs w:val="20"/>
        </w:rPr>
        <w:t>Fijación</w:t>
      </w:r>
    </w:p>
    <w:p w:rsidR="004F1C1C" w:rsidRDefault="004F1C1C" w:rsidP="004F1C1C">
      <w:pPr>
        <w:pStyle w:val="Cuerpodetexto"/>
        <w:numPr>
          <w:ilvl w:val="1"/>
          <w:numId w:val="31"/>
        </w:numPr>
        <w:spacing w:after="0"/>
        <w:rPr>
          <w:rFonts w:asciiTheme="minorHAnsi" w:hAnsiTheme="minorHAnsi" w:cstheme="minorHAnsi"/>
          <w:sz w:val="22"/>
          <w:szCs w:val="20"/>
        </w:rPr>
      </w:pPr>
      <w:r>
        <w:rPr>
          <w:rFonts w:asciiTheme="minorHAnsi" w:hAnsiTheme="minorHAnsi" w:cstheme="minorHAnsi"/>
          <w:sz w:val="22"/>
          <w:szCs w:val="20"/>
        </w:rPr>
        <w:t>Proyección</w:t>
      </w:r>
    </w:p>
    <w:p w:rsidR="004F1C1C" w:rsidRPr="004F1C1C" w:rsidRDefault="004F1C1C" w:rsidP="00926209">
      <w:pPr>
        <w:pStyle w:val="Cuerpodetexto"/>
        <w:numPr>
          <w:ilvl w:val="1"/>
          <w:numId w:val="31"/>
        </w:numPr>
        <w:spacing w:after="0"/>
        <w:rPr>
          <w:rFonts w:asciiTheme="minorHAnsi" w:hAnsiTheme="minorHAnsi" w:cstheme="minorHAnsi"/>
          <w:sz w:val="22"/>
          <w:szCs w:val="20"/>
        </w:rPr>
      </w:pPr>
      <w:r>
        <w:rPr>
          <w:rFonts w:asciiTheme="minorHAnsi" w:hAnsiTheme="minorHAnsi" w:cstheme="minorHAnsi"/>
          <w:sz w:val="22"/>
          <w:szCs w:val="20"/>
        </w:rPr>
        <w:t>Desinterés fingido</w:t>
      </w:r>
    </w:p>
    <w:p w:rsidR="00751E29" w:rsidRDefault="00751E29" w:rsidP="00751E29">
      <w:pPr>
        <w:pStyle w:val="Cuerpodetexto"/>
        <w:spacing w:after="0"/>
        <w:rPr>
          <w:rFonts w:asciiTheme="minorHAnsi" w:hAnsiTheme="minorHAnsi" w:cstheme="minorHAnsi"/>
          <w:sz w:val="22"/>
          <w:szCs w:val="20"/>
        </w:rPr>
      </w:pPr>
    </w:p>
    <w:p w:rsidR="00751E29" w:rsidRDefault="00751E29" w:rsidP="00751E29">
      <w:pPr>
        <w:pStyle w:val="Cuerpodetexto"/>
        <w:spacing w:after="0"/>
        <w:rPr>
          <w:rFonts w:asciiTheme="minorHAnsi" w:hAnsiTheme="minorHAnsi" w:cstheme="minorHAnsi"/>
          <w:b/>
          <w:sz w:val="22"/>
          <w:szCs w:val="20"/>
        </w:rPr>
      </w:pPr>
      <w:r>
        <w:rPr>
          <w:rFonts w:asciiTheme="minorHAnsi" w:hAnsiTheme="minorHAnsi" w:cstheme="minorHAnsi"/>
          <w:b/>
          <w:sz w:val="22"/>
          <w:szCs w:val="20"/>
        </w:rPr>
        <w:t>Herramientas que posee el Gerente para motivar</w:t>
      </w:r>
    </w:p>
    <w:p w:rsidR="00751E29" w:rsidRDefault="00751E29" w:rsidP="00751E29">
      <w:pPr>
        <w:pStyle w:val="Cuerpodetexto"/>
        <w:numPr>
          <w:ilvl w:val="0"/>
          <w:numId w:val="31"/>
        </w:numPr>
        <w:spacing w:after="0"/>
        <w:rPr>
          <w:rFonts w:asciiTheme="minorHAnsi" w:hAnsiTheme="minorHAnsi" w:cstheme="minorHAnsi"/>
          <w:sz w:val="22"/>
          <w:szCs w:val="20"/>
        </w:rPr>
      </w:pPr>
      <w:r>
        <w:rPr>
          <w:rFonts w:asciiTheme="minorHAnsi" w:hAnsiTheme="minorHAnsi" w:cstheme="minorHAnsi"/>
          <w:sz w:val="22"/>
          <w:szCs w:val="20"/>
        </w:rPr>
        <w:t>Comunicación</w:t>
      </w:r>
      <w:r w:rsidR="00BE3307">
        <w:rPr>
          <w:rFonts w:asciiTheme="minorHAnsi" w:hAnsiTheme="minorHAnsi" w:cstheme="minorHAnsi"/>
          <w:sz w:val="22"/>
          <w:szCs w:val="20"/>
        </w:rPr>
        <w:t xml:space="preserve">: una política de comunicación bidireccional es una necesidad para elevar la moral y la motivación del personal. Sin embargo, se suelen alzar obstáculos en </w:t>
      </w:r>
      <w:proofErr w:type="spellStart"/>
      <w:r w:rsidR="00BE3307">
        <w:rPr>
          <w:rFonts w:asciiTheme="minorHAnsi" w:hAnsiTheme="minorHAnsi" w:cstheme="minorHAnsi"/>
          <w:sz w:val="22"/>
          <w:szCs w:val="20"/>
        </w:rPr>
        <w:t>le</w:t>
      </w:r>
      <w:proofErr w:type="spellEnd"/>
      <w:r w:rsidR="00BE3307">
        <w:rPr>
          <w:rFonts w:asciiTheme="minorHAnsi" w:hAnsiTheme="minorHAnsi" w:cstheme="minorHAnsi"/>
          <w:sz w:val="22"/>
          <w:szCs w:val="20"/>
        </w:rPr>
        <w:t xml:space="preserve"> camino de una tal política, cuyos orígenes pueden estar tanto en el superior como en el subordinado. Pero la responsabilidad central de una buena comunicación será siempre del primero.</w:t>
      </w:r>
    </w:p>
    <w:p w:rsidR="00751E29" w:rsidRDefault="00751E29" w:rsidP="00751E29">
      <w:pPr>
        <w:pStyle w:val="Cuerpodetexto"/>
        <w:numPr>
          <w:ilvl w:val="0"/>
          <w:numId w:val="31"/>
        </w:numPr>
        <w:spacing w:after="0"/>
        <w:rPr>
          <w:rFonts w:asciiTheme="minorHAnsi" w:hAnsiTheme="minorHAnsi" w:cstheme="minorHAnsi"/>
          <w:sz w:val="22"/>
          <w:szCs w:val="20"/>
        </w:rPr>
      </w:pPr>
      <w:r>
        <w:rPr>
          <w:rFonts w:asciiTheme="minorHAnsi" w:hAnsiTheme="minorHAnsi" w:cstheme="minorHAnsi"/>
          <w:sz w:val="22"/>
          <w:szCs w:val="20"/>
        </w:rPr>
        <w:t>Planeamiento</w:t>
      </w:r>
      <w:r w:rsidR="00BE3307">
        <w:rPr>
          <w:rFonts w:asciiTheme="minorHAnsi" w:hAnsiTheme="minorHAnsi" w:cstheme="minorHAnsi"/>
          <w:sz w:val="22"/>
          <w:szCs w:val="20"/>
        </w:rPr>
        <w:t>: puede ser enfocado sólo como un proceso gerencial de determinación de objetivos y asignación de recursos, o también como un factor de motivación sobre la conducta de los empleados. Los métodos participativos de planeamiento, por su carácter inclusivo, motivan al personal que, al haber contribuido a su trazado, se involucra en mayor medida en la responsabilidad por el cumplimiento de las metas.</w:t>
      </w:r>
    </w:p>
    <w:p w:rsidR="00751E29" w:rsidRDefault="00751E29" w:rsidP="00751E29">
      <w:pPr>
        <w:pStyle w:val="Cuerpodetexto"/>
        <w:numPr>
          <w:ilvl w:val="0"/>
          <w:numId w:val="31"/>
        </w:numPr>
        <w:spacing w:after="0"/>
        <w:rPr>
          <w:rFonts w:asciiTheme="minorHAnsi" w:hAnsiTheme="minorHAnsi" w:cstheme="minorHAnsi"/>
          <w:sz w:val="22"/>
          <w:szCs w:val="20"/>
        </w:rPr>
      </w:pPr>
      <w:r>
        <w:rPr>
          <w:rFonts w:asciiTheme="minorHAnsi" w:hAnsiTheme="minorHAnsi" w:cstheme="minorHAnsi"/>
          <w:sz w:val="22"/>
          <w:szCs w:val="20"/>
        </w:rPr>
        <w:t>Supervisión</w:t>
      </w:r>
      <w:r w:rsidR="00BE3307">
        <w:rPr>
          <w:rFonts w:asciiTheme="minorHAnsi" w:hAnsiTheme="minorHAnsi" w:cstheme="minorHAnsi"/>
          <w:sz w:val="22"/>
          <w:szCs w:val="20"/>
        </w:rPr>
        <w:t>: los estilos llamados de “supervisión general” o “de desarrollo”, se orientan a proporcionar oportunidades al subordinado para que goce haciendo una buena labor y obtenga una auténtica satisfacción con la realización de su trabajo. A ese fin, utiliza como medios: la participación del personal, la rotación de puestos, la reestructuración y enriquecimiento de las tareas y procedimientos de control más atentos a los resultados en horizontes extendidos que a la vigilancia diaria.</w:t>
      </w:r>
    </w:p>
    <w:p w:rsidR="00751E29" w:rsidRDefault="00751E29" w:rsidP="00751E29">
      <w:pPr>
        <w:pStyle w:val="Cuerpodetexto"/>
        <w:numPr>
          <w:ilvl w:val="0"/>
          <w:numId w:val="31"/>
        </w:numPr>
        <w:spacing w:after="0"/>
        <w:rPr>
          <w:rFonts w:asciiTheme="minorHAnsi" w:hAnsiTheme="minorHAnsi" w:cstheme="minorHAnsi"/>
          <w:sz w:val="22"/>
          <w:szCs w:val="20"/>
        </w:rPr>
      </w:pPr>
      <w:r>
        <w:rPr>
          <w:rFonts w:asciiTheme="minorHAnsi" w:hAnsiTheme="minorHAnsi" w:cstheme="minorHAnsi"/>
          <w:sz w:val="22"/>
          <w:szCs w:val="20"/>
        </w:rPr>
        <w:t>Recompensa</w:t>
      </w:r>
      <w:r w:rsidR="00BE3307">
        <w:rPr>
          <w:rFonts w:asciiTheme="minorHAnsi" w:hAnsiTheme="minorHAnsi" w:cstheme="minorHAnsi"/>
          <w:sz w:val="22"/>
          <w:szCs w:val="20"/>
        </w:rPr>
        <w:t>: conforman uno de los más importantes medios de motivación, desde la forma de asignar remuneraciones fijas e incentivos variables -dirigidos a satisfacer necesidades fisiológicas y de seguridad- hasta las que refuerzan la autoestima, el prestigio social y la autorrealización: premios, ascensos, capacitación, posibilidad de desarrollar una carrera, etc.</w:t>
      </w:r>
    </w:p>
    <w:p w:rsidR="00E263C6" w:rsidRPr="00751E29" w:rsidRDefault="00E263C6" w:rsidP="00751E29">
      <w:pPr>
        <w:pStyle w:val="Cuerpodetexto"/>
        <w:spacing w:after="0"/>
        <w:rPr>
          <w:rFonts w:asciiTheme="minorHAnsi" w:hAnsiTheme="minorHAnsi" w:cstheme="minorHAnsi"/>
          <w:sz w:val="22"/>
          <w:szCs w:val="20"/>
        </w:rPr>
      </w:pPr>
    </w:p>
    <w:p w:rsidR="00751E29" w:rsidRDefault="00751E29">
      <w:pPr>
        <w:rPr>
          <w:rFonts w:cstheme="minorHAnsi"/>
          <w:b/>
          <w:sz w:val="28"/>
          <w:szCs w:val="28"/>
        </w:rPr>
      </w:pPr>
      <w:r>
        <w:rPr>
          <w:rFonts w:cstheme="minorHAnsi"/>
          <w:b/>
          <w:sz w:val="28"/>
          <w:szCs w:val="28"/>
        </w:rPr>
        <w:br w:type="page"/>
      </w:r>
    </w:p>
    <w:p w:rsidR="003131FA" w:rsidRDefault="003131FA" w:rsidP="003131FA">
      <w:pPr>
        <w:jc w:val="center"/>
        <w:rPr>
          <w:rFonts w:cstheme="minorHAnsi"/>
          <w:b/>
          <w:sz w:val="28"/>
          <w:szCs w:val="28"/>
        </w:rPr>
      </w:pPr>
      <w:r w:rsidRPr="00970E6C">
        <w:rPr>
          <w:rFonts w:cstheme="minorHAnsi"/>
          <w:b/>
          <w:sz w:val="28"/>
          <w:szCs w:val="28"/>
        </w:rPr>
        <w:lastRenderedPageBreak/>
        <w:t>X – Administración del tiempo (69 – 78)</w:t>
      </w:r>
    </w:p>
    <w:p w:rsidR="003131FA" w:rsidRPr="00776CB3" w:rsidRDefault="003131FA" w:rsidP="003131FA">
      <w:pPr>
        <w:pStyle w:val="Cuerpodetexto"/>
        <w:spacing w:after="0"/>
      </w:pPr>
      <w:r>
        <w:rPr>
          <w:rFonts w:ascii="Arial" w:hAnsi="Arial"/>
          <w:sz w:val="20"/>
          <w:szCs w:val="20"/>
        </w:rPr>
        <w:t>5) Esta última pregunta no la recuerdo bien, pero relacionaba el MANEJO DEL TIEMPO con las decisiones o estrategias o planeamiento de un gerente. (</w:t>
      </w:r>
      <w:proofErr w:type="spellStart"/>
      <w:r>
        <w:rPr>
          <w:rFonts w:ascii="Arial" w:hAnsi="Arial"/>
          <w:sz w:val="20"/>
          <w:szCs w:val="20"/>
        </w:rPr>
        <w:t>pag</w:t>
      </w:r>
      <w:proofErr w:type="spellEnd"/>
      <w:r>
        <w:rPr>
          <w:rFonts w:ascii="Arial" w:hAnsi="Arial"/>
          <w:sz w:val="20"/>
          <w:szCs w:val="20"/>
        </w:rPr>
        <w:t xml:space="preserve"> 74???)</w:t>
      </w:r>
    </w:p>
    <w:p w:rsidR="003131FA" w:rsidRDefault="003131FA">
      <w:pPr>
        <w:rPr>
          <w:rFonts w:cstheme="minorHAnsi"/>
          <w:b/>
          <w:sz w:val="28"/>
          <w:szCs w:val="28"/>
        </w:rPr>
      </w:pPr>
      <w:r>
        <w:rPr>
          <w:rFonts w:cstheme="minorHAnsi"/>
          <w:b/>
          <w:sz w:val="28"/>
          <w:szCs w:val="28"/>
        </w:rPr>
        <w:br w:type="page"/>
      </w:r>
    </w:p>
    <w:p w:rsidR="00910F5A" w:rsidRPr="00970E6C" w:rsidRDefault="00910F5A" w:rsidP="003131FA">
      <w:pPr>
        <w:jc w:val="center"/>
        <w:rPr>
          <w:rFonts w:cstheme="minorHAnsi"/>
          <w:b/>
          <w:sz w:val="28"/>
          <w:szCs w:val="28"/>
        </w:rPr>
      </w:pPr>
      <w:r w:rsidRPr="00970E6C">
        <w:rPr>
          <w:rFonts w:cstheme="minorHAnsi"/>
          <w:b/>
          <w:sz w:val="28"/>
          <w:szCs w:val="28"/>
        </w:rPr>
        <w:lastRenderedPageBreak/>
        <w:t>XI – Conducción de reuniones (79 – 84)</w:t>
      </w:r>
    </w:p>
    <w:p w:rsidR="0026304A" w:rsidRDefault="0026304A"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Tipos de reuniones y qué se espera de cada una de ellas:</w:t>
      </w:r>
    </w:p>
    <w:p w:rsidR="0026304A" w:rsidRDefault="0026304A" w:rsidP="0026304A">
      <w:pPr>
        <w:pStyle w:val="Cuerpodetexto"/>
        <w:numPr>
          <w:ilvl w:val="0"/>
          <w:numId w:val="9"/>
        </w:numPr>
        <w:spacing w:after="0"/>
        <w:rPr>
          <w:rFonts w:asciiTheme="minorHAnsi" w:hAnsiTheme="minorHAnsi" w:cstheme="minorHAnsi"/>
          <w:sz w:val="22"/>
          <w:szCs w:val="20"/>
        </w:rPr>
      </w:pPr>
      <w:r>
        <w:rPr>
          <w:rFonts w:asciiTheme="minorHAnsi" w:hAnsiTheme="minorHAnsi" w:cstheme="minorHAnsi"/>
          <w:sz w:val="22"/>
          <w:szCs w:val="20"/>
        </w:rPr>
        <w:t xml:space="preserve">Relevamiento de información </w:t>
      </w:r>
      <w:r w:rsidRPr="0026304A">
        <w:rPr>
          <w:rFonts w:asciiTheme="minorHAnsi" w:hAnsiTheme="minorHAnsi" w:cstheme="minorHAnsi"/>
          <w:sz w:val="22"/>
          <w:szCs w:val="20"/>
        </w:rPr>
        <w:sym w:font="Wingdings" w:char="F0E0"/>
      </w:r>
      <w:r>
        <w:rPr>
          <w:rFonts w:asciiTheme="minorHAnsi" w:hAnsiTheme="minorHAnsi" w:cstheme="minorHAnsi"/>
          <w:sz w:val="22"/>
          <w:szCs w:val="20"/>
        </w:rPr>
        <w:t xml:space="preserve"> escuchar opiniones de participantes (personalmente)</w:t>
      </w:r>
    </w:p>
    <w:p w:rsidR="0026304A" w:rsidRDefault="0026304A" w:rsidP="0026304A">
      <w:pPr>
        <w:pStyle w:val="Cuerpodetexto"/>
        <w:numPr>
          <w:ilvl w:val="0"/>
          <w:numId w:val="9"/>
        </w:numPr>
        <w:spacing w:after="0"/>
        <w:rPr>
          <w:rFonts w:asciiTheme="minorHAnsi" w:hAnsiTheme="minorHAnsi" w:cstheme="minorHAnsi"/>
          <w:sz w:val="22"/>
          <w:szCs w:val="20"/>
        </w:rPr>
      </w:pPr>
      <w:r>
        <w:rPr>
          <w:rFonts w:asciiTheme="minorHAnsi" w:hAnsiTheme="minorHAnsi" w:cstheme="minorHAnsi"/>
          <w:sz w:val="22"/>
          <w:szCs w:val="20"/>
        </w:rPr>
        <w:t xml:space="preserve">Relevamiento de información para toma de decisiones </w:t>
      </w:r>
      <w:r w:rsidRPr="0026304A">
        <w:rPr>
          <w:rFonts w:asciiTheme="minorHAnsi" w:hAnsiTheme="minorHAnsi" w:cstheme="minorHAnsi"/>
          <w:sz w:val="22"/>
          <w:szCs w:val="20"/>
        </w:rPr>
        <w:sym w:font="Wingdings" w:char="F0E0"/>
      </w:r>
      <w:r>
        <w:rPr>
          <w:rFonts w:asciiTheme="minorHAnsi" w:hAnsiTheme="minorHAnsi" w:cstheme="minorHAnsi"/>
          <w:sz w:val="22"/>
          <w:szCs w:val="20"/>
        </w:rPr>
        <w:t xml:space="preserve"> escuchar opiniones contradictorias, promover el debate para tomar decisiones o establecer acuerdos políticos</w:t>
      </w:r>
    </w:p>
    <w:p w:rsidR="0026304A" w:rsidRDefault="0026304A" w:rsidP="0026304A">
      <w:pPr>
        <w:pStyle w:val="Cuerpodetexto"/>
        <w:numPr>
          <w:ilvl w:val="0"/>
          <w:numId w:val="9"/>
        </w:numPr>
        <w:spacing w:after="0"/>
        <w:rPr>
          <w:rFonts w:asciiTheme="minorHAnsi" w:hAnsiTheme="minorHAnsi" w:cstheme="minorHAnsi"/>
          <w:sz w:val="22"/>
          <w:szCs w:val="20"/>
        </w:rPr>
      </w:pPr>
      <w:r>
        <w:rPr>
          <w:rFonts w:asciiTheme="minorHAnsi" w:hAnsiTheme="minorHAnsi" w:cstheme="minorHAnsi"/>
          <w:sz w:val="22"/>
          <w:szCs w:val="20"/>
        </w:rPr>
        <w:t xml:space="preserve">Informativa </w:t>
      </w:r>
      <w:r w:rsidRPr="0026304A">
        <w:rPr>
          <w:rFonts w:asciiTheme="minorHAnsi" w:hAnsiTheme="minorHAnsi" w:cstheme="minorHAnsi"/>
          <w:sz w:val="22"/>
          <w:szCs w:val="20"/>
        </w:rPr>
        <w:sym w:font="Wingdings" w:char="F0E0"/>
      </w:r>
      <w:r>
        <w:rPr>
          <w:rFonts w:asciiTheme="minorHAnsi" w:hAnsiTheme="minorHAnsi" w:cstheme="minorHAnsi"/>
          <w:sz w:val="22"/>
          <w:szCs w:val="20"/>
        </w:rPr>
        <w:t xml:space="preserve"> brindar información a los participantes y garantizarme con su presencia la confiabilidad en el suministro de información</w:t>
      </w:r>
    </w:p>
    <w:p w:rsidR="0026304A" w:rsidRPr="0026304A" w:rsidRDefault="0026304A" w:rsidP="0026304A">
      <w:pPr>
        <w:pStyle w:val="Cuerpodetexto"/>
        <w:numPr>
          <w:ilvl w:val="0"/>
          <w:numId w:val="9"/>
        </w:numPr>
        <w:spacing w:after="0"/>
        <w:rPr>
          <w:rFonts w:asciiTheme="minorHAnsi" w:hAnsiTheme="minorHAnsi" w:cstheme="minorHAnsi"/>
          <w:sz w:val="22"/>
          <w:szCs w:val="20"/>
        </w:rPr>
      </w:pPr>
      <w:r>
        <w:rPr>
          <w:rFonts w:asciiTheme="minorHAnsi" w:hAnsiTheme="minorHAnsi" w:cstheme="minorHAnsi"/>
          <w:sz w:val="22"/>
          <w:szCs w:val="20"/>
        </w:rPr>
        <w:t xml:space="preserve">Creativa </w:t>
      </w:r>
      <w:r w:rsidRPr="0026304A">
        <w:rPr>
          <w:rFonts w:asciiTheme="minorHAnsi" w:hAnsiTheme="minorHAnsi" w:cstheme="minorHAnsi"/>
          <w:sz w:val="22"/>
          <w:szCs w:val="20"/>
        </w:rPr>
        <w:sym w:font="Wingdings" w:char="F0E0"/>
      </w:r>
      <w:r>
        <w:rPr>
          <w:rFonts w:asciiTheme="minorHAnsi" w:hAnsiTheme="minorHAnsi" w:cstheme="minorHAnsi"/>
          <w:sz w:val="22"/>
          <w:szCs w:val="20"/>
        </w:rPr>
        <w:t xml:space="preserve"> producción de ideas, surgimiento de nuevas alternativas, búsqueda de iniciativas, sinergia del equipo</w:t>
      </w:r>
    </w:p>
    <w:p w:rsidR="0026304A" w:rsidRPr="0026304A" w:rsidRDefault="0026304A" w:rsidP="00E263C6">
      <w:pPr>
        <w:pStyle w:val="Cuerpodetexto"/>
        <w:spacing w:after="0"/>
        <w:rPr>
          <w:rFonts w:asciiTheme="minorHAnsi" w:hAnsiTheme="minorHAnsi" w:cstheme="minorHAnsi"/>
          <w:b/>
          <w:sz w:val="22"/>
        </w:rPr>
      </w:pPr>
    </w:p>
    <w:p w:rsidR="00E263C6" w:rsidRPr="00970E6C" w:rsidRDefault="00E263C6">
      <w:pPr>
        <w:rPr>
          <w:rFonts w:cstheme="minorHAnsi"/>
          <w:b/>
          <w:sz w:val="28"/>
          <w:szCs w:val="28"/>
        </w:rPr>
      </w:pPr>
      <w:r w:rsidRPr="00970E6C">
        <w:rPr>
          <w:rFonts w:cstheme="minorHAnsi"/>
          <w:b/>
          <w:sz w:val="28"/>
          <w:szCs w:val="28"/>
        </w:rPr>
        <w:br w:type="page"/>
      </w:r>
    </w:p>
    <w:p w:rsidR="00AE6F56" w:rsidRPr="003131FA" w:rsidRDefault="00910F5A" w:rsidP="003131FA">
      <w:pPr>
        <w:jc w:val="center"/>
        <w:rPr>
          <w:rFonts w:cstheme="minorHAnsi"/>
          <w:b/>
          <w:sz w:val="28"/>
          <w:szCs w:val="28"/>
        </w:rPr>
      </w:pPr>
      <w:r w:rsidRPr="00970E6C">
        <w:rPr>
          <w:rFonts w:cstheme="minorHAnsi"/>
          <w:b/>
          <w:sz w:val="28"/>
          <w:szCs w:val="28"/>
        </w:rPr>
        <w:lastRenderedPageBreak/>
        <w:t>XII – Poder y autoridad en las organizaciones (85 –</w:t>
      </w:r>
      <w:r w:rsidR="003131FA">
        <w:rPr>
          <w:rFonts w:cstheme="minorHAnsi"/>
          <w:b/>
          <w:sz w:val="28"/>
          <w:szCs w:val="28"/>
        </w:rPr>
        <w:t xml:space="preserve"> 92)</w:t>
      </w:r>
    </w:p>
    <w:p w:rsidR="00846189" w:rsidRDefault="00846189" w:rsidP="00E263C6">
      <w:pPr>
        <w:pStyle w:val="Cuerpodetexto"/>
        <w:spacing w:after="0"/>
        <w:rPr>
          <w:rFonts w:asciiTheme="minorHAnsi" w:hAnsiTheme="minorHAnsi" w:cstheme="minorHAnsi"/>
          <w:b/>
          <w:sz w:val="22"/>
        </w:rPr>
      </w:pPr>
      <w:r>
        <w:rPr>
          <w:rFonts w:asciiTheme="minorHAnsi" w:hAnsiTheme="minorHAnsi" w:cstheme="minorHAnsi"/>
          <w:b/>
          <w:sz w:val="22"/>
        </w:rPr>
        <w:t>Influencia</w:t>
      </w:r>
    </w:p>
    <w:p w:rsidR="00846189" w:rsidRDefault="00846189" w:rsidP="00E263C6">
      <w:pPr>
        <w:pStyle w:val="Cuerpodetexto"/>
        <w:spacing w:after="0"/>
        <w:rPr>
          <w:rFonts w:asciiTheme="minorHAnsi" w:hAnsiTheme="minorHAnsi" w:cstheme="minorHAnsi"/>
          <w:sz w:val="22"/>
        </w:rPr>
      </w:pPr>
      <w:r>
        <w:rPr>
          <w:rFonts w:asciiTheme="minorHAnsi" w:hAnsiTheme="minorHAnsi" w:cstheme="minorHAnsi"/>
          <w:sz w:val="22"/>
        </w:rPr>
        <w:t>Proceso por el cual uno o más individuos inducen a otro u otros a hacer algo distinto de lo que harían habitualmente.</w:t>
      </w:r>
    </w:p>
    <w:p w:rsidR="00846189" w:rsidRDefault="00846189" w:rsidP="00E263C6">
      <w:pPr>
        <w:pStyle w:val="Cuerpodetexto"/>
        <w:spacing w:after="0"/>
        <w:rPr>
          <w:rFonts w:asciiTheme="minorHAnsi" w:hAnsiTheme="minorHAnsi" w:cstheme="minorHAnsi"/>
          <w:sz w:val="22"/>
        </w:rPr>
      </w:pPr>
    </w:p>
    <w:p w:rsidR="00846189" w:rsidRPr="00846189" w:rsidRDefault="00846189" w:rsidP="00846189">
      <w:pPr>
        <w:pStyle w:val="Cuerpodetexto"/>
        <w:spacing w:after="0"/>
        <w:rPr>
          <w:rFonts w:asciiTheme="minorHAnsi" w:hAnsiTheme="minorHAnsi" w:cstheme="minorHAnsi"/>
          <w:sz w:val="22"/>
        </w:rPr>
      </w:pPr>
      <w:r>
        <w:rPr>
          <w:rFonts w:asciiTheme="minorHAnsi" w:hAnsiTheme="minorHAnsi" w:cstheme="minorHAnsi"/>
          <w:b/>
          <w:sz w:val="22"/>
        </w:rPr>
        <w:t>Poder</w:t>
      </w:r>
    </w:p>
    <w:p w:rsidR="00846189" w:rsidRDefault="001B1095" w:rsidP="00E263C6">
      <w:pPr>
        <w:pStyle w:val="Cuerpodetexto"/>
        <w:spacing w:after="0"/>
        <w:rPr>
          <w:rFonts w:asciiTheme="minorHAnsi" w:hAnsiTheme="minorHAnsi" w:cstheme="minorHAnsi"/>
          <w:sz w:val="22"/>
        </w:rPr>
      </w:pPr>
      <w:r>
        <w:rPr>
          <w:rFonts w:asciiTheme="minorHAnsi" w:hAnsiTheme="minorHAnsi" w:cstheme="minorHAnsi"/>
          <w:sz w:val="22"/>
        </w:rPr>
        <w:t>Es una categoría particular de la influencia, que al ejercerse conviene la influencia potencial en real</w:t>
      </w:r>
    </w:p>
    <w:p w:rsidR="001B1095" w:rsidRDefault="001B1095" w:rsidP="00E263C6">
      <w:pPr>
        <w:pStyle w:val="Cuerpodetexto"/>
        <w:spacing w:after="0"/>
        <w:rPr>
          <w:rFonts w:asciiTheme="minorHAnsi" w:hAnsiTheme="minorHAnsi" w:cstheme="minorHAnsi"/>
          <w:sz w:val="22"/>
        </w:rPr>
      </w:pPr>
    </w:p>
    <w:p w:rsidR="001B1095" w:rsidRDefault="001B1095" w:rsidP="00E263C6">
      <w:pPr>
        <w:pStyle w:val="Cuerpodetexto"/>
        <w:spacing w:after="0"/>
        <w:rPr>
          <w:rFonts w:asciiTheme="minorHAnsi" w:hAnsiTheme="minorHAnsi" w:cstheme="minorHAnsi"/>
          <w:b/>
          <w:sz w:val="22"/>
        </w:rPr>
      </w:pPr>
      <w:r>
        <w:rPr>
          <w:rFonts w:asciiTheme="minorHAnsi" w:hAnsiTheme="minorHAnsi" w:cstheme="minorHAnsi"/>
          <w:b/>
          <w:sz w:val="22"/>
        </w:rPr>
        <w:t>Relación entre Poder e Influencia</w:t>
      </w:r>
    </w:p>
    <w:p w:rsidR="001B1095" w:rsidRDefault="001B1095" w:rsidP="00E263C6">
      <w:pPr>
        <w:pStyle w:val="Cuerpodetexto"/>
        <w:spacing w:after="0"/>
        <w:rPr>
          <w:rFonts w:asciiTheme="minorHAnsi" w:hAnsiTheme="minorHAnsi" w:cstheme="minorHAnsi"/>
          <w:sz w:val="22"/>
        </w:rPr>
      </w:pPr>
      <w:r>
        <w:rPr>
          <w:rFonts w:asciiTheme="minorHAnsi" w:hAnsiTheme="minorHAnsi" w:cstheme="minorHAnsi"/>
          <w:sz w:val="22"/>
        </w:rPr>
        <w:t>El poder es la capacidad de influir sobre alguna persona o grupo con el fin de que acepten nuestras ideas o planes. En esencia, el poder permite al individuo lograr que los demás hagan lo que él quiere que hagan.</w:t>
      </w:r>
    </w:p>
    <w:p w:rsidR="001B1095" w:rsidRDefault="001B1095" w:rsidP="00E263C6">
      <w:pPr>
        <w:pStyle w:val="Cuerpodetexto"/>
        <w:spacing w:after="0"/>
        <w:rPr>
          <w:rFonts w:asciiTheme="minorHAnsi" w:hAnsiTheme="minorHAnsi" w:cstheme="minorHAnsi"/>
          <w:sz w:val="22"/>
        </w:rPr>
      </w:pPr>
      <w:r>
        <w:rPr>
          <w:rFonts w:asciiTheme="minorHAnsi" w:hAnsiTheme="minorHAnsi" w:cstheme="minorHAnsi"/>
          <w:sz w:val="22"/>
        </w:rPr>
        <w:t>El poder es la influencia latente; y la influencia es poder en acción.</w:t>
      </w:r>
    </w:p>
    <w:p w:rsidR="001B1095" w:rsidRDefault="001B1095" w:rsidP="00E263C6">
      <w:pPr>
        <w:pStyle w:val="Cuerpodetexto"/>
        <w:spacing w:after="0"/>
        <w:rPr>
          <w:rFonts w:asciiTheme="minorHAnsi" w:hAnsiTheme="minorHAnsi" w:cstheme="minorHAnsi"/>
          <w:sz w:val="22"/>
        </w:rPr>
      </w:pPr>
      <w:r>
        <w:rPr>
          <w:rFonts w:asciiTheme="minorHAnsi" w:hAnsiTheme="minorHAnsi" w:cstheme="minorHAnsi"/>
          <w:sz w:val="22"/>
        </w:rPr>
        <w:t>El poder es una categoría particular de la influencia, que al ejercerse convierte la influencia potencial en real.</w:t>
      </w:r>
    </w:p>
    <w:p w:rsidR="001B1095" w:rsidRDefault="001B1095" w:rsidP="00E263C6">
      <w:pPr>
        <w:pStyle w:val="Cuerpodetexto"/>
        <w:spacing w:after="0"/>
        <w:rPr>
          <w:rFonts w:asciiTheme="minorHAnsi" w:hAnsiTheme="minorHAnsi" w:cstheme="minorHAnsi"/>
          <w:sz w:val="22"/>
        </w:rPr>
      </w:pPr>
    </w:p>
    <w:p w:rsidR="001B1095" w:rsidRDefault="001B1095" w:rsidP="00E263C6">
      <w:pPr>
        <w:pStyle w:val="Cuerpodetexto"/>
        <w:spacing w:after="0"/>
        <w:rPr>
          <w:rFonts w:asciiTheme="minorHAnsi" w:hAnsiTheme="minorHAnsi" w:cstheme="minorHAnsi"/>
          <w:b/>
          <w:sz w:val="22"/>
        </w:rPr>
      </w:pPr>
      <w:r>
        <w:rPr>
          <w:rFonts w:asciiTheme="minorHAnsi" w:hAnsiTheme="minorHAnsi" w:cstheme="minorHAnsi"/>
          <w:b/>
          <w:sz w:val="22"/>
        </w:rPr>
        <w:t>Relación del Poder y Autoridad</w:t>
      </w:r>
    </w:p>
    <w:p w:rsidR="001B1095" w:rsidRDefault="001B1095" w:rsidP="00E263C6">
      <w:pPr>
        <w:pStyle w:val="Cuerpodetexto"/>
        <w:spacing w:after="0"/>
        <w:rPr>
          <w:rFonts w:asciiTheme="minorHAnsi" w:hAnsiTheme="minorHAnsi" w:cstheme="minorHAnsi"/>
          <w:sz w:val="22"/>
        </w:rPr>
      </w:pPr>
      <w:r>
        <w:rPr>
          <w:rFonts w:asciiTheme="minorHAnsi" w:hAnsiTheme="minorHAnsi" w:cstheme="minorHAnsi"/>
          <w:sz w:val="22"/>
        </w:rPr>
        <w:t>El ejercicio de un poder es legitimado, aceptado (no meramente acatado), por quienes son objeto de él.</w:t>
      </w:r>
    </w:p>
    <w:p w:rsidR="001B1095" w:rsidRDefault="001B1095" w:rsidP="00E263C6">
      <w:pPr>
        <w:pStyle w:val="Cuerpodetexto"/>
        <w:spacing w:after="0"/>
        <w:rPr>
          <w:rFonts w:asciiTheme="minorHAnsi" w:hAnsiTheme="minorHAnsi" w:cstheme="minorHAnsi"/>
          <w:sz w:val="22"/>
        </w:rPr>
      </w:pPr>
      <w:r>
        <w:rPr>
          <w:rFonts w:asciiTheme="minorHAnsi" w:hAnsiTheme="minorHAnsi" w:cstheme="minorHAnsi"/>
          <w:sz w:val="22"/>
        </w:rPr>
        <w:t>La autoridad es un derecho legítimo que se detenta por la posición de una persona en la organización.</w:t>
      </w:r>
    </w:p>
    <w:p w:rsidR="001B1095" w:rsidRDefault="001B1095" w:rsidP="00E263C6">
      <w:pPr>
        <w:pStyle w:val="Cuerpodetexto"/>
        <w:spacing w:after="0"/>
        <w:rPr>
          <w:rFonts w:asciiTheme="minorHAnsi" w:hAnsiTheme="minorHAnsi" w:cstheme="minorHAnsi"/>
          <w:sz w:val="22"/>
        </w:rPr>
      </w:pPr>
      <w:r>
        <w:rPr>
          <w:rFonts w:asciiTheme="minorHAnsi" w:hAnsiTheme="minorHAnsi" w:cstheme="minorHAnsi"/>
          <w:sz w:val="22"/>
        </w:rPr>
        <w:t>La autoridad viene con el puesto. En contraste, el poder se refiere a la capacidad de un individuo de influir en las decisiones.</w:t>
      </w:r>
    </w:p>
    <w:p w:rsidR="001B1095" w:rsidRDefault="001B1095" w:rsidP="00E263C6">
      <w:pPr>
        <w:pStyle w:val="Cuerpodetexto"/>
        <w:spacing w:after="0"/>
        <w:rPr>
          <w:rFonts w:asciiTheme="minorHAnsi" w:hAnsiTheme="minorHAnsi" w:cstheme="minorHAnsi"/>
          <w:sz w:val="22"/>
        </w:rPr>
      </w:pPr>
      <w:r>
        <w:rPr>
          <w:rFonts w:asciiTheme="minorHAnsi" w:hAnsiTheme="minorHAnsi" w:cstheme="minorHAnsi"/>
          <w:sz w:val="22"/>
        </w:rPr>
        <w:t>La autoridad es una parte del concepto más amplio del poder. Es decir, los derechos formales que acompañan la posición de un individuo son sólo una forma mediante la cual un individuo puede afectar el proceso de decisión.</w:t>
      </w:r>
    </w:p>
    <w:p w:rsidR="00E2488C" w:rsidRDefault="00E2488C" w:rsidP="00E263C6">
      <w:pPr>
        <w:pStyle w:val="Cuerpodetexto"/>
        <w:spacing w:after="0"/>
        <w:rPr>
          <w:rFonts w:asciiTheme="minorHAnsi" w:hAnsiTheme="minorHAnsi" w:cstheme="minorHAnsi"/>
          <w:sz w:val="22"/>
        </w:rPr>
      </w:pPr>
    </w:p>
    <w:p w:rsidR="00E2488C" w:rsidRDefault="00E2488C" w:rsidP="00E263C6">
      <w:pPr>
        <w:pStyle w:val="Cuerpodetexto"/>
        <w:spacing w:after="0"/>
        <w:rPr>
          <w:rFonts w:asciiTheme="minorHAnsi" w:hAnsiTheme="minorHAnsi" w:cstheme="minorHAnsi"/>
          <w:b/>
          <w:sz w:val="22"/>
        </w:rPr>
      </w:pPr>
      <w:r>
        <w:rPr>
          <w:rFonts w:asciiTheme="minorHAnsi" w:hAnsiTheme="minorHAnsi" w:cstheme="minorHAnsi"/>
          <w:b/>
          <w:sz w:val="22"/>
        </w:rPr>
        <w:t>Fuentes del Poder en la organización:</w:t>
      </w:r>
    </w:p>
    <w:p w:rsidR="00E2488C" w:rsidRDefault="00E2488C" w:rsidP="00E2488C">
      <w:pPr>
        <w:pStyle w:val="Cuerpodetexto"/>
        <w:numPr>
          <w:ilvl w:val="0"/>
          <w:numId w:val="34"/>
        </w:numPr>
        <w:spacing w:after="0"/>
        <w:rPr>
          <w:rFonts w:asciiTheme="minorHAnsi" w:hAnsiTheme="minorHAnsi" w:cstheme="minorHAnsi"/>
          <w:sz w:val="22"/>
        </w:rPr>
      </w:pPr>
      <w:r>
        <w:rPr>
          <w:rFonts w:asciiTheme="minorHAnsi" w:hAnsiTheme="minorHAnsi" w:cstheme="minorHAnsi"/>
          <w:sz w:val="22"/>
        </w:rPr>
        <w:t>De recompensa o premio: los gerentes poseen este tipo de poder cuando los subordinados los consideran capaces de proporcionarles lo que satisfaga sus aspiraciones. Podría medirse por el número de incentivos positivos que el superior puede ofrecer a su personal. También pesarán los “ingresos psíquicos”, promociones y otros reconocimientos intangibles que refuerzan el sentido de pertenencia y la autoestima. Tanto el valor de unos como el de otros no deben considerarse “absolutos”; también dependerán de la percepción del empleado para que influyan positivamente en su actitud laboral y en su nivel de satisfacción.</w:t>
      </w:r>
    </w:p>
    <w:p w:rsidR="00E2488C" w:rsidRDefault="00E2488C" w:rsidP="00E2488C">
      <w:pPr>
        <w:pStyle w:val="Cuerpodetexto"/>
        <w:numPr>
          <w:ilvl w:val="0"/>
          <w:numId w:val="34"/>
        </w:numPr>
        <w:spacing w:after="0"/>
        <w:rPr>
          <w:rFonts w:asciiTheme="minorHAnsi" w:hAnsiTheme="minorHAnsi" w:cstheme="minorHAnsi"/>
          <w:sz w:val="22"/>
        </w:rPr>
      </w:pPr>
      <w:r>
        <w:rPr>
          <w:rFonts w:asciiTheme="minorHAnsi" w:hAnsiTheme="minorHAnsi" w:cstheme="minorHAnsi"/>
          <w:sz w:val="22"/>
        </w:rPr>
        <w:t>Coactivo o de coerción:</w:t>
      </w:r>
      <w:r w:rsidR="00D05720">
        <w:rPr>
          <w:rFonts w:asciiTheme="minorHAnsi" w:hAnsiTheme="minorHAnsi" w:cstheme="minorHAnsi"/>
          <w:sz w:val="22"/>
        </w:rPr>
        <w:t xml:space="preserve"> es el reverso del poder de recompensa. Se basa en la precepción de que uno sufrirá un castigo si no se subordina a los deseos del agente de influencia. Puede ser usado por el superior como una manera de bloquear el acceso a la satisfacción de necesidades, por ejemplo, asignando tareas molestas, paralizar las promociones, avergonzar u hostilidad al empleado.</w:t>
      </w:r>
    </w:p>
    <w:p w:rsidR="00E2488C" w:rsidRDefault="00E2488C" w:rsidP="00E2488C">
      <w:pPr>
        <w:pStyle w:val="Cuerpodetexto"/>
        <w:numPr>
          <w:ilvl w:val="0"/>
          <w:numId w:val="34"/>
        </w:numPr>
        <w:spacing w:after="0"/>
        <w:rPr>
          <w:rFonts w:asciiTheme="minorHAnsi" w:hAnsiTheme="minorHAnsi" w:cstheme="minorHAnsi"/>
          <w:sz w:val="22"/>
        </w:rPr>
      </w:pPr>
      <w:r>
        <w:rPr>
          <w:rFonts w:asciiTheme="minorHAnsi" w:hAnsiTheme="minorHAnsi" w:cstheme="minorHAnsi"/>
          <w:sz w:val="22"/>
        </w:rPr>
        <w:t>Legítimo:</w:t>
      </w:r>
      <w:r w:rsidR="00D05720">
        <w:rPr>
          <w:rFonts w:asciiTheme="minorHAnsi" w:hAnsiTheme="minorHAnsi" w:cstheme="minorHAnsi"/>
          <w:sz w:val="22"/>
        </w:rPr>
        <w:t xml:space="preserve"> se origina en l</w:t>
      </w:r>
      <w:r w:rsidR="00393FA9">
        <w:rPr>
          <w:rFonts w:asciiTheme="minorHAnsi" w:hAnsiTheme="minorHAnsi" w:cstheme="minorHAnsi"/>
          <w:sz w:val="22"/>
        </w:rPr>
        <w:t>os “valores internalizados que</w:t>
      </w:r>
      <w:bookmarkStart w:id="0" w:name="_GoBack"/>
      <w:bookmarkEnd w:id="0"/>
      <w:r w:rsidR="00D05720">
        <w:rPr>
          <w:rFonts w:asciiTheme="minorHAnsi" w:hAnsiTheme="minorHAnsi" w:cstheme="minorHAnsi"/>
          <w:sz w:val="22"/>
        </w:rPr>
        <w:t xml:space="preserve"> determinan que un agente social posea el derecho legítimo a ejercer influencia y que uno tenga la obligación de aceptar dicha influencia.</w:t>
      </w:r>
    </w:p>
    <w:p w:rsidR="00E2488C" w:rsidRDefault="00E2488C" w:rsidP="00E2488C">
      <w:pPr>
        <w:pStyle w:val="Cuerpodetexto"/>
        <w:numPr>
          <w:ilvl w:val="0"/>
          <w:numId w:val="34"/>
        </w:numPr>
        <w:spacing w:after="0"/>
        <w:rPr>
          <w:rFonts w:asciiTheme="minorHAnsi" w:hAnsiTheme="minorHAnsi" w:cstheme="minorHAnsi"/>
          <w:sz w:val="22"/>
        </w:rPr>
      </w:pPr>
      <w:r>
        <w:rPr>
          <w:rFonts w:asciiTheme="minorHAnsi" w:hAnsiTheme="minorHAnsi" w:cstheme="minorHAnsi"/>
          <w:sz w:val="22"/>
        </w:rPr>
        <w:t>De referencia:</w:t>
      </w:r>
      <w:r w:rsidR="00D05720">
        <w:rPr>
          <w:rFonts w:asciiTheme="minorHAnsi" w:hAnsiTheme="minorHAnsi" w:cstheme="minorHAnsi"/>
          <w:sz w:val="22"/>
        </w:rPr>
        <w:t xml:space="preserve"> los gerentes cuyos subordinados se identifican con ellos y/o los imitan poseen el llamado “poder de referencia”. Conductas competentes, ecuánimes, honradas, pueden constituirse en un modelo para sus subordinados. De esa manera además de adquirir genuina autoridad ante los suyos, pueden ayudarlos a modelar cualidades con las que éstos se identifican y que les sirve como medida de su propio desarrollo. En resumen, es una relación positiva y motivadora que se da entre los influidos y la persona que influye.</w:t>
      </w:r>
    </w:p>
    <w:p w:rsidR="00E2488C" w:rsidRDefault="00E2488C" w:rsidP="00E2488C">
      <w:pPr>
        <w:pStyle w:val="Cuerpodetexto"/>
        <w:numPr>
          <w:ilvl w:val="0"/>
          <w:numId w:val="34"/>
        </w:numPr>
        <w:spacing w:after="0"/>
        <w:rPr>
          <w:rFonts w:asciiTheme="minorHAnsi" w:hAnsiTheme="minorHAnsi" w:cstheme="minorHAnsi"/>
          <w:sz w:val="22"/>
        </w:rPr>
      </w:pPr>
      <w:r>
        <w:rPr>
          <w:rFonts w:asciiTheme="minorHAnsi" w:hAnsiTheme="minorHAnsi" w:cstheme="minorHAnsi"/>
          <w:sz w:val="22"/>
        </w:rPr>
        <w:t>Del Experto:</w:t>
      </w:r>
      <w:r w:rsidR="00D05720">
        <w:rPr>
          <w:rFonts w:asciiTheme="minorHAnsi" w:hAnsiTheme="minorHAnsi" w:cstheme="minorHAnsi"/>
          <w:sz w:val="22"/>
        </w:rPr>
        <w:t xml:space="preserve"> la posesión de un conocimiento específico es la base de este tipo de poder. “Cuando los subordinados piensan que su superior cuenta con información y habilidad para mejorar dicha pericia”. Vale señalas que muchas veces este tipo de poder se hace presente en la faz informal de la organización, cuando los empleados acuden a consultar a aquél que consideran idóneo, sea o no su jefe formal.</w:t>
      </w:r>
    </w:p>
    <w:p w:rsidR="00E2488C" w:rsidRDefault="00E2488C" w:rsidP="00E2488C">
      <w:pPr>
        <w:pStyle w:val="Cuerpodetexto"/>
        <w:spacing w:after="0"/>
        <w:rPr>
          <w:rFonts w:asciiTheme="minorHAnsi" w:hAnsiTheme="minorHAnsi" w:cstheme="minorHAnsi"/>
          <w:sz w:val="22"/>
        </w:rPr>
      </w:pPr>
    </w:p>
    <w:p w:rsidR="00E2488C" w:rsidRDefault="00D05720" w:rsidP="00E2488C">
      <w:pPr>
        <w:pStyle w:val="Cuerpodetexto"/>
        <w:spacing w:after="0"/>
        <w:rPr>
          <w:rFonts w:asciiTheme="minorHAnsi" w:hAnsiTheme="minorHAnsi" w:cstheme="minorHAnsi"/>
          <w:b/>
          <w:sz w:val="22"/>
        </w:rPr>
      </w:pPr>
      <w:r>
        <w:rPr>
          <w:rFonts w:asciiTheme="minorHAnsi" w:hAnsiTheme="minorHAnsi" w:cstheme="minorHAnsi"/>
          <w:b/>
          <w:sz w:val="22"/>
        </w:rPr>
        <w:t>Formas de expresión del poder</w:t>
      </w:r>
    </w:p>
    <w:p w:rsidR="00D05720" w:rsidRDefault="00D05720" w:rsidP="00D05720">
      <w:pPr>
        <w:pStyle w:val="Cuerpodetexto"/>
        <w:numPr>
          <w:ilvl w:val="0"/>
          <w:numId w:val="35"/>
        </w:numPr>
        <w:spacing w:after="0"/>
        <w:rPr>
          <w:rFonts w:asciiTheme="minorHAnsi" w:hAnsiTheme="minorHAnsi" w:cstheme="minorHAnsi"/>
          <w:sz w:val="22"/>
        </w:rPr>
      </w:pPr>
      <w:r>
        <w:rPr>
          <w:rFonts w:asciiTheme="minorHAnsi" w:hAnsiTheme="minorHAnsi" w:cstheme="minorHAnsi"/>
          <w:sz w:val="22"/>
        </w:rPr>
        <w:t>Descendente: es la influencia de un superior sobre un subordinado.</w:t>
      </w:r>
    </w:p>
    <w:p w:rsidR="00D05720" w:rsidRDefault="00D05720" w:rsidP="00D05720">
      <w:pPr>
        <w:pStyle w:val="Cuerpodetexto"/>
        <w:numPr>
          <w:ilvl w:val="0"/>
          <w:numId w:val="35"/>
        </w:numPr>
        <w:spacing w:after="0"/>
        <w:rPr>
          <w:rFonts w:asciiTheme="minorHAnsi" w:hAnsiTheme="minorHAnsi" w:cstheme="minorHAnsi"/>
          <w:sz w:val="22"/>
        </w:rPr>
      </w:pPr>
      <w:r>
        <w:rPr>
          <w:rFonts w:asciiTheme="minorHAnsi" w:hAnsiTheme="minorHAnsi" w:cstheme="minorHAnsi"/>
          <w:sz w:val="22"/>
        </w:rPr>
        <w:t>Ascendente: son los intentos de los subordinados por influir a sus superiores. Algunas de sus estrategias son la persistencia, la presentación lógica de las ideas, la formación de coaliciones y el congraciamiento.</w:t>
      </w:r>
    </w:p>
    <w:p w:rsidR="00D05720" w:rsidRDefault="00D05720" w:rsidP="00D05720">
      <w:pPr>
        <w:pStyle w:val="Cuerpodetexto"/>
        <w:numPr>
          <w:ilvl w:val="0"/>
          <w:numId w:val="35"/>
        </w:numPr>
        <w:spacing w:after="0"/>
        <w:rPr>
          <w:rFonts w:asciiTheme="minorHAnsi" w:hAnsiTheme="minorHAnsi" w:cstheme="minorHAnsi"/>
          <w:sz w:val="22"/>
        </w:rPr>
      </w:pPr>
      <w:r>
        <w:rPr>
          <w:rFonts w:asciiTheme="minorHAnsi" w:hAnsiTheme="minorHAnsi" w:cstheme="minorHAnsi"/>
          <w:sz w:val="22"/>
        </w:rPr>
        <w:t>Lateral (interdepartamental: con frecuencia el gerente emplea la mayor parte de su tiempo fuera de su unidad laboral, tratando con otros jefes de departamento, de divisiones o de unidades subsidiarias, sobre los cuales no tiene un control formal.</w:t>
      </w:r>
    </w:p>
    <w:p w:rsidR="00E2488C" w:rsidRDefault="00E2488C" w:rsidP="00E2488C">
      <w:pPr>
        <w:pStyle w:val="Cuerpodetexto"/>
        <w:spacing w:after="0"/>
        <w:rPr>
          <w:rFonts w:asciiTheme="minorHAnsi" w:hAnsiTheme="minorHAnsi" w:cstheme="minorHAnsi"/>
          <w:sz w:val="22"/>
        </w:rPr>
      </w:pPr>
    </w:p>
    <w:p w:rsidR="003A0777" w:rsidRDefault="003A0777">
      <w:pPr>
        <w:rPr>
          <w:rFonts w:eastAsia="Andale Sans UI" w:cstheme="minorHAnsi"/>
          <w:b/>
          <w:color w:val="00000A"/>
          <w:szCs w:val="24"/>
          <w:lang w:eastAsia="es-AR"/>
        </w:rPr>
      </w:pPr>
      <w:r>
        <w:rPr>
          <w:rFonts w:cstheme="minorHAnsi"/>
          <w:b/>
        </w:rPr>
        <w:br w:type="page"/>
      </w:r>
    </w:p>
    <w:p w:rsidR="00910F5A" w:rsidRDefault="00E2488C" w:rsidP="00910F5A">
      <w:pPr>
        <w:pStyle w:val="Cuerpodetexto"/>
        <w:spacing w:after="0"/>
        <w:rPr>
          <w:rFonts w:asciiTheme="minorHAnsi" w:hAnsiTheme="minorHAnsi" w:cstheme="minorHAnsi"/>
          <w:sz w:val="22"/>
        </w:rPr>
      </w:pPr>
      <w:r>
        <w:rPr>
          <w:rFonts w:asciiTheme="minorHAnsi" w:hAnsiTheme="minorHAnsi" w:cstheme="minorHAnsi"/>
          <w:b/>
          <w:sz w:val="22"/>
        </w:rPr>
        <w:lastRenderedPageBreak/>
        <w:t xml:space="preserve">Modelo </w:t>
      </w:r>
      <w:r w:rsidR="00AA77C8">
        <w:rPr>
          <w:rFonts w:asciiTheme="minorHAnsi" w:hAnsiTheme="minorHAnsi" w:cstheme="minorHAnsi"/>
          <w:b/>
          <w:sz w:val="22"/>
        </w:rPr>
        <w:t>de Organización:</w:t>
      </w:r>
    </w:p>
    <w:p w:rsidR="00AA77C8" w:rsidRDefault="00AA77C8" w:rsidP="00AA77C8">
      <w:pPr>
        <w:pStyle w:val="Cuerpodetexto"/>
        <w:numPr>
          <w:ilvl w:val="0"/>
          <w:numId w:val="36"/>
        </w:numPr>
        <w:spacing w:after="0"/>
        <w:rPr>
          <w:rFonts w:asciiTheme="minorHAnsi" w:hAnsiTheme="minorHAnsi" w:cstheme="minorHAnsi"/>
          <w:sz w:val="22"/>
        </w:rPr>
      </w:pPr>
      <w:r>
        <w:rPr>
          <w:rFonts w:asciiTheme="minorHAnsi" w:hAnsiTheme="minorHAnsi" w:cstheme="minorHAnsi"/>
          <w:sz w:val="22"/>
        </w:rPr>
        <w:t>Racional Burocrático</w:t>
      </w:r>
    </w:p>
    <w:p w:rsidR="00AA77C8" w:rsidRDefault="00AA77C8" w:rsidP="00AA77C8">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la autoridad es descendente, con canales de comunicación formales y procedimientos bien definidos</w:t>
      </w:r>
    </w:p>
    <w:p w:rsidR="00AA77C8" w:rsidRDefault="00AA77C8" w:rsidP="00AA77C8">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tienen igual importancia la efectividad del gerente y el buen desempeño de sus subordinados, se trata de lograr esto a través de la llamada actividad gerencial humanista, dirigida a atenuar el impacto del poder descendente</w:t>
      </w:r>
    </w:p>
    <w:p w:rsidR="00AA77C8" w:rsidRDefault="00AA77C8" w:rsidP="00AA77C8">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se considera perturbador e ilegítimo al poder ascendente, aunque en algunos casos muy estrictos podría tolerarse, a la vez que se lo controle</w:t>
      </w:r>
    </w:p>
    <w:p w:rsidR="00AA77C8" w:rsidRDefault="001F487F" w:rsidP="00AA77C8">
      <w:pPr>
        <w:pStyle w:val="Cuerpodetexto"/>
        <w:numPr>
          <w:ilvl w:val="0"/>
          <w:numId w:val="36"/>
        </w:numPr>
        <w:spacing w:after="0"/>
        <w:rPr>
          <w:rFonts w:asciiTheme="minorHAnsi" w:hAnsiTheme="minorHAnsi" w:cstheme="minorHAnsi"/>
          <w:sz w:val="22"/>
        </w:rPr>
      </w:pPr>
      <w:r>
        <w:rPr>
          <w:rFonts w:asciiTheme="minorHAnsi" w:hAnsiTheme="minorHAnsi" w:cstheme="minorHAnsi"/>
          <w:sz w:val="22"/>
        </w:rPr>
        <w:t>Colectivo de consenso</w:t>
      </w:r>
    </w:p>
    <w:p w:rsidR="001F487F" w:rsidRDefault="001F487F" w:rsidP="001F487F">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las relaciones de autoridad formal se reducen al mínimo y se da preeminencia al trabajo en equipo</w:t>
      </w:r>
    </w:p>
    <w:p w:rsidR="001F487F" w:rsidRDefault="001F487F" w:rsidP="001F487F">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el poder ascendente se considera legítimo y es fomentado</w:t>
      </w:r>
    </w:p>
    <w:p w:rsidR="00AA77C8" w:rsidRDefault="00AA77C8" w:rsidP="00AA77C8">
      <w:pPr>
        <w:pStyle w:val="Cuerpodetexto"/>
        <w:numPr>
          <w:ilvl w:val="0"/>
          <w:numId w:val="36"/>
        </w:numPr>
        <w:spacing w:after="0"/>
        <w:rPr>
          <w:rFonts w:asciiTheme="minorHAnsi" w:hAnsiTheme="minorHAnsi" w:cstheme="minorHAnsi"/>
          <w:sz w:val="22"/>
        </w:rPr>
      </w:pPr>
      <w:r>
        <w:rPr>
          <w:rFonts w:asciiTheme="minorHAnsi" w:hAnsiTheme="minorHAnsi" w:cstheme="minorHAnsi"/>
          <w:sz w:val="22"/>
        </w:rPr>
        <w:t>Plural/Político:</w:t>
      </w:r>
    </w:p>
    <w:p w:rsidR="001F487F" w:rsidRDefault="001F487F" w:rsidP="001F487F">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los objetivos de la organización son alcanzados mediante un proceso de negociación entre las diferentes coaliciones al tiempo que responden a los cambios del medio</w:t>
      </w:r>
    </w:p>
    <w:p w:rsidR="001F487F" w:rsidRDefault="001F487F" w:rsidP="001F487F">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permite todas las formas de expresión del poder</w:t>
      </w:r>
    </w:p>
    <w:p w:rsidR="001F487F" w:rsidRDefault="001F487F" w:rsidP="001F487F">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considera que el poder lateral es necesario para la eficacia gerencial</w:t>
      </w:r>
    </w:p>
    <w:p w:rsidR="001F487F" w:rsidRDefault="001F487F" w:rsidP="001F487F">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los grupos deben competir para obtener los recursos y dependen horizontalmente unos de otros para realizar su trabajo a tiempo</w:t>
      </w:r>
    </w:p>
    <w:p w:rsidR="001F487F" w:rsidRDefault="001F487F" w:rsidP="001F487F">
      <w:pPr>
        <w:pStyle w:val="Cuerpodetexto"/>
        <w:numPr>
          <w:ilvl w:val="1"/>
          <w:numId w:val="36"/>
        </w:numPr>
        <w:spacing w:after="0"/>
        <w:rPr>
          <w:rFonts w:asciiTheme="minorHAnsi" w:hAnsiTheme="minorHAnsi" w:cstheme="minorHAnsi"/>
          <w:sz w:val="22"/>
        </w:rPr>
      </w:pPr>
      <w:r>
        <w:rPr>
          <w:rFonts w:asciiTheme="minorHAnsi" w:hAnsiTheme="minorHAnsi" w:cstheme="minorHAnsi"/>
          <w:sz w:val="22"/>
        </w:rPr>
        <w:t>el poder ascendente adquiere importancia en la medida en que quienes ocupan puestos inferiores tratan de influir sobre los que ocupan puestos ejecutivos, que son quienes tienen mayor control sobre los recursos.</w:t>
      </w:r>
    </w:p>
    <w:p w:rsidR="001F487F" w:rsidRDefault="001F487F" w:rsidP="001F487F">
      <w:pPr>
        <w:pStyle w:val="Cuerpodetexto"/>
        <w:spacing w:after="0"/>
        <w:rPr>
          <w:rFonts w:asciiTheme="minorHAnsi" w:hAnsiTheme="minorHAnsi" w:cstheme="minorHAnsi"/>
          <w:sz w:val="22"/>
        </w:rPr>
      </w:pPr>
    </w:p>
    <w:p w:rsidR="001F487F" w:rsidRPr="00AA77C8" w:rsidRDefault="001F487F" w:rsidP="001F487F">
      <w:pPr>
        <w:pStyle w:val="Cuerpodetexto"/>
        <w:spacing w:after="0"/>
        <w:rPr>
          <w:rFonts w:asciiTheme="minorHAnsi" w:hAnsiTheme="minorHAnsi" w:cstheme="minorHAnsi"/>
          <w:sz w:val="22"/>
        </w:rPr>
      </w:pPr>
      <w:r>
        <w:rPr>
          <w:noProof/>
        </w:rPr>
        <w:drawing>
          <wp:inline distT="0" distB="0" distL="0" distR="0" wp14:anchorId="0371D273" wp14:editId="40A33E20">
            <wp:extent cx="1663700" cy="1598295"/>
            <wp:effectExtent l="0" t="0" r="0" b="0"/>
            <wp:docPr id="16"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9.png"/>
                    <pic:cNvPicPr>
                      <a:picLocks noChangeAspect="1" noChangeArrowheads="1"/>
                    </pic:cNvPicPr>
                  </pic:nvPicPr>
                  <pic:blipFill>
                    <a:blip r:embed="rId12"/>
                    <a:stretch>
                      <a:fillRect/>
                    </a:stretch>
                  </pic:blipFill>
                  <pic:spPr bwMode="auto">
                    <a:xfrm>
                      <a:off x="0" y="0"/>
                      <a:ext cx="1663700" cy="1598295"/>
                    </a:xfrm>
                    <a:prstGeom prst="rect">
                      <a:avLst/>
                    </a:prstGeom>
                  </pic:spPr>
                </pic:pic>
              </a:graphicData>
            </a:graphic>
          </wp:inline>
        </w:drawing>
      </w:r>
      <w:r>
        <w:rPr>
          <w:noProof/>
        </w:rPr>
        <w:drawing>
          <wp:inline distT="0" distB="0" distL="0" distR="0" wp14:anchorId="310B7F0D" wp14:editId="2115E2C0">
            <wp:extent cx="2038985" cy="1626870"/>
            <wp:effectExtent l="0" t="0" r="0" b="0"/>
            <wp:docPr id="17"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2.png"/>
                    <pic:cNvPicPr>
                      <a:picLocks noChangeAspect="1" noChangeArrowheads="1"/>
                    </pic:cNvPicPr>
                  </pic:nvPicPr>
                  <pic:blipFill>
                    <a:blip r:embed="rId13"/>
                    <a:stretch>
                      <a:fillRect/>
                    </a:stretch>
                  </pic:blipFill>
                  <pic:spPr bwMode="auto">
                    <a:xfrm>
                      <a:off x="0" y="0"/>
                      <a:ext cx="2038985" cy="1626870"/>
                    </a:xfrm>
                    <a:prstGeom prst="rect">
                      <a:avLst/>
                    </a:prstGeom>
                  </pic:spPr>
                </pic:pic>
              </a:graphicData>
            </a:graphic>
          </wp:inline>
        </w:drawing>
      </w:r>
      <w:r>
        <w:rPr>
          <w:noProof/>
        </w:rPr>
        <w:drawing>
          <wp:inline distT="0" distB="0" distL="0" distR="0" wp14:anchorId="1E79D6BE" wp14:editId="432FF72A">
            <wp:extent cx="2933700" cy="1574800"/>
            <wp:effectExtent l="0" t="0" r="0" b="6350"/>
            <wp:docPr id="18"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3.png"/>
                    <pic:cNvPicPr>
                      <a:picLocks noChangeAspect="1" noChangeArrowheads="1"/>
                    </pic:cNvPicPr>
                  </pic:nvPicPr>
                  <pic:blipFill>
                    <a:blip r:embed="rId14"/>
                    <a:stretch>
                      <a:fillRect/>
                    </a:stretch>
                  </pic:blipFill>
                  <pic:spPr bwMode="auto">
                    <a:xfrm>
                      <a:off x="0" y="0"/>
                      <a:ext cx="2933700" cy="1574800"/>
                    </a:xfrm>
                    <a:prstGeom prst="rect">
                      <a:avLst/>
                    </a:prstGeom>
                  </pic:spPr>
                </pic:pic>
              </a:graphicData>
            </a:graphic>
          </wp:inline>
        </w:drawing>
      </w:r>
    </w:p>
    <w:p w:rsidR="00E263C6" w:rsidRPr="00970E6C" w:rsidRDefault="00E263C6">
      <w:pPr>
        <w:rPr>
          <w:rFonts w:cstheme="minorHAnsi"/>
          <w:b/>
          <w:sz w:val="28"/>
          <w:szCs w:val="28"/>
        </w:rPr>
      </w:pPr>
      <w:r w:rsidRPr="00970E6C">
        <w:rPr>
          <w:rFonts w:cstheme="minorHAnsi"/>
          <w:b/>
          <w:sz w:val="28"/>
          <w:szCs w:val="28"/>
        </w:rPr>
        <w:br w:type="page"/>
      </w:r>
    </w:p>
    <w:p w:rsidR="00E263C6" w:rsidRPr="00970E6C" w:rsidRDefault="00E263C6" w:rsidP="00E63686">
      <w:pPr>
        <w:jc w:val="center"/>
        <w:rPr>
          <w:rFonts w:cstheme="minorHAnsi"/>
          <w:b/>
          <w:sz w:val="28"/>
          <w:szCs w:val="28"/>
        </w:rPr>
      </w:pPr>
      <w:r w:rsidRPr="00970E6C">
        <w:rPr>
          <w:rFonts w:cstheme="minorHAnsi"/>
          <w:b/>
          <w:sz w:val="28"/>
          <w:szCs w:val="28"/>
        </w:rPr>
        <w:lastRenderedPageBreak/>
        <w:t>XIII – Delegación y participación</w:t>
      </w:r>
    </w:p>
    <w:p w:rsidR="00E263C6" w:rsidRPr="00970E6C" w:rsidRDefault="00E263C6" w:rsidP="00E263C6">
      <w:pPr>
        <w:rPr>
          <w:rFonts w:cstheme="minorHAnsi"/>
          <w:b/>
        </w:rPr>
      </w:pPr>
      <w:r w:rsidRPr="00970E6C">
        <w:rPr>
          <w:rFonts w:cstheme="minorHAnsi"/>
          <w:b/>
        </w:rPr>
        <w:t>Formas de descentralización:</w:t>
      </w:r>
    </w:p>
    <w:p w:rsidR="00E263C6" w:rsidRPr="00970E6C" w:rsidRDefault="00E263C6" w:rsidP="00E263C6">
      <w:pPr>
        <w:pStyle w:val="Prrafodelista"/>
        <w:numPr>
          <w:ilvl w:val="0"/>
          <w:numId w:val="2"/>
        </w:numPr>
        <w:rPr>
          <w:rFonts w:cstheme="minorHAnsi"/>
        </w:rPr>
      </w:pPr>
      <w:r w:rsidRPr="00970E6C">
        <w:rPr>
          <w:rFonts w:cstheme="minorHAnsi"/>
        </w:rPr>
        <w:t>Vertical: consiste en la delegación del poder de toma de decisión que desciende por la cadena de autoridad, desde la cumbre estratégica a la línea media (se enfoca sobre el poder formal).</w:t>
      </w:r>
    </w:p>
    <w:p w:rsidR="00E263C6" w:rsidRPr="00970E6C" w:rsidRDefault="00E263C6" w:rsidP="00E263C6">
      <w:pPr>
        <w:pStyle w:val="Prrafodelista"/>
        <w:numPr>
          <w:ilvl w:val="0"/>
          <w:numId w:val="2"/>
        </w:numPr>
        <w:rPr>
          <w:rFonts w:cstheme="minorHAnsi"/>
        </w:rPr>
      </w:pPr>
      <w:r w:rsidRPr="00970E6C">
        <w:rPr>
          <w:rFonts w:cstheme="minorHAnsi"/>
        </w:rPr>
        <w:t>Horizontal: se refiere al desplazamiento del poder fuera de la estructura de línea (staff – constituido por analistas y asesores). El staff influencia, dado su poder como experto, en la toma de decisiones.</w:t>
      </w:r>
    </w:p>
    <w:p w:rsidR="00E263C6" w:rsidRPr="00970E6C" w:rsidRDefault="00E263C6" w:rsidP="00E263C6">
      <w:pPr>
        <w:rPr>
          <w:rFonts w:cstheme="minorHAnsi"/>
          <w:b/>
        </w:rPr>
      </w:pPr>
      <w:r w:rsidRPr="00970E6C">
        <w:rPr>
          <w:rFonts w:cstheme="minorHAnsi"/>
          <w:b/>
        </w:rPr>
        <w:t>Ventajas de la descentralización</w:t>
      </w:r>
    </w:p>
    <w:p w:rsidR="00E263C6" w:rsidRPr="00970E6C" w:rsidRDefault="00E263C6" w:rsidP="00E263C6">
      <w:pPr>
        <w:pStyle w:val="Prrafodelista"/>
        <w:numPr>
          <w:ilvl w:val="0"/>
          <w:numId w:val="4"/>
        </w:numPr>
        <w:rPr>
          <w:rFonts w:cstheme="minorHAnsi"/>
          <w:b/>
        </w:rPr>
      </w:pPr>
      <w:r w:rsidRPr="00970E6C">
        <w:rPr>
          <w:rFonts w:cstheme="minorHAnsi"/>
        </w:rPr>
        <w:t>Libera a la alta dirección de parte de la carga en la toma de decisiones</w:t>
      </w:r>
    </w:p>
    <w:p w:rsidR="00E263C6" w:rsidRPr="00970E6C" w:rsidRDefault="00E263C6" w:rsidP="00E263C6">
      <w:pPr>
        <w:pStyle w:val="Prrafodelista"/>
        <w:numPr>
          <w:ilvl w:val="0"/>
          <w:numId w:val="4"/>
        </w:numPr>
        <w:rPr>
          <w:rFonts w:cstheme="minorHAnsi"/>
          <w:b/>
        </w:rPr>
      </w:pPr>
      <w:r w:rsidRPr="00970E6C">
        <w:rPr>
          <w:rFonts w:cstheme="minorHAnsi"/>
        </w:rPr>
        <w:t>Obliga a los administradores de los niveles superiores a delegar y liberar carga</w:t>
      </w:r>
    </w:p>
    <w:p w:rsidR="00E263C6" w:rsidRPr="00970E6C" w:rsidRDefault="00E263C6" w:rsidP="00E263C6">
      <w:pPr>
        <w:pStyle w:val="Prrafodelista"/>
        <w:numPr>
          <w:ilvl w:val="0"/>
          <w:numId w:val="4"/>
        </w:numPr>
        <w:rPr>
          <w:rFonts w:cstheme="minorHAnsi"/>
          <w:b/>
        </w:rPr>
      </w:pPr>
      <w:r w:rsidRPr="00970E6C">
        <w:rPr>
          <w:rFonts w:cstheme="minorHAnsi"/>
        </w:rPr>
        <w:t>Estimula la toma de decisiones y la aceptación de autoridad y responsabilidad</w:t>
      </w:r>
    </w:p>
    <w:p w:rsidR="00E263C6" w:rsidRPr="00970E6C" w:rsidRDefault="00E263C6" w:rsidP="00E263C6">
      <w:pPr>
        <w:pStyle w:val="Prrafodelista"/>
        <w:numPr>
          <w:ilvl w:val="0"/>
          <w:numId w:val="4"/>
        </w:numPr>
        <w:rPr>
          <w:rFonts w:cstheme="minorHAnsi"/>
          <w:b/>
        </w:rPr>
      </w:pPr>
      <w:r w:rsidRPr="00970E6C">
        <w:rPr>
          <w:rFonts w:cstheme="minorHAnsi"/>
        </w:rPr>
        <w:t>Da a los administradores más libertad e independencia para tomar decisiones</w:t>
      </w:r>
    </w:p>
    <w:p w:rsidR="00E263C6" w:rsidRPr="00970E6C" w:rsidRDefault="00E263C6" w:rsidP="00E263C6">
      <w:pPr>
        <w:pStyle w:val="Prrafodelista"/>
        <w:numPr>
          <w:ilvl w:val="0"/>
          <w:numId w:val="4"/>
        </w:numPr>
        <w:rPr>
          <w:rFonts w:cstheme="minorHAnsi"/>
          <w:b/>
        </w:rPr>
      </w:pPr>
      <w:r w:rsidRPr="00970E6C">
        <w:rPr>
          <w:rFonts w:cstheme="minorHAnsi"/>
        </w:rPr>
        <w:t>Fomenta el establecimiento y el uso de controles amplios que pueden aumentar la motivación</w:t>
      </w:r>
    </w:p>
    <w:p w:rsidR="00E263C6" w:rsidRPr="00970E6C" w:rsidRDefault="00E263C6" w:rsidP="00E263C6">
      <w:pPr>
        <w:pStyle w:val="Prrafodelista"/>
        <w:numPr>
          <w:ilvl w:val="0"/>
          <w:numId w:val="4"/>
        </w:numPr>
        <w:rPr>
          <w:rFonts w:cstheme="minorHAnsi"/>
          <w:b/>
        </w:rPr>
      </w:pPr>
      <w:r w:rsidRPr="00970E6C">
        <w:rPr>
          <w:rFonts w:cstheme="minorHAnsi"/>
        </w:rPr>
        <w:t>Hace posible las comparaciones de desempeño de diferentes unidades organizacionales</w:t>
      </w:r>
    </w:p>
    <w:p w:rsidR="00E263C6" w:rsidRPr="00970E6C" w:rsidRDefault="00E263C6" w:rsidP="00E263C6">
      <w:pPr>
        <w:pStyle w:val="Prrafodelista"/>
        <w:numPr>
          <w:ilvl w:val="0"/>
          <w:numId w:val="4"/>
        </w:numPr>
        <w:rPr>
          <w:rFonts w:cstheme="minorHAnsi"/>
          <w:b/>
        </w:rPr>
      </w:pPr>
      <w:r w:rsidRPr="00970E6C">
        <w:rPr>
          <w:rFonts w:cstheme="minorHAnsi"/>
        </w:rPr>
        <w:t>Fomenta el desarrollo de gerentes de todo nivel</w:t>
      </w:r>
    </w:p>
    <w:p w:rsidR="00E263C6" w:rsidRPr="00970E6C" w:rsidRDefault="00E263C6" w:rsidP="00E263C6">
      <w:pPr>
        <w:pStyle w:val="Prrafodelista"/>
        <w:numPr>
          <w:ilvl w:val="0"/>
          <w:numId w:val="4"/>
        </w:numPr>
        <w:rPr>
          <w:rFonts w:cstheme="minorHAnsi"/>
          <w:b/>
        </w:rPr>
      </w:pPr>
      <w:r w:rsidRPr="00970E6C">
        <w:rPr>
          <w:rFonts w:cstheme="minorHAnsi"/>
        </w:rPr>
        <w:t>Ayuda en la adaptación a un ambiente rápidamente cambiante</w:t>
      </w:r>
    </w:p>
    <w:p w:rsidR="00E263C6" w:rsidRPr="00970E6C" w:rsidRDefault="00E263C6" w:rsidP="00E263C6">
      <w:pPr>
        <w:pStyle w:val="Prrafodelista"/>
        <w:numPr>
          <w:ilvl w:val="0"/>
          <w:numId w:val="4"/>
        </w:numPr>
        <w:rPr>
          <w:rFonts w:cstheme="minorHAnsi"/>
          <w:b/>
        </w:rPr>
      </w:pPr>
      <w:r w:rsidRPr="00970E6C">
        <w:rPr>
          <w:rFonts w:cstheme="minorHAnsi"/>
        </w:rPr>
        <w:t>Agiliza la red de comunicaciones para la gestión inmediata, al eliminar niveles</w:t>
      </w:r>
    </w:p>
    <w:p w:rsidR="00E263C6" w:rsidRPr="00970E6C" w:rsidRDefault="00E263C6" w:rsidP="00E263C6">
      <w:pPr>
        <w:pStyle w:val="Prrafodelista"/>
        <w:numPr>
          <w:ilvl w:val="0"/>
          <w:numId w:val="4"/>
        </w:numPr>
        <w:rPr>
          <w:rFonts w:cstheme="minorHAnsi"/>
          <w:b/>
        </w:rPr>
      </w:pPr>
      <w:r w:rsidRPr="00970E6C">
        <w:rPr>
          <w:rFonts w:cstheme="minorHAnsi"/>
        </w:rPr>
        <w:t>Favorece un clima organizacional más dinámico y ameno</w:t>
      </w:r>
    </w:p>
    <w:p w:rsidR="00E263C6" w:rsidRPr="00970E6C" w:rsidRDefault="00E263C6" w:rsidP="00E263C6">
      <w:pPr>
        <w:rPr>
          <w:rFonts w:cstheme="minorHAnsi"/>
          <w:b/>
        </w:rPr>
      </w:pPr>
      <w:r w:rsidRPr="00970E6C">
        <w:rPr>
          <w:rFonts w:cstheme="minorHAnsi"/>
          <w:b/>
        </w:rPr>
        <w:t>Desventajas de la descentralización</w:t>
      </w:r>
    </w:p>
    <w:p w:rsidR="00E263C6" w:rsidRPr="00970E6C" w:rsidRDefault="00E263C6" w:rsidP="00E263C6">
      <w:pPr>
        <w:pStyle w:val="Prrafodelista"/>
        <w:numPr>
          <w:ilvl w:val="0"/>
          <w:numId w:val="5"/>
        </w:numPr>
        <w:rPr>
          <w:rFonts w:cstheme="minorHAnsi"/>
        </w:rPr>
      </w:pPr>
      <w:r w:rsidRPr="00970E6C">
        <w:rPr>
          <w:rFonts w:cstheme="minorHAnsi"/>
        </w:rPr>
        <w:t>Hace más difícil la aplicación de una política uniforme</w:t>
      </w:r>
    </w:p>
    <w:p w:rsidR="00E263C6" w:rsidRPr="00970E6C" w:rsidRDefault="00E263C6" w:rsidP="00E263C6">
      <w:pPr>
        <w:pStyle w:val="Prrafodelista"/>
        <w:numPr>
          <w:ilvl w:val="0"/>
          <w:numId w:val="5"/>
        </w:numPr>
        <w:rPr>
          <w:rFonts w:cstheme="minorHAnsi"/>
        </w:rPr>
      </w:pPr>
      <w:r w:rsidRPr="00970E6C">
        <w:rPr>
          <w:rFonts w:cstheme="minorHAnsi"/>
        </w:rPr>
        <w:t>Aumenta la complejidad de la coordinación de unidades organizacionales descentralizadas</w:t>
      </w:r>
    </w:p>
    <w:p w:rsidR="00E263C6" w:rsidRPr="00970E6C" w:rsidRDefault="00E263C6" w:rsidP="00E263C6">
      <w:pPr>
        <w:pStyle w:val="Prrafodelista"/>
        <w:numPr>
          <w:ilvl w:val="0"/>
          <w:numId w:val="5"/>
        </w:numPr>
        <w:rPr>
          <w:rFonts w:cstheme="minorHAnsi"/>
        </w:rPr>
      </w:pPr>
      <w:r w:rsidRPr="00970E6C">
        <w:rPr>
          <w:rFonts w:cstheme="minorHAnsi"/>
        </w:rPr>
        <w:t>Puede dar como resultado la pérdida de cierto control por parte de los administradores de los niveles más altos</w:t>
      </w:r>
    </w:p>
    <w:p w:rsidR="00E263C6" w:rsidRPr="00970E6C" w:rsidRDefault="00E263C6" w:rsidP="00E263C6">
      <w:pPr>
        <w:pStyle w:val="Prrafodelista"/>
        <w:numPr>
          <w:ilvl w:val="0"/>
          <w:numId w:val="5"/>
        </w:numPr>
        <w:rPr>
          <w:rFonts w:cstheme="minorHAnsi"/>
        </w:rPr>
      </w:pPr>
      <w:r w:rsidRPr="00970E6C">
        <w:rPr>
          <w:rFonts w:cstheme="minorHAnsi"/>
        </w:rPr>
        <w:t>Puede quedar limitada por técnicas de control inadecuadas</w:t>
      </w:r>
    </w:p>
    <w:p w:rsidR="00E263C6" w:rsidRPr="00970E6C" w:rsidRDefault="00E263C6" w:rsidP="00E263C6">
      <w:pPr>
        <w:pStyle w:val="Prrafodelista"/>
        <w:numPr>
          <w:ilvl w:val="0"/>
          <w:numId w:val="5"/>
        </w:numPr>
        <w:rPr>
          <w:rFonts w:cstheme="minorHAnsi"/>
        </w:rPr>
      </w:pPr>
      <w:r w:rsidRPr="00970E6C">
        <w:rPr>
          <w:rFonts w:cstheme="minorHAnsi"/>
        </w:rPr>
        <w:t>Puede estar restringida por sistemas inadecuados de planeación y control</w:t>
      </w:r>
    </w:p>
    <w:p w:rsidR="00E263C6" w:rsidRPr="00970E6C" w:rsidRDefault="00E263C6" w:rsidP="00E263C6">
      <w:pPr>
        <w:pStyle w:val="Prrafodelista"/>
        <w:numPr>
          <w:ilvl w:val="0"/>
          <w:numId w:val="5"/>
        </w:numPr>
        <w:rPr>
          <w:rFonts w:cstheme="minorHAnsi"/>
        </w:rPr>
      </w:pPr>
      <w:r w:rsidRPr="00970E6C">
        <w:rPr>
          <w:rFonts w:cstheme="minorHAnsi"/>
        </w:rPr>
        <w:t>Puede estar limitada por disponibilidad de administradores calificados</w:t>
      </w:r>
    </w:p>
    <w:p w:rsidR="00E263C6" w:rsidRPr="00970E6C" w:rsidRDefault="00E263C6" w:rsidP="00E263C6">
      <w:pPr>
        <w:pStyle w:val="Prrafodelista"/>
        <w:numPr>
          <w:ilvl w:val="0"/>
          <w:numId w:val="5"/>
        </w:numPr>
        <w:rPr>
          <w:rFonts w:cstheme="minorHAnsi"/>
        </w:rPr>
      </w:pPr>
      <w:r w:rsidRPr="00970E6C">
        <w:rPr>
          <w:rFonts w:cstheme="minorHAnsi"/>
        </w:rPr>
        <w:t>Incremento de costos por la tendencia de las unidades descentralizadas a formar sus propios equipos de especialistas</w:t>
      </w:r>
    </w:p>
    <w:p w:rsidR="00E263C6" w:rsidRPr="00970E6C" w:rsidRDefault="00E263C6" w:rsidP="00E263C6">
      <w:pPr>
        <w:pStyle w:val="Prrafodelista"/>
        <w:numPr>
          <w:ilvl w:val="0"/>
          <w:numId w:val="5"/>
        </w:numPr>
        <w:rPr>
          <w:rFonts w:cstheme="minorHAnsi"/>
        </w:rPr>
      </w:pPr>
      <w:r w:rsidRPr="00970E6C">
        <w:rPr>
          <w:rFonts w:cstheme="minorHAnsi"/>
        </w:rPr>
        <w:t>Problemas en los procesos de comunicación provocan distorsiones e ineficiencia</w:t>
      </w:r>
    </w:p>
    <w:p w:rsidR="00E263C6" w:rsidRPr="00970E6C" w:rsidRDefault="00E263C6" w:rsidP="00E263C6">
      <w:pPr>
        <w:pStyle w:val="Prrafodelista"/>
        <w:numPr>
          <w:ilvl w:val="0"/>
          <w:numId w:val="5"/>
        </w:numPr>
        <w:rPr>
          <w:rFonts w:cstheme="minorHAnsi"/>
        </w:rPr>
      </w:pPr>
      <w:r w:rsidRPr="00970E6C">
        <w:rPr>
          <w:rFonts w:cstheme="minorHAnsi"/>
        </w:rPr>
        <w:t xml:space="preserve">Riesgo de exagerar la importancia de las </w:t>
      </w:r>
      <w:proofErr w:type="spellStart"/>
      <w:r w:rsidRPr="00970E6C">
        <w:rPr>
          <w:rFonts w:cstheme="minorHAnsi"/>
        </w:rPr>
        <w:t>submetas</w:t>
      </w:r>
      <w:proofErr w:type="spellEnd"/>
      <w:r w:rsidRPr="00970E6C">
        <w:rPr>
          <w:rFonts w:cstheme="minorHAnsi"/>
        </w:rPr>
        <w:t>, priorizándolas sobre las metas principales de la organización</w:t>
      </w:r>
    </w:p>
    <w:p w:rsidR="00E263C6" w:rsidRPr="00970E6C" w:rsidRDefault="00E263C6" w:rsidP="00E263C6">
      <w:pPr>
        <w:rPr>
          <w:rFonts w:cstheme="minorHAnsi"/>
          <w:b/>
        </w:rPr>
      </w:pPr>
      <w:r w:rsidRPr="00970E6C">
        <w:rPr>
          <w:rFonts w:cstheme="minorHAnsi"/>
          <w:b/>
        </w:rPr>
        <w:t>¿Qué es la delegación?</w:t>
      </w:r>
    </w:p>
    <w:p w:rsidR="00E263C6" w:rsidRPr="00970E6C" w:rsidRDefault="00E263C6" w:rsidP="00E263C6">
      <w:pPr>
        <w:rPr>
          <w:rFonts w:cstheme="minorHAnsi"/>
        </w:rPr>
      </w:pPr>
      <w:r w:rsidRPr="00970E6C">
        <w:rPr>
          <w:rFonts w:cstheme="minorHAnsi"/>
        </w:rPr>
        <w:t>Es otorgar a quienes se han asignado determinadas tareas, cierto grado de autoridad para tomar decisiones (previamente acotadas) que fuesen necesarias para poder realizarlas, junto con la responsabilidad por su ejecución y resultados.</w:t>
      </w:r>
    </w:p>
    <w:p w:rsidR="00E263C6" w:rsidRPr="00970E6C" w:rsidRDefault="00E263C6" w:rsidP="00E263C6">
      <w:pPr>
        <w:rPr>
          <w:rFonts w:cstheme="minorHAnsi"/>
        </w:rPr>
      </w:pPr>
      <w:r w:rsidRPr="00970E6C">
        <w:rPr>
          <w:rFonts w:cstheme="minorHAnsi"/>
        </w:rPr>
        <w:t>Es un proceso en el cual quien delega sigue siendo responsable ante su superior por el cumplimiento de la tarea o función que ha delegado, es decir que siempre se mantiene vigente el principio de que “la responsabilidad no se delega”.</w:t>
      </w:r>
    </w:p>
    <w:p w:rsidR="00E263C6" w:rsidRPr="00970E6C" w:rsidRDefault="00E263C6" w:rsidP="00E263C6">
      <w:pPr>
        <w:rPr>
          <w:rFonts w:cstheme="minorHAnsi"/>
        </w:rPr>
      </w:pPr>
      <w:r w:rsidRPr="00970E6C">
        <w:rPr>
          <w:rFonts w:cstheme="minorHAnsi"/>
          <w:b/>
        </w:rPr>
        <w:t>Factores contingentes de la delegación:</w:t>
      </w:r>
    </w:p>
    <w:p w:rsidR="00E263C6" w:rsidRPr="00970E6C" w:rsidRDefault="00E263C6" w:rsidP="00E263C6">
      <w:pPr>
        <w:pStyle w:val="Prrafodelista"/>
        <w:numPr>
          <w:ilvl w:val="0"/>
          <w:numId w:val="1"/>
        </w:numPr>
        <w:rPr>
          <w:rFonts w:cstheme="minorHAnsi"/>
        </w:rPr>
      </w:pPr>
      <w:r w:rsidRPr="00970E6C">
        <w:rPr>
          <w:rFonts w:cstheme="minorHAnsi"/>
        </w:rPr>
        <w:t xml:space="preserve">El tamaño de la organización </w:t>
      </w:r>
      <w:r w:rsidRPr="00970E6C">
        <w:rPr>
          <w:rFonts w:cstheme="minorHAnsi"/>
        </w:rPr>
        <w:sym w:font="Wingdings" w:char="F0E0"/>
      </w:r>
      <w:r w:rsidRPr="00970E6C">
        <w:rPr>
          <w:rFonts w:cstheme="minorHAnsi"/>
        </w:rPr>
        <w:t xml:space="preserve"> mayor tamaño, mayor cantidad de decisiones que hay que tomar</w:t>
      </w:r>
    </w:p>
    <w:p w:rsidR="00E263C6" w:rsidRPr="00970E6C" w:rsidRDefault="00E263C6" w:rsidP="00E263C6">
      <w:pPr>
        <w:pStyle w:val="Prrafodelista"/>
        <w:numPr>
          <w:ilvl w:val="0"/>
          <w:numId w:val="1"/>
        </w:numPr>
        <w:rPr>
          <w:rFonts w:cstheme="minorHAnsi"/>
        </w:rPr>
      </w:pPr>
      <w:r w:rsidRPr="00970E6C">
        <w:rPr>
          <w:rFonts w:cstheme="minorHAnsi"/>
        </w:rPr>
        <w:t xml:space="preserve">La importancia del deber o de la decisión </w:t>
      </w:r>
      <w:r w:rsidRPr="00970E6C">
        <w:rPr>
          <w:rFonts w:cstheme="minorHAnsi"/>
        </w:rPr>
        <w:sym w:font="Wingdings" w:char="F0E0"/>
      </w:r>
      <w:r w:rsidRPr="00970E6C">
        <w:rPr>
          <w:rFonts w:cstheme="minorHAnsi"/>
        </w:rPr>
        <w:t xml:space="preserve"> mientras más importante sea, menos probable que se delegue</w:t>
      </w:r>
    </w:p>
    <w:p w:rsidR="00E263C6" w:rsidRPr="00970E6C" w:rsidRDefault="00E263C6" w:rsidP="00E263C6">
      <w:pPr>
        <w:pStyle w:val="Prrafodelista"/>
        <w:numPr>
          <w:ilvl w:val="0"/>
          <w:numId w:val="1"/>
        </w:numPr>
        <w:rPr>
          <w:rFonts w:cstheme="minorHAnsi"/>
        </w:rPr>
      </w:pPr>
      <w:r w:rsidRPr="00970E6C">
        <w:rPr>
          <w:rFonts w:cstheme="minorHAnsi"/>
        </w:rPr>
        <w:t xml:space="preserve">Complejidad de la tarea </w:t>
      </w:r>
      <w:r w:rsidRPr="00970E6C">
        <w:rPr>
          <w:rFonts w:cstheme="minorHAnsi"/>
        </w:rPr>
        <w:sym w:font="Wingdings" w:char="F0E0"/>
      </w:r>
      <w:r w:rsidRPr="00970E6C">
        <w:rPr>
          <w:rFonts w:cstheme="minorHAnsi"/>
        </w:rPr>
        <w:t xml:space="preserve"> a mayor complejidad de la tarea, más difícil que la alta gerencia tenga información</w:t>
      </w:r>
    </w:p>
    <w:p w:rsidR="00E263C6" w:rsidRPr="00970E6C" w:rsidRDefault="00E263C6" w:rsidP="00E263C6">
      <w:pPr>
        <w:pStyle w:val="Prrafodelista"/>
        <w:numPr>
          <w:ilvl w:val="0"/>
          <w:numId w:val="1"/>
        </w:numPr>
        <w:rPr>
          <w:rFonts w:cstheme="minorHAnsi"/>
        </w:rPr>
      </w:pPr>
      <w:r w:rsidRPr="00970E6C">
        <w:rPr>
          <w:rFonts w:cstheme="minorHAnsi"/>
        </w:rPr>
        <w:t xml:space="preserve">Cultura organizacional </w:t>
      </w:r>
      <w:r w:rsidRPr="00970E6C">
        <w:rPr>
          <w:rFonts w:cstheme="minorHAnsi"/>
        </w:rPr>
        <w:sym w:font="Wingdings" w:char="F0E0"/>
      </w:r>
      <w:r w:rsidRPr="00970E6C">
        <w:rPr>
          <w:rFonts w:cstheme="minorHAnsi"/>
        </w:rPr>
        <w:t xml:space="preserve"> si en sus subordinados, delega más, si no cuando sea necesario absolutamente</w:t>
      </w:r>
    </w:p>
    <w:p w:rsidR="00E263C6" w:rsidRPr="00970E6C" w:rsidRDefault="00E263C6" w:rsidP="00E263C6">
      <w:pPr>
        <w:pStyle w:val="Prrafodelista"/>
        <w:numPr>
          <w:ilvl w:val="0"/>
          <w:numId w:val="1"/>
        </w:numPr>
        <w:rPr>
          <w:rFonts w:cstheme="minorHAnsi"/>
        </w:rPr>
      </w:pPr>
      <w:r w:rsidRPr="00970E6C">
        <w:rPr>
          <w:rFonts w:cstheme="minorHAnsi"/>
        </w:rPr>
        <w:t xml:space="preserve">Cualidades de los subordinados </w:t>
      </w:r>
      <w:r w:rsidRPr="00970E6C">
        <w:rPr>
          <w:rFonts w:cstheme="minorHAnsi"/>
        </w:rPr>
        <w:sym w:font="Wingdings" w:char="F0E0"/>
      </w:r>
      <w:r w:rsidRPr="00970E6C">
        <w:rPr>
          <w:rFonts w:cstheme="minorHAnsi"/>
        </w:rPr>
        <w:t xml:space="preserve"> los subordinados deben tener habilidades, capacidades y motivación</w:t>
      </w:r>
    </w:p>
    <w:p w:rsidR="00E263C6" w:rsidRPr="00970E6C" w:rsidRDefault="00E263C6" w:rsidP="00E263C6">
      <w:pPr>
        <w:rPr>
          <w:rFonts w:cstheme="minorHAnsi"/>
          <w:b/>
        </w:rPr>
      </w:pPr>
      <w:r w:rsidRPr="00970E6C">
        <w:rPr>
          <w:rFonts w:cstheme="minorHAnsi"/>
          <w:b/>
        </w:rPr>
        <w:br w:type="page"/>
      </w:r>
    </w:p>
    <w:p w:rsidR="00E263C6" w:rsidRPr="00970E6C" w:rsidRDefault="00E263C6" w:rsidP="00E263C6">
      <w:pPr>
        <w:rPr>
          <w:rFonts w:cstheme="minorHAnsi"/>
          <w:b/>
        </w:rPr>
      </w:pPr>
      <w:r w:rsidRPr="00970E6C">
        <w:rPr>
          <w:rFonts w:cstheme="minorHAnsi"/>
          <w:b/>
        </w:rPr>
        <w:lastRenderedPageBreak/>
        <w:t>Requisitos para delegar</w:t>
      </w:r>
    </w:p>
    <w:p w:rsidR="00E263C6" w:rsidRPr="00970E6C" w:rsidRDefault="00E263C6" w:rsidP="00E263C6">
      <w:pPr>
        <w:pStyle w:val="Prrafodelista"/>
        <w:numPr>
          <w:ilvl w:val="0"/>
          <w:numId w:val="3"/>
        </w:numPr>
        <w:rPr>
          <w:rFonts w:cstheme="minorHAnsi"/>
        </w:rPr>
      </w:pPr>
      <w:r w:rsidRPr="00970E6C">
        <w:rPr>
          <w:rFonts w:cstheme="minorHAnsi"/>
        </w:rPr>
        <w:t>Tener predisposición</w:t>
      </w:r>
    </w:p>
    <w:p w:rsidR="00E263C6" w:rsidRPr="00970E6C" w:rsidRDefault="00E263C6" w:rsidP="00E263C6">
      <w:pPr>
        <w:pStyle w:val="Prrafodelista"/>
        <w:numPr>
          <w:ilvl w:val="0"/>
          <w:numId w:val="3"/>
        </w:numPr>
        <w:rPr>
          <w:rFonts w:cstheme="minorHAnsi"/>
        </w:rPr>
      </w:pPr>
      <w:r w:rsidRPr="00970E6C">
        <w:rPr>
          <w:rFonts w:cstheme="minorHAnsi"/>
        </w:rPr>
        <w:t>Determinar qué se va a delegar</w:t>
      </w:r>
    </w:p>
    <w:p w:rsidR="00E263C6" w:rsidRPr="00970E6C" w:rsidRDefault="00E263C6" w:rsidP="00E263C6">
      <w:pPr>
        <w:pStyle w:val="Prrafodelista"/>
        <w:numPr>
          <w:ilvl w:val="0"/>
          <w:numId w:val="3"/>
        </w:numPr>
        <w:rPr>
          <w:rFonts w:cstheme="minorHAnsi"/>
        </w:rPr>
      </w:pPr>
      <w:r w:rsidRPr="00970E6C">
        <w:rPr>
          <w:rFonts w:cstheme="minorHAnsi"/>
        </w:rPr>
        <w:t>Elegir a la persona adecuada</w:t>
      </w:r>
    </w:p>
    <w:p w:rsidR="00E263C6" w:rsidRPr="00970E6C" w:rsidRDefault="00E263C6" w:rsidP="00E263C6">
      <w:pPr>
        <w:pStyle w:val="Prrafodelista"/>
        <w:numPr>
          <w:ilvl w:val="0"/>
          <w:numId w:val="3"/>
        </w:numPr>
        <w:rPr>
          <w:rFonts w:cstheme="minorHAnsi"/>
        </w:rPr>
      </w:pPr>
      <w:r w:rsidRPr="00970E6C">
        <w:rPr>
          <w:rFonts w:cstheme="minorHAnsi"/>
        </w:rPr>
        <w:t>Comunicar las responsabilidades</w:t>
      </w:r>
    </w:p>
    <w:p w:rsidR="00E263C6" w:rsidRPr="00970E6C" w:rsidRDefault="00E263C6" w:rsidP="00E263C6">
      <w:pPr>
        <w:pStyle w:val="Prrafodelista"/>
        <w:numPr>
          <w:ilvl w:val="0"/>
          <w:numId w:val="3"/>
        </w:numPr>
        <w:rPr>
          <w:rFonts w:cstheme="minorHAnsi"/>
        </w:rPr>
      </w:pPr>
      <w:r w:rsidRPr="00970E6C">
        <w:rPr>
          <w:rFonts w:cstheme="minorHAnsi"/>
        </w:rPr>
        <w:t>Conceder la autoridad necesaria</w:t>
      </w:r>
    </w:p>
    <w:p w:rsidR="00E263C6" w:rsidRPr="00970E6C" w:rsidRDefault="00E263C6" w:rsidP="00E263C6">
      <w:pPr>
        <w:pStyle w:val="Prrafodelista"/>
        <w:numPr>
          <w:ilvl w:val="0"/>
          <w:numId w:val="3"/>
        </w:numPr>
        <w:rPr>
          <w:rFonts w:cstheme="minorHAnsi"/>
        </w:rPr>
      </w:pPr>
      <w:r w:rsidRPr="00970E6C">
        <w:rPr>
          <w:rFonts w:cstheme="minorHAnsi"/>
        </w:rPr>
        <w:t>Proveer un nivel de ayuda</w:t>
      </w:r>
    </w:p>
    <w:p w:rsidR="00E263C6" w:rsidRPr="00970E6C" w:rsidRDefault="00E263C6" w:rsidP="00E263C6">
      <w:pPr>
        <w:pStyle w:val="Prrafodelista"/>
        <w:numPr>
          <w:ilvl w:val="0"/>
          <w:numId w:val="3"/>
        </w:numPr>
        <w:rPr>
          <w:rFonts w:cstheme="minorHAnsi"/>
        </w:rPr>
      </w:pPr>
      <w:r w:rsidRPr="00970E6C">
        <w:rPr>
          <w:rFonts w:cstheme="minorHAnsi"/>
        </w:rPr>
        <w:t>Monitorear la actividad delegada</w:t>
      </w:r>
    </w:p>
    <w:p w:rsidR="00E263C6" w:rsidRPr="00970E6C" w:rsidRDefault="00E263C6" w:rsidP="00E263C6">
      <w:pPr>
        <w:pStyle w:val="Prrafodelista"/>
        <w:numPr>
          <w:ilvl w:val="0"/>
          <w:numId w:val="3"/>
        </w:numPr>
        <w:rPr>
          <w:rFonts w:cstheme="minorHAnsi"/>
        </w:rPr>
      </w:pPr>
      <w:r w:rsidRPr="00970E6C">
        <w:rPr>
          <w:rFonts w:cstheme="minorHAnsi"/>
        </w:rPr>
        <w:t>Evaluar la delegación</w:t>
      </w:r>
      <w:r w:rsidRPr="00970E6C">
        <w:rPr>
          <w:rFonts w:cstheme="minorHAnsi"/>
          <w:b/>
          <w:sz w:val="28"/>
          <w:szCs w:val="28"/>
        </w:rPr>
        <w:br w:type="page"/>
      </w:r>
    </w:p>
    <w:p w:rsidR="00910F5A" w:rsidRPr="00970E6C" w:rsidRDefault="00910F5A" w:rsidP="00E63686">
      <w:pPr>
        <w:jc w:val="center"/>
        <w:rPr>
          <w:rFonts w:cstheme="minorHAnsi"/>
          <w:b/>
          <w:sz w:val="28"/>
          <w:szCs w:val="28"/>
        </w:rPr>
      </w:pPr>
      <w:r w:rsidRPr="00970E6C">
        <w:rPr>
          <w:rFonts w:cstheme="minorHAnsi"/>
          <w:b/>
          <w:sz w:val="28"/>
          <w:szCs w:val="28"/>
        </w:rPr>
        <w:lastRenderedPageBreak/>
        <w:t>XIV – Ética, moral y responsabilidad social empresaria en las organizaciones (99 – 106)</w:t>
      </w:r>
    </w:p>
    <w:p w:rsidR="00B92BF5" w:rsidRDefault="00B92BF5" w:rsidP="00E263C6">
      <w:pPr>
        <w:pStyle w:val="Cuerpodetexto"/>
        <w:spacing w:after="0"/>
        <w:rPr>
          <w:rFonts w:asciiTheme="minorHAnsi" w:hAnsiTheme="minorHAnsi" w:cstheme="minorHAnsi"/>
          <w:b/>
          <w:sz w:val="22"/>
          <w:szCs w:val="20"/>
        </w:rPr>
      </w:pPr>
      <w:r>
        <w:rPr>
          <w:rFonts w:asciiTheme="minorHAnsi" w:hAnsiTheme="minorHAnsi" w:cstheme="minorHAnsi"/>
          <w:b/>
          <w:sz w:val="22"/>
          <w:szCs w:val="20"/>
        </w:rPr>
        <w:t>¿Qué es la Moral?</w:t>
      </w:r>
    </w:p>
    <w:p w:rsidR="00B92BF5" w:rsidRDefault="00B92BF5" w:rsidP="00E263C6">
      <w:pPr>
        <w:pStyle w:val="Cuerpodetexto"/>
        <w:spacing w:after="0"/>
        <w:rPr>
          <w:rFonts w:asciiTheme="minorHAnsi" w:hAnsiTheme="minorHAnsi" w:cstheme="minorHAnsi"/>
          <w:sz w:val="22"/>
        </w:rPr>
      </w:pPr>
      <w:r>
        <w:rPr>
          <w:rFonts w:asciiTheme="minorHAnsi" w:hAnsiTheme="minorHAnsi" w:cstheme="minorHAnsi"/>
          <w:sz w:val="22"/>
        </w:rPr>
        <w:t>Es el catálogo de las costumbres que una sociedad considera apropiadas, convirtiéndolas por ella en normas de conducta.</w:t>
      </w:r>
    </w:p>
    <w:p w:rsidR="00B92BF5" w:rsidRDefault="00B92BF5" w:rsidP="00E263C6">
      <w:pPr>
        <w:pStyle w:val="Cuerpodetexto"/>
        <w:spacing w:after="0"/>
        <w:rPr>
          <w:rFonts w:asciiTheme="minorHAnsi" w:hAnsiTheme="minorHAnsi" w:cstheme="minorHAnsi"/>
          <w:sz w:val="22"/>
        </w:rPr>
      </w:pPr>
    </w:p>
    <w:p w:rsidR="00B92BF5" w:rsidRDefault="00B92BF5" w:rsidP="00B92BF5">
      <w:pPr>
        <w:pStyle w:val="Cuerpodetexto"/>
        <w:spacing w:after="0"/>
        <w:rPr>
          <w:rFonts w:asciiTheme="minorHAnsi" w:hAnsiTheme="minorHAnsi" w:cstheme="minorHAnsi"/>
          <w:b/>
          <w:sz w:val="22"/>
          <w:szCs w:val="20"/>
        </w:rPr>
      </w:pPr>
      <w:r>
        <w:rPr>
          <w:rFonts w:asciiTheme="minorHAnsi" w:hAnsiTheme="minorHAnsi" w:cstheme="minorHAnsi"/>
          <w:b/>
          <w:sz w:val="22"/>
          <w:szCs w:val="20"/>
        </w:rPr>
        <w:t>¿Qué es la Ética?</w:t>
      </w:r>
    </w:p>
    <w:p w:rsidR="00E263C6" w:rsidRPr="00B92BF5" w:rsidRDefault="00B92BF5" w:rsidP="00B92BF5">
      <w:pPr>
        <w:pStyle w:val="Cuerpodetexto"/>
        <w:spacing w:after="0"/>
        <w:rPr>
          <w:rFonts w:asciiTheme="minorHAnsi" w:hAnsiTheme="minorHAnsi" w:cstheme="minorHAnsi"/>
          <w:sz w:val="22"/>
        </w:rPr>
      </w:pPr>
      <w:r>
        <w:rPr>
          <w:rFonts w:asciiTheme="minorHAnsi" w:hAnsiTheme="minorHAnsi" w:cstheme="minorHAnsi"/>
          <w:sz w:val="22"/>
        </w:rPr>
        <w:t>Es una reflexión que realiza el individuo acerca de los valores que él cree que deben ser respetados y llevados a la práctica.</w:t>
      </w:r>
      <w:r w:rsidR="00E263C6" w:rsidRPr="00970E6C">
        <w:rPr>
          <w:rFonts w:asciiTheme="minorHAnsi" w:hAnsiTheme="minorHAnsi" w:cstheme="minorHAnsi"/>
          <w:b/>
          <w:sz w:val="28"/>
          <w:szCs w:val="28"/>
        </w:rPr>
        <w:br w:type="page"/>
      </w:r>
    </w:p>
    <w:p w:rsidR="00DF6B0A" w:rsidRPr="004D3B81" w:rsidRDefault="00910F5A" w:rsidP="00E63686">
      <w:pPr>
        <w:jc w:val="center"/>
        <w:rPr>
          <w:rFonts w:cstheme="minorHAnsi"/>
          <w:b/>
          <w:sz w:val="28"/>
          <w:szCs w:val="28"/>
        </w:rPr>
      </w:pPr>
      <w:r w:rsidRPr="00970E6C">
        <w:rPr>
          <w:rFonts w:cstheme="minorHAnsi"/>
          <w:b/>
          <w:sz w:val="28"/>
          <w:szCs w:val="28"/>
        </w:rPr>
        <w:lastRenderedPageBreak/>
        <w:t>XV – Doble moral, acoso y desmoralización en el trabajo (107 – 114)</w:t>
      </w:r>
    </w:p>
    <w:p w:rsidR="00DF6B0A" w:rsidRDefault="00DF6B0A" w:rsidP="00E263C6">
      <w:pPr>
        <w:pStyle w:val="Cuerpodetexto"/>
        <w:spacing w:after="0"/>
        <w:rPr>
          <w:rFonts w:asciiTheme="minorHAnsi" w:hAnsiTheme="minorHAnsi" w:cstheme="minorHAnsi"/>
          <w:b/>
          <w:sz w:val="22"/>
          <w:szCs w:val="22"/>
        </w:rPr>
      </w:pPr>
      <w:r>
        <w:rPr>
          <w:rFonts w:asciiTheme="minorHAnsi" w:hAnsiTheme="minorHAnsi" w:cstheme="minorHAnsi"/>
          <w:b/>
          <w:sz w:val="22"/>
          <w:szCs w:val="22"/>
        </w:rPr>
        <w:t>Heterónoma (respecto a lo inmoral):</w:t>
      </w:r>
    </w:p>
    <w:p w:rsidR="00DF6B0A" w:rsidRPr="00DF6B0A" w:rsidRDefault="00DF6B0A" w:rsidP="00E263C6">
      <w:pPr>
        <w:pStyle w:val="Cuerpodetexto"/>
        <w:spacing w:after="0"/>
        <w:rPr>
          <w:rFonts w:asciiTheme="minorHAnsi" w:hAnsiTheme="minorHAnsi" w:cstheme="minorHAnsi"/>
          <w:sz w:val="22"/>
          <w:szCs w:val="22"/>
        </w:rPr>
      </w:pPr>
      <w:r w:rsidRPr="00DF6B0A">
        <w:rPr>
          <w:rFonts w:asciiTheme="minorHAnsi" w:hAnsiTheme="minorHAnsi" w:cstheme="minorHAnsi"/>
          <w:sz w:val="22"/>
          <w:szCs w:val="22"/>
        </w:rPr>
        <w:t>La calificación de inmoral o perverso viene de afuera de la organización, porque la</w:t>
      </w:r>
      <w:r>
        <w:rPr>
          <w:rFonts w:asciiTheme="minorHAnsi" w:hAnsiTheme="minorHAnsi" w:cstheme="minorHAnsi"/>
          <w:sz w:val="22"/>
          <w:szCs w:val="22"/>
        </w:rPr>
        <w:t>s normas morales son heterónomas.</w:t>
      </w:r>
    </w:p>
    <w:p w:rsidR="00DF6B0A" w:rsidRDefault="00DF6B0A" w:rsidP="00E263C6">
      <w:pPr>
        <w:pStyle w:val="Cuerpodetexto"/>
        <w:spacing w:after="0"/>
        <w:rPr>
          <w:rFonts w:asciiTheme="minorHAnsi" w:hAnsiTheme="minorHAnsi" w:cstheme="minorHAnsi"/>
          <w:sz w:val="22"/>
          <w:szCs w:val="22"/>
        </w:rPr>
      </w:pPr>
      <w:r w:rsidRPr="00DF6B0A">
        <w:rPr>
          <w:rFonts w:asciiTheme="minorHAnsi" w:hAnsiTheme="minorHAnsi" w:cstheme="minorHAnsi"/>
          <w:sz w:val="22"/>
          <w:szCs w:val="22"/>
        </w:rPr>
        <w:t>Heterónoma: Externas a la voluntad de quien practica las acciones</w:t>
      </w:r>
    </w:p>
    <w:p w:rsidR="004D3B81" w:rsidRDefault="004D3B81" w:rsidP="00E263C6">
      <w:pPr>
        <w:pStyle w:val="Cuerpodetexto"/>
        <w:spacing w:after="0"/>
        <w:rPr>
          <w:rFonts w:asciiTheme="minorHAnsi" w:hAnsiTheme="minorHAnsi" w:cstheme="minorHAnsi"/>
          <w:sz w:val="22"/>
          <w:szCs w:val="22"/>
        </w:rPr>
      </w:pPr>
    </w:p>
    <w:p w:rsidR="004D3B81" w:rsidRDefault="004D3B81" w:rsidP="00E263C6">
      <w:pPr>
        <w:pStyle w:val="Cuerpodetexto"/>
        <w:spacing w:after="0"/>
        <w:rPr>
          <w:rFonts w:asciiTheme="minorHAnsi" w:hAnsiTheme="minorHAnsi" w:cstheme="minorHAnsi"/>
          <w:sz w:val="22"/>
          <w:szCs w:val="22"/>
        </w:rPr>
      </w:pPr>
      <w:r>
        <w:rPr>
          <w:rFonts w:asciiTheme="minorHAnsi" w:hAnsiTheme="minorHAnsi" w:cstheme="minorHAnsi"/>
          <w:sz w:val="22"/>
          <w:szCs w:val="22"/>
        </w:rPr>
        <w:t>Ejemplos respecto del vector de perversidad:</w:t>
      </w:r>
    </w:p>
    <w:p w:rsidR="004D3B81" w:rsidRDefault="004D3B81" w:rsidP="004D3B81">
      <w:pPr>
        <w:pStyle w:val="Cuerpodetexto"/>
        <w:numPr>
          <w:ilvl w:val="0"/>
          <w:numId w:val="8"/>
        </w:numPr>
        <w:spacing w:after="0"/>
        <w:rPr>
          <w:rFonts w:asciiTheme="minorHAnsi" w:hAnsiTheme="minorHAnsi" w:cstheme="minorHAnsi"/>
          <w:sz w:val="22"/>
          <w:szCs w:val="22"/>
        </w:rPr>
      </w:pPr>
      <w:r>
        <w:rPr>
          <w:rFonts w:asciiTheme="minorHAnsi" w:hAnsiTheme="minorHAnsi" w:cstheme="minorHAnsi"/>
          <w:sz w:val="22"/>
          <w:szCs w:val="22"/>
        </w:rPr>
        <w:t xml:space="preserve">Cuando no se dice, se oculta o deforma lo que se piensa </w:t>
      </w:r>
      <w:r w:rsidRPr="004D3B81">
        <w:rPr>
          <w:rFonts w:asciiTheme="minorHAnsi" w:hAnsiTheme="minorHAnsi" w:cstheme="minorHAnsi"/>
          <w:sz w:val="22"/>
          <w:szCs w:val="22"/>
        </w:rPr>
        <w:sym w:font="Wingdings" w:char="F0E0"/>
      </w:r>
      <w:r>
        <w:rPr>
          <w:rFonts w:asciiTheme="minorHAnsi" w:hAnsiTheme="minorHAnsi" w:cstheme="minorHAnsi"/>
          <w:sz w:val="22"/>
          <w:szCs w:val="22"/>
        </w:rPr>
        <w:t xml:space="preserve"> hipocresía</w:t>
      </w:r>
    </w:p>
    <w:p w:rsidR="004D3B81" w:rsidRDefault="004D3B81" w:rsidP="004D3B81">
      <w:pPr>
        <w:pStyle w:val="Cuerpodetexto"/>
        <w:numPr>
          <w:ilvl w:val="0"/>
          <w:numId w:val="8"/>
        </w:numPr>
        <w:spacing w:after="0"/>
        <w:rPr>
          <w:rFonts w:asciiTheme="minorHAnsi" w:hAnsiTheme="minorHAnsi" w:cstheme="minorHAnsi"/>
          <w:sz w:val="22"/>
          <w:szCs w:val="22"/>
        </w:rPr>
      </w:pPr>
      <w:r>
        <w:rPr>
          <w:rFonts w:asciiTheme="minorHAnsi" w:hAnsiTheme="minorHAnsi" w:cstheme="minorHAnsi"/>
          <w:sz w:val="22"/>
          <w:szCs w:val="22"/>
        </w:rPr>
        <w:t xml:space="preserve">Cuando se dice con intención de engañar </w:t>
      </w:r>
      <w:r w:rsidRPr="004D3B81">
        <w:rPr>
          <w:rFonts w:asciiTheme="minorHAnsi" w:hAnsiTheme="minorHAnsi" w:cstheme="minorHAnsi"/>
          <w:sz w:val="22"/>
          <w:szCs w:val="22"/>
        </w:rPr>
        <w:sym w:font="Wingdings" w:char="F0E0"/>
      </w:r>
      <w:r>
        <w:rPr>
          <w:rFonts w:asciiTheme="minorHAnsi" w:hAnsiTheme="minorHAnsi" w:cstheme="minorHAnsi"/>
          <w:sz w:val="22"/>
          <w:szCs w:val="22"/>
        </w:rPr>
        <w:t xml:space="preserve"> mentira</w:t>
      </w:r>
    </w:p>
    <w:p w:rsidR="004D3B81" w:rsidRDefault="004D3B81" w:rsidP="004D3B81">
      <w:pPr>
        <w:pStyle w:val="Cuerpodetexto"/>
        <w:numPr>
          <w:ilvl w:val="0"/>
          <w:numId w:val="8"/>
        </w:numPr>
        <w:spacing w:after="0"/>
        <w:rPr>
          <w:rFonts w:asciiTheme="minorHAnsi" w:hAnsiTheme="minorHAnsi" w:cstheme="minorHAnsi"/>
          <w:sz w:val="22"/>
          <w:szCs w:val="22"/>
        </w:rPr>
      </w:pPr>
      <w:r>
        <w:rPr>
          <w:rFonts w:asciiTheme="minorHAnsi" w:hAnsiTheme="minorHAnsi" w:cstheme="minorHAnsi"/>
          <w:sz w:val="22"/>
          <w:szCs w:val="22"/>
        </w:rPr>
        <w:t xml:space="preserve">Cuando se dice de diferentes maneras contradictorias lo que se piensa </w:t>
      </w:r>
      <w:r w:rsidRPr="004D3B81">
        <w:rPr>
          <w:rFonts w:asciiTheme="minorHAnsi" w:hAnsiTheme="minorHAnsi" w:cstheme="minorHAnsi"/>
          <w:sz w:val="22"/>
          <w:szCs w:val="22"/>
        </w:rPr>
        <w:sym w:font="Wingdings" w:char="F0E0"/>
      </w:r>
      <w:r>
        <w:rPr>
          <w:rFonts w:asciiTheme="minorHAnsi" w:hAnsiTheme="minorHAnsi" w:cstheme="minorHAnsi"/>
          <w:sz w:val="22"/>
          <w:szCs w:val="22"/>
        </w:rPr>
        <w:t xml:space="preserve"> doble discurso</w:t>
      </w:r>
    </w:p>
    <w:p w:rsidR="004D3B81" w:rsidRDefault="004D3B81" w:rsidP="004D3B81">
      <w:pPr>
        <w:pStyle w:val="Cuerpodetexto"/>
        <w:numPr>
          <w:ilvl w:val="0"/>
          <w:numId w:val="8"/>
        </w:numPr>
        <w:spacing w:after="0"/>
        <w:rPr>
          <w:rFonts w:asciiTheme="minorHAnsi" w:hAnsiTheme="minorHAnsi" w:cstheme="minorHAnsi"/>
          <w:sz w:val="22"/>
          <w:szCs w:val="22"/>
        </w:rPr>
      </w:pPr>
      <w:r>
        <w:rPr>
          <w:rFonts w:asciiTheme="minorHAnsi" w:hAnsiTheme="minorHAnsi" w:cstheme="minorHAnsi"/>
          <w:sz w:val="22"/>
          <w:szCs w:val="22"/>
        </w:rPr>
        <w:t xml:space="preserve">Cuando hay diferencias intencionales entre lo dicho y lo que se piensa </w:t>
      </w:r>
      <w:r w:rsidRPr="004D3B81">
        <w:rPr>
          <w:rFonts w:asciiTheme="minorHAnsi" w:hAnsiTheme="minorHAnsi" w:cstheme="minorHAnsi"/>
          <w:sz w:val="22"/>
          <w:szCs w:val="22"/>
        </w:rPr>
        <w:sym w:font="Wingdings" w:char="F0E0"/>
      </w:r>
      <w:r>
        <w:rPr>
          <w:rFonts w:asciiTheme="minorHAnsi" w:hAnsiTheme="minorHAnsi" w:cstheme="minorHAnsi"/>
          <w:sz w:val="22"/>
          <w:szCs w:val="22"/>
        </w:rPr>
        <w:t xml:space="preserve"> ideologías o promesas incumplidas</w:t>
      </w:r>
    </w:p>
    <w:p w:rsidR="004D3B81" w:rsidRDefault="004D3B81" w:rsidP="004D3B81">
      <w:pPr>
        <w:pStyle w:val="Cuerpodetexto"/>
        <w:spacing w:after="0"/>
        <w:rPr>
          <w:rFonts w:asciiTheme="minorHAnsi" w:hAnsiTheme="minorHAnsi" w:cstheme="minorHAnsi"/>
          <w:sz w:val="22"/>
          <w:szCs w:val="22"/>
        </w:rPr>
      </w:pPr>
    </w:p>
    <w:p w:rsidR="004D3B81" w:rsidRDefault="004D3B81" w:rsidP="004D3B81">
      <w:pPr>
        <w:pStyle w:val="Cuerpodetexto"/>
        <w:spacing w:after="0"/>
        <w:rPr>
          <w:rFonts w:asciiTheme="minorHAnsi" w:hAnsiTheme="minorHAnsi" w:cstheme="minorHAnsi"/>
          <w:b/>
          <w:sz w:val="22"/>
          <w:szCs w:val="22"/>
        </w:rPr>
      </w:pPr>
      <w:r>
        <w:rPr>
          <w:rFonts w:asciiTheme="minorHAnsi" w:hAnsiTheme="minorHAnsi" w:cstheme="minorHAnsi"/>
          <w:b/>
          <w:sz w:val="22"/>
          <w:szCs w:val="22"/>
        </w:rPr>
        <w:t>Doble moral en las organizaciones:</w:t>
      </w:r>
    </w:p>
    <w:p w:rsidR="00E263C6" w:rsidRPr="004D3B81" w:rsidRDefault="004D3B81" w:rsidP="004D3B81">
      <w:pPr>
        <w:pStyle w:val="Cuerpodetexto"/>
        <w:spacing w:after="0"/>
        <w:rPr>
          <w:rFonts w:asciiTheme="minorHAnsi" w:hAnsiTheme="minorHAnsi" w:cstheme="minorHAnsi"/>
          <w:sz w:val="22"/>
          <w:szCs w:val="22"/>
        </w:rPr>
      </w:pPr>
      <w:r>
        <w:rPr>
          <w:rFonts w:asciiTheme="minorHAnsi" w:hAnsiTheme="minorHAnsi" w:cstheme="minorHAnsi"/>
          <w:sz w:val="22"/>
          <w:szCs w:val="22"/>
        </w:rPr>
        <w:t>Llamamos “organización dual” a aquélla que está impregnada de una “Doble Moral”, consistente en la oposición/contradicción entre el discurso y la acción, produciendo así un ambiente de injusticia y marginación.</w:t>
      </w:r>
      <w:r w:rsidR="00E263C6" w:rsidRPr="004D3B81">
        <w:rPr>
          <w:rFonts w:asciiTheme="minorHAnsi" w:hAnsiTheme="minorHAnsi" w:cstheme="minorHAnsi"/>
          <w:b/>
          <w:sz w:val="28"/>
          <w:szCs w:val="28"/>
        </w:rPr>
        <w:br w:type="page"/>
      </w:r>
    </w:p>
    <w:p w:rsidR="00CC2767" w:rsidRPr="0079386A" w:rsidRDefault="00910F5A" w:rsidP="0079386A">
      <w:pPr>
        <w:jc w:val="center"/>
        <w:rPr>
          <w:rFonts w:cstheme="minorHAnsi"/>
          <w:b/>
          <w:sz w:val="28"/>
          <w:szCs w:val="28"/>
        </w:rPr>
      </w:pPr>
      <w:r w:rsidRPr="00970E6C">
        <w:rPr>
          <w:rFonts w:cstheme="minorHAnsi"/>
          <w:b/>
          <w:sz w:val="28"/>
          <w:szCs w:val="28"/>
        </w:rPr>
        <w:lastRenderedPageBreak/>
        <w:t>XVI – Estrategia y planeamiento (115 –</w:t>
      </w:r>
      <w:r w:rsidR="0079386A">
        <w:rPr>
          <w:rFonts w:cstheme="minorHAnsi"/>
          <w:b/>
          <w:sz w:val="28"/>
          <w:szCs w:val="28"/>
        </w:rPr>
        <w:t xml:space="preserve"> 139)</w:t>
      </w:r>
    </w:p>
    <w:p w:rsidR="00DB13E1" w:rsidRDefault="00380649" w:rsidP="00E263C6">
      <w:pPr>
        <w:pStyle w:val="Cuerpodetexto"/>
        <w:spacing w:after="0"/>
        <w:rPr>
          <w:rFonts w:asciiTheme="minorHAnsi" w:hAnsiTheme="minorHAnsi" w:cstheme="minorHAnsi"/>
          <w:b/>
          <w:sz w:val="22"/>
        </w:rPr>
      </w:pPr>
      <w:r>
        <w:rPr>
          <w:rFonts w:asciiTheme="minorHAnsi" w:hAnsiTheme="minorHAnsi" w:cstheme="minorHAnsi"/>
          <w:b/>
          <w:sz w:val="22"/>
        </w:rPr>
        <w:t>Variables para definir un objetivo</w:t>
      </w:r>
    </w:p>
    <w:p w:rsidR="00380649" w:rsidRPr="00EA4976" w:rsidRDefault="00380649" w:rsidP="00380649">
      <w:pPr>
        <w:pStyle w:val="Cuerpodetexto"/>
        <w:numPr>
          <w:ilvl w:val="0"/>
          <w:numId w:val="40"/>
        </w:numPr>
        <w:spacing w:after="0"/>
        <w:rPr>
          <w:rFonts w:asciiTheme="minorHAnsi" w:hAnsiTheme="minorHAnsi" w:cstheme="minorHAnsi"/>
          <w:sz w:val="22"/>
        </w:rPr>
      </w:pPr>
      <w:r w:rsidRPr="00EA4976">
        <w:rPr>
          <w:rFonts w:asciiTheme="minorHAnsi" w:hAnsiTheme="minorHAnsi" w:cstheme="minorHAnsi"/>
          <w:sz w:val="22"/>
        </w:rPr>
        <w:t>Atributo</w:t>
      </w:r>
      <w:r w:rsidR="00EA4976">
        <w:rPr>
          <w:rFonts w:asciiTheme="minorHAnsi" w:hAnsiTheme="minorHAnsi" w:cstheme="minorHAnsi"/>
          <w:sz w:val="22"/>
        </w:rPr>
        <w:t>: verbo que orienta al objetivo</w:t>
      </w:r>
    </w:p>
    <w:p w:rsidR="00380649" w:rsidRPr="00EA4976" w:rsidRDefault="00380649" w:rsidP="00380649">
      <w:pPr>
        <w:pStyle w:val="Cuerpodetexto"/>
        <w:numPr>
          <w:ilvl w:val="0"/>
          <w:numId w:val="40"/>
        </w:numPr>
        <w:spacing w:after="0"/>
        <w:rPr>
          <w:rFonts w:asciiTheme="minorHAnsi" w:hAnsiTheme="minorHAnsi" w:cstheme="minorHAnsi"/>
          <w:sz w:val="22"/>
        </w:rPr>
      </w:pPr>
      <w:r w:rsidRPr="00EA4976">
        <w:rPr>
          <w:rFonts w:asciiTheme="minorHAnsi" w:hAnsiTheme="minorHAnsi" w:cstheme="minorHAnsi"/>
          <w:sz w:val="22"/>
        </w:rPr>
        <w:t>Unidad de medida</w:t>
      </w:r>
      <w:r w:rsidR="00EA4976">
        <w:rPr>
          <w:rFonts w:asciiTheme="minorHAnsi" w:hAnsiTheme="minorHAnsi" w:cstheme="minorHAnsi"/>
          <w:sz w:val="22"/>
        </w:rPr>
        <w:t>: criterio por el que se mide</w:t>
      </w:r>
    </w:p>
    <w:p w:rsidR="00380649" w:rsidRPr="00EA4976" w:rsidRDefault="00380649" w:rsidP="00380649">
      <w:pPr>
        <w:pStyle w:val="Cuerpodetexto"/>
        <w:numPr>
          <w:ilvl w:val="0"/>
          <w:numId w:val="40"/>
        </w:numPr>
        <w:spacing w:after="0"/>
        <w:rPr>
          <w:rFonts w:asciiTheme="minorHAnsi" w:hAnsiTheme="minorHAnsi" w:cstheme="minorHAnsi"/>
          <w:sz w:val="22"/>
        </w:rPr>
      </w:pPr>
      <w:r w:rsidRPr="00EA4976">
        <w:rPr>
          <w:rFonts w:asciiTheme="minorHAnsi" w:hAnsiTheme="minorHAnsi" w:cstheme="minorHAnsi"/>
          <w:sz w:val="22"/>
        </w:rPr>
        <w:t>Cantidad</w:t>
      </w:r>
      <w:r w:rsidR="00EA4976">
        <w:rPr>
          <w:rFonts w:asciiTheme="minorHAnsi" w:hAnsiTheme="minorHAnsi" w:cstheme="minorHAnsi"/>
          <w:sz w:val="22"/>
        </w:rPr>
        <w:t>: magnitud medida en unidad definida</w:t>
      </w:r>
    </w:p>
    <w:p w:rsidR="00380649" w:rsidRDefault="00380649" w:rsidP="00380649">
      <w:pPr>
        <w:pStyle w:val="Cuerpodetexto"/>
        <w:numPr>
          <w:ilvl w:val="0"/>
          <w:numId w:val="40"/>
        </w:numPr>
        <w:spacing w:after="0"/>
        <w:rPr>
          <w:rFonts w:asciiTheme="minorHAnsi" w:hAnsiTheme="minorHAnsi" w:cstheme="minorHAnsi"/>
          <w:sz w:val="22"/>
        </w:rPr>
      </w:pPr>
      <w:r w:rsidRPr="00EA4976">
        <w:rPr>
          <w:rFonts w:asciiTheme="minorHAnsi" w:hAnsiTheme="minorHAnsi" w:cstheme="minorHAnsi"/>
          <w:sz w:val="22"/>
        </w:rPr>
        <w:t>Horizonte</w:t>
      </w:r>
      <w:r w:rsidR="00EA4976">
        <w:rPr>
          <w:rFonts w:asciiTheme="minorHAnsi" w:hAnsiTheme="minorHAnsi" w:cstheme="minorHAnsi"/>
          <w:sz w:val="22"/>
        </w:rPr>
        <w:t>: plazo en el que se intentara cumplir</w:t>
      </w:r>
    </w:p>
    <w:p w:rsidR="00EA4976" w:rsidRPr="00EA4976" w:rsidRDefault="00EA4976" w:rsidP="00EA4976">
      <w:pPr>
        <w:pStyle w:val="Cuerpodetexto"/>
        <w:spacing w:after="0"/>
        <w:rPr>
          <w:rFonts w:asciiTheme="minorHAnsi" w:hAnsiTheme="minorHAnsi" w:cstheme="minorHAnsi"/>
          <w:sz w:val="22"/>
        </w:rPr>
      </w:pPr>
    </w:p>
    <w:p w:rsidR="00CC2767" w:rsidRDefault="00CC2767" w:rsidP="00E263C6">
      <w:pPr>
        <w:pStyle w:val="Cuerpodetexto"/>
        <w:spacing w:after="0"/>
        <w:rPr>
          <w:rFonts w:asciiTheme="minorHAnsi" w:hAnsiTheme="minorHAnsi" w:cstheme="minorHAnsi"/>
          <w:b/>
          <w:sz w:val="22"/>
        </w:rPr>
      </w:pPr>
      <w:r>
        <w:rPr>
          <w:rFonts w:asciiTheme="minorHAnsi" w:hAnsiTheme="minorHAnsi" w:cstheme="minorHAnsi"/>
          <w:b/>
          <w:sz w:val="22"/>
        </w:rPr>
        <w:t>Mo</w:t>
      </w:r>
      <w:r w:rsidR="00EA4976">
        <w:rPr>
          <w:rFonts w:asciiTheme="minorHAnsi" w:hAnsiTheme="minorHAnsi" w:cstheme="minorHAnsi"/>
          <w:b/>
          <w:sz w:val="22"/>
        </w:rPr>
        <w:t xml:space="preserve">delo de las 5 Fuerzas de </w:t>
      </w:r>
      <w:proofErr w:type="spellStart"/>
      <w:r w:rsidR="00EA4976">
        <w:rPr>
          <w:rFonts w:asciiTheme="minorHAnsi" w:hAnsiTheme="minorHAnsi" w:cstheme="minorHAnsi"/>
          <w:b/>
          <w:sz w:val="22"/>
        </w:rPr>
        <w:t>Porter</w:t>
      </w:r>
      <w:proofErr w:type="spellEnd"/>
    </w:p>
    <w:p w:rsidR="00EA4976" w:rsidRDefault="00EA4976" w:rsidP="00E263C6">
      <w:pPr>
        <w:pStyle w:val="Cuerpodetexto"/>
        <w:spacing w:after="0"/>
        <w:rPr>
          <w:rFonts w:asciiTheme="minorHAnsi" w:hAnsiTheme="minorHAnsi" w:cstheme="minorHAnsi"/>
          <w:sz w:val="22"/>
        </w:rPr>
      </w:pPr>
      <w:r>
        <w:rPr>
          <w:rFonts w:asciiTheme="minorHAnsi" w:hAnsiTheme="minorHAnsi" w:cstheme="minorHAnsi"/>
          <w:sz w:val="22"/>
        </w:rPr>
        <w:t>Es una de las herramientas para organizar y profundizar el análisis del ambiente externo de la organización</w:t>
      </w:r>
    </w:p>
    <w:p w:rsidR="00EA4976" w:rsidRDefault="00EA4976" w:rsidP="00EA4976">
      <w:pPr>
        <w:pStyle w:val="Cuerpodetexto"/>
        <w:spacing w:after="0"/>
        <w:jc w:val="center"/>
        <w:rPr>
          <w:rFonts w:asciiTheme="minorHAnsi" w:hAnsiTheme="minorHAnsi" w:cstheme="minorHAnsi"/>
          <w:sz w:val="22"/>
        </w:rPr>
      </w:pPr>
      <w:r w:rsidRPr="00EA4976">
        <w:rPr>
          <w:rFonts w:asciiTheme="minorHAnsi" w:hAnsiTheme="minorHAnsi"/>
          <w:noProof/>
          <w:sz w:val="22"/>
          <w:szCs w:val="22"/>
        </w:rPr>
        <w:drawing>
          <wp:inline distT="0" distB="0" distL="0" distR="0" wp14:anchorId="3ABE66CA" wp14:editId="357A2521">
            <wp:extent cx="5006975" cy="4217670"/>
            <wp:effectExtent l="0" t="0" r="0" b="0"/>
            <wp:docPr id="2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1"/>
                    <pic:cNvPicPr>
                      <a:picLocks noChangeAspect="1" noChangeArrowheads="1"/>
                    </pic:cNvPicPr>
                  </pic:nvPicPr>
                  <pic:blipFill>
                    <a:blip r:embed="rId15"/>
                    <a:stretch>
                      <a:fillRect/>
                    </a:stretch>
                  </pic:blipFill>
                  <pic:spPr bwMode="auto">
                    <a:xfrm>
                      <a:off x="0" y="0"/>
                      <a:ext cx="5006975" cy="4217670"/>
                    </a:xfrm>
                    <a:prstGeom prst="rect">
                      <a:avLst/>
                    </a:prstGeom>
                  </pic:spPr>
                </pic:pic>
              </a:graphicData>
            </a:graphic>
          </wp:inline>
        </w:drawing>
      </w:r>
    </w:p>
    <w:p w:rsidR="00EA4976" w:rsidRDefault="00EA4976" w:rsidP="00EA4976">
      <w:pPr>
        <w:pStyle w:val="Cuerpodetexto"/>
        <w:numPr>
          <w:ilvl w:val="0"/>
          <w:numId w:val="41"/>
        </w:numPr>
        <w:spacing w:after="0"/>
        <w:rPr>
          <w:rFonts w:asciiTheme="minorHAnsi" w:hAnsiTheme="minorHAnsi" w:cstheme="minorHAnsi"/>
          <w:sz w:val="22"/>
        </w:rPr>
      </w:pPr>
      <w:r>
        <w:rPr>
          <w:rFonts w:asciiTheme="minorHAnsi" w:hAnsiTheme="minorHAnsi" w:cstheme="minorHAnsi"/>
          <w:sz w:val="22"/>
        </w:rPr>
        <w:t>La amenaza de nuevos participantes</w:t>
      </w:r>
    </w:p>
    <w:p w:rsidR="00EA4976" w:rsidRDefault="00EA4976" w:rsidP="00EA4976">
      <w:pPr>
        <w:pStyle w:val="Cuerpodetexto"/>
        <w:numPr>
          <w:ilvl w:val="0"/>
          <w:numId w:val="41"/>
        </w:numPr>
        <w:spacing w:after="0"/>
        <w:rPr>
          <w:rFonts w:asciiTheme="minorHAnsi" w:hAnsiTheme="minorHAnsi" w:cstheme="minorHAnsi"/>
          <w:sz w:val="22"/>
        </w:rPr>
      </w:pPr>
      <w:r>
        <w:rPr>
          <w:rFonts w:asciiTheme="minorHAnsi" w:hAnsiTheme="minorHAnsi" w:cstheme="minorHAnsi"/>
          <w:sz w:val="22"/>
        </w:rPr>
        <w:t>La amenaza de productos sustitutos</w:t>
      </w:r>
    </w:p>
    <w:p w:rsidR="00EA4976" w:rsidRDefault="00EA4976" w:rsidP="00EA4976">
      <w:pPr>
        <w:pStyle w:val="Cuerpodetexto"/>
        <w:numPr>
          <w:ilvl w:val="0"/>
          <w:numId w:val="41"/>
        </w:numPr>
        <w:spacing w:after="0"/>
        <w:rPr>
          <w:rFonts w:asciiTheme="minorHAnsi" w:hAnsiTheme="minorHAnsi" w:cstheme="minorHAnsi"/>
          <w:sz w:val="22"/>
        </w:rPr>
      </w:pPr>
      <w:r>
        <w:rPr>
          <w:rFonts w:asciiTheme="minorHAnsi" w:hAnsiTheme="minorHAnsi" w:cstheme="minorHAnsi"/>
          <w:sz w:val="22"/>
        </w:rPr>
        <w:t>El poder de negociación de los proveedores</w:t>
      </w:r>
    </w:p>
    <w:p w:rsidR="00EA4976" w:rsidRDefault="00EA4976" w:rsidP="00EA4976">
      <w:pPr>
        <w:pStyle w:val="Cuerpodetexto"/>
        <w:numPr>
          <w:ilvl w:val="0"/>
          <w:numId w:val="41"/>
        </w:numPr>
        <w:spacing w:after="0"/>
        <w:rPr>
          <w:rFonts w:asciiTheme="minorHAnsi" w:hAnsiTheme="minorHAnsi" w:cstheme="minorHAnsi"/>
          <w:sz w:val="22"/>
        </w:rPr>
      </w:pPr>
      <w:r>
        <w:rPr>
          <w:rFonts w:asciiTheme="minorHAnsi" w:hAnsiTheme="minorHAnsi" w:cstheme="minorHAnsi"/>
          <w:sz w:val="22"/>
        </w:rPr>
        <w:t>El poder de negociación de los compradores</w:t>
      </w:r>
    </w:p>
    <w:p w:rsidR="00EA4976" w:rsidRDefault="00EA4976" w:rsidP="00EA4976">
      <w:pPr>
        <w:pStyle w:val="Cuerpodetexto"/>
        <w:numPr>
          <w:ilvl w:val="1"/>
          <w:numId w:val="41"/>
        </w:numPr>
        <w:spacing w:after="0"/>
        <w:rPr>
          <w:rFonts w:asciiTheme="minorHAnsi" w:hAnsiTheme="minorHAnsi" w:cstheme="minorHAnsi"/>
          <w:sz w:val="22"/>
        </w:rPr>
      </w:pPr>
      <w:r>
        <w:rPr>
          <w:rFonts w:asciiTheme="minorHAnsi" w:hAnsiTheme="minorHAnsi" w:cstheme="minorHAnsi"/>
          <w:sz w:val="22"/>
        </w:rPr>
        <w:t>Palanca negociadora</w:t>
      </w:r>
    </w:p>
    <w:p w:rsidR="00EA4976" w:rsidRDefault="00EA4976" w:rsidP="00EA4976">
      <w:pPr>
        <w:pStyle w:val="Cuerpodetexto"/>
        <w:numPr>
          <w:ilvl w:val="1"/>
          <w:numId w:val="41"/>
        </w:numPr>
        <w:spacing w:after="0"/>
        <w:rPr>
          <w:rFonts w:asciiTheme="minorHAnsi" w:hAnsiTheme="minorHAnsi" w:cstheme="minorHAnsi"/>
          <w:sz w:val="22"/>
        </w:rPr>
      </w:pPr>
      <w:r>
        <w:rPr>
          <w:rFonts w:asciiTheme="minorHAnsi" w:hAnsiTheme="minorHAnsi" w:cstheme="minorHAnsi"/>
          <w:sz w:val="22"/>
        </w:rPr>
        <w:t>Sensibilidad al precio</w:t>
      </w:r>
    </w:p>
    <w:p w:rsidR="00EA4976" w:rsidRDefault="00EA4976" w:rsidP="00EA4976">
      <w:pPr>
        <w:pStyle w:val="Cuerpodetexto"/>
        <w:numPr>
          <w:ilvl w:val="0"/>
          <w:numId w:val="41"/>
        </w:numPr>
        <w:spacing w:after="0"/>
        <w:rPr>
          <w:rFonts w:asciiTheme="minorHAnsi" w:hAnsiTheme="minorHAnsi" w:cstheme="minorHAnsi"/>
          <w:sz w:val="22"/>
        </w:rPr>
      </w:pPr>
      <w:r>
        <w:rPr>
          <w:rFonts w:asciiTheme="minorHAnsi" w:hAnsiTheme="minorHAnsi" w:cstheme="minorHAnsi"/>
          <w:sz w:val="22"/>
        </w:rPr>
        <w:t>Intensidad de la rivalidad</w:t>
      </w:r>
    </w:p>
    <w:p w:rsidR="00EA4976" w:rsidRDefault="00EA4976" w:rsidP="00EA4976">
      <w:pPr>
        <w:pStyle w:val="Cuerpodetexto"/>
        <w:numPr>
          <w:ilvl w:val="1"/>
          <w:numId w:val="41"/>
        </w:numPr>
        <w:spacing w:after="0"/>
        <w:rPr>
          <w:rFonts w:asciiTheme="minorHAnsi" w:hAnsiTheme="minorHAnsi" w:cstheme="minorHAnsi"/>
          <w:sz w:val="22"/>
        </w:rPr>
      </w:pPr>
      <w:r>
        <w:rPr>
          <w:rFonts w:asciiTheme="minorHAnsi" w:hAnsiTheme="minorHAnsi" w:cstheme="minorHAnsi"/>
          <w:sz w:val="22"/>
        </w:rPr>
        <w:t>El crecimiento de la industria</w:t>
      </w:r>
    </w:p>
    <w:p w:rsidR="00EA4976" w:rsidRDefault="00EA4976" w:rsidP="00EA4976">
      <w:pPr>
        <w:pStyle w:val="Cuerpodetexto"/>
        <w:numPr>
          <w:ilvl w:val="1"/>
          <w:numId w:val="41"/>
        </w:numPr>
        <w:spacing w:after="0"/>
        <w:rPr>
          <w:rFonts w:asciiTheme="minorHAnsi" w:hAnsiTheme="minorHAnsi" w:cstheme="minorHAnsi"/>
          <w:sz w:val="22"/>
        </w:rPr>
      </w:pPr>
      <w:r>
        <w:rPr>
          <w:rFonts w:asciiTheme="minorHAnsi" w:hAnsiTheme="minorHAnsi" w:cstheme="minorHAnsi"/>
          <w:sz w:val="22"/>
        </w:rPr>
        <w:t>Los costos fijos</w:t>
      </w:r>
    </w:p>
    <w:p w:rsidR="00EA4976" w:rsidRDefault="00EA4976" w:rsidP="00EA4976">
      <w:pPr>
        <w:pStyle w:val="Cuerpodetexto"/>
        <w:numPr>
          <w:ilvl w:val="1"/>
          <w:numId w:val="41"/>
        </w:numPr>
        <w:spacing w:after="0"/>
        <w:rPr>
          <w:rFonts w:asciiTheme="minorHAnsi" w:hAnsiTheme="minorHAnsi" w:cstheme="minorHAnsi"/>
          <w:sz w:val="22"/>
        </w:rPr>
      </w:pPr>
      <w:r>
        <w:rPr>
          <w:rFonts w:asciiTheme="minorHAnsi" w:hAnsiTheme="minorHAnsi" w:cstheme="minorHAnsi"/>
          <w:sz w:val="22"/>
        </w:rPr>
        <w:t>Diferenciación de productos</w:t>
      </w:r>
    </w:p>
    <w:p w:rsidR="00EA4976" w:rsidRDefault="00EA4976" w:rsidP="00EA4976">
      <w:pPr>
        <w:pStyle w:val="Cuerpodetexto"/>
        <w:numPr>
          <w:ilvl w:val="1"/>
          <w:numId w:val="41"/>
        </w:numPr>
        <w:spacing w:after="0"/>
        <w:rPr>
          <w:rFonts w:asciiTheme="minorHAnsi" w:hAnsiTheme="minorHAnsi" w:cstheme="minorHAnsi"/>
          <w:sz w:val="22"/>
        </w:rPr>
      </w:pPr>
      <w:r>
        <w:rPr>
          <w:rFonts w:asciiTheme="minorHAnsi" w:hAnsiTheme="minorHAnsi" w:cstheme="minorHAnsi"/>
          <w:sz w:val="22"/>
        </w:rPr>
        <w:t>Concentración o diversidad de competidores</w:t>
      </w:r>
    </w:p>
    <w:p w:rsidR="00EA4976" w:rsidRDefault="00EA4976" w:rsidP="00EA4976">
      <w:pPr>
        <w:pStyle w:val="Cuerpodetexto"/>
        <w:numPr>
          <w:ilvl w:val="1"/>
          <w:numId w:val="41"/>
        </w:numPr>
        <w:spacing w:after="0"/>
        <w:rPr>
          <w:rFonts w:asciiTheme="minorHAnsi" w:hAnsiTheme="minorHAnsi" w:cstheme="minorHAnsi"/>
          <w:sz w:val="22"/>
        </w:rPr>
      </w:pPr>
      <w:r>
        <w:rPr>
          <w:rFonts w:asciiTheme="minorHAnsi" w:hAnsiTheme="minorHAnsi" w:cstheme="minorHAnsi"/>
          <w:sz w:val="22"/>
        </w:rPr>
        <w:t>Identidad de la marca (posicionamiento)</w:t>
      </w:r>
    </w:p>
    <w:p w:rsidR="00EA4976" w:rsidRPr="00EA4976" w:rsidRDefault="00EA4976" w:rsidP="00EA4976">
      <w:pPr>
        <w:pStyle w:val="Cuerpodetexto"/>
        <w:numPr>
          <w:ilvl w:val="1"/>
          <w:numId w:val="41"/>
        </w:numPr>
        <w:spacing w:after="0"/>
        <w:rPr>
          <w:rFonts w:asciiTheme="minorHAnsi" w:hAnsiTheme="minorHAnsi" w:cstheme="minorHAnsi"/>
          <w:sz w:val="22"/>
        </w:rPr>
      </w:pPr>
      <w:r>
        <w:rPr>
          <w:rFonts w:asciiTheme="minorHAnsi" w:hAnsiTheme="minorHAnsi" w:cstheme="minorHAnsi"/>
          <w:sz w:val="22"/>
        </w:rPr>
        <w:t>Barreras de salida</w:t>
      </w:r>
    </w:p>
    <w:p w:rsidR="00EA4976" w:rsidRDefault="00EA4976" w:rsidP="00E263C6">
      <w:pPr>
        <w:pStyle w:val="Cuerpodetexto"/>
        <w:spacing w:after="0"/>
        <w:rPr>
          <w:rFonts w:asciiTheme="minorHAnsi" w:hAnsiTheme="minorHAnsi" w:cstheme="minorHAnsi"/>
          <w:sz w:val="22"/>
        </w:rPr>
      </w:pPr>
    </w:p>
    <w:p w:rsidR="00EA4976" w:rsidRPr="00EA4976" w:rsidRDefault="00EA4976" w:rsidP="00E263C6">
      <w:pPr>
        <w:pStyle w:val="Cuerpodetexto"/>
        <w:spacing w:after="0"/>
        <w:rPr>
          <w:rFonts w:asciiTheme="minorHAnsi" w:hAnsiTheme="minorHAnsi" w:cstheme="minorHAnsi"/>
          <w:sz w:val="22"/>
        </w:rPr>
      </w:pPr>
    </w:p>
    <w:p w:rsidR="00CC2767" w:rsidRDefault="00CC2767" w:rsidP="00E263C6">
      <w:pPr>
        <w:pStyle w:val="Cuerpodetexto"/>
        <w:spacing w:after="0"/>
        <w:rPr>
          <w:rFonts w:asciiTheme="minorHAnsi" w:hAnsiTheme="minorHAnsi" w:cstheme="minorHAnsi"/>
          <w:b/>
          <w:sz w:val="22"/>
        </w:rPr>
      </w:pPr>
      <w:r>
        <w:rPr>
          <w:rFonts w:asciiTheme="minorHAnsi" w:hAnsiTheme="minorHAnsi" w:cstheme="minorHAnsi"/>
          <w:b/>
          <w:sz w:val="22"/>
        </w:rPr>
        <w:t>Cadena de Valor</w:t>
      </w:r>
      <w:r w:rsidR="00EA4976">
        <w:rPr>
          <w:rFonts w:asciiTheme="minorHAnsi" w:hAnsiTheme="minorHAnsi" w:cstheme="minorHAnsi"/>
          <w:b/>
          <w:sz w:val="22"/>
        </w:rPr>
        <w:t xml:space="preserve"> de </w:t>
      </w:r>
      <w:proofErr w:type="spellStart"/>
      <w:r w:rsidR="00EA4976">
        <w:rPr>
          <w:rFonts w:asciiTheme="minorHAnsi" w:hAnsiTheme="minorHAnsi" w:cstheme="minorHAnsi"/>
          <w:b/>
          <w:sz w:val="22"/>
        </w:rPr>
        <w:t>Porter</w:t>
      </w:r>
      <w:proofErr w:type="spellEnd"/>
    </w:p>
    <w:p w:rsidR="00EA4976" w:rsidRDefault="00EA4976" w:rsidP="00EA4976">
      <w:pPr>
        <w:pStyle w:val="Cuerpodetexto"/>
        <w:spacing w:after="0"/>
        <w:rPr>
          <w:rFonts w:asciiTheme="minorHAnsi" w:hAnsiTheme="minorHAnsi" w:cstheme="minorHAnsi"/>
          <w:sz w:val="22"/>
        </w:rPr>
      </w:pPr>
      <w:r>
        <w:rPr>
          <w:rFonts w:asciiTheme="minorHAnsi" w:hAnsiTheme="minorHAnsi" w:cstheme="minorHAnsi"/>
          <w:sz w:val="22"/>
        </w:rPr>
        <w:t>Trata de identificar el conjunto de factores internos que determinan la posición de una firma en el mercado, para que una vez identificados puedan ser explotados a su máximo exponente, y de esta manera lograr la ansiada ventaja competitiva sostenible.</w:t>
      </w:r>
    </w:p>
    <w:p w:rsidR="00EA4976" w:rsidRDefault="00EA4976" w:rsidP="00EA4976">
      <w:pPr>
        <w:pStyle w:val="Cuerpodetexto"/>
        <w:spacing w:after="0"/>
        <w:rPr>
          <w:rFonts w:asciiTheme="minorHAnsi" w:hAnsiTheme="minorHAnsi" w:cstheme="minorHAnsi"/>
          <w:sz w:val="22"/>
        </w:rPr>
      </w:pPr>
      <w:r>
        <w:rPr>
          <w:rFonts w:asciiTheme="minorHAnsi" w:hAnsiTheme="minorHAnsi" w:cstheme="minorHAnsi"/>
          <w:sz w:val="22"/>
        </w:rPr>
        <w:t>Proporciona una manera sistemática de examinar todas las actividades realizadas por una firma y cómo ellas interactúan.</w:t>
      </w:r>
    </w:p>
    <w:p w:rsidR="00EA4976" w:rsidRDefault="00EA4976" w:rsidP="00EA4976">
      <w:pPr>
        <w:pStyle w:val="Cuerpodetexto"/>
        <w:numPr>
          <w:ilvl w:val="0"/>
          <w:numId w:val="42"/>
        </w:numPr>
        <w:spacing w:after="0"/>
        <w:rPr>
          <w:rFonts w:asciiTheme="minorHAnsi" w:hAnsiTheme="minorHAnsi" w:cstheme="minorHAnsi"/>
          <w:sz w:val="22"/>
        </w:rPr>
      </w:pPr>
      <w:r>
        <w:rPr>
          <w:rFonts w:asciiTheme="minorHAnsi" w:hAnsiTheme="minorHAnsi" w:cstheme="minorHAnsi"/>
          <w:sz w:val="22"/>
        </w:rPr>
        <w:t>Actividades primarias: directamente implicadas en el flujo del producto hacia el cliente</w:t>
      </w:r>
    </w:p>
    <w:p w:rsidR="00EA4976" w:rsidRDefault="00EA4976" w:rsidP="00EA4976">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lastRenderedPageBreak/>
        <w:t>Logística de entrada</w:t>
      </w:r>
    </w:p>
    <w:p w:rsidR="00EA4976" w:rsidRDefault="00EA4976" w:rsidP="00EA4976">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t>Operaciones</w:t>
      </w:r>
    </w:p>
    <w:p w:rsidR="00EA4976" w:rsidRDefault="00EA4976" w:rsidP="00EA4976">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t>Logística de Salida</w:t>
      </w:r>
    </w:p>
    <w:p w:rsidR="00EA4976" w:rsidRDefault="00EA4976" w:rsidP="00EA4976">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t>Comercialización y ventas</w:t>
      </w:r>
    </w:p>
    <w:p w:rsidR="00EA4976" w:rsidRDefault="00EA4976" w:rsidP="00EA4976">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t>Servicio post-venta</w:t>
      </w:r>
    </w:p>
    <w:p w:rsidR="00EA4976" w:rsidRDefault="00EA4976" w:rsidP="00EA4976">
      <w:pPr>
        <w:pStyle w:val="Cuerpodetexto"/>
        <w:numPr>
          <w:ilvl w:val="0"/>
          <w:numId w:val="42"/>
        </w:numPr>
        <w:spacing w:after="0"/>
        <w:rPr>
          <w:rFonts w:asciiTheme="minorHAnsi" w:hAnsiTheme="minorHAnsi" w:cstheme="minorHAnsi"/>
          <w:sz w:val="22"/>
        </w:rPr>
      </w:pPr>
      <w:r>
        <w:rPr>
          <w:rFonts w:asciiTheme="minorHAnsi" w:hAnsiTheme="minorHAnsi" w:cstheme="minorHAnsi"/>
          <w:sz w:val="22"/>
        </w:rPr>
        <w:t>Actividades de apoyo (transversales)</w:t>
      </w:r>
    </w:p>
    <w:p w:rsidR="00EA4976" w:rsidRDefault="00EA4976" w:rsidP="00EA4976">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t>Adquisiciones</w:t>
      </w:r>
    </w:p>
    <w:p w:rsidR="00EA4976" w:rsidRDefault="00EA4976" w:rsidP="00EA4976">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t>Desarrollo de la tecnología: “Know-how”, procedimientos, insumos tecnológicos</w:t>
      </w:r>
    </w:p>
    <w:p w:rsidR="00EA4976" w:rsidRDefault="006B7283" w:rsidP="00EA4976">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t>Gestión de recursos humanos</w:t>
      </w:r>
    </w:p>
    <w:p w:rsidR="006B7283" w:rsidRDefault="006B7283" w:rsidP="006B7283">
      <w:pPr>
        <w:pStyle w:val="Cuerpodetexto"/>
        <w:numPr>
          <w:ilvl w:val="1"/>
          <w:numId w:val="42"/>
        </w:numPr>
        <w:spacing w:after="0"/>
        <w:rPr>
          <w:rFonts w:asciiTheme="minorHAnsi" w:hAnsiTheme="minorHAnsi" w:cstheme="minorHAnsi"/>
          <w:sz w:val="22"/>
        </w:rPr>
      </w:pPr>
      <w:r>
        <w:rPr>
          <w:rFonts w:asciiTheme="minorHAnsi" w:hAnsiTheme="minorHAnsi" w:cstheme="minorHAnsi"/>
          <w:sz w:val="22"/>
        </w:rPr>
        <w:t>Infraestructura Gerencia</w:t>
      </w:r>
    </w:p>
    <w:p w:rsidR="006B7283" w:rsidRPr="006B7283" w:rsidRDefault="006B7283" w:rsidP="006B7283">
      <w:pPr>
        <w:pStyle w:val="Cuerpodetexto"/>
        <w:spacing w:after="0"/>
        <w:jc w:val="center"/>
        <w:rPr>
          <w:rFonts w:asciiTheme="minorHAnsi" w:hAnsiTheme="minorHAnsi" w:cstheme="minorHAnsi"/>
          <w:sz w:val="22"/>
        </w:rPr>
      </w:pPr>
      <w:r w:rsidRPr="006B7283">
        <w:rPr>
          <w:rFonts w:asciiTheme="minorHAnsi" w:hAnsiTheme="minorHAnsi"/>
          <w:noProof/>
          <w:sz w:val="22"/>
          <w:szCs w:val="22"/>
        </w:rPr>
        <w:drawing>
          <wp:inline distT="0" distB="0" distL="0" distR="0" wp14:anchorId="54214D10" wp14:editId="1C9640F9">
            <wp:extent cx="4575175" cy="3614420"/>
            <wp:effectExtent l="0" t="0" r="0" b="0"/>
            <wp:docPr id="25"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3"/>
                    <pic:cNvPicPr>
                      <a:picLocks noChangeAspect="1" noChangeArrowheads="1"/>
                    </pic:cNvPicPr>
                  </pic:nvPicPr>
                  <pic:blipFill>
                    <a:blip r:embed="rId16"/>
                    <a:stretch>
                      <a:fillRect/>
                    </a:stretch>
                  </pic:blipFill>
                  <pic:spPr bwMode="auto">
                    <a:xfrm>
                      <a:off x="0" y="0"/>
                      <a:ext cx="4575175" cy="3614420"/>
                    </a:xfrm>
                    <a:prstGeom prst="rect">
                      <a:avLst/>
                    </a:prstGeom>
                  </pic:spPr>
                </pic:pic>
              </a:graphicData>
            </a:graphic>
          </wp:inline>
        </w:drawing>
      </w:r>
    </w:p>
    <w:p w:rsidR="00EA4976" w:rsidRDefault="00EA4976" w:rsidP="00E263C6">
      <w:pPr>
        <w:pStyle w:val="Cuerpodetexto"/>
        <w:spacing w:after="0"/>
        <w:rPr>
          <w:rFonts w:asciiTheme="minorHAnsi" w:hAnsiTheme="minorHAnsi" w:cstheme="minorHAnsi"/>
          <w:b/>
          <w:sz w:val="22"/>
        </w:rPr>
      </w:pPr>
    </w:p>
    <w:p w:rsidR="00EA4976" w:rsidRDefault="00EA4976" w:rsidP="00E263C6">
      <w:pPr>
        <w:pStyle w:val="Cuerpodetexto"/>
        <w:spacing w:after="0"/>
        <w:rPr>
          <w:rFonts w:asciiTheme="minorHAnsi" w:hAnsiTheme="minorHAnsi" w:cstheme="minorHAnsi"/>
          <w:b/>
          <w:sz w:val="22"/>
        </w:rPr>
      </w:pPr>
    </w:p>
    <w:p w:rsidR="00CC2767" w:rsidRDefault="00CC2767" w:rsidP="00E263C6">
      <w:pPr>
        <w:pStyle w:val="Cuerpodetexto"/>
        <w:spacing w:after="0"/>
        <w:rPr>
          <w:rFonts w:asciiTheme="minorHAnsi" w:hAnsiTheme="minorHAnsi" w:cstheme="minorHAnsi"/>
          <w:b/>
          <w:sz w:val="22"/>
        </w:rPr>
      </w:pPr>
      <w:r>
        <w:rPr>
          <w:rFonts w:asciiTheme="minorHAnsi" w:hAnsiTheme="minorHAnsi" w:cstheme="minorHAnsi"/>
          <w:b/>
          <w:sz w:val="22"/>
        </w:rPr>
        <w:t>Matriz BCG</w:t>
      </w:r>
    </w:p>
    <w:p w:rsidR="00D43172" w:rsidRDefault="00D43172" w:rsidP="00E263C6">
      <w:pPr>
        <w:pStyle w:val="Cuerpodetexto"/>
        <w:spacing w:after="0"/>
        <w:rPr>
          <w:rFonts w:asciiTheme="minorHAnsi" w:hAnsiTheme="minorHAnsi" w:cstheme="minorHAnsi"/>
          <w:sz w:val="22"/>
        </w:rPr>
      </w:pPr>
      <w:r>
        <w:rPr>
          <w:rFonts w:asciiTheme="minorHAnsi" w:hAnsiTheme="minorHAnsi" w:cstheme="minorHAnsi"/>
          <w:sz w:val="22"/>
        </w:rPr>
        <w:t>Se trata de una herramienta sumamente importante por su versatilidad, que sirve para determinar la situación actual de los diversos productos en la empresa en función de su perspectiva de desarrollo de crecimiento de la demanda y la participación relativa en el mercado, y fundamentalmente para la decisión de inversión que requiere cada línea de producto.</w:t>
      </w:r>
    </w:p>
    <w:p w:rsidR="00D43172" w:rsidRDefault="00D43172" w:rsidP="00D43172">
      <w:pPr>
        <w:pStyle w:val="Cuerpodetexto"/>
        <w:numPr>
          <w:ilvl w:val="0"/>
          <w:numId w:val="43"/>
        </w:numPr>
        <w:spacing w:after="0"/>
        <w:rPr>
          <w:rFonts w:asciiTheme="minorHAnsi" w:hAnsiTheme="minorHAnsi" w:cstheme="minorHAnsi"/>
          <w:sz w:val="22"/>
        </w:rPr>
      </w:pPr>
      <w:r>
        <w:rPr>
          <w:rFonts w:asciiTheme="minorHAnsi" w:hAnsiTheme="minorHAnsi" w:cstheme="minorHAnsi"/>
          <w:sz w:val="22"/>
        </w:rPr>
        <w:t>Participación relativa en el mercado</w:t>
      </w:r>
      <w:r w:rsidR="005130B0">
        <w:rPr>
          <w:rFonts w:asciiTheme="minorHAnsi" w:hAnsiTheme="minorHAnsi" w:cstheme="minorHAnsi"/>
          <w:sz w:val="22"/>
        </w:rPr>
        <w:t>: es la proporción de la demanda efectiva total satisfecha por la empresa, y se mide en porcentajes</w:t>
      </w:r>
    </w:p>
    <w:p w:rsidR="00D43172" w:rsidRDefault="00D43172" w:rsidP="00D43172">
      <w:pPr>
        <w:pStyle w:val="Cuerpodetexto"/>
        <w:numPr>
          <w:ilvl w:val="0"/>
          <w:numId w:val="43"/>
        </w:numPr>
        <w:spacing w:after="0"/>
        <w:rPr>
          <w:rFonts w:asciiTheme="minorHAnsi" w:hAnsiTheme="minorHAnsi" w:cstheme="minorHAnsi"/>
          <w:sz w:val="22"/>
        </w:rPr>
      </w:pPr>
      <w:r>
        <w:rPr>
          <w:rFonts w:asciiTheme="minorHAnsi" w:hAnsiTheme="minorHAnsi" w:cstheme="minorHAnsi"/>
          <w:sz w:val="22"/>
        </w:rPr>
        <w:t>Tasa de crecimiento de la demanda</w:t>
      </w:r>
      <w:r w:rsidR="005130B0">
        <w:rPr>
          <w:rFonts w:asciiTheme="minorHAnsi" w:hAnsiTheme="minorHAnsi" w:cstheme="minorHAnsi"/>
          <w:sz w:val="22"/>
        </w:rPr>
        <w:t>: expectativa de aumento de la demanda de cierto producto específico</w:t>
      </w:r>
    </w:p>
    <w:p w:rsidR="00D43172" w:rsidRDefault="00D43172" w:rsidP="00D43172">
      <w:pPr>
        <w:pStyle w:val="Cuerpodetexto"/>
        <w:numPr>
          <w:ilvl w:val="0"/>
          <w:numId w:val="43"/>
        </w:numPr>
        <w:spacing w:after="0"/>
        <w:rPr>
          <w:rFonts w:asciiTheme="minorHAnsi" w:hAnsiTheme="minorHAnsi" w:cstheme="minorHAnsi"/>
          <w:sz w:val="22"/>
        </w:rPr>
      </w:pPr>
      <w:r>
        <w:rPr>
          <w:rFonts w:asciiTheme="minorHAnsi" w:hAnsiTheme="minorHAnsi" w:cstheme="minorHAnsi"/>
          <w:sz w:val="22"/>
        </w:rPr>
        <w:t>Estrellas</w:t>
      </w:r>
      <w:r w:rsidR="005130B0">
        <w:rPr>
          <w:rFonts w:asciiTheme="minorHAnsi" w:hAnsiTheme="minorHAnsi" w:cstheme="minorHAnsi"/>
          <w:sz w:val="22"/>
        </w:rPr>
        <w:t>: sectores en los que la empresa posee alta participación en los mercados y están en una etapa de alto crecimiento. Por esta razón no son generadores de flujo de efectivo ya que necesitan de la inversión impulsora para seguir manteniendo la porción de mercado. La perspectiva es que cuando ya no haga falta reinvertir serán generadores de efectivo para la empresa, ofrecerán un alto margen, estabilidad y seguridad, convirtiéndose así en “vacas lecheras”</w:t>
      </w:r>
    </w:p>
    <w:p w:rsidR="00D43172" w:rsidRDefault="00D43172" w:rsidP="00D43172">
      <w:pPr>
        <w:pStyle w:val="Cuerpodetexto"/>
        <w:numPr>
          <w:ilvl w:val="0"/>
          <w:numId w:val="43"/>
        </w:numPr>
        <w:spacing w:after="0"/>
        <w:rPr>
          <w:rFonts w:asciiTheme="minorHAnsi" w:hAnsiTheme="minorHAnsi" w:cstheme="minorHAnsi"/>
          <w:sz w:val="22"/>
        </w:rPr>
      </w:pPr>
      <w:r>
        <w:rPr>
          <w:rFonts w:asciiTheme="minorHAnsi" w:hAnsiTheme="minorHAnsi" w:cstheme="minorHAnsi"/>
          <w:sz w:val="22"/>
        </w:rPr>
        <w:t>Vacas lecheras</w:t>
      </w:r>
      <w:r w:rsidR="005130B0">
        <w:rPr>
          <w:rFonts w:asciiTheme="minorHAnsi" w:hAnsiTheme="minorHAnsi" w:cstheme="minorHAnsi"/>
          <w:sz w:val="22"/>
        </w:rPr>
        <w:t>: fuente de importantes utilidades de la empresa. El crecimiento de la demanda es lento, pero las inversiones en estos sectores son mínimas, y el margen de contribución es elevado. Hay que seguir explotándolo mientras genere rentabilidad y no pensar en nuevas inversiones porque su porvenir es dudoso (por ejemplo, si hubiera un pronóstico de obsolescencia a corto o mediano plazo)</w:t>
      </w:r>
    </w:p>
    <w:p w:rsidR="00D43172" w:rsidRDefault="00D43172" w:rsidP="00D43172">
      <w:pPr>
        <w:pStyle w:val="Cuerpodetexto"/>
        <w:numPr>
          <w:ilvl w:val="0"/>
          <w:numId w:val="43"/>
        </w:numPr>
        <w:spacing w:after="0"/>
        <w:rPr>
          <w:rFonts w:asciiTheme="minorHAnsi" w:hAnsiTheme="minorHAnsi" w:cstheme="minorHAnsi"/>
          <w:sz w:val="22"/>
        </w:rPr>
      </w:pPr>
      <w:r>
        <w:rPr>
          <w:rFonts w:asciiTheme="minorHAnsi" w:hAnsiTheme="minorHAnsi" w:cstheme="minorHAnsi"/>
          <w:sz w:val="22"/>
        </w:rPr>
        <w:t>Dilemas</w:t>
      </w:r>
      <w:r w:rsidR="005130B0">
        <w:rPr>
          <w:rFonts w:asciiTheme="minorHAnsi" w:hAnsiTheme="minorHAnsi" w:cstheme="minorHAnsi"/>
          <w:sz w:val="22"/>
        </w:rPr>
        <w:t>: sectores que a corto plazo contribuyen al crecimiento de la empresa, pero no a sus utilidades, ya que requieren más efectivo que el que generan. Seguirán creciendo, pero exigen altas inversiones para mantener un porcentaje no significativo de mercado. La decisión es incierta. Si son exitosos se pueden convertir en Estrellas; de lo contrario se volverán “pesos muertos”</w:t>
      </w:r>
    </w:p>
    <w:p w:rsidR="00D43172" w:rsidRDefault="00D43172" w:rsidP="00D43172">
      <w:pPr>
        <w:pStyle w:val="Cuerpodetexto"/>
        <w:numPr>
          <w:ilvl w:val="0"/>
          <w:numId w:val="43"/>
        </w:numPr>
        <w:spacing w:after="0"/>
        <w:rPr>
          <w:rFonts w:asciiTheme="minorHAnsi" w:hAnsiTheme="minorHAnsi" w:cstheme="minorHAnsi"/>
          <w:sz w:val="22"/>
        </w:rPr>
      </w:pPr>
      <w:r>
        <w:rPr>
          <w:rFonts w:asciiTheme="minorHAnsi" w:hAnsiTheme="minorHAnsi" w:cstheme="minorHAnsi"/>
          <w:sz w:val="22"/>
        </w:rPr>
        <w:t>Pesos muertos</w:t>
      </w:r>
      <w:r w:rsidR="005130B0">
        <w:rPr>
          <w:rFonts w:asciiTheme="minorHAnsi" w:hAnsiTheme="minorHAnsi" w:cstheme="minorHAnsi"/>
          <w:sz w:val="22"/>
        </w:rPr>
        <w:t>: son los sectores del pasado, que no contribuyen a la utilidad, ni tienen perspectivas de crecimiento. No conviene hacer ninguna nueva inversión para mantenerlos vivos</w:t>
      </w:r>
    </w:p>
    <w:p w:rsidR="00965BCA" w:rsidRDefault="00965BCA" w:rsidP="00965BCA">
      <w:pPr>
        <w:pStyle w:val="Cuerpodetexto"/>
        <w:spacing w:after="0"/>
        <w:rPr>
          <w:rFonts w:asciiTheme="minorHAnsi" w:hAnsiTheme="minorHAnsi" w:cstheme="minorHAnsi"/>
          <w:sz w:val="22"/>
        </w:rPr>
      </w:pPr>
    </w:p>
    <w:p w:rsidR="00965BCA" w:rsidRPr="00D43172" w:rsidRDefault="00965BCA" w:rsidP="00965BCA">
      <w:pPr>
        <w:pStyle w:val="Cuerpodetexto"/>
        <w:spacing w:after="0"/>
        <w:jc w:val="center"/>
        <w:rPr>
          <w:rFonts w:asciiTheme="minorHAnsi" w:hAnsiTheme="minorHAnsi" w:cstheme="minorHAnsi"/>
          <w:sz w:val="22"/>
        </w:rPr>
      </w:pPr>
      <w:r>
        <w:rPr>
          <w:rFonts w:asciiTheme="minorHAnsi" w:hAnsiTheme="minorHAnsi" w:cstheme="minorHAnsi"/>
          <w:noProof/>
          <w:sz w:val="22"/>
        </w:rPr>
        <w:drawing>
          <wp:inline distT="0" distB="0" distL="0" distR="0">
            <wp:extent cx="3057143" cy="3047619"/>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CG.png"/>
                    <pic:cNvPicPr/>
                  </pic:nvPicPr>
                  <pic:blipFill>
                    <a:blip r:embed="rId17">
                      <a:extLst>
                        <a:ext uri="{28A0092B-C50C-407E-A947-70E740481C1C}">
                          <a14:useLocalDpi xmlns:a14="http://schemas.microsoft.com/office/drawing/2010/main" val="0"/>
                        </a:ext>
                      </a:extLst>
                    </a:blip>
                    <a:stretch>
                      <a:fillRect/>
                    </a:stretch>
                  </pic:blipFill>
                  <pic:spPr>
                    <a:xfrm>
                      <a:off x="0" y="0"/>
                      <a:ext cx="3057143" cy="3047619"/>
                    </a:xfrm>
                    <a:prstGeom prst="rect">
                      <a:avLst/>
                    </a:prstGeom>
                  </pic:spPr>
                </pic:pic>
              </a:graphicData>
            </a:graphic>
          </wp:inline>
        </w:drawing>
      </w:r>
    </w:p>
    <w:p w:rsidR="00D43172" w:rsidRPr="00D43172" w:rsidRDefault="00D43172" w:rsidP="00E263C6">
      <w:pPr>
        <w:pStyle w:val="Cuerpodetexto"/>
        <w:spacing w:after="0"/>
        <w:rPr>
          <w:rFonts w:asciiTheme="minorHAnsi" w:hAnsiTheme="minorHAnsi" w:cstheme="minorHAnsi"/>
          <w:sz w:val="22"/>
        </w:rPr>
      </w:pPr>
    </w:p>
    <w:p w:rsidR="00CC2767" w:rsidRDefault="00CC2767" w:rsidP="00E263C6">
      <w:pPr>
        <w:pStyle w:val="Cuerpodetexto"/>
        <w:spacing w:after="0"/>
        <w:rPr>
          <w:rFonts w:asciiTheme="minorHAnsi" w:hAnsiTheme="minorHAnsi" w:cstheme="minorHAnsi"/>
          <w:b/>
          <w:sz w:val="22"/>
        </w:rPr>
      </w:pPr>
      <w:r>
        <w:rPr>
          <w:rFonts w:asciiTheme="minorHAnsi" w:hAnsiTheme="minorHAnsi" w:cstheme="minorHAnsi"/>
          <w:b/>
          <w:sz w:val="22"/>
        </w:rPr>
        <w:t>Técnica de los escenarios</w:t>
      </w:r>
    </w:p>
    <w:p w:rsidR="00CC2767" w:rsidRDefault="00CC2767" w:rsidP="00CC2767">
      <w:pPr>
        <w:pStyle w:val="Cuerpodetexto"/>
        <w:numPr>
          <w:ilvl w:val="0"/>
          <w:numId w:val="39"/>
        </w:numPr>
        <w:spacing w:after="0"/>
        <w:rPr>
          <w:rFonts w:asciiTheme="minorHAnsi" w:hAnsiTheme="minorHAnsi" w:cstheme="minorHAnsi"/>
          <w:sz w:val="22"/>
        </w:rPr>
      </w:pPr>
      <w:r>
        <w:rPr>
          <w:rFonts w:asciiTheme="minorHAnsi" w:hAnsiTheme="minorHAnsi" w:cstheme="minorHAnsi"/>
          <w:sz w:val="22"/>
        </w:rPr>
        <w:t>Apostar fuerte</w:t>
      </w:r>
      <w:r w:rsidR="005130B0">
        <w:rPr>
          <w:rFonts w:asciiTheme="minorHAnsi" w:hAnsiTheme="minorHAnsi" w:cstheme="minorHAnsi"/>
          <w:sz w:val="22"/>
        </w:rPr>
        <w:t>:</w:t>
      </w:r>
      <w:r w:rsidR="00B91968">
        <w:rPr>
          <w:rFonts w:asciiTheme="minorHAnsi" w:hAnsiTheme="minorHAnsi" w:cstheme="minorHAnsi"/>
          <w:sz w:val="22"/>
        </w:rPr>
        <w:t xml:space="preserve"> lo que se ve es que las empresas diversifican la inversión en “pequeñas apuestas” con el fin de protegerse, es la naturaleza del hombre controlar la aversión al riesgo.</w:t>
      </w:r>
    </w:p>
    <w:p w:rsidR="00CC2767" w:rsidRDefault="00CC2767" w:rsidP="00CC2767">
      <w:pPr>
        <w:pStyle w:val="Cuerpodetexto"/>
        <w:numPr>
          <w:ilvl w:val="0"/>
          <w:numId w:val="39"/>
        </w:numPr>
        <w:spacing w:after="0"/>
        <w:rPr>
          <w:rFonts w:asciiTheme="minorHAnsi" w:hAnsiTheme="minorHAnsi" w:cstheme="minorHAnsi"/>
          <w:sz w:val="22"/>
        </w:rPr>
      </w:pPr>
      <w:r>
        <w:rPr>
          <w:rFonts w:asciiTheme="minorHAnsi" w:hAnsiTheme="minorHAnsi" w:cstheme="minorHAnsi"/>
          <w:sz w:val="22"/>
        </w:rPr>
        <w:t>Protegerse</w:t>
      </w:r>
      <w:r w:rsidR="00B91968">
        <w:rPr>
          <w:rFonts w:asciiTheme="minorHAnsi" w:hAnsiTheme="minorHAnsi" w:cstheme="minorHAnsi"/>
          <w:sz w:val="22"/>
        </w:rPr>
        <w:t>: haciendo la empresa “más flexible”, más adaptable, pero esto suele tener un costo muy elevado.</w:t>
      </w:r>
    </w:p>
    <w:p w:rsidR="00CC2767" w:rsidRDefault="00CC2767" w:rsidP="00CC2767">
      <w:pPr>
        <w:pStyle w:val="Cuerpodetexto"/>
        <w:numPr>
          <w:ilvl w:val="0"/>
          <w:numId w:val="39"/>
        </w:numPr>
        <w:spacing w:after="0"/>
        <w:rPr>
          <w:rFonts w:asciiTheme="minorHAnsi" w:hAnsiTheme="minorHAnsi" w:cstheme="minorHAnsi"/>
          <w:sz w:val="22"/>
        </w:rPr>
      </w:pPr>
      <w:r>
        <w:rPr>
          <w:rFonts w:asciiTheme="minorHAnsi" w:hAnsiTheme="minorHAnsi" w:cstheme="minorHAnsi"/>
          <w:sz w:val="22"/>
        </w:rPr>
        <w:t>Esperar y ver</w:t>
      </w:r>
      <w:r w:rsidR="00B91968">
        <w:rPr>
          <w:rFonts w:asciiTheme="minorHAnsi" w:hAnsiTheme="minorHAnsi" w:cstheme="minorHAnsi"/>
          <w:sz w:val="22"/>
        </w:rPr>
        <w:t>: pero le estamos entregando la iniciativa al competidor, y esto puede ser letal.</w:t>
      </w:r>
    </w:p>
    <w:p w:rsidR="00CC2767" w:rsidRPr="00CC2767" w:rsidRDefault="00CC2767" w:rsidP="00CC2767">
      <w:pPr>
        <w:pStyle w:val="Cuerpodetexto"/>
        <w:spacing w:after="0"/>
        <w:rPr>
          <w:rFonts w:asciiTheme="minorHAnsi" w:hAnsiTheme="minorHAnsi" w:cstheme="minorHAnsi"/>
          <w:sz w:val="22"/>
        </w:rPr>
      </w:pPr>
    </w:p>
    <w:p w:rsidR="00CB11EA" w:rsidRDefault="00CB11EA" w:rsidP="00E263C6">
      <w:pPr>
        <w:pStyle w:val="Cuerpodetexto"/>
        <w:spacing w:after="0"/>
        <w:rPr>
          <w:rFonts w:asciiTheme="minorHAnsi" w:hAnsiTheme="minorHAnsi" w:cstheme="minorHAnsi"/>
          <w:b/>
          <w:sz w:val="22"/>
        </w:rPr>
      </w:pPr>
      <w:r>
        <w:rPr>
          <w:rFonts w:asciiTheme="minorHAnsi" w:hAnsiTheme="minorHAnsi" w:cstheme="minorHAnsi"/>
          <w:b/>
          <w:sz w:val="22"/>
        </w:rPr>
        <w:t>Estrategias de Supervivencia:</w:t>
      </w:r>
    </w:p>
    <w:p w:rsidR="00CB11EA" w:rsidRDefault="00CB11EA" w:rsidP="00CB11EA">
      <w:pPr>
        <w:pStyle w:val="Cuerpodetexto"/>
        <w:numPr>
          <w:ilvl w:val="0"/>
          <w:numId w:val="37"/>
        </w:numPr>
        <w:spacing w:after="0"/>
        <w:rPr>
          <w:rFonts w:asciiTheme="minorHAnsi" w:hAnsiTheme="minorHAnsi" w:cstheme="minorHAnsi"/>
          <w:sz w:val="22"/>
        </w:rPr>
      </w:pPr>
      <w:r>
        <w:rPr>
          <w:rFonts w:asciiTheme="minorHAnsi" w:hAnsiTheme="minorHAnsi" w:cstheme="minorHAnsi"/>
          <w:sz w:val="22"/>
        </w:rPr>
        <w:t>Acción de refuerzo</w:t>
      </w:r>
      <w:r w:rsidR="00B91968">
        <w:rPr>
          <w:rFonts w:asciiTheme="minorHAnsi" w:hAnsiTheme="minorHAnsi" w:cstheme="minorHAnsi"/>
          <w:sz w:val="22"/>
        </w:rPr>
        <w:t xml:space="preserve">: la empresa cuya supervivencia está en peligro trata de atenuar las causas de sus debilidades. Puede haber caído la venta de sus productos y/o su rentabilidad, sea por una crisis que </w:t>
      </w:r>
      <w:proofErr w:type="spellStart"/>
      <w:r w:rsidR="00B91968">
        <w:rPr>
          <w:rFonts w:asciiTheme="minorHAnsi" w:hAnsiTheme="minorHAnsi" w:cstheme="minorHAnsi"/>
          <w:sz w:val="22"/>
        </w:rPr>
        <w:t>afeta</w:t>
      </w:r>
      <w:proofErr w:type="spellEnd"/>
      <w:r w:rsidR="00B91968">
        <w:rPr>
          <w:rFonts w:asciiTheme="minorHAnsi" w:hAnsiTheme="minorHAnsi" w:cstheme="minorHAnsi"/>
          <w:sz w:val="22"/>
        </w:rPr>
        <w:t xml:space="preserve"> a la economía del país, o al sector industrial o comercial del que forma parte, o -lo que sería más grave- una crisis específica de la empresa. Las medidas correctivas pueden abarcar desde la mejora de los productos, la ampliación de sus líneas, el análisis de valor, la recuperación del atraso tecnológico, la mejora y mayor control de los canales de distribución, campañas publicitarias adecuadas, inyección de capital, etc. “Las estrategias de refuerzo son tanto más eficaces cuando más específica es la crisis”.</w:t>
      </w:r>
    </w:p>
    <w:p w:rsidR="00CB11EA" w:rsidRDefault="00CB11EA" w:rsidP="00CB11EA">
      <w:pPr>
        <w:pStyle w:val="Cuerpodetexto"/>
        <w:numPr>
          <w:ilvl w:val="0"/>
          <w:numId w:val="37"/>
        </w:numPr>
        <w:spacing w:after="0"/>
        <w:rPr>
          <w:rFonts w:asciiTheme="minorHAnsi" w:hAnsiTheme="minorHAnsi" w:cstheme="minorHAnsi"/>
          <w:sz w:val="22"/>
        </w:rPr>
      </w:pPr>
      <w:r>
        <w:rPr>
          <w:rFonts w:asciiTheme="minorHAnsi" w:hAnsiTheme="minorHAnsi" w:cstheme="minorHAnsi"/>
          <w:sz w:val="22"/>
        </w:rPr>
        <w:t>Acción de redespliegue</w:t>
      </w:r>
      <w:r w:rsidR="00B91968">
        <w:rPr>
          <w:rFonts w:asciiTheme="minorHAnsi" w:hAnsiTheme="minorHAnsi" w:cstheme="minorHAnsi"/>
          <w:sz w:val="22"/>
        </w:rPr>
        <w:t>: en el caso de una crisis estructural de la empresa, la acción de refuerzo es sólo un paliativo momentáneo. Busca entonces “salir” del encierro de productos tal vez obsoletos o insuficientes, de un mercado que dominan competidores más poderosos, para lo cual busca desplegarse en nuevos sectores más acordes con sus recursos. Suelen emplearse políticas como la “diferenciación de productos” creando algunos más específicos, la “segmentación de mercados” o búsqueda de nichos donde competir mejor, la “especialización” que es la combinación de los dos precedentes, la “diversificación” con nuevos productos para nuevos mercados, etc. En conclusión, el mercadeo (“marketing”) es la función clave del redespliegue.</w:t>
      </w:r>
    </w:p>
    <w:p w:rsidR="00CB11EA" w:rsidRDefault="00CB11EA" w:rsidP="00CC2767">
      <w:pPr>
        <w:pStyle w:val="Cuerpodetexto"/>
        <w:numPr>
          <w:ilvl w:val="0"/>
          <w:numId w:val="37"/>
        </w:numPr>
        <w:spacing w:after="0"/>
        <w:rPr>
          <w:rFonts w:asciiTheme="minorHAnsi" w:hAnsiTheme="minorHAnsi" w:cstheme="minorHAnsi"/>
          <w:sz w:val="22"/>
        </w:rPr>
      </w:pPr>
      <w:r>
        <w:rPr>
          <w:rFonts w:asciiTheme="minorHAnsi" w:hAnsiTheme="minorHAnsi" w:cstheme="minorHAnsi"/>
          <w:sz w:val="22"/>
        </w:rPr>
        <w:t>Acción política</w:t>
      </w:r>
      <w:r w:rsidR="00B91968">
        <w:rPr>
          <w:rFonts w:asciiTheme="minorHAnsi" w:hAnsiTheme="minorHAnsi" w:cstheme="minorHAnsi"/>
          <w:sz w:val="22"/>
        </w:rPr>
        <w:t xml:space="preserve">: por medio de peticiones (y también presiones de todo género) sobre los organismos estatales, profesionales, proveedores, público, </w:t>
      </w:r>
      <w:proofErr w:type="spellStart"/>
      <w:r w:rsidR="00B91968">
        <w:rPr>
          <w:rFonts w:asciiTheme="minorHAnsi" w:hAnsiTheme="minorHAnsi" w:cstheme="minorHAnsi"/>
          <w:sz w:val="22"/>
        </w:rPr>
        <w:t>etc</w:t>
      </w:r>
      <w:proofErr w:type="spellEnd"/>
      <w:r w:rsidR="00B91968">
        <w:rPr>
          <w:rFonts w:asciiTheme="minorHAnsi" w:hAnsiTheme="minorHAnsi" w:cstheme="minorHAnsi"/>
          <w:sz w:val="22"/>
        </w:rPr>
        <w:t>; la empresa puede lograr concesiones para prolongar su supervivencia por un tiempo. Es por cierto “un paso desesperado para atrasar la hora de la verdad, pero combinada con las medidas de refuerzo y redespliegue, permite ganar tiempo… hasta que los efectos de aquéllas se hagan sentir.</w:t>
      </w:r>
    </w:p>
    <w:p w:rsidR="00B91968" w:rsidRDefault="00B91968" w:rsidP="00B91968">
      <w:pPr>
        <w:pStyle w:val="Cuerpodetexto"/>
        <w:spacing w:after="0"/>
        <w:rPr>
          <w:rFonts w:asciiTheme="minorHAnsi" w:hAnsiTheme="minorHAnsi" w:cstheme="minorHAnsi"/>
          <w:sz w:val="22"/>
        </w:rPr>
      </w:pPr>
      <w:r>
        <w:rPr>
          <w:rFonts w:asciiTheme="minorHAnsi" w:hAnsiTheme="minorHAnsi" w:cstheme="minorHAnsi"/>
          <w:sz w:val="22"/>
        </w:rPr>
        <w:t>Con frecuencia la recuperación total de una empresa en crisis se apoya en los tres pilares de la estrategia de supervivencia: refuerzo + redespliegue + acción política.</w:t>
      </w:r>
    </w:p>
    <w:p w:rsidR="00CC2767" w:rsidRDefault="00CC2767" w:rsidP="00CC2767">
      <w:pPr>
        <w:pStyle w:val="Cuerpodetexto"/>
        <w:spacing w:after="0"/>
        <w:rPr>
          <w:rFonts w:asciiTheme="minorHAnsi" w:hAnsiTheme="minorHAnsi" w:cstheme="minorHAnsi"/>
          <w:sz w:val="22"/>
        </w:rPr>
      </w:pPr>
    </w:p>
    <w:p w:rsidR="00CC2767" w:rsidRDefault="00CC2767" w:rsidP="00CC2767">
      <w:pPr>
        <w:pStyle w:val="Cuerpodetexto"/>
        <w:spacing w:after="0"/>
        <w:rPr>
          <w:rFonts w:asciiTheme="minorHAnsi" w:hAnsiTheme="minorHAnsi" w:cstheme="minorHAnsi"/>
          <w:b/>
          <w:sz w:val="22"/>
        </w:rPr>
      </w:pPr>
      <w:r>
        <w:rPr>
          <w:rFonts w:asciiTheme="minorHAnsi" w:hAnsiTheme="minorHAnsi" w:cstheme="minorHAnsi"/>
          <w:b/>
          <w:sz w:val="22"/>
        </w:rPr>
        <w:t>Estrategias para el crecimiento:</w:t>
      </w:r>
    </w:p>
    <w:p w:rsidR="00CC2767" w:rsidRDefault="00CC2767" w:rsidP="00CC2767">
      <w:pPr>
        <w:pStyle w:val="Cuerpodetexto"/>
        <w:numPr>
          <w:ilvl w:val="0"/>
          <w:numId w:val="38"/>
        </w:numPr>
        <w:spacing w:after="0"/>
        <w:rPr>
          <w:rFonts w:asciiTheme="minorHAnsi" w:hAnsiTheme="minorHAnsi" w:cstheme="minorHAnsi"/>
          <w:sz w:val="22"/>
        </w:rPr>
      </w:pPr>
      <w:r>
        <w:rPr>
          <w:rFonts w:asciiTheme="minorHAnsi" w:hAnsiTheme="minorHAnsi" w:cstheme="minorHAnsi"/>
          <w:sz w:val="22"/>
        </w:rPr>
        <w:t>Penetración en el mercado</w:t>
      </w:r>
    </w:p>
    <w:p w:rsidR="00CC2767" w:rsidRDefault="00CC2767" w:rsidP="00CC2767">
      <w:pPr>
        <w:pStyle w:val="Cuerpodetexto"/>
        <w:numPr>
          <w:ilvl w:val="0"/>
          <w:numId w:val="38"/>
        </w:numPr>
        <w:spacing w:after="0"/>
        <w:rPr>
          <w:rFonts w:asciiTheme="minorHAnsi" w:hAnsiTheme="minorHAnsi" w:cstheme="minorHAnsi"/>
          <w:sz w:val="22"/>
        </w:rPr>
      </w:pPr>
      <w:r>
        <w:rPr>
          <w:rFonts w:asciiTheme="minorHAnsi" w:hAnsiTheme="minorHAnsi" w:cstheme="minorHAnsi"/>
          <w:sz w:val="22"/>
        </w:rPr>
        <w:t>Desarrollo del mercado</w:t>
      </w:r>
    </w:p>
    <w:p w:rsidR="00CC2767" w:rsidRDefault="00CC2767" w:rsidP="00CC2767">
      <w:pPr>
        <w:pStyle w:val="Cuerpodetexto"/>
        <w:numPr>
          <w:ilvl w:val="0"/>
          <w:numId w:val="38"/>
        </w:numPr>
        <w:spacing w:after="0"/>
        <w:rPr>
          <w:rFonts w:asciiTheme="minorHAnsi" w:hAnsiTheme="minorHAnsi" w:cstheme="minorHAnsi"/>
          <w:sz w:val="22"/>
        </w:rPr>
      </w:pPr>
      <w:r>
        <w:rPr>
          <w:rFonts w:asciiTheme="minorHAnsi" w:hAnsiTheme="minorHAnsi" w:cstheme="minorHAnsi"/>
          <w:sz w:val="22"/>
        </w:rPr>
        <w:t>Desarrollo del producto</w:t>
      </w:r>
    </w:p>
    <w:p w:rsidR="00CC2767" w:rsidRPr="00B91968" w:rsidRDefault="00CC2767" w:rsidP="00CC2767">
      <w:pPr>
        <w:pStyle w:val="Cuerpodetexto"/>
        <w:numPr>
          <w:ilvl w:val="0"/>
          <w:numId w:val="38"/>
        </w:numPr>
        <w:spacing w:after="0"/>
        <w:rPr>
          <w:rFonts w:asciiTheme="minorHAnsi" w:hAnsiTheme="minorHAnsi" w:cstheme="minorHAnsi"/>
          <w:sz w:val="22"/>
        </w:rPr>
      </w:pPr>
      <w:r>
        <w:rPr>
          <w:rFonts w:asciiTheme="minorHAnsi" w:hAnsiTheme="minorHAnsi" w:cstheme="minorHAnsi"/>
          <w:sz w:val="22"/>
        </w:rPr>
        <w:t>Diversificación</w:t>
      </w:r>
    </w:p>
    <w:p w:rsidR="00E263C6" w:rsidRPr="00970E6C" w:rsidRDefault="00E263C6">
      <w:pPr>
        <w:rPr>
          <w:rFonts w:cstheme="minorHAnsi"/>
          <w:b/>
          <w:sz w:val="28"/>
          <w:szCs w:val="28"/>
        </w:rPr>
      </w:pPr>
      <w:r w:rsidRPr="00970E6C">
        <w:rPr>
          <w:rFonts w:cstheme="minorHAnsi"/>
          <w:b/>
          <w:sz w:val="28"/>
          <w:szCs w:val="28"/>
        </w:rPr>
        <w:br w:type="page"/>
      </w:r>
    </w:p>
    <w:p w:rsidR="003131FA" w:rsidRPr="00F06586" w:rsidRDefault="003131FA" w:rsidP="003131FA">
      <w:pPr>
        <w:jc w:val="center"/>
        <w:rPr>
          <w:rFonts w:cstheme="minorHAnsi"/>
          <w:b/>
          <w:sz w:val="28"/>
          <w:szCs w:val="28"/>
        </w:rPr>
      </w:pPr>
      <w:r w:rsidRPr="00970E6C">
        <w:rPr>
          <w:rFonts w:cstheme="minorHAnsi"/>
          <w:b/>
          <w:sz w:val="28"/>
          <w:szCs w:val="28"/>
        </w:rPr>
        <w:lastRenderedPageBreak/>
        <w:t>XVII – Informática Gerencial – El tablero de control (140 – 150)</w:t>
      </w:r>
    </w:p>
    <w:p w:rsidR="003131FA" w:rsidRDefault="003131FA" w:rsidP="003131FA">
      <w:pPr>
        <w:pStyle w:val="Cuerpodetexto"/>
        <w:spacing w:after="0"/>
        <w:rPr>
          <w:rFonts w:asciiTheme="minorHAnsi" w:hAnsiTheme="minorHAnsi" w:cstheme="minorHAnsi"/>
          <w:b/>
          <w:sz w:val="22"/>
          <w:szCs w:val="20"/>
        </w:rPr>
      </w:pPr>
      <w:r w:rsidRPr="00C321A9">
        <w:rPr>
          <w:rFonts w:asciiTheme="minorHAnsi" w:hAnsiTheme="minorHAnsi" w:cstheme="minorHAnsi"/>
          <w:b/>
          <w:sz w:val="22"/>
          <w:szCs w:val="20"/>
        </w:rPr>
        <w:t>Categorice y caracterice la información en función</w:t>
      </w:r>
      <w:r w:rsidR="00485CEB" w:rsidRPr="00C321A9">
        <w:rPr>
          <w:rFonts w:asciiTheme="minorHAnsi" w:hAnsiTheme="minorHAnsi" w:cstheme="minorHAnsi"/>
          <w:b/>
          <w:sz w:val="22"/>
          <w:szCs w:val="20"/>
        </w:rPr>
        <w:t xml:space="preserve"> del nivel de la empresa al que </w:t>
      </w:r>
      <w:r w:rsidRPr="00C321A9">
        <w:rPr>
          <w:rFonts w:asciiTheme="minorHAnsi" w:hAnsiTheme="minorHAnsi" w:cstheme="minorHAnsi"/>
          <w:b/>
          <w:sz w:val="22"/>
          <w:szCs w:val="20"/>
        </w:rPr>
        <w:t>está orientada</w:t>
      </w:r>
    </w:p>
    <w:p w:rsidR="00C321A9" w:rsidRPr="00C321A9" w:rsidRDefault="00C321A9" w:rsidP="003131FA">
      <w:pPr>
        <w:pStyle w:val="Cuerpodetexto"/>
        <w:spacing w:after="0"/>
        <w:rPr>
          <w:rFonts w:asciiTheme="minorHAnsi" w:hAnsiTheme="minorHAnsi" w:cstheme="minorHAnsi"/>
          <w:b/>
          <w:sz w:val="22"/>
          <w:szCs w:val="20"/>
        </w:rPr>
      </w:pPr>
      <w:r>
        <w:rPr>
          <w:rFonts w:ascii="Arial" w:eastAsia="Calibri" w:hAnsi="Arial" w:cs="Calibri"/>
          <w:noProof/>
          <w:sz w:val="20"/>
          <w:szCs w:val="20"/>
          <w:u w:val="single"/>
        </w:rPr>
        <w:drawing>
          <wp:inline distT="0" distB="0" distL="0" distR="0" wp14:anchorId="201BC8FA" wp14:editId="64F9D7D7">
            <wp:extent cx="5612130" cy="2859405"/>
            <wp:effectExtent l="0" t="0" r="0" b="0"/>
            <wp:docPr id="3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5.png"/>
                    <pic:cNvPicPr>
                      <a:picLocks noChangeAspect="1" noChangeArrowheads="1"/>
                    </pic:cNvPicPr>
                  </pic:nvPicPr>
                  <pic:blipFill>
                    <a:blip r:embed="rId18"/>
                    <a:stretch>
                      <a:fillRect/>
                    </a:stretch>
                  </pic:blipFill>
                  <pic:spPr bwMode="auto">
                    <a:xfrm>
                      <a:off x="0" y="0"/>
                      <a:ext cx="5612130" cy="2859405"/>
                    </a:xfrm>
                    <a:prstGeom prst="rect">
                      <a:avLst/>
                    </a:prstGeom>
                  </pic:spPr>
                </pic:pic>
              </a:graphicData>
            </a:graphic>
          </wp:inline>
        </w:drawing>
      </w:r>
    </w:p>
    <w:p w:rsidR="003131FA" w:rsidRDefault="003131FA">
      <w:pPr>
        <w:rPr>
          <w:rFonts w:cstheme="minorHAnsi"/>
          <w:b/>
          <w:sz w:val="28"/>
          <w:szCs w:val="28"/>
        </w:rPr>
      </w:pPr>
      <w:r>
        <w:rPr>
          <w:rFonts w:cstheme="minorHAnsi"/>
          <w:b/>
          <w:sz w:val="28"/>
          <w:szCs w:val="28"/>
        </w:rPr>
        <w:br w:type="page"/>
      </w:r>
    </w:p>
    <w:p w:rsidR="00970E6C" w:rsidRPr="00E63686" w:rsidRDefault="00910F5A" w:rsidP="003131FA">
      <w:pPr>
        <w:jc w:val="center"/>
        <w:rPr>
          <w:rFonts w:cstheme="minorHAnsi"/>
          <w:b/>
          <w:sz w:val="28"/>
          <w:szCs w:val="28"/>
        </w:rPr>
      </w:pPr>
      <w:r w:rsidRPr="00970E6C">
        <w:rPr>
          <w:rFonts w:cstheme="minorHAnsi"/>
          <w:b/>
          <w:sz w:val="28"/>
          <w:szCs w:val="28"/>
        </w:rPr>
        <w:lastRenderedPageBreak/>
        <w:t>XVIII – Crisis y cambio en las organizaciones (151 – 155)</w:t>
      </w:r>
    </w:p>
    <w:p w:rsidR="00DF6B0A" w:rsidRDefault="00DF6B0A" w:rsidP="00DF6B0A">
      <w:pPr>
        <w:rPr>
          <w:rFonts w:cstheme="minorHAnsi"/>
          <w:b/>
        </w:rPr>
      </w:pPr>
      <w:r>
        <w:rPr>
          <w:rFonts w:cstheme="minorHAnsi"/>
          <w:b/>
        </w:rPr>
        <w:t>Tipos de crisis (según Suarez):</w:t>
      </w:r>
    </w:p>
    <w:p w:rsidR="00DF6B0A" w:rsidRDefault="00DF6B0A" w:rsidP="00DF6B0A">
      <w:pPr>
        <w:pStyle w:val="Prrafodelista"/>
        <w:numPr>
          <w:ilvl w:val="0"/>
          <w:numId w:val="7"/>
        </w:numPr>
        <w:rPr>
          <w:rFonts w:cstheme="minorHAnsi"/>
        </w:rPr>
      </w:pPr>
      <w:r>
        <w:rPr>
          <w:rFonts w:cstheme="minorHAnsi"/>
        </w:rPr>
        <w:t>De sucesión en empresas familiares</w:t>
      </w:r>
    </w:p>
    <w:p w:rsidR="00DF6B0A" w:rsidRDefault="00DF6B0A" w:rsidP="00DF6B0A">
      <w:pPr>
        <w:pStyle w:val="Prrafodelista"/>
        <w:numPr>
          <w:ilvl w:val="0"/>
          <w:numId w:val="7"/>
        </w:numPr>
        <w:rPr>
          <w:rFonts w:cstheme="minorHAnsi"/>
        </w:rPr>
      </w:pPr>
      <w:r>
        <w:rPr>
          <w:rFonts w:cstheme="minorHAnsi"/>
        </w:rPr>
        <w:t>De imagen y de reputación</w:t>
      </w:r>
    </w:p>
    <w:p w:rsidR="00DF6B0A" w:rsidRDefault="00DF6B0A" w:rsidP="00DF6B0A">
      <w:pPr>
        <w:pStyle w:val="Prrafodelista"/>
        <w:numPr>
          <w:ilvl w:val="0"/>
          <w:numId w:val="7"/>
        </w:numPr>
        <w:rPr>
          <w:rFonts w:cstheme="minorHAnsi"/>
        </w:rPr>
      </w:pPr>
      <w:r>
        <w:rPr>
          <w:rFonts w:cstheme="minorHAnsi"/>
        </w:rPr>
        <w:t>Por existencia de productos tóxicos en el mercado, por equivocación de la empresa</w:t>
      </w:r>
    </w:p>
    <w:p w:rsidR="00DF6B0A" w:rsidRDefault="00DF6B0A" w:rsidP="00DF6B0A">
      <w:pPr>
        <w:pStyle w:val="Prrafodelista"/>
        <w:numPr>
          <w:ilvl w:val="0"/>
          <w:numId w:val="7"/>
        </w:numPr>
        <w:rPr>
          <w:rFonts w:cstheme="minorHAnsi"/>
        </w:rPr>
      </w:pPr>
      <w:r>
        <w:rPr>
          <w:rFonts w:cstheme="minorHAnsi"/>
        </w:rPr>
        <w:t>Por obsolescencia tecnológica</w:t>
      </w:r>
    </w:p>
    <w:p w:rsidR="00DF6B0A" w:rsidRDefault="00DF6B0A" w:rsidP="00DF6B0A">
      <w:pPr>
        <w:pStyle w:val="Prrafodelista"/>
        <w:numPr>
          <w:ilvl w:val="0"/>
          <w:numId w:val="7"/>
        </w:numPr>
        <w:rPr>
          <w:rFonts w:cstheme="minorHAnsi"/>
        </w:rPr>
      </w:pPr>
      <w:r>
        <w:rPr>
          <w:rFonts w:cstheme="minorHAnsi"/>
        </w:rPr>
        <w:t>Causadas por catástrofes naturales u otras</w:t>
      </w:r>
    </w:p>
    <w:p w:rsidR="00DF6B0A" w:rsidRPr="00DF6B0A" w:rsidRDefault="00DF6B0A" w:rsidP="00970E6C">
      <w:pPr>
        <w:pStyle w:val="Prrafodelista"/>
        <w:numPr>
          <w:ilvl w:val="0"/>
          <w:numId w:val="7"/>
        </w:numPr>
        <w:rPr>
          <w:rFonts w:cstheme="minorHAnsi"/>
        </w:rPr>
      </w:pPr>
      <w:r>
        <w:rPr>
          <w:rFonts w:cstheme="minorHAnsi"/>
        </w:rPr>
        <w:t>Por pérdida de competitividad</w:t>
      </w:r>
    </w:p>
    <w:p w:rsidR="00DF6B0A" w:rsidRDefault="00DF6B0A" w:rsidP="00DF6B0A">
      <w:pPr>
        <w:rPr>
          <w:rFonts w:cstheme="minorHAnsi"/>
          <w:b/>
        </w:rPr>
      </w:pPr>
      <w:r w:rsidRPr="00DF6B0A">
        <w:rPr>
          <w:rFonts w:cstheme="minorHAnsi"/>
          <w:b/>
        </w:rPr>
        <w:t>Variables y valores que se utilizan para saber si una determinada situación es una crisis:</w:t>
      </w:r>
    </w:p>
    <w:p w:rsidR="00DF6B0A" w:rsidRPr="00DF6B0A" w:rsidRDefault="00DF6B0A" w:rsidP="00DF6B0A">
      <w:pPr>
        <w:pStyle w:val="Prrafodelista"/>
        <w:numPr>
          <w:ilvl w:val="0"/>
          <w:numId w:val="6"/>
        </w:numPr>
        <w:rPr>
          <w:rFonts w:cstheme="minorHAnsi"/>
        </w:rPr>
      </w:pPr>
      <w:r w:rsidRPr="00DF6B0A">
        <w:rPr>
          <w:rFonts w:cstheme="minorHAnsi"/>
        </w:rPr>
        <w:t>Tiempo disponible para decidir – Reducido</w:t>
      </w:r>
    </w:p>
    <w:p w:rsidR="00DF6B0A" w:rsidRPr="00DF6B0A" w:rsidRDefault="00DF6B0A" w:rsidP="00DF6B0A">
      <w:pPr>
        <w:pStyle w:val="Prrafodelista"/>
        <w:numPr>
          <w:ilvl w:val="0"/>
          <w:numId w:val="6"/>
        </w:numPr>
        <w:rPr>
          <w:rFonts w:cstheme="minorHAnsi"/>
        </w:rPr>
      </w:pPr>
      <w:r w:rsidRPr="00DF6B0A">
        <w:rPr>
          <w:rFonts w:cstheme="minorHAnsi"/>
        </w:rPr>
        <w:t>Amplitud de la amenaza – Grave</w:t>
      </w:r>
    </w:p>
    <w:p w:rsidR="00E63686" w:rsidRPr="00E63686" w:rsidRDefault="00DF6B0A" w:rsidP="00E63686">
      <w:pPr>
        <w:pStyle w:val="Prrafodelista"/>
        <w:numPr>
          <w:ilvl w:val="0"/>
          <w:numId w:val="6"/>
        </w:numPr>
        <w:rPr>
          <w:rFonts w:cstheme="minorHAnsi"/>
        </w:rPr>
      </w:pPr>
      <w:r w:rsidRPr="00DF6B0A">
        <w:rPr>
          <w:rFonts w:cstheme="minorHAnsi"/>
        </w:rPr>
        <w:t xml:space="preserve">Grado de anticipación de la amenaza </w:t>
      </w:r>
      <w:r w:rsidR="00E63686">
        <w:rPr>
          <w:rFonts w:cstheme="minorHAnsi"/>
        </w:rPr>
        <w:t>–</w:t>
      </w:r>
      <w:r w:rsidRPr="00DF6B0A">
        <w:rPr>
          <w:rFonts w:cstheme="minorHAnsi"/>
        </w:rPr>
        <w:t xml:space="preserve"> Sorpresa</w:t>
      </w:r>
    </w:p>
    <w:p w:rsidR="00E63686" w:rsidRDefault="00E63686" w:rsidP="00D9514A">
      <w:pPr>
        <w:spacing w:after="0" w:line="240" w:lineRule="auto"/>
        <w:rPr>
          <w:rFonts w:cstheme="minorHAnsi"/>
          <w:b/>
        </w:rPr>
      </w:pPr>
      <w:r>
        <w:rPr>
          <w:rFonts w:cstheme="minorHAnsi"/>
          <w:b/>
        </w:rPr>
        <w:t>Tres características de la crisis:</w:t>
      </w:r>
    </w:p>
    <w:p w:rsidR="00F06586" w:rsidRDefault="00E63686" w:rsidP="00D9514A">
      <w:pPr>
        <w:spacing w:after="0" w:line="240" w:lineRule="auto"/>
        <w:rPr>
          <w:rFonts w:cstheme="minorHAnsi"/>
          <w:b/>
        </w:rPr>
      </w:pPr>
      <w:r>
        <w:rPr>
          <w:rFonts w:cstheme="minorHAnsi"/>
          <w:b/>
        </w:rPr>
        <w:t>¿?¿?¿?¿?¿?</w:t>
      </w:r>
    </w:p>
    <w:p w:rsidR="00F06586" w:rsidRDefault="00F06586">
      <w:pPr>
        <w:rPr>
          <w:rFonts w:cstheme="minorHAnsi"/>
          <w:b/>
        </w:rPr>
      </w:pPr>
      <w:r>
        <w:rPr>
          <w:rFonts w:cstheme="minorHAnsi"/>
          <w:b/>
        </w:rPr>
        <w:br w:type="page"/>
      </w:r>
    </w:p>
    <w:p w:rsidR="00CA1601" w:rsidRDefault="00CA1601" w:rsidP="00CA1601">
      <w:pPr>
        <w:jc w:val="center"/>
        <w:rPr>
          <w:rFonts w:cstheme="minorHAnsi"/>
          <w:b/>
          <w:sz w:val="28"/>
          <w:szCs w:val="28"/>
        </w:rPr>
      </w:pPr>
      <w:r w:rsidRPr="00970E6C">
        <w:rPr>
          <w:rFonts w:cstheme="minorHAnsi"/>
          <w:b/>
          <w:sz w:val="28"/>
          <w:szCs w:val="28"/>
        </w:rPr>
        <w:lastRenderedPageBreak/>
        <w:t xml:space="preserve">I – </w:t>
      </w:r>
      <w:r w:rsidR="00414B3B">
        <w:rPr>
          <w:rFonts w:cstheme="minorHAnsi"/>
          <w:b/>
          <w:sz w:val="28"/>
          <w:szCs w:val="28"/>
        </w:rPr>
        <w:t>Conceptos básicos sobre organizaciones y administración</w:t>
      </w:r>
      <w:r w:rsidRPr="00970E6C">
        <w:rPr>
          <w:rFonts w:cstheme="minorHAnsi"/>
          <w:b/>
          <w:sz w:val="28"/>
          <w:szCs w:val="28"/>
        </w:rPr>
        <w:t xml:space="preserve"> (</w:t>
      </w:r>
      <w:r w:rsidR="00414B3B">
        <w:rPr>
          <w:rFonts w:cstheme="minorHAnsi"/>
          <w:b/>
          <w:sz w:val="28"/>
          <w:szCs w:val="28"/>
        </w:rPr>
        <w:t>5</w:t>
      </w:r>
      <w:r w:rsidRPr="00970E6C">
        <w:rPr>
          <w:rFonts w:cstheme="minorHAnsi"/>
          <w:b/>
          <w:sz w:val="28"/>
          <w:szCs w:val="28"/>
        </w:rPr>
        <w:t xml:space="preserve"> –</w:t>
      </w:r>
      <w:r w:rsidR="00414B3B">
        <w:rPr>
          <w:rFonts w:cstheme="minorHAnsi"/>
          <w:b/>
          <w:sz w:val="28"/>
          <w:szCs w:val="28"/>
        </w:rPr>
        <w:t xml:space="preserve"> 7</w:t>
      </w:r>
      <w:r w:rsidRPr="00970E6C">
        <w:rPr>
          <w:rFonts w:cstheme="minorHAnsi"/>
          <w:b/>
          <w:sz w:val="28"/>
          <w:szCs w:val="28"/>
        </w:rPr>
        <w:t>)</w:t>
      </w:r>
    </w:p>
    <w:p w:rsidR="00F06586" w:rsidRDefault="00F06586" w:rsidP="00F06586">
      <w:pPr>
        <w:jc w:val="center"/>
        <w:rPr>
          <w:rFonts w:cstheme="minorHAnsi"/>
          <w:b/>
          <w:sz w:val="28"/>
          <w:szCs w:val="28"/>
        </w:rPr>
      </w:pPr>
      <w:r w:rsidRPr="00970E6C">
        <w:rPr>
          <w:rFonts w:cstheme="minorHAnsi"/>
          <w:b/>
          <w:sz w:val="28"/>
          <w:szCs w:val="28"/>
        </w:rPr>
        <w:t>VI – El gerente, emprendedor y negociador (44 – 48)</w:t>
      </w:r>
    </w:p>
    <w:p w:rsidR="00F06586" w:rsidRPr="00970E6C" w:rsidRDefault="00F06586" w:rsidP="00F06586">
      <w:pPr>
        <w:jc w:val="center"/>
        <w:rPr>
          <w:rFonts w:cstheme="minorHAnsi"/>
          <w:b/>
          <w:sz w:val="28"/>
          <w:szCs w:val="28"/>
        </w:rPr>
      </w:pPr>
      <w:r w:rsidRPr="00970E6C">
        <w:rPr>
          <w:rFonts w:cstheme="minorHAnsi"/>
          <w:b/>
          <w:sz w:val="28"/>
          <w:szCs w:val="28"/>
        </w:rPr>
        <w:t>IX – El gerente comunicador – Importancia decisiva de la comunicación (66 – 68)</w:t>
      </w:r>
    </w:p>
    <w:p w:rsidR="00194005" w:rsidRDefault="00194005" w:rsidP="00965BCA">
      <w:pPr>
        <w:pStyle w:val="Cuerpodetexto"/>
        <w:spacing w:after="0"/>
        <w:rPr>
          <w:rFonts w:asciiTheme="minorHAnsi" w:hAnsiTheme="minorHAnsi" w:cstheme="minorHAnsi"/>
          <w:sz w:val="20"/>
          <w:szCs w:val="20"/>
        </w:rPr>
      </w:pPr>
      <w:r>
        <w:rPr>
          <w:rFonts w:asciiTheme="minorHAnsi" w:hAnsiTheme="minorHAnsi" w:cstheme="minorHAnsi"/>
          <w:sz w:val="20"/>
          <w:szCs w:val="20"/>
        </w:rPr>
        <w:t>SIN RESPONDER:</w:t>
      </w:r>
    </w:p>
    <w:p w:rsidR="00965BCA" w:rsidRPr="00CC2767" w:rsidRDefault="00965BCA" w:rsidP="00194005">
      <w:pPr>
        <w:pStyle w:val="Cuerpodetexto"/>
        <w:numPr>
          <w:ilvl w:val="0"/>
          <w:numId w:val="44"/>
        </w:numPr>
        <w:spacing w:after="0"/>
        <w:rPr>
          <w:rFonts w:asciiTheme="minorHAnsi" w:hAnsiTheme="minorHAnsi" w:cstheme="minorHAnsi"/>
        </w:rPr>
      </w:pPr>
      <w:r w:rsidRPr="00970E6C">
        <w:rPr>
          <w:rFonts w:asciiTheme="minorHAnsi" w:hAnsiTheme="minorHAnsi" w:cstheme="minorHAnsi"/>
          <w:sz w:val="20"/>
          <w:szCs w:val="20"/>
        </w:rPr>
        <w:t xml:space="preserve">5-mencionar las </w:t>
      </w:r>
      <w:proofErr w:type="spellStart"/>
      <w:r w:rsidRPr="00970E6C">
        <w:rPr>
          <w:rFonts w:asciiTheme="minorHAnsi" w:hAnsiTheme="minorHAnsi" w:cstheme="minorHAnsi"/>
          <w:sz w:val="20"/>
          <w:szCs w:val="20"/>
        </w:rPr>
        <w:t>caracteristicas</w:t>
      </w:r>
      <w:proofErr w:type="spellEnd"/>
      <w:r w:rsidRPr="00970E6C">
        <w:rPr>
          <w:rFonts w:asciiTheme="minorHAnsi" w:hAnsiTheme="minorHAnsi" w:cstheme="minorHAnsi"/>
          <w:sz w:val="20"/>
          <w:szCs w:val="20"/>
        </w:rPr>
        <w:t xml:space="preserve"> del pensamiento </w:t>
      </w:r>
      <w:proofErr w:type="spellStart"/>
      <w:r w:rsidRPr="00970E6C">
        <w:rPr>
          <w:rFonts w:asciiTheme="minorHAnsi" w:hAnsiTheme="minorHAnsi" w:cstheme="minorHAnsi"/>
          <w:sz w:val="20"/>
          <w:szCs w:val="20"/>
        </w:rPr>
        <w:t>estrategico</w:t>
      </w:r>
      <w:proofErr w:type="spellEnd"/>
      <w:r w:rsidRPr="00970E6C">
        <w:rPr>
          <w:rFonts w:asciiTheme="minorHAnsi" w:hAnsiTheme="minorHAnsi" w:cstheme="minorHAnsi"/>
          <w:sz w:val="20"/>
          <w:szCs w:val="20"/>
        </w:rPr>
        <w:t xml:space="preserve">. (no </w:t>
      </w:r>
      <w:proofErr w:type="spellStart"/>
      <w:r w:rsidRPr="00970E6C">
        <w:rPr>
          <w:rFonts w:asciiTheme="minorHAnsi" w:hAnsiTheme="minorHAnsi" w:cstheme="minorHAnsi"/>
          <w:sz w:val="20"/>
          <w:szCs w:val="20"/>
        </w:rPr>
        <w:t>sera</w:t>
      </w:r>
      <w:proofErr w:type="spellEnd"/>
      <w:r w:rsidRPr="00970E6C">
        <w:rPr>
          <w:rFonts w:asciiTheme="minorHAnsi" w:hAnsiTheme="minorHAnsi" w:cstheme="minorHAnsi"/>
          <w:sz w:val="20"/>
          <w:szCs w:val="20"/>
        </w:rPr>
        <w:t xml:space="preserve"> planeamiento???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117 y 118???)</w:t>
      </w:r>
    </w:p>
    <w:p w:rsidR="0079386A" w:rsidRPr="00194005" w:rsidRDefault="00965BCA" w:rsidP="00194005">
      <w:pPr>
        <w:pStyle w:val="Cuerpodetexto"/>
        <w:numPr>
          <w:ilvl w:val="0"/>
          <w:numId w:val="44"/>
        </w:numPr>
        <w:spacing w:after="0"/>
        <w:rPr>
          <w:rFonts w:asciiTheme="minorHAnsi" w:hAnsiTheme="minorHAnsi" w:cstheme="minorHAnsi"/>
        </w:rPr>
      </w:pPr>
      <w:r w:rsidRPr="00970E6C">
        <w:rPr>
          <w:rFonts w:asciiTheme="minorHAnsi" w:hAnsiTheme="minorHAnsi" w:cstheme="minorHAnsi"/>
          <w:sz w:val="20"/>
          <w:szCs w:val="20"/>
        </w:rPr>
        <w:t xml:space="preserve">3. Si subo el precio de un producto A, la gente compra B inmediatamente. </w:t>
      </w:r>
      <w:proofErr w:type="spellStart"/>
      <w:r w:rsidRPr="00970E6C">
        <w:rPr>
          <w:rFonts w:asciiTheme="minorHAnsi" w:hAnsiTheme="minorHAnsi" w:cstheme="minorHAnsi"/>
          <w:sz w:val="20"/>
          <w:szCs w:val="20"/>
        </w:rPr>
        <w:t>Cual</w:t>
      </w:r>
      <w:proofErr w:type="spellEnd"/>
      <w:r w:rsidRPr="00970E6C">
        <w:rPr>
          <w:rFonts w:asciiTheme="minorHAnsi" w:hAnsiTheme="minorHAnsi" w:cstheme="minorHAnsi"/>
          <w:sz w:val="20"/>
          <w:szCs w:val="20"/>
        </w:rPr>
        <w:t xml:space="preserve"> es la </w:t>
      </w:r>
      <w:proofErr w:type="spellStart"/>
      <w:r w:rsidRPr="00970E6C">
        <w:rPr>
          <w:rFonts w:asciiTheme="minorHAnsi" w:hAnsiTheme="minorHAnsi" w:cstheme="minorHAnsi"/>
          <w:sz w:val="20"/>
          <w:szCs w:val="20"/>
        </w:rPr>
        <w:t>relacion</w:t>
      </w:r>
      <w:proofErr w:type="spellEnd"/>
      <w:r w:rsidRPr="00970E6C">
        <w:rPr>
          <w:rFonts w:asciiTheme="minorHAnsi" w:hAnsiTheme="minorHAnsi" w:cstheme="minorHAnsi"/>
          <w:sz w:val="20"/>
          <w:szCs w:val="20"/>
        </w:rPr>
        <w:t xml:space="preserve"> entre A y B si a) </w:t>
      </w:r>
      <w:proofErr w:type="spellStart"/>
      <w:r w:rsidRPr="00970E6C">
        <w:rPr>
          <w:rFonts w:asciiTheme="minorHAnsi" w:hAnsiTheme="minorHAnsi" w:cstheme="minorHAnsi"/>
          <w:sz w:val="20"/>
          <w:szCs w:val="20"/>
        </w:rPr>
        <w:t>estan</w:t>
      </w:r>
      <w:proofErr w:type="spellEnd"/>
      <w:r w:rsidRPr="00970E6C">
        <w:rPr>
          <w:rFonts w:asciiTheme="minorHAnsi" w:hAnsiTheme="minorHAnsi" w:cstheme="minorHAnsi"/>
          <w:sz w:val="20"/>
          <w:szCs w:val="20"/>
        </w:rPr>
        <w:t xml:space="preserve"> en el mismo mercado; b) </w:t>
      </w:r>
      <w:proofErr w:type="spellStart"/>
      <w:r w:rsidRPr="00970E6C">
        <w:rPr>
          <w:rFonts w:asciiTheme="minorHAnsi" w:hAnsiTheme="minorHAnsi" w:cstheme="minorHAnsi"/>
          <w:sz w:val="20"/>
          <w:szCs w:val="20"/>
        </w:rPr>
        <w:t>estan</w:t>
      </w:r>
      <w:proofErr w:type="spellEnd"/>
      <w:r w:rsidRPr="00970E6C">
        <w:rPr>
          <w:rFonts w:asciiTheme="minorHAnsi" w:hAnsiTheme="minorHAnsi" w:cstheme="minorHAnsi"/>
          <w:sz w:val="20"/>
          <w:szCs w:val="20"/>
        </w:rPr>
        <w:t xml:space="preserve"> en diferentes mercados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119 hasta la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121???)</w:t>
      </w:r>
      <w:r w:rsidR="00194005">
        <w:rPr>
          <w:rFonts w:asciiTheme="minorHAnsi" w:hAnsiTheme="minorHAnsi" w:cstheme="minorHAnsi"/>
        </w:rPr>
        <w:t xml:space="preserve"> </w:t>
      </w:r>
      <w:r w:rsidRPr="00194005">
        <w:rPr>
          <w:rFonts w:asciiTheme="minorHAnsi" w:hAnsiTheme="minorHAnsi" w:cstheme="minorHAnsi"/>
          <w:sz w:val="20"/>
          <w:szCs w:val="20"/>
        </w:rPr>
        <w:t xml:space="preserve">(Salvo el último punto en los </w:t>
      </w:r>
      <w:proofErr w:type="spellStart"/>
      <w:r w:rsidRPr="00194005">
        <w:rPr>
          <w:rFonts w:asciiTheme="minorHAnsi" w:hAnsiTheme="minorHAnsi" w:cstheme="minorHAnsi"/>
          <w:sz w:val="20"/>
          <w:szCs w:val="20"/>
        </w:rPr>
        <w:t>demán</w:t>
      </w:r>
      <w:proofErr w:type="spellEnd"/>
      <w:r w:rsidRPr="00194005">
        <w:rPr>
          <w:rFonts w:asciiTheme="minorHAnsi" w:hAnsiTheme="minorHAnsi" w:cstheme="minorHAnsi"/>
          <w:sz w:val="20"/>
          <w:szCs w:val="20"/>
        </w:rPr>
        <w:t xml:space="preserve"> cuando dice describa se refiere a que tienen que escribir algo de 2 a 3 renglones sobre cada </w:t>
      </w:r>
      <w:proofErr w:type="spellStart"/>
      <w:r w:rsidRPr="00194005">
        <w:rPr>
          <w:rFonts w:asciiTheme="minorHAnsi" w:hAnsiTheme="minorHAnsi" w:cstheme="minorHAnsi"/>
          <w:sz w:val="20"/>
          <w:szCs w:val="20"/>
        </w:rPr>
        <w:t>caracteristica</w:t>
      </w:r>
      <w:proofErr w:type="spellEnd"/>
      <w:r w:rsidRPr="00194005">
        <w:rPr>
          <w:rFonts w:asciiTheme="minorHAnsi" w:hAnsiTheme="minorHAnsi" w:cstheme="minorHAnsi"/>
          <w:sz w:val="20"/>
          <w:szCs w:val="20"/>
        </w:rPr>
        <w:t>/papel.)</w:t>
      </w:r>
    </w:p>
    <w:p w:rsidR="00B367CA" w:rsidRDefault="00B367CA" w:rsidP="0079386A">
      <w:pPr>
        <w:pStyle w:val="Cuerpodetexto"/>
        <w:spacing w:after="0"/>
        <w:rPr>
          <w:rFonts w:asciiTheme="minorHAnsi" w:hAnsiTheme="minorHAnsi" w:cstheme="minorHAnsi"/>
          <w:sz w:val="20"/>
          <w:szCs w:val="20"/>
        </w:rPr>
      </w:pPr>
    </w:p>
    <w:p w:rsidR="00B367CA" w:rsidRDefault="00194005" w:rsidP="0079386A">
      <w:pPr>
        <w:pStyle w:val="Cuerpodetexto"/>
        <w:spacing w:after="0"/>
        <w:rPr>
          <w:rFonts w:asciiTheme="minorHAnsi" w:hAnsiTheme="minorHAnsi" w:cstheme="minorHAnsi"/>
          <w:sz w:val="20"/>
          <w:szCs w:val="20"/>
        </w:rPr>
      </w:pPr>
      <w:r>
        <w:rPr>
          <w:rFonts w:asciiTheme="minorHAnsi" w:hAnsiTheme="minorHAnsi" w:cstheme="minorHAnsi"/>
          <w:sz w:val="20"/>
          <w:szCs w:val="20"/>
        </w:rPr>
        <w:t>UNIDAD XVI (respondidas o a completar):</w:t>
      </w:r>
    </w:p>
    <w:p w:rsidR="0079386A" w:rsidRDefault="0079386A" w:rsidP="007938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2). Planeamiento Estratégico ¿</w:t>
      </w:r>
      <w:proofErr w:type="spellStart"/>
      <w:r w:rsidRPr="00970E6C">
        <w:rPr>
          <w:rFonts w:asciiTheme="minorHAnsi" w:hAnsiTheme="minorHAnsi" w:cstheme="minorHAnsi"/>
          <w:sz w:val="20"/>
          <w:szCs w:val="20"/>
        </w:rPr>
        <w:t>Cuales</w:t>
      </w:r>
      <w:proofErr w:type="spellEnd"/>
      <w:r w:rsidRPr="00970E6C">
        <w:rPr>
          <w:rFonts w:asciiTheme="minorHAnsi" w:hAnsiTheme="minorHAnsi" w:cstheme="minorHAnsi"/>
          <w:sz w:val="20"/>
          <w:szCs w:val="20"/>
        </w:rPr>
        <w:t xml:space="preserve"> son las variables para definir un objetivo? De un ejemplo de un objetivo estratégico.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117)</w:t>
      </w:r>
    </w:p>
    <w:p w:rsidR="0079386A" w:rsidRDefault="0079386A" w:rsidP="007938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 xml:space="preserve">3) ¿Para qué sirve el Modelo de las cinco fuerzas de </w:t>
      </w:r>
      <w:proofErr w:type="spellStart"/>
      <w:r w:rsidRPr="00970E6C">
        <w:rPr>
          <w:rFonts w:asciiTheme="minorHAnsi" w:hAnsiTheme="minorHAnsi" w:cstheme="minorHAnsi"/>
          <w:sz w:val="20"/>
          <w:szCs w:val="20"/>
        </w:rPr>
        <w:t>Porter</w:t>
      </w:r>
      <w:proofErr w:type="spellEnd"/>
      <w:r w:rsidRPr="00970E6C">
        <w:rPr>
          <w:rFonts w:asciiTheme="minorHAnsi" w:hAnsiTheme="minorHAnsi" w:cstheme="minorHAnsi"/>
          <w:sz w:val="20"/>
          <w:szCs w:val="20"/>
        </w:rPr>
        <w:t>? ¿Qué es la Amenaza de los Nuevos Participantes y cómo se combate?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119, 120 y 121)</w:t>
      </w:r>
    </w:p>
    <w:p w:rsidR="0079386A" w:rsidRPr="00970E6C" w:rsidRDefault="0079386A" w:rsidP="0079386A">
      <w:pPr>
        <w:pStyle w:val="Cuerpodetexto"/>
        <w:spacing w:after="0"/>
        <w:rPr>
          <w:rFonts w:asciiTheme="minorHAnsi" w:hAnsiTheme="minorHAnsi" w:cstheme="minorHAnsi"/>
        </w:rPr>
      </w:pPr>
      <w:r w:rsidRPr="00970E6C">
        <w:rPr>
          <w:rFonts w:asciiTheme="minorHAnsi" w:hAnsiTheme="minorHAnsi" w:cstheme="minorHAnsi"/>
          <w:sz w:val="20"/>
          <w:szCs w:val="20"/>
        </w:rPr>
        <w:t xml:space="preserve">2. fuerzas de </w:t>
      </w:r>
      <w:proofErr w:type="spellStart"/>
      <w:r w:rsidRPr="00970E6C">
        <w:rPr>
          <w:rFonts w:asciiTheme="minorHAnsi" w:hAnsiTheme="minorHAnsi" w:cstheme="minorHAnsi"/>
          <w:sz w:val="20"/>
          <w:szCs w:val="20"/>
        </w:rPr>
        <w:t>Porter</w:t>
      </w:r>
      <w:proofErr w:type="spellEnd"/>
      <w:r w:rsidRPr="00970E6C">
        <w:rPr>
          <w:rFonts w:asciiTheme="minorHAnsi" w:hAnsiTheme="minorHAnsi" w:cstheme="minorHAnsi"/>
          <w:sz w:val="20"/>
          <w:szCs w:val="20"/>
        </w:rPr>
        <w:t xml:space="preserve">. indicar los </w:t>
      </w:r>
      <w:proofErr w:type="spellStart"/>
      <w:r w:rsidRPr="00970E6C">
        <w:rPr>
          <w:rFonts w:asciiTheme="minorHAnsi" w:hAnsiTheme="minorHAnsi" w:cstheme="minorHAnsi"/>
          <w:sz w:val="20"/>
          <w:szCs w:val="20"/>
        </w:rPr>
        <w:t>ptos</w:t>
      </w:r>
      <w:proofErr w:type="spellEnd"/>
      <w:r w:rsidRPr="00970E6C">
        <w:rPr>
          <w:rFonts w:asciiTheme="minorHAnsi" w:hAnsiTheme="minorHAnsi" w:cstheme="minorHAnsi"/>
          <w:sz w:val="20"/>
          <w:szCs w:val="20"/>
        </w:rPr>
        <w:t xml:space="preserve"> de la intensidad de la rivalidad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122 y 123)</w:t>
      </w:r>
    </w:p>
    <w:p w:rsidR="0079386A" w:rsidRDefault="0079386A" w:rsidP="007938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 xml:space="preserve">3) Explique que son las fuerzas de </w:t>
      </w:r>
      <w:proofErr w:type="spellStart"/>
      <w:r w:rsidRPr="00970E6C">
        <w:rPr>
          <w:rFonts w:asciiTheme="minorHAnsi" w:hAnsiTheme="minorHAnsi" w:cstheme="minorHAnsi"/>
          <w:sz w:val="20"/>
          <w:szCs w:val="20"/>
        </w:rPr>
        <w:t>Porter</w:t>
      </w:r>
      <w:proofErr w:type="spellEnd"/>
      <w:r w:rsidRPr="00970E6C">
        <w:rPr>
          <w:rFonts w:asciiTheme="minorHAnsi" w:hAnsiTheme="minorHAnsi" w:cstheme="minorHAnsi"/>
          <w:sz w:val="20"/>
          <w:szCs w:val="20"/>
        </w:rPr>
        <w:t xml:space="preserve"> y cada una de sus componentes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119, 120, 121, 122 y 123) </w:t>
      </w:r>
    </w:p>
    <w:p w:rsidR="006B6B6A" w:rsidRDefault="006B6B6A" w:rsidP="006B6B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 xml:space="preserve">5) Describir cuales son los factores que intervienen en la Intensidad de la Rivalidad de las fuerzas de M. </w:t>
      </w:r>
      <w:proofErr w:type="spellStart"/>
      <w:r w:rsidRPr="00970E6C">
        <w:rPr>
          <w:rFonts w:asciiTheme="minorHAnsi" w:hAnsiTheme="minorHAnsi" w:cstheme="minorHAnsi"/>
          <w:sz w:val="20"/>
          <w:szCs w:val="20"/>
        </w:rPr>
        <w:t>Porter</w:t>
      </w:r>
      <w:proofErr w:type="spellEnd"/>
      <w:r w:rsidRPr="00970E6C">
        <w:rPr>
          <w:rFonts w:asciiTheme="minorHAnsi" w:hAnsiTheme="minorHAnsi" w:cstheme="minorHAnsi"/>
          <w:sz w:val="20"/>
          <w:szCs w:val="20"/>
        </w:rPr>
        <w:t>.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122 y 123)</w:t>
      </w:r>
    </w:p>
    <w:p w:rsidR="006B6B6A" w:rsidRDefault="006B6B6A" w:rsidP="0079386A">
      <w:pPr>
        <w:pStyle w:val="Cuerpodetexto"/>
        <w:spacing w:after="0"/>
        <w:rPr>
          <w:rFonts w:asciiTheme="minorHAnsi" w:hAnsiTheme="minorHAnsi" w:cstheme="minorHAnsi"/>
          <w:sz w:val="20"/>
          <w:szCs w:val="20"/>
        </w:rPr>
      </w:pPr>
    </w:p>
    <w:p w:rsidR="0079386A" w:rsidRDefault="0079386A" w:rsidP="006B6B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 xml:space="preserve">5) Explicar las actividades primarias según la Cadena de valor de </w:t>
      </w:r>
      <w:proofErr w:type="spellStart"/>
      <w:r w:rsidRPr="00970E6C">
        <w:rPr>
          <w:rFonts w:asciiTheme="minorHAnsi" w:hAnsiTheme="minorHAnsi" w:cstheme="minorHAnsi"/>
          <w:sz w:val="20"/>
          <w:szCs w:val="20"/>
        </w:rPr>
        <w:t>Porter</w:t>
      </w:r>
      <w:proofErr w:type="spellEnd"/>
      <w:r w:rsidRPr="00970E6C">
        <w:rPr>
          <w:rFonts w:asciiTheme="minorHAnsi" w:hAnsiTheme="minorHAnsi" w:cstheme="minorHAnsi"/>
          <w:sz w:val="20"/>
          <w:szCs w:val="20"/>
        </w:rPr>
        <w:t>.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124 y 125)</w:t>
      </w:r>
    </w:p>
    <w:p w:rsidR="0079386A" w:rsidRPr="00970E6C" w:rsidRDefault="0079386A" w:rsidP="0079386A">
      <w:pPr>
        <w:pStyle w:val="Cuerpodetexto"/>
        <w:spacing w:after="0"/>
        <w:rPr>
          <w:rFonts w:asciiTheme="minorHAnsi" w:hAnsiTheme="minorHAnsi" w:cstheme="minorHAnsi"/>
        </w:rPr>
      </w:pPr>
      <w:r w:rsidRPr="00970E6C">
        <w:rPr>
          <w:rFonts w:asciiTheme="minorHAnsi" w:hAnsiTheme="minorHAnsi" w:cstheme="minorHAnsi"/>
          <w:sz w:val="20"/>
          <w:szCs w:val="20"/>
        </w:rPr>
        <w:t xml:space="preserve">4) Defina cadena de valor de </w:t>
      </w:r>
      <w:proofErr w:type="spellStart"/>
      <w:r w:rsidRPr="00970E6C">
        <w:rPr>
          <w:rFonts w:asciiTheme="minorHAnsi" w:hAnsiTheme="minorHAnsi" w:cstheme="minorHAnsi"/>
          <w:sz w:val="20"/>
          <w:szCs w:val="20"/>
        </w:rPr>
        <w:t>porter</w:t>
      </w:r>
      <w:proofErr w:type="spellEnd"/>
      <w:r w:rsidRPr="00970E6C">
        <w:rPr>
          <w:rFonts w:asciiTheme="minorHAnsi" w:hAnsiTheme="minorHAnsi" w:cstheme="minorHAnsi"/>
          <w:sz w:val="20"/>
          <w:szCs w:val="20"/>
        </w:rPr>
        <w:t xml:space="preserve">. Es parte del </w:t>
      </w:r>
      <w:proofErr w:type="spellStart"/>
      <w:r w:rsidRPr="00970E6C">
        <w:rPr>
          <w:rFonts w:asciiTheme="minorHAnsi" w:hAnsiTheme="minorHAnsi" w:cstheme="minorHAnsi"/>
          <w:sz w:val="20"/>
          <w:szCs w:val="20"/>
        </w:rPr>
        <w:t>analisis</w:t>
      </w:r>
      <w:proofErr w:type="spellEnd"/>
      <w:r w:rsidRPr="00970E6C">
        <w:rPr>
          <w:rFonts w:asciiTheme="minorHAnsi" w:hAnsiTheme="minorHAnsi" w:cstheme="minorHAnsi"/>
          <w:sz w:val="20"/>
          <w:szCs w:val="20"/>
        </w:rPr>
        <w:t xml:space="preserve"> del medio ambiente interno o externo? Diga cuales son todos sus componentes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124 y 125)</w:t>
      </w:r>
    </w:p>
    <w:p w:rsidR="0079386A" w:rsidRPr="00970E6C" w:rsidRDefault="0079386A" w:rsidP="0079386A">
      <w:pPr>
        <w:pStyle w:val="Cuerpodetexto"/>
        <w:spacing w:after="0"/>
        <w:rPr>
          <w:rFonts w:asciiTheme="minorHAnsi" w:hAnsiTheme="minorHAnsi" w:cstheme="minorHAnsi"/>
        </w:rPr>
      </w:pPr>
      <w:r w:rsidRPr="00970E6C">
        <w:rPr>
          <w:rFonts w:asciiTheme="minorHAnsi" w:hAnsiTheme="minorHAnsi" w:cstheme="minorHAnsi"/>
          <w:sz w:val="20"/>
          <w:szCs w:val="20"/>
        </w:rPr>
        <w:t>4- Cadena de valor (Pág. 124)</w:t>
      </w:r>
    </w:p>
    <w:p w:rsidR="0079386A" w:rsidRDefault="0079386A" w:rsidP="0079386A">
      <w:pPr>
        <w:pStyle w:val="Cuerpodetexto"/>
        <w:spacing w:after="0"/>
        <w:rPr>
          <w:rFonts w:asciiTheme="minorHAnsi" w:hAnsiTheme="minorHAnsi" w:cstheme="minorHAnsi"/>
          <w:sz w:val="20"/>
          <w:szCs w:val="20"/>
        </w:rPr>
      </w:pPr>
    </w:p>
    <w:p w:rsidR="0079386A" w:rsidRDefault="0079386A" w:rsidP="007938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5) En la matriz BCG, ¿qué representa cada uno de los ejes? ¿Qué se ubica en cada cuadrante? Explicar cómo se relacionan.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127)</w:t>
      </w:r>
    </w:p>
    <w:p w:rsidR="0079386A" w:rsidRDefault="0079386A" w:rsidP="007938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 xml:space="preserve">4-uno de las variables de la matriz </w:t>
      </w:r>
      <w:proofErr w:type="spellStart"/>
      <w:r w:rsidRPr="00970E6C">
        <w:rPr>
          <w:rFonts w:asciiTheme="minorHAnsi" w:hAnsiTheme="minorHAnsi" w:cstheme="minorHAnsi"/>
          <w:sz w:val="20"/>
          <w:szCs w:val="20"/>
        </w:rPr>
        <w:t>bcg</w:t>
      </w:r>
      <w:proofErr w:type="spellEnd"/>
      <w:r w:rsidRPr="00970E6C">
        <w:rPr>
          <w:rFonts w:asciiTheme="minorHAnsi" w:hAnsiTheme="minorHAnsi" w:cstheme="minorHAnsi"/>
          <w:sz w:val="20"/>
          <w:szCs w:val="20"/>
        </w:rPr>
        <w:t xml:space="preserve"> es la participación relativa en el mercado</w:t>
      </w:r>
      <w:r w:rsidRPr="00970E6C">
        <w:rPr>
          <w:rFonts w:asciiTheme="minorHAnsi" w:hAnsiTheme="minorHAnsi" w:cstheme="minorHAnsi"/>
        </w:rPr>
        <w:t xml:space="preserve"> </w:t>
      </w:r>
      <w:r w:rsidRPr="00970E6C">
        <w:rPr>
          <w:rFonts w:asciiTheme="minorHAnsi" w:hAnsiTheme="minorHAnsi" w:cstheme="minorHAnsi"/>
          <w:sz w:val="20"/>
          <w:szCs w:val="20"/>
        </w:rPr>
        <w:t>A) cual es el otro? B) explique detalladamente</w:t>
      </w:r>
    </w:p>
    <w:p w:rsidR="0079386A" w:rsidRDefault="0079386A" w:rsidP="007938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4 - Matriz BCG, además de la participación en el mercado, cuál es la otra variable? Qué situaciones se producen cuando la participación en el mercado es alta?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127 y 128)</w:t>
      </w:r>
    </w:p>
    <w:p w:rsidR="0079386A" w:rsidRDefault="0079386A" w:rsidP="007938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 xml:space="preserve">los sectores con alta </w:t>
      </w:r>
      <w:proofErr w:type="spellStart"/>
      <w:r w:rsidRPr="00970E6C">
        <w:rPr>
          <w:rFonts w:asciiTheme="minorHAnsi" w:hAnsiTheme="minorHAnsi" w:cstheme="minorHAnsi"/>
          <w:sz w:val="20"/>
          <w:szCs w:val="20"/>
        </w:rPr>
        <w:t>paticipación</w:t>
      </w:r>
      <w:proofErr w:type="spellEnd"/>
      <w:r w:rsidRPr="00970E6C">
        <w:rPr>
          <w:rFonts w:asciiTheme="minorHAnsi" w:hAnsiTheme="minorHAnsi" w:cstheme="minorHAnsi"/>
          <w:sz w:val="20"/>
          <w:szCs w:val="20"/>
        </w:rPr>
        <w:t xml:space="preserve"> relativa en el mercado.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127 y 128)</w:t>
      </w:r>
    </w:p>
    <w:p w:rsidR="0079386A" w:rsidRPr="00EA4976" w:rsidRDefault="0079386A" w:rsidP="0079386A">
      <w:pPr>
        <w:pStyle w:val="Cuerpodetexto"/>
        <w:spacing w:after="0"/>
        <w:rPr>
          <w:rFonts w:asciiTheme="minorHAnsi" w:hAnsiTheme="minorHAnsi" w:cstheme="minorHAnsi"/>
          <w:sz w:val="20"/>
          <w:szCs w:val="20"/>
        </w:rPr>
      </w:pPr>
      <w:r w:rsidRPr="00970E6C">
        <w:rPr>
          <w:rFonts w:asciiTheme="minorHAnsi" w:hAnsiTheme="minorHAnsi" w:cstheme="minorHAnsi"/>
          <w:sz w:val="20"/>
          <w:szCs w:val="20"/>
        </w:rPr>
        <w:t xml:space="preserve">5) En </w:t>
      </w:r>
      <w:proofErr w:type="spellStart"/>
      <w:r w:rsidRPr="00970E6C">
        <w:rPr>
          <w:rFonts w:asciiTheme="minorHAnsi" w:hAnsiTheme="minorHAnsi" w:cstheme="minorHAnsi"/>
          <w:sz w:val="20"/>
          <w:szCs w:val="20"/>
        </w:rPr>
        <w:t>que</w:t>
      </w:r>
      <w:proofErr w:type="spellEnd"/>
      <w:r w:rsidRPr="00970E6C">
        <w:rPr>
          <w:rFonts w:asciiTheme="minorHAnsi" w:hAnsiTheme="minorHAnsi" w:cstheme="minorHAnsi"/>
          <w:sz w:val="20"/>
          <w:szCs w:val="20"/>
        </w:rPr>
        <w:t xml:space="preserve"> condiciones un producto Estrella puede pasar a ser un Dilema? (</w:t>
      </w:r>
      <w:proofErr w:type="spellStart"/>
      <w:r w:rsidRPr="00970E6C">
        <w:rPr>
          <w:rFonts w:asciiTheme="minorHAnsi" w:hAnsiTheme="minorHAnsi" w:cstheme="minorHAnsi"/>
          <w:sz w:val="20"/>
          <w:szCs w:val="20"/>
        </w:rPr>
        <w:t>pag</w:t>
      </w:r>
      <w:proofErr w:type="spellEnd"/>
      <w:r w:rsidRPr="00970E6C">
        <w:rPr>
          <w:rFonts w:asciiTheme="minorHAnsi" w:hAnsiTheme="minorHAnsi" w:cstheme="minorHAnsi"/>
          <w:sz w:val="20"/>
          <w:szCs w:val="20"/>
        </w:rPr>
        <w:t xml:space="preserve"> 127 y 128)</w:t>
      </w:r>
    </w:p>
    <w:p w:rsidR="00E63686" w:rsidRPr="0079386A" w:rsidRDefault="00E63686" w:rsidP="0079386A">
      <w:pPr>
        <w:pStyle w:val="Cuerpodetexto"/>
        <w:spacing w:after="0"/>
        <w:rPr>
          <w:rFonts w:asciiTheme="minorHAnsi" w:hAnsiTheme="minorHAnsi" w:cstheme="minorHAnsi"/>
          <w:sz w:val="20"/>
          <w:szCs w:val="20"/>
        </w:rPr>
      </w:pPr>
    </w:p>
    <w:sectPr w:rsidR="00E63686" w:rsidRPr="0079386A" w:rsidSect="003E46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ndale Sans U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32459"/>
    <w:multiLevelType w:val="hybridMultilevel"/>
    <w:tmpl w:val="2CB6CD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50F3E50"/>
    <w:multiLevelType w:val="hybridMultilevel"/>
    <w:tmpl w:val="993E75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C4607C1"/>
    <w:multiLevelType w:val="hybridMultilevel"/>
    <w:tmpl w:val="63A4FA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2506A0"/>
    <w:multiLevelType w:val="hybridMultilevel"/>
    <w:tmpl w:val="AD787A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F375B2B"/>
    <w:multiLevelType w:val="hybridMultilevel"/>
    <w:tmpl w:val="ABD45E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6E53B5"/>
    <w:multiLevelType w:val="hybridMultilevel"/>
    <w:tmpl w:val="36D84D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2EA58C3"/>
    <w:multiLevelType w:val="hybridMultilevel"/>
    <w:tmpl w:val="D7D81D3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3282560"/>
    <w:multiLevelType w:val="hybridMultilevel"/>
    <w:tmpl w:val="1756A7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60A3E40"/>
    <w:multiLevelType w:val="hybridMultilevel"/>
    <w:tmpl w:val="A53C7D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7304210"/>
    <w:multiLevelType w:val="hybridMultilevel"/>
    <w:tmpl w:val="47F869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A206914"/>
    <w:multiLevelType w:val="hybridMultilevel"/>
    <w:tmpl w:val="E74AA5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B7A3DC7"/>
    <w:multiLevelType w:val="hybridMultilevel"/>
    <w:tmpl w:val="5A82A0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BC2115A"/>
    <w:multiLevelType w:val="hybridMultilevel"/>
    <w:tmpl w:val="A208B5A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D765C06"/>
    <w:multiLevelType w:val="hybridMultilevel"/>
    <w:tmpl w:val="212E3C66"/>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14" w15:restartNumberingAfterBreak="0">
    <w:nsid w:val="1D9A4585"/>
    <w:multiLevelType w:val="hybridMultilevel"/>
    <w:tmpl w:val="8E4462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EC77808"/>
    <w:multiLevelType w:val="hybridMultilevel"/>
    <w:tmpl w:val="340637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2D90C06"/>
    <w:multiLevelType w:val="hybridMultilevel"/>
    <w:tmpl w:val="D28A91E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42D0880"/>
    <w:multiLevelType w:val="hybridMultilevel"/>
    <w:tmpl w:val="A6ACC8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257E7EFD"/>
    <w:multiLevelType w:val="hybridMultilevel"/>
    <w:tmpl w:val="026C5A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5A56089"/>
    <w:multiLevelType w:val="hybridMultilevel"/>
    <w:tmpl w:val="4942E8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AC63B16"/>
    <w:multiLevelType w:val="hybridMultilevel"/>
    <w:tmpl w:val="FE6658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ECF09FB"/>
    <w:multiLevelType w:val="hybridMultilevel"/>
    <w:tmpl w:val="3884A1B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FE65789"/>
    <w:multiLevelType w:val="hybridMultilevel"/>
    <w:tmpl w:val="EF1495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338E0775"/>
    <w:multiLevelType w:val="hybridMultilevel"/>
    <w:tmpl w:val="A2BEDE5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75215A5"/>
    <w:multiLevelType w:val="hybridMultilevel"/>
    <w:tmpl w:val="2B2A39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37B7356D"/>
    <w:multiLevelType w:val="hybridMultilevel"/>
    <w:tmpl w:val="CAACCB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90F4682"/>
    <w:multiLevelType w:val="hybridMultilevel"/>
    <w:tmpl w:val="750230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1CB44DF"/>
    <w:multiLevelType w:val="hybridMultilevel"/>
    <w:tmpl w:val="BD7854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47A36BAE"/>
    <w:multiLevelType w:val="hybridMultilevel"/>
    <w:tmpl w:val="7A546A5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9D82ABB"/>
    <w:multiLevelType w:val="hybridMultilevel"/>
    <w:tmpl w:val="E7EA81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49FC0A40"/>
    <w:multiLevelType w:val="hybridMultilevel"/>
    <w:tmpl w:val="B5F041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4BB05ED9"/>
    <w:multiLevelType w:val="hybridMultilevel"/>
    <w:tmpl w:val="0C706C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C466ACF"/>
    <w:multiLevelType w:val="hybridMultilevel"/>
    <w:tmpl w:val="C5EA16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4CEE070D"/>
    <w:multiLevelType w:val="hybridMultilevel"/>
    <w:tmpl w:val="4F8C43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2537083"/>
    <w:multiLevelType w:val="hybridMultilevel"/>
    <w:tmpl w:val="2188E5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70A2ADA"/>
    <w:multiLevelType w:val="hybridMultilevel"/>
    <w:tmpl w:val="56C8C7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82E79C0"/>
    <w:multiLevelType w:val="hybridMultilevel"/>
    <w:tmpl w:val="01684E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9BF1F0C"/>
    <w:multiLevelType w:val="hybridMultilevel"/>
    <w:tmpl w:val="B0065F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C9C5F0E"/>
    <w:multiLevelType w:val="hybridMultilevel"/>
    <w:tmpl w:val="C6AC46E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13431AA"/>
    <w:multiLevelType w:val="hybridMultilevel"/>
    <w:tmpl w:val="2B5026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3455E72"/>
    <w:multiLevelType w:val="hybridMultilevel"/>
    <w:tmpl w:val="175EC2A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1" w15:restartNumberingAfterBreak="0">
    <w:nsid w:val="77722B08"/>
    <w:multiLevelType w:val="hybridMultilevel"/>
    <w:tmpl w:val="1D3848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7B64329"/>
    <w:multiLevelType w:val="hybridMultilevel"/>
    <w:tmpl w:val="5AD87D8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B872D58"/>
    <w:multiLevelType w:val="hybridMultilevel"/>
    <w:tmpl w:val="68620C0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9"/>
  </w:num>
  <w:num w:numId="4">
    <w:abstractNumId w:val="1"/>
  </w:num>
  <w:num w:numId="5">
    <w:abstractNumId w:val="39"/>
  </w:num>
  <w:num w:numId="6">
    <w:abstractNumId w:val="2"/>
  </w:num>
  <w:num w:numId="7">
    <w:abstractNumId w:val="31"/>
  </w:num>
  <w:num w:numId="8">
    <w:abstractNumId w:val="41"/>
  </w:num>
  <w:num w:numId="9">
    <w:abstractNumId w:val="5"/>
  </w:num>
  <w:num w:numId="10">
    <w:abstractNumId w:val="22"/>
  </w:num>
  <w:num w:numId="11">
    <w:abstractNumId w:val="10"/>
  </w:num>
  <w:num w:numId="12">
    <w:abstractNumId w:val="30"/>
  </w:num>
  <w:num w:numId="13">
    <w:abstractNumId w:val="27"/>
  </w:num>
  <w:num w:numId="14">
    <w:abstractNumId w:val="40"/>
  </w:num>
  <w:num w:numId="15">
    <w:abstractNumId w:val="38"/>
  </w:num>
  <w:num w:numId="16">
    <w:abstractNumId w:val="35"/>
  </w:num>
  <w:num w:numId="17">
    <w:abstractNumId w:val="24"/>
  </w:num>
  <w:num w:numId="18">
    <w:abstractNumId w:val="7"/>
  </w:num>
  <w:num w:numId="19">
    <w:abstractNumId w:val="4"/>
  </w:num>
  <w:num w:numId="20">
    <w:abstractNumId w:val="3"/>
  </w:num>
  <w:num w:numId="21">
    <w:abstractNumId w:val="18"/>
  </w:num>
  <w:num w:numId="22">
    <w:abstractNumId w:val="23"/>
  </w:num>
  <w:num w:numId="23">
    <w:abstractNumId w:val="37"/>
  </w:num>
  <w:num w:numId="24">
    <w:abstractNumId w:val="6"/>
  </w:num>
  <w:num w:numId="25">
    <w:abstractNumId w:val="32"/>
  </w:num>
  <w:num w:numId="26">
    <w:abstractNumId w:val="28"/>
  </w:num>
  <w:num w:numId="27">
    <w:abstractNumId w:val="12"/>
  </w:num>
  <w:num w:numId="28">
    <w:abstractNumId w:val="17"/>
  </w:num>
  <w:num w:numId="29">
    <w:abstractNumId w:val="19"/>
  </w:num>
  <w:num w:numId="30">
    <w:abstractNumId w:val="34"/>
  </w:num>
  <w:num w:numId="31">
    <w:abstractNumId w:val="21"/>
  </w:num>
  <w:num w:numId="32">
    <w:abstractNumId w:val="13"/>
  </w:num>
  <w:num w:numId="33">
    <w:abstractNumId w:val="14"/>
  </w:num>
  <w:num w:numId="34">
    <w:abstractNumId w:val="36"/>
  </w:num>
  <w:num w:numId="35">
    <w:abstractNumId w:val="26"/>
  </w:num>
  <w:num w:numId="36">
    <w:abstractNumId w:val="42"/>
  </w:num>
  <w:num w:numId="37">
    <w:abstractNumId w:val="0"/>
  </w:num>
  <w:num w:numId="38">
    <w:abstractNumId w:val="29"/>
  </w:num>
  <w:num w:numId="39">
    <w:abstractNumId w:val="20"/>
  </w:num>
  <w:num w:numId="40">
    <w:abstractNumId w:val="33"/>
  </w:num>
  <w:num w:numId="41">
    <w:abstractNumId w:val="16"/>
  </w:num>
  <w:num w:numId="42">
    <w:abstractNumId w:val="43"/>
  </w:num>
  <w:num w:numId="43">
    <w:abstractNumId w:val="8"/>
  </w:num>
  <w:num w:numId="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68A"/>
    <w:rsid w:val="0000253D"/>
    <w:rsid w:val="000C717A"/>
    <w:rsid w:val="001025B2"/>
    <w:rsid w:val="00167C89"/>
    <w:rsid w:val="00194005"/>
    <w:rsid w:val="001B1095"/>
    <w:rsid w:val="001F487F"/>
    <w:rsid w:val="00240550"/>
    <w:rsid w:val="0024396D"/>
    <w:rsid w:val="002565DA"/>
    <w:rsid w:val="0026304A"/>
    <w:rsid w:val="0026707F"/>
    <w:rsid w:val="00282674"/>
    <w:rsid w:val="0029388F"/>
    <w:rsid w:val="002F1A25"/>
    <w:rsid w:val="003131FA"/>
    <w:rsid w:val="00314113"/>
    <w:rsid w:val="00322140"/>
    <w:rsid w:val="00326E86"/>
    <w:rsid w:val="0033468A"/>
    <w:rsid w:val="00380649"/>
    <w:rsid w:val="00393FA9"/>
    <w:rsid w:val="00397FED"/>
    <w:rsid w:val="003A0777"/>
    <w:rsid w:val="003D370A"/>
    <w:rsid w:val="003D3CD0"/>
    <w:rsid w:val="003E2E80"/>
    <w:rsid w:val="003E469C"/>
    <w:rsid w:val="00414B3B"/>
    <w:rsid w:val="004718FA"/>
    <w:rsid w:val="00485CEB"/>
    <w:rsid w:val="004D3B81"/>
    <w:rsid w:val="004F18D5"/>
    <w:rsid w:val="004F1C1C"/>
    <w:rsid w:val="005130B0"/>
    <w:rsid w:val="00514F12"/>
    <w:rsid w:val="005A387F"/>
    <w:rsid w:val="0061142A"/>
    <w:rsid w:val="00690C29"/>
    <w:rsid w:val="006B182F"/>
    <w:rsid w:val="006B6B6A"/>
    <w:rsid w:val="006B7283"/>
    <w:rsid w:val="00730709"/>
    <w:rsid w:val="007506CD"/>
    <w:rsid w:val="00751E29"/>
    <w:rsid w:val="00776CB3"/>
    <w:rsid w:val="0079386A"/>
    <w:rsid w:val="008162C7"/>
    <w:rsid w:val="00846189"/>
    <w:rsid w:val="00872657"/>
    <w:rsid w:val="008B179B"/>
    <w:rsid w:val="008C02D4"/>
    <w:rsid w:val="008C0D27"/>
    <w:rsid w:val="008C1B41"/>
    <w:rsid w:val="00910F5A"/>
    <w:rsid w:val="00926209"/>
    <w:rsid w:val="00932F82"/>
    <w:rsid w:val="00946B78"/>
    <w:rsid w:val="00965BCA"/>
    <w:rsid w:val="00970E6C"/>
    <w:rsid w:val="009C782F"/>
    <w:rsid w:val="00AA77C8"/>
    <w:rsid w:val="00AD7E4A"/>
    <w:rsid w:val="00AE6F56"/>
    <w:rsid w:val="00B01663"/>
    <w:rsid w:val="00B367CA"/>
    <w:rsid w:val="00B91968"/>
    <w:rsid w:val="00B92BF5"/>
    <w:rsid w:val="00BA651B"/>
    <w:rsid w:val="00BB187A"/>
    <w:rsid w:val="00BE3307"/>
    <w:rsid w:val="00C321A9"/>
    <w:rsid w:val="00CA1601"/>
    <w:rsid w:val="00CA48C6"/>
    <w:rsid w:val="00CB11EA"/>
    <w:rsid w:val="00CC2767"/>
    <w:rsid w:val="00D05720"/>
    <w:rsid w:val="00D43172"/>
    <w:rsid w:val="00D81DE8"/>
    <w:rsid w:val="00D9514A"/>
    <w:rsid w:val="00DB13E1"/>
    <w:rsid w:val="00DF6B0A"/>
    <w:rsid w:val="00E2488C"/>
    <w:rsid w:val="00E25795"/>
    <w:rsid w:val="00E263C6"/>
    <w:rsid w:val="00E63686"/>
    <w:rsid w:val="00EA2858"/>
    <w:rsid w:val="00EA4976"/>
    <w:rsid w:val="00F06586"/>
    <w:rsid w:val="00F22B6F"/>
    <w:rsid w:val="00F6463F"/>
    <w:rsid w:val="00F933AC"/>
    <w:rsid w:val="00FD757F"/>
    <w:rsid w:val="00FE144F"/>
    <w:rsid w:val="00FF7B7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815B"/>
  <w15:chartTrackingRefBased/>
  <w15:docId w15:val="{F7BD059A-837C-4145-BF4B-2FA28421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detexto">
    <w:name w:val="Cuerpo de texto"/>
    <w:basedOn w:val="Normal"/>
    <w:rsid w:val="0033468A"/>
    <w:pPr>
      <w:widowControl w:val="0"/>
      <w:overflowPunct w:val="0"/>
      <w:spacing w:after="120" w:line="240" w:lineRule="auto"/>
    </w:pPr>
    <w:rPr>
      <w:rFonts w:ascii="Times New Roman" w:eastAsia="Andale Sans UI" w:hAnsi="Times New Roman" w:cs="Tahoma"/>
      <w:color w:val="00000A"/>
      <w:sz w:val="24"/>
      <w:szCs w:val="24"/>
      <w:lang w:eastAsia="es-AR"/>
    </w:rPr>
  </w:style>
  <w:style w:type="paragraph" w:styleId="Prrafodelista">
    <w:name w:val="List Paragraph"/>
    <w:basedOn w:val="Normal"/>
    <w:uiPriority w:val="34"/>
    <w:qFormat/>
    <w:rsid w:val="00334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6691">
      <w:bodyDiv w:val="1"/>
      <w:marLeft w:val="0"/>
      <w:marRight w:val="0"/>
      <w:marTop w:val="0"/>
      <w:marBottom w:val="0"/>
      <w:divBdr>
        <w:top w:val="none" w:sz="0" w:space="0" w:color="auto"/>
        <w:left w:val="none" w:sz="0" w:space="0" w:color="auto"/>
        <w:bottom w:val="none" w:sz="0" w:space="0" w:color="auto"/>
        <w:right w:val="none" w:sz="0" w:space="0" w:color="auto"/>
      </w:divBdr>
    </w:div>
    <w:div w:id="11928448">
      <w:bodyDiv w:val="1"/>
      <w:marLeft w:val="0"/>
      <w:marRight w:val="0"/>
      <w:marTop w:val="0"/>
      <w:marBottom w:val="0"/>
      <w:divBdr>
        <w:top w:val="none" w:sz="0" w:space="0" w:color="auto"/>
        <w:left w:val="none" w:sz="0" w:space="0" w:color="auto"/>
        <w:bottom w:val="none" w:sz="0" w:space="0" w:color="auto"/>
        <w:right w:val="none" w:sz="0" w:space="0" w:color="auto"/>
      </w:divBdr>
    </w:div>
    <w:div w:id="24602360">
      <w:bodyDiv w:val="1"/>
      <w:marLeft w:val="0"/>
      <w:marRight w:val="0"/>
      <w:marTop w:val="0"/>
      <w:marBottom w:val="0"/>
      <w:divBdr>
        <w:top w:val="none" w:sz="0" w:space="0" w:color="auto"/>
        <w:left w:val="none" w:sz="0" w:space="0" w:color="auto"/>
        <w:bottom w:val="none" w:sz="0" w:space="0" w:color="auto"/>
        <w:right w:val="none" w:sz="0" w:space="0" w:color="auto"/>
      </w:divBdr>
    </w:div>
    <w:div w:id="30571870">
      <w:bodyDiv w:val="1"/>
      <w:marLeft w:val="0"/>
      <w:marRight w:val="0"/>
      <w:marTop w:val="0"/>
      <w:marBottom w:val="0"/>
      <w:divBdr>
        <w:top w:val="none" w:sz="0" w:space="0" w:color="auto"/>
        <w:left w:val="none" w:sz="0" w:space="0" w:color="auto"/>
        <w:bottom w:val="none" w:sz="0" w:space="0" w:color="auto"/>
        <w:right w:val="none" w:sz="0" w:space="0" w:color="auto"/>
      </w:divBdr>
    </w:div>
    <w:div w:id="50202851">
      <w:bodyDiv w:val="1"/>
      <w:marLeft w:val="0"/>
      <w:marRight w:val="0"/>
      <w:marTop w:val="0"/>
      <w:marBottom w:val="0"/>
      <w:divBdr>
        <w:top w:val="none" w:sz="0" w:space="0" w:color="auto"/>
        <w:left w:val="none" w:sz="0" w:space="0" w:color="auto"/>
        <w:bottom w:val="none" w:sz="0" w:space="0" w:color="auto"/>
        <w:right w:val="none" w:sz="0" w:space="0" w:color="auto"/>
      </w:divBdr>
    </w:div>
    <w:div w:id="71661189">
      <w:bodyDiv w:val="1"/>
      <w:marLeft w:val="0"/>
      <w:marRight w:val="0"/>
      <w:marTop w:val="0"/>
      <w:marBottom w:val="0"/>
      <w:divBdr>
        <w:top w:val="none" w:sz="0" w:space="0" w:color="auto"/>
        <w:left w:val="none" w:sz="0" w:space="0" w:color="auto"/>
        <w:bottom w:val="none" w:sz="0" w:space="0" w:color="auto"/>
        <w:right w:val="none" w:sz="0" w:space="0" w:color="auto"/>
      </w:divBdr>
    </w:div>
    <w:div w:id="94253206">
      <w:bodyDiv w:val="1"/>
      <w:marLeft w:val="0"/>
      <w:marRight w:val="0"/>
      <w:marTop w:val="0"/>
      <w:marBottom w:val="0"/>
      <w:divBdr>
        <w:top w:val="none" w:sz="0" w:space="0" w:color="auto"/>
        <w:left w:val="none" w:sz="0" w:space="0" w:color="auto"/>
        <w:bottom w:val="none" w:sz="0" w:space="0" w:color="auto"/>
        <w:right w:val="none" w:sz="0" w:space="0" w:color="auto"/>
      </w:divBdr>
    </w:div>
    <w:div w:id="104006192">
      <w:bodyDiv w:val="1"/>
      <w:marLeft w:val="0"/>
      <w:marRight w:val="0"/>
      <w:marTop w:val="0"/>
      <w:marBottom w:val="0"/>
      <w:divBdr>
        <w:top w:val="none" w:sz="0" w:space="0" w:color="auto"/>
        <w:left w:val="none" w:sz="0" w:space="0" w:color="auto"/>
        <w:bottom w:val="none" w:sz="0" w:space="0" w:color="auto"/>
        <w:right w:val="none" w:sz="0" w:space="0" w:color="auto"/>
      </w:divBdr>
    </w:div>
    <w:div w:id="119956045">
      <w:bodyDiv w:val="1"/>
      <w:marLeft w:val="0"/>
      <w:marRight w:val="0"/>
      <w:marTop w:val="0"/>
      <w:marBottom w:val="0"/>
      <w:divBdr>
        <w:top w:val="none" w:sz="0" w:space="0" w:color="auto"/>
        <w:left w:val="none" w:sz="0" w:space="0" w:color="auto"/>
        <w:bottom w:val="none" w:sz="0" w:space="0" w:color="auto"/>
        <w:right w:val="none" w:sz="0" w:space="0" w:color="auto"/>
      </w:divBdr>
    </w:div>
    <w:div w:id="154692304">
      <w:bodyDiv w:val="1"/>
      <w:marLeft w:val="0"/>
      <w:marRight w:val="0"/>
      <w:marTop w:val="0"/>
      <w:marBottom w:val="0"/>
      <w:divBdr>
        <w:top w:val="none" w:sz="0" w:space="0" w:color="auto"/>
        <w:left w:val="none" w:sz="0" w:space="0" w:color="auto"/>
        <w:bottom w:val="none" w:sz="0" w:space="0" w:color="auto"/>
        <w:right w:val="none" w:sz="0" w:space="0" w:color="auto"/>
      </w:divBdr>
    </w:div>
    <w:div w:id="161942881">
      <w:bodyDiv w:val="1"/>
      <w:marLeft w:val="0"/>
      <w:marRight w:val="0"/>
      <w:marTop w:val="0"/>
      <w:marBottom w:val="0"/>
      <w:divBdr>
        <w:top w:val="none" w:sz="0" w:space="0" w:color="auto"/>
        <w:left w:val="none" w:sz="0" w:space="0" w:color="auto"/>
        <w:bottom w:val="none" w:sz="0" w:space="0" w:color="auto"/>
        <w:right w:val="none" w:sz="0" w:space="0" w:color="auto"/>
      </w:divBdr>
    </w:div>
    <w:div w:id="177819498">
      <w:bodyDiv w:val="1"/>
      <w:marLeft w:val="0"/>
      <w:marRight w:val="0"/>
      <w:marTop w:val="0"/>
      <w:marBottom w:val="0"/>
      <w:divBdr>
        <w:top w:val="none" w:sz="0" w:space="0" w:color="auto"/>
        <w:left w:val="none" w:sz="0" w:space="0" w:color="auto"/>
        <w:bottom w:val="none" w:sz="0" w:space="0" w:color="auto"/>
        <w:right w:val="none" w:sz="0" w:space="0" w:color="auto"/>
      </w:divBdr>
    </w:div>
    <w:div w:id="179665410">
      <w:bodyDiv w:val="1"/>
      <w:marLeft w:val="0"/>
      <w:marRight w:val="0"/>
      <w:marTop w:val="0"/>
      <w:marBottom w:val="0"/>
      <w:divBdr>
        <w:top w:val="none" w:sz="0" w:space="0" w:color="auto"/>
        <w:left w:val="none" w:sz="0" w:space="0" w:color="auto"/>
        <w:bottom w:val="none" w:sz="0" w:space="0" w:color="auto"/>
        <w:right w:val="none" w:sz="0" w:space="0" w:color="auto"/>
      </w:divBdr>
    </w:div>
    <w:div w:id="183591691">
      <w:bodyDiv w:val="1"/>
      <w:marLeft w:val="0"/>
      <w:marRight w:val="0"/>
      <w:marTop w:val="0"/>
      <w:marBottom w:val="0"/>
      <w:divBdr>
        <w:top w:val="none" w:sz="0" w:space="0" w:color="auto"/>
        <w:left w:val="none" w:sz="0" w:space="0" w:color="auto"/>
        <w:bottom w:val="none" w:sz="0" w:space="0" w:color="auto"/>
        <w:right w:val="none" w:sz="0" w:space="0" w:color="auto"/>
      </w:divBdr>
    </w:div>
    <w:div w:id="198474777">
      <w:bodyDiv w:val="1"/>
      <w:marLeft w:val="0"/>
      <w:marRight w:val="0"/>
      <w:marTop w:val="0"/>
      <w:marBottom w:val="0"/>
      <w:divBdr>
        <w:top w:val="none" w:sz="0" w:space="0" w:color="auto"/>
        <w:left w:val="none" w:sz="0" w:space="0" w:color="auto"/>
        <w:bottom w:val="none" w:sz="0" w:space="0" w:color="auto"/>
        <w:right w:val="none" w:sz="0" w:space="0" w:color="auto"/>
      </w:divBdr>
    </w:div>
    <w:div w:id="201938710">
      <w:bodyDiv w:val="1"/>
      <w:marLeft w:val="0"/>
      <w:marRight w:val="0"/>
      <w:marTop w:val="0"/>
      <w:marBottom w:val="0"/>
      <w:divBdr>
        <w:top w:val="none" w:sz="0" w:space="0" w:color="auto"/>
        <w:left w:val="none" w:sz="0" w:space="0" w:color="auto"/>
        <w:bottom w:val="none" w:sz="0" w:space="0" w:color="auto"/>
        <w:right w:val="none" w:sz="0" w:space="0" w:color="auto"/>
      </w:divBdr>
    </w:div>
    <w:div w:id="246575190">
      <w:bodyDiv w:val="1"/>
      <w:marLeft w:val="0"/>
      <w:marRight w:val="0"/>
      <w:marTop w:val="0"/>
      <w:marBottom w:val="0"/>
      <w:divBdr>
        <w:top w:val="none" w:sz="0" w:space="0" w:color="auto"/>
        <w:left w:val="none" w:sz="0" w:space="0" w:color="auto"/>
        <w:bottom w:val="none" w:sz="0" w:space="0" w:color="auto"/>
        <w:right w:val="none" w:sz="0" w:space="0" w:color="auto"/>
      </w:divBdr>
    </w:div>
    <w:div w:id="249311462">
      <w:bodyDiv w:val="1"/>
      <w:marLeft w:val="0"/>
      <w:marRight w:val="0"/>
      <w:marTop w:val="0"/>
      <w:marBottom w:val="0"/>
      <w:divBdr>
        <w:top w:val="none" w:sz="0" w:space="0" w:color="auto"/>
        <w:left w:val="none" w:sz="0" w:space="0" w:color="auto"/>
        <w:bottom w:val="none" w:sz="0" w:space="0" w:color="auto"/>
        <w:right w:val="none" w:sz="0" w:space="0" w:color="auto"/>
      </w:divBdr>
    </w:div>
    <w:div w:id="298536488">
      <w:bodyDiv w:val="1"/>
      <w:marLeft w:val="0"/>
      <w:marRight w:val="0"/>
      <w:marTop w:val="0"/>
      <w:marBottom w:val="0"/>
      <w:divBdr>
        <w:top w:val="none" w:sz="0" w:space="0" w:color="auto"/>
        <w:left w:val="none" w:sz="0" w:space="0" w:color="auto"/>
        <w:bottom w:val="none" w:sz="0" w:space="0" w:color="auto"/>
        <w:right w:val="none" w:sz="0" w:space="0" w:color="auto"/>
      </w:divBdr>
    </w:div>
    <w:div w:id="338243525">
      <w:bodyDiv w:val="1"/>
      <w:marLeft w:val="0"/>
      <w:marRight w:val="0"/>
      <w:marTop w:val="0"/>
      <w:marBottom w:val="0"/>
      <w:divBdr>
        <w:top w:val="none" w:sz="0" w:space="0" w:color="auto"/>
        <w:left w:val="none" w:sz="0" w:space="0" w:color="auto"/>
        <w:bottom w:val="none" w:sz="0" w:space="0" w:color="auto"/>
        <w:right w:val="none" w:sz="0" w:space="0" w:color="auto"/>
      </w:divBdr>
    </w:div>
    <w:div w:id="362050749">
      <w:bodyDiv w:val="1"/>
      <w:marLeft w:val="0"/>
      <w:marRight w:val="0"/>
      <w:marTop w:val="0"/>
      <w:marBottom w:val="0"/>
      <w:divBdr>
        <w:top w:val="none" w:sz="0" w:space="0" w:color="auto"/>
        <w:left w:val="none" w:sz="0" w:space="0" w:color="auto"/>
        <w:bottom w:val="none" w:sz="0" w:space="0" w:color="auto"/>
        <w:right w:val="none" w:sz="0" w:space="0" w:color="auto"/>
      </w:divBdr>
    </w:div>
    <w:div w:id="362363378">
      <w:bodyDiv w:val="1"/>
      <w:marLeft w:val="0"/>
      <w:marRight w:val="0"/>
      <w:marTop w:val="0"/>
      <w:marBottom w:val="0"/>
      <w:divBdr>
        <w:top w:val="none" w:sz="0" w:space="0" w:color="auto"/>
        <w:left w:val="none" w:sz="0" w:space="0" w:color="auto"/>
        <w:bottom w:val="none" w:sz="0" w:space="0" w:color="auto"/>
        <w:right w:val="none" w:sz="0" w:space="0" w:color="auto"/>
      </w:divBdr>
    </w:div>
    <w:div w:id="391853711">
      <w:bodyDiv w:val="1"/>
      <w:marLeft w:val="0"/>
      <w:marRight w:val="0"/>
      <w:marTop w:val="0"/>
      <w:marBottom w:val="0"/>
      <w:divBdr>
        <w:top w:val="none" w:sz="0" w:space="0" w:color="auto"/>
        <w:left w:val="none" w:sz="0" w:space="0" w:color="auto"/>
        <w:bottom w:val="none" w:sz="0" w:space="0" w:color="auto"/>
        <w:right w:val="none" w:sz="0" w:space="0" w:color="auto"/>
      </w:divBdr>
    </w:div>
    <w:div w:id="405690176">
      <w:bodyDiv w:val="1"/>
      <w:marLeft w:val="0"/>
      <w:marRight w:val="0"/>
      <w:marTop w:val="0"/>
      <w:marBottom w:val="0"/>
      <w:divBdr>
        <w:top w:val="none" w:sz="0" w:space="0" w:color="auto"/>
        <w:left w:val="none" w:sz="0" w:space="0" w:color="auto"/>
        <w:bottom w:val="none" w:sz="0" w:space="0" w:color="auto"/>
        <w:right w:val="none" w:sz="0" w:space="0" w:color="auto"/>
      </w:divBdr>
    </w:div>
    <w:div w:id="409885319">
      <w:bodyDiv w:val="1"/>
      <w:marLeft w:val="0"/>
      <w:marRight w:val="0"/>
      <w:marTop w:val="0"/>
      <w:marBottom w:val="0"/>
      <w:divBdr>
        <w:top w:val="none" w:sz="0" w:space="0" w:color="auto"/>
        <w:left w:val="none" w:sz="0" w:space="0" w:color="auto"/>
        <w:bottom w:val="none" w:sz="0" w:space="0" w:color="auto"/>
        <w:right w:val="none" w:sz="0" w:space="0" w:color="auto"/>
      </w:divBdr>
    </w:div>
    <w:div w:id="410935257">
      <w:bodyDiv w:val="1"/>
      <w:marLeft w:val="0"/>
      <w:marRight w:val="0"/>
      <w:marTop w:val="0"/>
      <w:marBottom w:val="0"/>
      <w:divBdr>
        <w:top w:val="none" w:sz="0" w:space="0" w:color="auto"/>
        <w:left w:val="none" w:sz="0" w:space="0" w:color="auto"/>
        <w:bottom w:val="none" w:sz="0" w:space="0" w:color="auto"/>
        <w:right w:val="none" w:sz="0" w:space="0" w:color="auto"/>
      </w:divBdr>
    </w:div>
    <w:div w:id="423187702">
      <w:bodyDiv w:val="1"/>
      <w:marLeft w:val="0"/>
      <w:marRight w:val="0"/>
      <w:marTop w:val="0"/>
      <w:marBottom w:val="0"/>
      <w:divBdr>
        <w:top w:val="none" w:sz="0" w:space="0" w:color="auto"/>
        <w:left w:val="none" w:sz="0" w:space="0" w:color="auto"/>
        <w:bottom w:val="none" w:sz="0" w:space="0" w:color="auto"/>
        <w:right w:val="none" w:sz="0" w:space="0" w:color="auto"/>
      </w:divBdr>
    </w:div>
    <w:div w:id="476144640">
      <w:bodyDiv w:val="1"/>
      <w:marLeft w:val="0"/>
      <w:marRight w:val="0"/>
      <w:marTop w:val="0"/>
      <w:marBottom w:val="0"/>
      <w:divBdr>
        <w:top w:val="none" w:sz="0" w:space="0" w:color="auto"/>
        <w:left w:val="none" w:sz="0" w:space="0" w:color="auto"/>
        <w:bottom w:val="none" w:sz="0" w:space="0" w:color="auto"/>
        <w:right w:val="none" w:sz="0" w:space="0" w:color="auto"/>
      </w:divBdr>
    </w:div>
    <w:div w:id="514657170">
      <w:bodyDiv w:val="1"/>
      <w:marLeft w:val="0"/>
      <w:marRight w:val="0"/>
      <w:marTop w:val="0"/>
      <w:marBottom w:val="0"/>
      <w:divBdr>
        <w:top w:val="none" w:sz="0" w:space="0" w:color="auto"/>
        <w:left w:val="none" w:sz="0" w:space="0" w:color="auto"/>
        <w:bottom w:val="none" w:sz="0" w:space="0" w:color="auto"/>
        <w:right w:val="none" w:sz="0" w:space="0" w:color="auto"/>
      </w:divBdr>
    </w:div>
    <w:div w:id="526258842">
      <w:bodyDiv w:val="1"/>
      <w:marLeft w:val="0"/>
      <w:marRight w:val="0"/>
      <w:marTop w:val="0"/>
      <w:marBottom w:val="0"/>
      <w:divBdr>
        <w:top w:val="none" w:sz="0" w:space="0" w:color="auto"/>
        <w:left w:val="none" w:sz="0" w:space="0" w:color="auto"/>
        <w:bottom w:val="none" w:sz="0" w:space="0" w:color="auto"/>
        <w:right w:val="none" w:sz="0" w:space="0" w:color="auto"/>
      </w:divBdr>
    </w:div>
    <w:div w:id="526407412">
      <w:bodyDiv w:val="1"/>
      <w:marLeft w:val="0"/>
      <w:marRight w:val="0"/>
      <w:marTop w:val="0"/>
      <w:marBottom w:val="0"/>
      <w:divBdr>
        <w:top w:val="none" w:sz="0" w:space="0" w:color="auto"/>
        <w:left w:val="none" w:sz="0" w:space="0" w:color="auto"/>
        <w:bottom w:val="none" w:sz="0" w:space="0" w:color="auto"/>
        <w:right w:val="none" w:sz="0" w:space="0" w:color="auto"/>
      </w:divBdr>
    </w:div>
    <w:div w:id="549658003">
      <w:bodyDiv w:val="1"/>
      <w:marLeft w:val="0"/>
      <w:marRight w:val="0"/>
      <w:marTop w:val="0"/>
      <w:marBottom w:val="0"/>
      <w:divBdr>
        <w:top w:val="none" w:sz="0" w:space="0" w:color="auto"/>
        <w:left w:val="none" w:sz="0" w:space="0" w:color="auto"/>
        <w:bottom w:val="none" w:sz="0" w:space="0" w:color="auto"/>
        <w:right w:val="none" w:sz="0" w:space="0" w:color="auto"/>
      </w:divBdr>
    </w:div>
    <w:div w:id="566651603">
      <w:bodyDiv w:val="1"/>
      <w:marLeft w:val="0"/>
      <w:marRight w:val="0"/>
      <w:marTop w:val="0"/>
      <w:marBottom w:val="0"/>
      <w:divBdr>
        <w:top w:val="none" w:sz="0" w:space="0" w:color="auto"/>
        <w:left w:val="none" w:sz="0" w:space="0" w:color="auto"/>
        <w:bottom w:val="none" w:sz="0" w:space="0" w:color="auto"/>
        <w:right w:val="none" w:sz="0" w:space="0" w:color="auto"/>
      </w:divBdr>
    </w:div>
    <w:div w:id="583757917">
      <w:bodyDiv w:val="1"/>
      <w:marLeft w:val="0"/>
      <w:marRight w:val="0"/>
      <w:marTop w:val="0"/>
      <w:marBottom w:val="0"/>
      <w:divBdr>
        <w:top w:val="none" w:sz="0" w:space="0" w:color="auto"/>
        <w:left w:val="none" w:sz="0" w:space="0" w:color="auto"/>
        <w:bottom w:val="none" w:sz="0" w:space="0" w:color="auto"/>
        <w:right w:val="none" w:sz="0" w:space="0" w:color="auto"/>
      </w:divBdr>
    </w:div>
    <w:div w:id="623120544">
      <w:bodyDiv w:val="1"/>
      <w:marLeft w:val="0"/>
      <w:marRight w:val="0"/>
      <w:marTop w:val="0"/>
      <w:marBottom w:val="0"/>
      <w:divBdr>
        <w:top w:val="none" w:sz="0" w:space="0" w:color="auto"/>
        <w:left w:val="none" w:sz="0" w:space="0" w:color="auto"/>
        <w:bottom w:val="none" w:sz="0" w:space="0" w:color="auto"/>
        <w:right w:val="none" w:sz="0" w:space="0" w:color="auto"/>
      </w:divBdr>
    </w:div>
    <w:div w:id="657996663">
      <w:bodyDiv w:val="1"/>
      <w:marLeft w:val="0"/>
      <w:marRight w:val="0"/>
      <w:marTop w:val="0"/>
      <w:marBottom w:val="0"/>
      <w:divBdr>
        <w:top w:val="none" w:sz="0" w:space="0" w:color="auto"/>
        <w:left w:val="none" w:sz="0" w:space="0" w:color="auto"/>
        <w:bottom w:val="none" w:sz="0" w:space="0" w:color="auto"/>
        <w:right w:val="none" w:sz="0" w:space="0" w:color="auto"/>
      </w:divBdr>
    </w:div>
    <w:div w:id="684527020">
      <w:bodyDiv w:val="1"/>
      <w:marLeft w:val="0"/>
      <w:marRight w:val="0"/>
      <w:marTop w:val="0"/>
      <w:marBottom w:val="0"/>
      <w:divBdr>
        <w:top w:val="none" w:sz="0" w:space="0" w:color="auto"/>
        <w:left w:val="none" w:sz="0" w:space="0" w:color="auto"/>
        <w:bottom w:val="none" w:sz="0" w:space="0" w:color="auto"/>
        <w:right w:val="none" w:sz="0" w:space="0" w:color="auto"/>
      </w:divBdr>
    </w:div>
    <w:div w:id="685332747">
      <w:bodyDiv w:val="1"/>
      <w:marLeft w:val="0"/>
      <w:marRight w:val="0"/>
      <w:marTop w:val="0"/>
      <w:marBottom w:val="0"/>
      <w:divBdr>
        <w:top w:val="none" w:sz="0" w:space="0" w:color="auto"/>
        <w:left w:val="none" w:sz="0" w:space="0" w:color="auto"/>
        <w:bottom w:val="none" w:sz="0" w:space="0" w:color="auto"/>
        <w:right w:val="none" w:sz="0" w:space="0" w:color="auto"/>
      </w:divBdr>
    </w:div>
    <w:div w:id="698092392">
      <w:bodyDiv w:val="1"/>
      <w:marLeft w:val="0"/>
      <w:marRight w:val="0"/>
      <w:marTop w:val="0"/>
      <w:marBottom w:val="0"/>
      <w:divBdr>
        <w:top w:val="none" w:sz="0" w:space="0" w:color="auto"/>
        <w:left w:val="none" w:sz="0" w:space="0" w:color="auto"/>
        <w:bottom w:val="none" w:sz="0" w:space="0" w:color="auto"/>
        <w:right w:val="none" w:sz="0" w:space="0" w:color="auto"/>
      </w:divBdr>
    </w:div>
    <w:div w:id="715085448">
      <w:bodyDiv w:val="1"/>
      <w:marLeft w:val="0"/>
      <w:marRight w:val="0"/>
      <w:marTop w:val="0"/>
      <w:marBottom w:val="0"/>
      <w:divBdr>
        <w:top w:val="none" w:sz="0" w:space="0" w:color="auto"/>
        <w:left w:val="none" w:sz="0" w:space="0" w:color="auto"/>
        <w:bottom w:val="none" w:sz="0" w:space="0" w:color="auto"/>
        <w:right w:val="none" w:sz="0" w:space="0" w:color="auto"/>
      </w:divBdr>
    </w:div>
    <w:div w:id="724449863">
      <w:bodyDiv w:val="1"/>
      <w:marLeft w:val="0"/>
      <w:marRight w:val="0"/>
      <w:marTop w:val="0"/>
      <w:marBottom w:val="0"/>
      <w:divBdr>
        <w:top w:val="none" w:sz="0" w:space="0" w:color="auto"/>
        <w:left w:val="none" w:sz="0" w:space="0" w:color="auto"/>
        <w:bottom w:val="none" w:sz="0" w:space="0" w:color="auto"/>
        <w:right w:val="none" w:sz="0" w:space="0" w:color="auto"/>
      </w:divBdr>
    </w:div>
    <w:div w:id="729501668">
      <w:bodyDiv w:val="1"/>
      <w:marLeft w:val="0"/>
      <w:marRight w:val="0"/>
      <w:marTop w:val="0"/>
      <w:marBottom w:val="0"/>
      <w:divBdr>
        <w:top w:val="none" w:sz="0" w:space="0" w:color="auto"/>
        <w:left w:val="none" w:sz="0" w:space="0" w:color="auto"/>
        <w:bottom w:val="none" w:sz="0" w:space="0" w:color="auto"/>
        <w:right w:val="none" w:sz="0" w:space="0" w:color="auto"/>
      </w:divBdr>
    </w:div>
    <w:div w:id="738594387">
      <w:bodyDiv w:val="1"/>
      <w:marLeft w:val="0"/>
      <w:marRight w:val="0"/>
      <w:marTop w:val="0"/>
      <w:marBottom w:val="0"/>
      <w:divBdr>
        <w:top w:val="none" w:sz="0" w:space="0" w:color="auto"/>
        <w:left w:val="none" w:sz="0" w:space="0" w:color="auto"/>
        <w:bottom w:val="none" w:sz="0" w:space="0" w:color="auto"/>
        <w:right w:val="none" w:sz="0" w:space="0" w:color="auto"/>
      </w:divBdr>
    </w:div>
    <w:div w:id="755707912">
      <w:bodyDiv w:val="1"/>
      <w:marLeft w:val="0"/>
      <w:marRight w:val="0"/>
      <w:marTop w:val="0"/>
      <w:marBottom w:val="0"/>
      <w:divBdr>
        <w:top w:val="none" w:sz="0" w:space="0" w:color="auto"/>
        <w:left w:val="none" w:sz="0" w:space="0" w:color="auto"/>
        <w:bottom w:val="none" w:sz="0" w:space="0" w:color="auto"/>
        <w:right w:val="none" w:sz="0" w:space="0" w:color="auto"/>
      </w:divBdr>
    </w:div>
    <w:div w:id="757602413">
      <w:bodyDiv w:val="1"/>
      <w:marLeft w:val="0"/>
      <w:marRight w:val="0"/>
      <w:marTop w:val="0"/>
      <w:marBottom w:val="0"/>
      <w:divBdr>
        <w:top w:val="none" w:sz="0" w:space="0" w:color="auto"/>
        <w:left w:val="none" w:sz="0" w:space="0" w:color="auto"/>
        <w:bottom w:val="none" w:sz="0" w:space="0" w:color="auto"/>
        <w:right w:val="none" w:sz="0" w:space="0" w:color="auto"/>
      </w:divBdr>
    </w:div>
    <w:div w:id="777414535">
      <w:bodyDiv w:val="1"/>
      <w:marLeft w:val="0"/>
      <w:marRight w:val="0"/>
      <w:marTop w:val="0"/>
      <w:marBottom w:val="0"/>
      <w:divBdr>
        <w:top w:val="none" w:sz="0" w:space="0" w:color="auto"/>
        <w:left w:val="none" w:sz="0" w:space="0" w:color="auto"/>
        <w:bottom w:val="none" w:sz="0" w:space="0" w:color="auto"/>
        <w:right w:val="none" w:sz="0" w:space="0" w:color="auto"/>
      </w:divBdr>
    </w:div>
    <w:div w:id="781844501">
      <w:bodyDiv w:val="1"/>
      <w:marLeft w:val="0"/>
      <w:marRight w:val="0"/>
      <w:marTop w:val="0"/>
      <w:marBottom w:val="0"/>
      <w:divBdr>
        <w:top w:val="none" w:sz="0" w:space="0" w:color="auto"/>
        <w:left w:val="none" w:sz="0" w:space="0" w:color="auto"/>
        <w:bottom w:val="none" w:sz="0" w:space="0" w:color="auto"/>
        <w:right w:val="none" w:sz="0" w:space="0" w:color="auto"/>
      </w:divBdr>
    </w:div>
    <w:div w:id="804545707">
      <w:bodyDiv w:val="1"/>
      <w:marLeft w:val="0"/>
      <w:marRight w:val="0"/>
      <w:marTop w:val="0"/>
      <w:marBottom w:val="0"/>
      <w:divBdr>
        <w:top w:val="none" w:sz="0" w:space="0" w:color="auto"/>
        <w:left w:val="none" w:sz="0" w:space="0" w:color="auto"/>
        <w:bottom w:val="none" w:sz="0" w:space="0" w:color="auto"/>
        <w:right w:val="none" w:sz="0" w:space="0" w:color="auto"/>
      </w:divBdr>
    </w:div>
    <w:div w:id="817500567">
      <w:bodyDiv w:val="1"/>
      <w:marLeft w:val="0"/>
      <w:marRight w:val="0"/>
      <w:marTop w:val="0"/>
      <w:marBottom w:val="0"/>
      <w:divBdr>
        <w:top w:val="none" w:sz="0" w:space="0" w:color="auto"/>
        <w:left w:val="none" w:sz="0" w:space="0" w:color="auto"/>
        <w:bottom w:val="none" w:sz="0" w:space="0" w:color="auto"/>
        <w:right w:val="none" w:sz="0" w:space="0" w:color="auto"/>
      </w:divBdr>
    </w:div>
    <w:div w:id="836074651">
      <w:bodyDiv w:val="1"/>
      <w:marLeft w:val="0"/>
      <w:marRight w:val="0"/>
      <w:marTop w:val="0"/>
      <w:marBottom w:val="0"/>
      <w:divBdr>
        <w:top w:val="none" w:sz="0" w:space="0" w:color="auto"/>
        <w:left w:val="none" w:sz="0" w:space="0" w:color="auto"/>
        <w:bottom w:val="none" w:sz="0" w:space="0" w:color="auto"/>
        <w:right w:val="none" w:sz="0" w:space="0" w:color="auto"/>
      </w:divBdr>
    </w:div>
    <w:div w:id="838040741">
      <w:bodyDiv w:val="1"/>
      <w:marLeft w:val="0"/>
      <w:marRight w:val="0"/>
      <w:marTop w:val="0"/>
      <w:marBottom w:val="0"/>
      <w:divBdr>
        <w:top w:val="none" w:sz="0" w:space="0" w:color="auto"/>
        <w:left w:val="none" w:sz="0" w:space="0" w:color="auto"/>
        <w:bottom w:val="none" w:sz="0" w:space="0" w:color="auto"/>
        <w:right w:val="none" w:sz="0" w:space="0" w:color="auto"/>
      </w:divBdr>
    </w:div>
    <w:div w:id="861093479">
      <w:bodyDiv w:val="1"/>
      <w:marLeft w:val="0"/>
      <w:marRight w:val="0"/>
      <w:marTop w:val="0"/>
      <w:marBottom w:val="0"/>
      <w:divBdr>
        <w:top w:val="none" w:sz="0" w:space="0" w:color="auto"/>
        <w:left w:val="none" w:sz="0" w:space="0" w:color="auto"/>
        <w:bottom w:val="none" w:sz="0" w:space="0" w:color="auto"/>
        <w:right w:val="none" w:sz="0" w:space="0" w:color="auto"/>
      </w:divBdr>
    </w:div>
    <w:div w:id="873467034">
      <w:bodyDiv w:val="1"/>
      <w:marLeft w:val="0"/>
      <w:marRight w:val="0"/>
      <w:marTop w:val="0"/>
      <w:marBottom w:val="0"/>
      <w:divBdr>
        <w:top w:val="none" w:sz="0" w:space="0" w:color="auto"/>
        <w:left w:val="none" w:sz="0" w:space="0" w:color="auto"/>
        <w:bottom w:val="none" w:sz="0" w:space="0" w:color="auto"/>
        <w:right w:val="none" w:sz="0" w:space="0" w:color="auto"/>
      </w:divBdr>
    </w:div>
    <w:div w:id="874270310">
      <w:bodyDiv w:val="1"/>
      <w:marLeft w:val="0"/>
      <w:marRight w:val="0"/>
      <w:marTop w:val="0"/>
      <w:marBottom w:val="0"/>
      <w:divBdr>
        <w:top w:val="none" w:sz="0" w:space="0" w:color="auto"/>
        <w:left w:val="none" w:sz="0" w:space="0" w:color="auto"/>
        <w:bottom w:val="none" w:sz="0" w:space="0" w:color="auto"/>
        <w:right w:val="none" w:sz="0" w:space="0" w:color="auto"/>
      </w:divBdr>
    </w:div>
    <w:div w:id="902253363">
      <w:bodyDiv w:val="1"/>
      <w:marLeft w:val="0"/>
      <w:marRight w:val="0"/>
      <w:marTop w:val="0"/>
      <w:marBottom w:val="0"/>
      <w:divBdr>
        <w:top w:val="none" w:sz="0" w:space="0" w:color="auto"/>
        <w:left w:val="none" w:sz="0" w:space="0" w:color="auto"/>
        <w:bottom w:val="none" w:sz="0" w:space="0" w:color="auto"/>
        <w:right w:val="none" w:sz="0" w:space="0" w:color="auto"/>
      </w:divBdr>
    </w:div>
    <w:div w:id="936905070">
      <w:bodyDiv w:val="1"/>
      <w:marLeft w:val="0"/>
      <w:marRight w:val="0"/>
      <w:marTop w:val="0"/>
      <w:marBottom w:val="0"/>
      <w:divBdr>
        <w:top w:val="none" w:sz="0" w:space="0" w:color="auto"/>
        <w:left w:val="none" w:sz="0" w:space="0" w:color="auto"/>
        <w:bottom w:val="none" w:sz="0" w:space="0" w:color="auto"/>
        <w:right w:val="none" w:sz="0" w:space="0" w:color="auto"/>
      </w:divBdr>
    </w:div>
    <w:div w:id="981157475">
      <w:bodyDiv w:val="1"/>
      <w:marLeft w:val="0"/>
      <w:marRight w:val="0"/>
      <w:marTop w:val="0"/>
      <w:marBottom w:val="0"/>
      <w:divBdr>
        <w:top w:val="none" w:sz="0" w:space="0" w:color="auto"/>
        <w:left w:val="none" w:sz="0" w:space="0" w:color="auto"/>
        <w:bottom w:val="none" w:sz="0" w:space="0" w:color="auto"/>
        <w:right w:val="none" w:sz="0" w:space="0" w:color="auto"/>
      </w:divBdr>
    </w:div>
    <w:div w:id="1017390194">
      <w:bodyDiv w:val="1"/>
      <w:marLeft w:val="0"/>
      <w:marRight w:val="0"/>
      <w:marTop w:val="0"/>
      <w:marBottom w:val="0"/>
      <w:divBdr>
        <w:top w:val="none" w:sz="0" w:space="0" w:color="auto"/>
        <w:left w:val="none" w:sz="0" w:space="0" w:color="auto"/>
        <w:bottom w:val="none" w:sz="0" w:space="0" w:color="auto"/>
        <w:right w:val="none" w:sz="0" w:space="0" w:color="auto"/>
      </w:divBdr>
    </w:div>
    <w:div w:id="1030303897">
      <w:bodyDiv w:val="1"/>
      <w:marLeft w:val="0"/>
      <w:marRight w:val="0"/>
      <w:marTop w:val="0"/>
      <w:marBottom w:val="0"/>
      <w:divBdr>
        <w:top w:val="none" w:sz="0" w:space="0" w:color="auto"/>
        <w:left w:val="none" w:sz="0" w:space="0" w:color="auto"/>
        <w:bottom w:val="none" w:sz="0" w:space="0" w:color="auto"/>
        <w:right w:val="none" w:sz="0" w:space="0" w:color="auto"/>
      </w:divBdr>
    </w:div>
    <w:div w:id="1066144381">
      <w:bodyDiv w:val="1"/>
      <w:marLeft w:val="0"/>
      <w:marRight w:val="0"/>
      <w:marTop w:val="0"/>
      <w:marBottom w:val="0"/>
      <w:divBdr>
        <w:top w:val="none" w:sz="0" w:space="0" w:color="auto"/>
        <w:left w:val="none" w:sz="0" w:space="0" w:color="auto"/>
        <w:bottom w:val="none" w:sz="0" w:space="0" w:color="auto"/>
        <w:right w:val="none" w:sz="0" w:space="0" w:color="auto"/>
      </w:divBdr>
    </w:div>
    <w:div w:id="1110319309">
      <w:bodyDiv w:val="1"/>
      <w:marLeft w:val="0"/>
      <w:marRight w:val="0"/>
      <w:marTop w:val="0"/>
      <w:marBottom w:val="0"/>
      <w:divBdr>
        <w:top w:val="none" w:sz="0" w:space="0" w:color="auto"/>
        <w:left w:val="none" w:sz="0" w:space="0" w:color="auto"/>
        <w:bottom w:val="none" w:sz="0" w:space="0" w:color="auto"/>
        <w:right w:val="none" w:sz="0" w:space="0" w:color="auto"/>
      </w:divBdr>
    </w:div>
    <w:div w:id="1116949211">
      <w:bodyDiv w:val="1"/>
      <w:marLeft w:val="0"/>
      <w:marRight w:val="0"/>
      <w:marTop w:val="0"/>
      <w:marBottom w:val="0"/>
      <w:divBdr>
        <w:top w:val="none" w:sz="0" w:space="0" w:color="auto"/>
        <w:left w:val="none" w:sz="0" w:space="0" w:color="auto"/>
        <w:bottom w:val="none" w:sz="0" w:space="0" w:color="auto"/>
        <w:right w:val="none" w:sz="0" w:space="0" w:color="auto"/>
      </w:divBdr>
    </w:div>
    <w:div w:id="1139541302">
      <w:bodyDiv w:val="1"/>
      <w:marLeft w:val="0"/>
      <w:marRight w:val="0"/>
      <w:marTop w:val="0"/>
      <w:marBottom w:val="0"/>
      <w:divBdr>
        <w:top w:val="none" w:sz="0" w:space="0" w:color="auto"/>
        <w:left w:val="none" w:sz="0" w:space="0" w:color="auto"/>
        <w:bottom w:val="none" w:sz="0" w:space="0" w:color="auto"/>
        <w:right w:val="none" w:sz="0" w:space="0" w:color="auto"/>
      </w:divBdr>
    </w:div>
    <w:div w:id="1146554988">
      <w:bodyDiv w:val="1"/>
      <w:marLeft w:val="0"/>
      <w:marRight w:val="0"/>
      <w:marTop w:val="0"/>
      <w:marBottom w:val="0"/>
      <w:divBdr>
        <w:top w:val="none" w:sz="0" w:space="0" w:color="auto"/>
        <w:left w:val="none" w:sz="0" w:space="0" w:color="auto"/>
        <w:bottom w:val="none" w:sz="0" w:space="0" w:color="auto"/>
        <w:right w:val="none" w:sz="0" w:space="0" w:color="auto"/>
      </w:divBdr>
    </w:div>
    <w:div w:id="1155756917">
      <w:bodyDiv w:val="1"/>
      <w:marLeft w:val="0"/>
      <w:marRight w:val="0"/>
      <w:marTop w:val="0"/>
      <w:marBottom w:val="0"/>
      <w:divBdr>
        <w:top w:val="none" w:sz="0" w:space="0" w:color="auto"/>
        <w:left w:val="none" w:sz="0" w:space="0" w:color="auto"/>
        <w:bottom w:val="none" w:sz="0" w:space="0" w:color="auto"/>
        <w:right w:val="none" w:sz="0" w:space="0" w:color="auto"/>
      </w:divBdr>
    </w:div>
    <w:div w:id="1163886243">
      <w:bodyDiv w:val="1"/>
      <w:marLeft w:val="0"/>
      <w:marRight w:val="0"/>
      <w:marTop w:val="0"/>
      <w:marBottom w:val="0"/>
      <w:divBdr>
        <w:top w:val="none" w:sz="0" w:space="0" w:color="auto"/>
        <w:left w:val="none" w:sz="0" w:space="0" w:color="auto"/>
        <w:bottom w:val="none" w:sz="0" w:space="0" w:color="auto"/>
        <w:right w:val="none" w:sz="0" w:space="0" w:color="auto"/>
      </w:divBdr>
    </w:div>
    <w:div w:id="1191722819">
      <w:bodyDiv w:val="1"/>
      <w:marLeft w:val="0"/>
      <w:marRight w:val="0"/>
      <w:marTop w:val="0"/>
      <w:marBottom w:val="0"/>
      <w:divBdr>
        <w:top w:val="none" w:sz="0" w:space="0" w:color="auto"/>
        <w:left w:val="none" w:sz="0" w:space="0" w:color="auto"/>
        <w:bottom w:val="none" w:sz="0" w:space="0" w:color="auto"/>
        <w:right w:val="none" w:sz="0" w:space="0" w:color="auto"/>
      </w:divBdr>
    </w:div>
    <w:div w:id="1206329996">
      <w:bodyDiv w:val="1"/>
      <w:marLeft w:val="0"/>
      <w:marRight w:val="0"/>
      <w:marTop w:val="0"/>
      <w:marBottom w:val="0"/>
      <w:divBdr>
        <w:top w:val="none" w:sz="0" w:space="0" w:color="auto"/>
        <w:left w:val="none" w:sz="0" w:space="0" w:color="auto"/>
        <w:bottom w:val="none" w:sz="0" w:space="0" w:color="auto"/>
        <w:right w:val="none" w:sz="0" w:space="0" w:color="auto"/>
      </w:divBdr>
    </w:div>
    <w:div w:id="1226450141">
      <w:bodyDiv w:val="1"/>
      <w:marLeft w:val="0"/>
      <w:marRight w:val="0"/>
      <w:marTop w:val="0"/>
      <w:marBottom w:val="0"/>
      <w:divBdr>
        <w:top w:val="none" w:sz="0" w:space="0" w:color="auto"/>
        <w:left w:val="none" w:sz="0" w:space="0" w:color="auto"/>
        <w:bottom w:val="none" w:sz="0" w:space="0" w:color="auto"/>
        <w:right w:val="none" w:sz="0" w:space="0" w:color="auto"/>
      </w:divBdr>
    </w:div>
    <w:div w:id="1232959696">
      <w:bodyDiv w:val="1"/>
      <w:marLeft w:val="0"/>
      <w:marRight w:val="0"/>
      <w:marTop w:val="0"/>
      <w:marBottom w:val="0"/>
      <w:divBdr>
        <w:top w:val="none" w:sz="0" w:space="0" w:color="auto"/>
        <w:left w:val="none" w:sz="0" w:space="0" w:color="auto"/>
        <w:bottom w:val="none" w:sz="0" w:space="0" w:color="auto"/>
        <w:right w:val="none" w:sz="0" w:space="0" w:color="auto"/>
      </w:divBdr>
    </w:div>
    <w:div w:id="1249195934">
      <w:bodyDiv w:val="1"/>
      <w:marLeft w:val="0"/>
      <w:marRight w:val="0"/>
      <w:marTop w:val="0"/>
      <w:marBottom w:val="0"/>
      <w:divBdr>
        <w:top w:val="none" w:sz="0" w:space="0" w:color="auto"/>
        <w:left w:val="none" w:sz="0" w:space="0" w:color="auto"/>
        <w:bottom w:val="none" w:sz="0" w:space="0" w:color="auto"/>
        <w:right w:val="none" w:sz="0" w:space="0" w:color="auto"/>
      </w:divBdr>
    </w:div>
    <w:div w:id="1263604975">
      <w:bodyDiv w:val="1"/>
      <w:marLeft w:val="0"/>
      <w:marRight w:val="0"/>
      <w:marTop w:val="0"/>
      <w:marBottom w:val="0"/>
      <w:divBdr>
        <w:top w:val="none" w:sz="0" w:space="0" w:color="auto"/>
        <w:left w:val="none" w:sz="0" w:space="0" w:color="auto"/>
        <w:bottom w:val="none" w:sz="0" w:space="0" w:color="auto"/>
        <w:right w:val="none" w:sz="0" w:space="0" w:color="auto"/>
      </w:divBdr>
    </w:div>
    <w:div w:id="1313749743">
      <w:bodyDiv w:val="1"/>
      <w:marLeft w:val="0"/>
      <w:marRight w:val="0"/>
      <w:marTop w:val="0"/>
      <w:marBottom w:val="0"/>
      <w:divBdr>
        <w:top w:val="none" w:sz="0" w:space="0" w:color="auto"/>
        <w:left w:val="none" w:sz="0" w:space="0" w:color="auto"/>
        <w:bottom w:val="none" w:sz="0" w:space="0" w:color="auto"/>
        <w:right w:val="none" w:sz="0" w:space="0" w:color="auto"/>
      </w:divBdr>
    </w:div>
    <w:div w:id="1322347262">
      <w:bodyDiv w:val="1"/>
      <w:marLeft w:val="0"/>
      <w:marRight w:val="0"/>
      <w:marTop w:val="0"/>
      <w:marBottom w:val="0"/>
      <w:divBdr>
        <w:top w:val="none" w:sz="0" w:space="0" w:color="auto"/>
        <w:left w:val="none" w:sz="0" w:space="0" w:color="auto"/>
        <w:bottom w:val="none" w:sz="0" w:space="0" w:color="auto"/>
        <w:right w:val="none" w:sz="0" w:space="0" w:color="auto"/>
      </w:divBdr>
    </w:div>
    <w:div w:id="1336882488">
      <w:bodyDiv w:val="1"/>
      <w:marLeft w:val="0"/>
      <w:marRight w:val="0"/>
      <w:marTop w:val="0"/>
      <w:marBottom w:val="0"/>
      <w:divBdr>
        <w:top w:val="none" w:sz="0" w:space="0" w:color="auto"/>
        <w:left w:val="none" w:sz="0" w:space="0" w:color="auto"/>
        <w:bottom w:val="none" w:sz="0" w:space="0" w:color="auto"/>
        <w:right w:val="none" w:sz="0" w:space="0" w:color="auto"/>
      </w:divBdr>
    </w:div>
    <w:div w:id="1345597141">
      <w:bodyDiv w:val="1"/>
      <w:marLeft w:val="0"/>
      <w:marRight w:val="0"/>
      <w:marTop w:val="0"/>
      <w:marBottom w:val="0"/>
      <w:divBdr>
        <w:top w:val="none" w:sz="0" w:space="0" w:color="auto"/>
        <w:left w:val="none" w:sz="0" w:space="0" w:color="auto"/>
        <w:bottom w:val="none" w:sz="0" w:space="0" w:color="auto"/>
        <w:right w:val="none" w:sz="0" w:space="0" w:color="auto"/>
      </w:divBdr>
    </w:div>
    <w:div w:id="1393769465">
      <w:bodyDiv w:val="1"/>
      <w:marLeft w:val="0"/>
      <w:marRight w:val="0"/>
      <w:marTop w:val="0"/>
      <w:marBottom w:val="0"/>
      <w:divBdr>
        <w:top w:val="none" w:sz="0" w:space="0" w:color="auto"/>
        <w:left w:val="none" w:sz="0" w:space="0" w:color="auto"/>
        <w:bottom w:val="none" w:sz="0" w:space="0" w:color="auto"/>
        <w:right w:val="none" w:sz="0" w:space="0" w:color="auto"/>
      </w:divBdr>
    </w:div>
    <w:div w:id="1396508421">
      <w:bodyDiv w:val="1"/>
      <w:marLeft w:val="0"/>
      <w:marRight w:val="0"/>
      <w:marTop w:val="0"/>
      <w:marBottom w:val="0"/>
      <w:divBdr>
        <w:top w:val="none" w:sz="0" w:space="0" w:color="auto"/>
        <w:left w:val="none" w:sz="0" w:space="0" w:color="auto"/>
        <w:bottom w:val="none" w:sz="0" w:space="0" w:color="auto"/>
        <w:right w:val="none" w:sz="0" w:space="0" w:color="auto"/>
      </w:divBdr>
    </w:div>
    <w:div w:id="1396856926">
      <w:bodyDiv w:val="1"/>
      <w:marLeft w:val="0"/>
      <w:marRight w:val="0"/>
      <w:marTop w:val="0"/>
      <w:marBottom w:val="0"/>
      <w:divBdr>
        <w:top w:val="none" w:sz="0" w:space="0" w:color="auto"/>
        <w:left w:val="none" w:sz="0" w:space="0" w:color="auto"/>
        <w:bottom w:val="none" w:sz="0" w:space="0" w:color="auto"/>
        <w:right w:val="none" w:sz="0" w:space="0" w:color="auto"/>
      </w:divBdr>
    </w:div>
    <w:div w:id="1427464283">
      <w:bodyDiv w:val="1"/>
      <w:marLeft w:val="0"/>
      <w:marRight w:val="0"/>
      <w:marTop w:val="0"/>
      <w:marBottom w:val="0"/>
      <w:divBdr>
        <w:top w:val="none" w:sz="0" w:space="0" w:color="auto"/>
        <w:left w:val="none" w:sz="0" w:space="0" w:color="auto"/>
        <w:bottom w:val="none" w:sz="0" w:space="0" w:color="auto"/>
        <w:right w:val="none" w:sz="0" w:space="0" w:color="auto"/>
      </w:divBdr>
    </w:div>
    <w:div w:id="1439644577">
      <w:bodyDiv w:val="1"/>
      <w:marLeft w:val="0"/>
      <w:marRight w:val="0"/>
      <w:marTop w:val="0"/>
      <w:marBottom w:val="0"/>
      <w:divBdr>
        <w:top w:val="none" w:sz="0" w:space="0" w:color="auto"/>
        <w:left w:val="none" w:sz="0" w:space="0" w:color="auto"/>
        <w:bottom w:val="none" w:sz="0" w:space="0" w:color="auto"/>
        <w:right w:val="none" w:sz="0" w:space="0" w:color="auto"/>
      </w:divBdr>
    </w:div>
    <w:div w:id="1446734180">
      <w:bodyDiv w:val="1"/>
      <w:marLeft w:val="0"/>
      <w:marRight w:val="0"/>
      <w:marTop w:val="0"/>
      <w:marBottom w:val="0"/>
      <w:divBdr>
        <w:top w:val="none" w:sz="0" w:space="0" w:color="auto"/>
        <w:left w:val="none" w:sz="0" w:space="0" w:color="auto"/>
        <w:bottom w:val="none" w:sz="0" w:space="0" w:color="auto"/>
        <w:right w:val="none" w:sz="0" w:space="0" w:color="auto"/>
      </w:divBdr>
    </w:div>
    <w:div w:id="1447776388">
      <w:bodyDiv w:val="1"/>
      <w:marLeft w:val="0"/>
      <w:marRight w:val="0"/>
      <w:marTop w:val="0"/>
      <w:marBottom w:val="0"/>
      <w:divBdr>
        <w:top w:val="none" w:sz="0" w:space="0" w:color="auto"/>
        <w:left w:val="none" w:sz="0" w:space="0" w:color="auto"/>
        <w:bottom w:val="none" w:sz="0" w:space="0" w:color="auto"/>
        <w:right w:val="none" w:sz="0" w:space="0" w:color="auto"/>
      </w:divBdr>
    </w:div>
    <w:div w:id="1452362285">
      <w:bodyDiv w:val="1"/>
      <w:marLeft w:val="0"/>
      <w:marRight w:val="0"/>
      <w:marTop w:val="0"/>
      <w:marBottom w:val="0"/>
      <w:divBdr>
        <w:top w:val="none" w:sz="0" w:space="0" w:color="auto"/>
        <w:left w:val="none" w:sz="0" w:space="0" w:color="auto"/>
        <w:bottom w:val="none" w:sz="0" w:space="0" w:color="auto"/>
        <w:right w:val="none" w:sz="0" w:space="0" w:color="auto"/>
      </w:divBdr>
    </w:div>
    <w:div w:id="1469085881">
      <w:bodyDiv w:val="1"/>
      <w:marLeft w:val="0"/>
      <w:marRight w:val="0"/>
      <w:marTop w:val="0"/>
      <w:marBottom w:val="0"/>
      <w:divBdr>
        <w:top w:val="none" w:sz="0" w:space="0" w:color="auto"/>
        <w:left w:val="none" w:sz="0" w:space="0" w:color="auto"/>
        <w:bottom w:val="none" w:sz="0" w:space="0" w:color="auto"/>
        <w:right w:val="none" w:sz="0" w:space="0" w:color="auto"/>
      </w:divBdr>
    </w:div>
    <w:div w:id="1493183619">
      <w:bodyDiv w:val="1"/>
      <w:marLeft w:val="0"/>
      <w:marRight w:val="0"/>
      <w:marTop w:val="0"/>
      <w:marBottom w:val="0"/>
      <w:divBdr>
        <w:top w:val="none" w:sz="0" w:space="0" w:color="auto"/>
        <w:left w:val="none" w:sz="0" w:space="0" w:color="auto"/>
        <w:bottom w:val="none" w:sz="0" w:space="0" w:color="auto"/>
        <w:right w:val="none" w:sz="0" w:space="0" w:color="auto"/>
      </w:divBdr>
    </w:div>
    <w:div w:id="1497648068">
      <w:bodyDiv w:val="1"/>
      <w:marLeft w:val="0"/>
      <w:marRight w:val="0"/>
      <w:marTop w:val="0"/>
      <w:marBottom w:val="0"/>
      <w:divBdr>
        <w:top w:val="none" w:sz="0" w:space="0" w:color="auto"/>
        <w:left w:val="none" w:sz="0" w:space="0" w:color="auto"/>
        <w:bottom w:val="none" w:sz="0" w:space="0" w:color="auto"/>
        <w:right w:val="none" w:sz="0" w:space="0" w:color="auto"/>
      </w:divBdr>
    </w:div>
    <w:div w:id="1498954890">
      <w:bodyDiv w:val="1"/>
      <w:marLeft w:val="0"/>
      <w:marRight w:val="0"/>
      <w:marTop w:val="0"/>
      <w:marBottom w:val="0"/>
      <w:divBdr>
        <w:top w:val="none" w:sz="0" w:space="0" w:color="auto"/>
        <w:left w:val="none" w:sz="0" w:space="0" w:color="auto"/>
        <w:bottom w:val="none" w:sz="0" w:space="0" w:color="auto"/>
        <w:right w:val="none" w:sz="0" w:space="0" w:color="auto"/>
      </w:divBdr>
    </w:div>
    <w:div w:id="1509370444">
      <w:bodyDiv w:val="1"/>
      <w:marLeft w:val="0"/>
      <w:marRight w:val="0"/>
      <w:marTop w:val="0"/>
      <w:marBottom w:val="0"/>
      <w:divBdr>
        <w:top w:val="none" w:sz="0" w:space="0" w:color="auto"/>
        <w:left w:val="none" w:sz="0" w:space="0" w:color="auto"/>
        <w:bottom w:val="none" w:sz="0" w:space="0" w:color="auto"/>
        <w:right w:val="none" w:sz="0" w:space="0" w:color="auto"/>
      </w:divBdr>
    </w:div>
    <w:div w:id="1531796719">
      <w:bodyDiv w:val="1"/>
      <w:marLeft w:val="0"/>
      <w:marRight w:val="0"/>
      <w:marTop w:val="0"/>
      <w:marBottom w:val="0"/>
      <w:divBdr>
        <w:top w:val="none" w:sz="0" w:space="0" w:color="auto"/>
        <w:left w:val="none" w:sz="0" w:space="0" w:color="auto"/>
        <w:bottom w:val="none" w:sz="0" w:space="0" w:color="auto"/>
        <w:right w:val="none" w:sz="0" w:space="0" w:color="auto"/>
      </w:divBdr>
    </w:div>
    <w:div w:id="1550996554">
      <w:bodyDiv w:val="1"/>
      <w:marLeft w:val="0"/>
      <w:marRight w:val="0"/>
      <w:marTop w:val="0"/>
      <w:marBottom w:val="0"/>
      <w:divBdr>
        <w:top w:val="none" w:sz="0" w:space="0" w:color="auto"/>
        <w:left w:val="none" w:sz="0" w:space="0" w:color="auto"/>
        <w:bottom w:val="none" w:sz="0" w:space="0" w:color="auto"/>
        <w:right w:val="none" w:sz="0" w:space="0" w:color="auto"/>
      </w:divBdr>
    </w:div>
    <w:div w:id="1558127955">
      <w:bodyDiv w:val="1"/>
      <w:marLeft w:val="0"/>
      <w:marRight w:val="0"/>
      <w:marTop w:val="0"/>
      <w:marBottom w:val="0"/>
      <w:divBdr>
        <w:top w:val="none" w:sz="0" w:space="0" w:color="auto"/>
        <w:left w:val="none" w:sz="0" w:space="0" w:color="auto"/>
        <w:bottom w:val="none" w:sz="0" w:space="0" w:color="auto"/>
        <w:right w:val="none" w:sz="0" w:space="0" w:color="auto"/>
      </w:divBdr>
    </w:div>
    <w:div w:id="1577669476">
      <w:bodyDiv w:val="1"/>
      <w:marLeft w:val="0"/>
      <w:marRight w:val="0"/>
      <w:marTop w:val="0"/>
      <w:marBottom w:val="0"/>
      <w:divBdr>
        <w:top w:val="none" w:sz="0" w:space="0" w:color="auto"/>
        <w:left w:val="none" w:sz="0" w:space="0" w:color="auto"/>
        <w:bottom w:val="none" w:sz="0" w:space="0" w:color="auto"/>
        <w:right w:val="none" w:sz="0" w:space="0" w:color="auto"/>
      </w:divBdr>
    </w:div>
    <w:div w:id="1580555667">
      <w:bodyDiv w:val="1"/>
      <w:marLeft w:val="0"/>
      <w:marRight w:val="0"/>
      <w:marTop w:val="0"/>
      <w:marBottom w:val="0"/>
      <w:divBdr>
        <w:top w:val="none" w:sz="0" w:space="0" w:color="auto"/>
        <w:left w:val="none" w:sz="0" w:space="0" w:color="auto"/>
        <w:bottom w:val="none" w:sz="0" w:space="0" w:color="auto"/>
        <w:right w:val="none" w:sz="0" w:space="0" w:color="auto"/>
      </w:divBdr>
    </w:div>
    <w:div w:id="1582370607">
      <w:bodyDiv w:val="1"/>
      <w:marLeft w:val="0"/>
      <w:marRight w:val="0"/>
      <w:marTop w:val="0"/>
      <w:marBottom w:val="0"/>
      <w:divBdr>
        <w:top w:val="none" w:sz="0" w:space="0" w:color="auto"/>
        <w:left w:val="none" w:sz="0" w:space="0" w:color="auto"/>
        <w:bottom w:val="none" w:sz="0" w:space="0" w:color="auto"/>
        <w:right w:val="none" w:sz="0" w:space="0" w:color="auto"/>
      </w:divBdr>
    </w:div>
    <w:div w:id="1598053535">
      <w:bodyDiv w:val="1"/>
      <w:marLeft w:val="0"/>
      <w:marRight w:val="0"/>
      <w:marTop w:val="0"/>
      <w:marBottom w:val="0"/>
      <w:divBdr>
        <w:top w:val="none" w:sz="0" w:space="0" w:color="auto"/>
        <w:left w:val="none" w:sz="0" w:space="0" w:color="auto"/>
        <w:bottom w:val="none" w:sz="0" w:space="0" w:color="auto"/>
        <w:right w:val="none" w:sz="0" w:space="0" w:color="auto"/>
      </w:divBdr>
    </w:div>
    <w:div w:id="1608466814">
      <w:bodyDiv w:val="1"/>
      <w:marLeft w:val="0"/>
      <w:marRight w:val="0"/>
      <w:marTop w:val="0"/>
      <w:marBottom w:val="0"/>
      <w:divBdr>
        <w:top w:val="none" w:sz="0" w:space="0" w:color="auto"/>
        <w:left w:val="none" w:sz="0" w:space="0" w:color="auto"/>
        <w:bottom w:val="none" w:sz="0" w:space="0" w:color="auto"/>
        <w:right w:val="none" w:sz="0" w:space="0" w:color="auto"/>
      </w:divBdr>
    </w:div>
    <w:div w:id="1624770083">
      <w:bodyDiv w:val="1"/>
      <w:marLeft w:val="0"/>
      <w:marRight w:val="0"/>
      <w:marTop w:val="0"/>
      <w:marBottom w:val="0"/>
      <w:divBdr>
        <w:top w:val="none" w:sz="0" w:space="0" w:color="auto"/>
        <w:left w:val="none" w:sz="0" w:space="0" w:color="auto"/>
        <w:bottom w:val="none" w:sz="0" w:space="0" w:color="auto"/>
        <w:right w:val="none" w:sz="0" w:space="0" w:color="auto"/>
      </w:divBdr>
    </w:div>
    <w:div w:id="1681201430">
      <w:bodyDiv w:val="1"/>
      <w:marLeft w:val="0"/>
      <w:marRight w:val="0"/>
      <w:marTop w:val="0"/>
      <w:marBottom w:val="0"/>
      <w:divBdr>
        <w:top w:val="none" w:sz="0" w:space="0" w:color="auto"/>
        <w:left w:val="none" w:sz="0" w:space="0" w:color="auto"/>
        <w:bottom w:val="none" w:sz="0" w:space="0" w:color="auto"/>
        <w:right w:val="none" w:sz="0" w:space="0" w:color="auto"/>
      </w:divBdr>
    </w:div>
    <w:div w:id="1688101095">
      <w:bodyDiv w:val="1"/>
      <w:marLeft w:val="0"/>
      <w:marRight w:val="0"/>
      <w:marTop w:val="0"/>
      <w:marBottom w:val="0"/>
      <w:divBdr>
        <w:top w:val="none" w:sz="0" w:space="0" w:color="auto"/>
        <w:left w:val="none" w:sz="0" w:space="0" w:color="auto"/>
        <w:bottom w:val="none" w:sz="0" w:space="0" w:color="auto"/>
        <w:right w:val="none" w:sz="0" w:space="0" w:color="auto"/>
      </w:divBdr>
    </w:div>
    <w:div w:id="1701123725">
      <w:bodyDiv w:val="1"/>
      <w:marLeft w:val="0"/>
      <w:marRight w:val="0"/>
      <w:marTop w:val="0"/>
      <w:marBottom w:val="0"/>
      <w:divBdr>
        <w:top w:val="none" w:sz="0" w:space="0" w:color="auto"/>
        <w:left w:val="none" w:sz="0" w:space="0" w:color="auto"/>
        <w:bottom w:val="none" w:sz="0" w:space="0" w:color="auto"/>
        <w:right w:val="none" w:sz="0" w:space="0" w:color="auto"/>
      </w:divBdr>
    </w:div>
    <w:div w:id="1702439345">
      <w:bodyDiv w:val="1"/>
      <w:marLeft w:val="0"/>
      <w:marRight w:val="0"/>
      <w:marTop w:val="0"/>
      <w:marBottom w:val="0"/>
      <w:divBdr>
        <w:top w:val="none" w:sz="0" w:space="0" w:color="auto"/>
        <w:left w:val="none" w:sz="0" w:space="0" w:color="auto"/>
        <w:bottom w:val="none" w:sz="0" w:space="0" w:color="auto"/>
        <w:right w:val="none" w:sz="0" w:space="0" w:color="auto"/>
      </w:divBdr>
    </w:div>
    <w:div w:id="1717392148">
      <w:bodyDiv w:val="1"/>
      <w:marLeft w:val="0"/>
      <w:marRight w:val="0"/>
      <w:marTop w:val="0"/>
      <w:marBottom w:val="0"/>
      <w:divBdr>
        <w:top w:val="none" w:sz="0" w:space="0" w:color="auto"/>
        <w:left w:val="none" w:sz="0" w:space="0" w:color="auto"/>
        <w:bottom w:val="none" w:sz="0" w:space="0" w:color="auto"/>
        <w:right w:val="none" w:sz="0" w:space="0" w:color="auto"/>
      </w:divBdr>
    </w:div>
    <w:div w:id="1725517566">
      <w:bodyDiv w:val="1"/>
      <w:marLeft w:val="0"/>
      <w:marRight w:val="0"/>
      <w:marTop w:val="0"/>
      <w:marBottom w:val="0"/>
      <w:divBdr>
        <w:top w:val="none" w:sz="0" w:space="0" w:color="auto"/>
        <w:left w:val="none" w:sz="0" w:space="0" w:color="auto"/>
        <w:bottom w:val="none" w:sz="0" w:space="0" w:color="auto"/>
        <w:right w:val="none" w:sz="0" w:space="0" w:color="auto"/>
      </w:divBdr>
    </w:div>
    <w:div w:id="1727071522">
      <w:bodyDiv w:val="1"/>
      <w:marLeft w:val="0"/>
      <w:marRight w:val="0"/>
      <w:marTop w:val="0"/>
      <w:marBottom w:val="0"/>
      <w:divBdr>
        <w:top w:val="none" w:sz="0" w:space="0" w:color="auto"/>
        <w:left w:val="none" w:sz="0" w:space="0" w:color="auto"/>
        <w:bottom w:val="none" w:sz="0" w:space="0" w:color="auto"/>
        <w:right w:val="none" w:sz="0" w:space="0" w:color="auto"/>
      </w:divBdr>
    </w:div>
    <w:div w:id="1747023876">
      <w:bodyDiv w:val="1"/>
      <w:marLeft w:val="0"/>
      <w:marRight w:val="0"/>
      <w:marTop w:val="0"/>
      <w:marBottom w:val="0"/>
      <w:divBdr>
        <w:top w:val="none" w:sz="0" w:space="0" w:color="auto"/>
        <w:left w:val="none" w:sz="0" w:space="0" w:color="auto"/>
        <w:bottom w:val="none" w:sz="0" w:space="0" w:color="auto"/>
        <w:right w:val="none" w:sz="0" w:space="0" w:color="auto"/>
      </w:divBdr>
    </w:div>
    <w:div w:id="1750346331">
      <w:bodyDiv w:val="1"/>
      <w:marLeft w:val="0"/>
      <w:marRight w:val="0"/>
      <w:marTop w:val="0"/>
      <w:marBottom w:val="0"/>
      <w:divBdr>
        <w:top w:val="none" w:sz="0" w:space="0" w:color="auto"/>
        <w:left w:val="none" w:sz="0" w:space="0" w:color="auto"/>
        <w:bottom w:val="none" w:sz="0" w:space="0" w:color="auto"/>
        <w:right w:val="none" w:sz="0" w:space="0" w:color="auto"/>
      </w:divBdr>
    </w:div>
    <w:div w:id="1768190772">
      <w:bodyDiv w:val="1"/>
      <w:marLeft w:val="0"/>
      <w:marRight w:val="0"/>
      <w:marTop w:val="0"/>
      <w:marBottom w:val="0"/>
      <w:divBdr>
        <w:top w:val="none" w:sz="0" w:space="0" w:color="auto"/>
        <w:left w:val="none" w:sz="0" w:space="0" w:color="auto"/>
        <w:bottom w:val="none" w:sz="0" w:space="0" w:color="auto"/>
        <w:right w:val="none" w:sz="0" w:space="0" w:color="auto"/>
      </w:divBdr>
    </w:div>
    <w:div w:id="1770269664">
      <w:bodyDiv w:val="1"/>
      <w:marLeft w:val="0"/>
      <w:marRight w:val="0"/>
      <w:marTop w:val="0"/>
      <w:marBottom w:val="0"/>
      <w:divBdr>
        <w:top w:val="none" w:sz="0" w:space="0" w:color="auto"/>
        <w:left w:val="none" w:sz="0" w:space="0" w:color="auto"/>
        <w:bottom w:val="none" w:sz="0" w:space="0" w:color="auto"/>
        <w:right w:val="none" w:sz="0" w:space="0" w:color="auto"/>
      </w:divBdr>
    </w:div>
    <w:div w:id="1821536100">
      <w:bodyDiv w:val="1"/>
      <w:marLeft w:val="0"/>
      <w:marRight w:val="0"/>
      <w:marTop w:val="0"/>
      <w:marBottom w:val="0"/>
      <w:divBdr>
        <w:top w:val="none" w:sz="0" w:space="0" w:color="auto"/>
        <w:left w:val="none" w:sz="0" w:space="0" w:color="auto"/>
        <w:bottom w:val="none" w:sz="0" w:space="0" w:color="auto"/>
        <w:right w:val="none" w:sz="0" w:space="0" w:color="auto"/>
      </w:divBdr>
    </w:div>
    <w:div w:id="1833795224">
      <w:bodyDiv w:val="1"/>
      <w:marLeft w:val="0"/>
      <w:marRight w:val="0"/>
      <w:marTop w:val="0"/>
      <w:marBottom w:val="0"/>
      <w:divBdr>
        <w:top w:val="none" w:sz="0" w:space="0" w:color="auto"/>
        <w:left w:val="none" w:sz="0" w:space="0" w:color="auto"/>
        <w:bottom w:val="none" w:sz="0" w:space="0" w:color="auto"/>
        <w:right w:val="none" w:sz="0" w:space="0" w:color="auto"/>
      </w:divBdr>
    </w:div>
    <w:div w:id="1856530158">
      <w:bodyDiv w:val="1"/>
      <w:marLeft w:val="0"/>
      <w:marRight w:val="0"/>
      <w:marTop w:val="0"/>
      <w:marBottom w:val="0"/>
      <w:divBdr>
        <w:top w:val="none" w:sz="0" w:space="0" w:color="auto"/>
        <w:left w:val="none" w:sz="0" w:space="0" w:color="auto"/>
        <w:bottom w:val="none" w:sz="0" w:space="0" w:color="auto"/>
        <w:right w:val="none" w:sz="0" w:space="0" w:color="auto"/>
      </w:divBdr>
    </w:div>
    <w:div w:id="1858157288">
      <w:bodyDiv w:val="1"/>
      <w:marLeft w:val="0"/>
      <w:marRight w:val="0"/>
      <w:marTop w:val="0"/>
      <w:marBottom w:val="0"/>
      <w:divBdr>
        <w:top w:val="none" w:sz="0" w:space="0" w:color="auto"/>
        <w:left w:val="none" w:sz="0" w:space="0" w:color="auto"/>
        <w:bottom w:val="none" w:sz="0" w:space="0" w:color="auto"/>
        <w:right w:val="none" w:sz="0" w:space="0" w:color="auto"/>
      </w:divBdr>
    </w:div>
    <w:div w:id="1860970434">
      <w:bodyDiv w:val="1"/>
      <w:marLeft w:val="0"/>
      <w:marRight w:val="0"/>
      <w:marTop w:val="0"/>
      <w:marBottom w:val="0"/>
      <w:divBdr>
        <w:top w:val="none" w:sz="0" w:space="0" w:color="auto"/>
        <w:left w:val="none" w:sz="0" w:space="0" w:color="auto"/>
        <w:bottom w:val="none" w:sz="0" w:space="0" w:color="auto"/>
        <w:right w:val="none" w:sz="0" w:space="0" w:color="auto"/>
      </w:divBdr>
    </w:div>
    <w:div w:id="1869565357">
      <w:bodyDiv w:val="1"/>
      <w:marLeft w:val="0"/>
      <w:marRight w:val="0"/>
      <w:marTop w:val="0"/>
      <w:marBottom w:val="0"/>
      <w:divBdr>
        <w:top w:val="none" w:sz="0" w:space="0" w:color="auto"/>
        <w:left w:val="none" w:sz="0" w:space="0" w:color="auto"/>
        <w:bottom w:val="none" w:sz="0" w:space="0" w:color="auto"/>
        <w:right w:val="none" w:sz="0" w:space="0" w:color="auto"/>
      </w:divBdr>
    </w:div>
    <w:div w:id="1911112293">
      <w:bodyDiv w:val="1"/>
      <w:marLeft w:val="0"/>
      <w:marRight w:val="0"/>
      <w:marTop w:val="0"/>
      <w:marBottom w:val="0"/>
      <w:divBdr>
        <w:top w:val="none" w:sz="0" w:space="0" w:color="auto"/>
        <w:left w:val="none" w:sz="0" w:space="0" w:color="auto"/>
        <w:bottom w:val="none" w:sz="0" w:space="0" w:color="auto"/>
        <w:right w:val="none" w:sz="0" w:space="0" w:color="auto"/>
      </w:divBdr>
    </w:div>
    <w:div w:id="1946378940">
      <w:bodyDiv w:val="1"/>
      <w:marLeft w:val="0"/>
      <w:marRight w:val="0"/>
      <w:marTop w:val="0"/>
      <w:marBottom w:val="0"/>
      <w:divBdr>
        <w:top w:val="none" w:sz="0" w:space="0" w:color="auto"/>
        <w:left w:val="none" w:sz="0" w:space="0" w:color="auto"/>
        <w:bottom w:val="none" w:sz="0" w:space="0" w:color="auto"/>
        <w:right w:val="none" w:sz="0" w:space="0" w:color="auto"/>
      </w:divBdr>
    </w:div>
    <w:div w:id="1951234396">
      <w:bodyDiv w:val="1"/>
      <w:marLeft w:val="0"/>
      <w:marRight w:val="0"/>
      <w:marTop w:val="0"/>
      <w:marBottom w:val="0"/>
      <w:divBdr>
        <w:top w:val="none" w:sz="0" w:space="0" w:color="auto"/>
        <w:left w:val="none" w:sz="0" w:space="0" w:color="auto"/>
        <w:bottom w:val="none" w:sz="0" w:space="0" w:color="auto"/>
        <w:right w:val="none" w:sz="0" w:space="0" w:color="auto"/>
      </w:divBdr>
    </w:div>
    <w:div w:id="1954433463">
      <w:bodyDiv w:val="1"/>
      <w:marLeft w:val="0"/>
      <w:marRight w:val="0"/>
      <w:marTop w:val="0"/>
      <w:marBottom w:val="0"/>
      <w:divBdr>
        <w:top w:val="none" w:sz="0" w:space="0" w:color="auto"/>
        <w:left w:val="none" w:sz="0" w:space="0" w:color="auto"/>
        <w:bottom w:val="none" w:sz="0" w:space="0" w:color="auto"/>
        <w:right w:val="none" w:sz="0" w:space="0" w:color="auto"/>
      </w:divBdr>
    </w:div>
    <w:div w:id="1960868343">
      <w:bodyDiv w:val="1"/>
      <w:marLeft w:val="0"/>
      <w:marRight w:val="0"/>
      <w:marTop w:val="0"/>
      <w:marBottom w:val="0"/>
      <w:divBdr>
        <w:top w:val="none" w:sz="0" w:space="0" w:color="auto"/>
        <w:left w:val="none" w:sz="0" w:space="0" w:color="auto"/>
        <w:bottom w:val="none" w:sz="0" w:space="0" w:color="auto"/>
        <w:right w:val="none" w:sz="0" w:space="0" w:color="auto"/>
      </w:divBdr>
    </w:div>
    <w:div w:id="1977905085">
      <w:bodyDiv w:val="1"/>
      <w:marLeft w:val="0"/>
      <w:marRight w:val="0"/>
      <w:marTop w:val="0"/>
      <w:marBottom w:val="0"/>
      <w:divBdr>
        <w:top w:val="none" w:sz="0" w:space="0" w:color="auto"/>
        <w:left w:val="none" w:sz="0" w:space="0" w:color="auto"/>
        <w:bottom w:val="none" w:sz="0" w:space="0" w:color="auto"/>
        <w:right w:val="none" w:sz="0" w:space="0" w:color="auto"/>
      </w:divBdr>
    </w:div>
    <w:div w:id="1986159069">
      <w:bodyDiv w:val="1"/>
      <w:marLeft w:val="0"/>
      <w:marRight w:val="0"/>
      <w:marTop w:val="0"/>
      <w:marBottom w:val="0"/>
      <w:divBdr>
        <w:top w:val="none" w:sz="0" w:space="0" w:color="auto"/>
        <w:left w:val="none" w:sz="0" w:space="0" w:color="auto"/>
        <w:bottom w:val="none" w:sz="0" w:space="0" w:color="auto"/>
        <w:right w:val="none" w:sz="0" w:space="0" w:color="auto"/>
      </w:divBdr>
    </w:div>
    <w:div w:id="2006592053">
      <w:bodyDiv w:val="1"/>
      <w:marLeft w:val="0"/>
      <w:marRight w:val="0"/>
      <w:marTop w:val="0"/>
      <w:marBottom w:val="0"/>
      <w:divBdr>
        <w:top w:val="none" w:sz="0" w:space="0" w:color="auto"/>
        <w:left w:val="none" w:sz="0" w:space="0" w:color="auto"/>
        <w:bottom w:val="none" w:sz="0" w:space="0" w:color="auto"/>
        <w:right w:val="none" w:sz="0" w:space="0" w:color="auto"/>
      </w:divBdr>
    </w:div>
    <w:div w:id="2007171802">
      <w:bodyDiv w:val="1"/>
      <w:marLeft w:val="0"/>
      <w:marRight w:val="0"/>
      <w:marTop w:val="0"/>
      <w:marBottom w:val="0"/>
      <w:divBdr>
        <w:top w:val="none" w:sz="0" w:space="0" w:color="auto"/>
        <w:left w:val="none" w:sz="0" w:space="0" w:color="auto"/>
        <w:bottom w:val="none" w:sz="0" w:space="0" w:color="auto"/>
        <w:right w:val="none" w:sz="0" w:space="0" w:color="auto"/>
      </w:divBdr>
    </w:div>
    <w:div w:id="2021812465">
      <w:bodyDiv w:val="1"/>
      <w:marLeft w:val="0"/>
      <w:marRight w:val="0"/>
      <w:marTop w:val="0"/>
      <w:marBottom w:val="0"/>
      <w:divBdr>
        <w:top w:val="none" w:sz="0" w:space="0" w:color="auto"/>
        <w:left w:val="none" w:sz="0" w:space="0" w:color="auto"/>
        <w:bottom w:val="none" w:sz="0" w:space="0" w:color="auto"/>
        <w:right w:val="none" w:sz="0" w:space="0" w:color="auto"/>
      </w:divBdr>
    </w:div>
    <w:div w:id="214056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08657-2908-4D8B-BB52-90BCFA7EE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26</Pages>
  <Words>6812</Words>
  <Characters>37472</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Orekav</dc:creator>
  <cp:keywords/>
  <dc:description/>
  <cp:lastModifiedBy>Orekav</cp:lastModifiedBy>
  <cp:revision>55</cp:revision>
  <dcterms:created xsi:type="dcterms:W3CDTF">2017-02-13T00:36:00Z</dcterms:created>
  <dcterms:modified xsi:type="dcterms:W3CDTF">2017-02-14T00:20:00Z</dcterms:modified>
</cp:coreProperties>
</file>