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Minimundo de estoque do cliente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cliente deseja um sistema simples, no qual consiga fazer o controle de estoque, seja de bebidas, carnes, ou outro produtos de um restaurante, e se possível, um controle sobre a validade dos produtos em estoque.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O sistema será gerenciado por uma ou mais pessoas, da qual fará a inclusão dos produtos no estoque sempre que chegarem ao restaurante. Da inclusão, deseja-se saber o nome do produto, a quantidade, seja em kilos ou litros, o valor, a categoria, seja copa, câmara ou outro, a data de inclusão e a data de validade. Além disso, deseja-se ser possível o cadastro de novos produtos e novas categorias de estoque.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Assim como a entrada, o sistema deve permitir a saída de estoque, informando a data de consumo (data de inclusão), quantidade e categoria.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Dadas essas funcionalidades do sistema, deseja-se a construção de relatórios com uma visualização detalhada de certas coisas. Deseja-se visualizar um relatório com o total de produtos no estoque atual, separados por categoria. Outro relatório com o total consumido no mês X, separado por categoria. Além disso, também é desejado um relatório informando quais e a quantidade dos produtos que estão para vencer até dia Y. Por fim, um relatório informando o histórico de preços de cada produto em um período Z.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Eduardo_Pitanga_Loureiro: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edudupilo@gmail.com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Gabriel_Dias_Brito: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cientistadias@gmail.com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Júlio_César_da_Silva: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julio.siilvafn2019@gmail.com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Theo_Mischiatti_Gomes: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theo.gomes@outlook.com.br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3.1 ALTERAR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a) O sistema proposto poderá fornecer quais tipos de relatórios e informações?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ab/>
        <w:t xml:space="preserve">O sistema poderá informar quais produtos ainda estão disponíveis no estoque, e quais estão faltando para o estabelecimento, poderá também informar quais produtos estão perto da sua data de vencimento, será possível ter uma controle da entrada e saída dos produtos, e separá-los por categorias.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b) Crie uma lista com os 5 principais relatórios que poderão ser obtidos por meio do sistema proposto!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ab/>
        <w:t xml:space="preserve">* Relatório que mostre quais produtos estão em falta ou acabando no estoque.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* Relatório de quais produtos estão perto da sua data de vencimento.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* Relatório do histórico de preço dos produtos por categoria.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 </w:t>
        <w:tab/>
        <w:t xml:space="preserve">* Relatório que mostra o total de saída de produtos por categoria mensal</w:t>
      </w:r>
    </w:p>
    <w:p w:rsidR="00000000" w:rsidDel="00000000" w:rsidP="00000000" w:rsidRDefault="00000000" w:rsidRPr="00000000" w14:paraId="0000001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* Relatório que mostra o total do estoque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heo.gomes@outlook.com.br" TargetMode="External"/><Relationship Id="rId5" Type="http://schemas.openxmlformats.org/officeDocument/2006/relationships/styles" Target="styles.xml"/><Relationship Id="rId6" Type="http://schemas.openxmlformats.org/officeDocument/2006/relationships/hyperlink" Target="mailto:edudupilo@gmail.com" TargetMode="External"/><Relationship Id="rId7" Type="http://schemas.openxmlformats.org/officeDocument/2006/relationships/hyperlink" Target="mailto:cientistadias@gmail.com" TargetMode="External"/><Relationship Id="rId8" Type="http://schemas.openxmlformats.org/officeDocument/2006/relationships/hyperlink" Target="mailto:julio.siilvafn20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