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5103"/>
        <w:gridCol w:w="2410"/>
      </w:tblGrid>
      <w:tr w:rsidR="00536F73" w:rsidTr="00536F73">
        <w:trPr>
          <w:trHeight w:val="1134"/>
        </w:trPr>
        <w:tc>
          <w:tcPr>
            <w:tcW w:w="2376" w:type="dxa"/>
            <w:vAlign w:val="center"/>
          </w:tcPr>
          <w:p w:rsidR="00536F73" w:rsidRDefault="00536F73" w:rsidP="00E90B9C">
            <w:pPr>
              <w:pStyle w:val="stbilgi"/>
              <w:jc w:val="center"/>
            </w:pPr>
          </w:p>
        </w:tc>
        <w:tc>
          <w:tcPr>
            <w:tcW w:w="5103" w:type="dxa"/>
            <w:vAlign w:val="center"/>
          </w:tcPr>
          <w:p w:rsidR="00536F73" w:rsidRDefault="00536F73" w:rsidP="00E90B9C">
            <w:pPr>
              <w:pStyle w:val="stbilgi"/>
              <w:jc w:val="center"/>
            </w:pPr>
            <w:r w:rsidRPr="00536F73">
              <w:rPr>
                <w:b/>
                <w:sz w:val="28"/>
              </w:rPr>
              <w:t>ÇALIŞAN TEMSİLCİSİ GÖREV YETKİ VE SORUMLULUKLARI</w:t>
            </w:r>
          </w:p>
        </w:tc>
        <w:tc>
          <w:tcPr>
            <w:tcW w:w="2410" w:type="dxa"/>
            <w:vAlign w:val="center"/>
          </w:tcPr>
          <w:p w:rsidR="00536F73" w:rsidRDefault="00536F73" w:rsidP="00E90B9C">
            <w:pPr>
              <w:pStyle w:val="stbilgi"/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>
                  <wp:extent cx="1371600" cy="31432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F73" w:rsidRDefault="00536F73"/>
    <w:p w:rsidR="00536F73" w:rsidRDefault="00536F73" w:rsidP="00536F7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rPr>
          <w:b/>
        </w:rPr>
      </w:pP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proofErr w:type="gramStart"/>
      <w:r w:rsidRPr="00510CBC">
        <w:rPr>
          <w:b/>
        </w:rPr>
        <w:t>1.POZİSYON</w:t>
      </w:r>
      <w:proofErr w:type="gramEnd"/>
      <w:r w:rsidRPr="00510CBC">
        <w:rPr>
          <w:b/>
        </w:rPr>
        <w:t xml:space="preserve"> ADI:</w:t>
      </w:r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Temsilcisi</w:t>
      </w:r>
      <w:proofErr w:type="spellEnd"/>
      <w:r>
        <w:t xml:space="preserve">   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proofErr w:type="gramStart"/>
      <w:r w:rsidRPr="00510CBC">
        <w:rPr>
          <w:b/>
        </w:rPr>
        <w:t>2.BAĞLI</w:t>
      </w:r>
      <w:proofErr w:type="gramEnd"/>
      <w:r w:rsidRPr="00510CBC">
        <w:rPr>
          <w:b/>
        </w:rPr>
        <w:t xml:space="preserve"> OLDUĞU ÜST BİRİM:</w:t>
      </w:r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Kurulu</w:t>
      </w:r>
      <w:proofErr w:type="spellEnd"/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proofErr w:type="gramStart"/>
      <w:r w:rsidRPr="00510CBC">
        <w:rPr>
          <w:b/>
        </w:rPr>
        <w:t>3.KENDİSİNE</w:t>
      </w:r>
      <w:proofErr w:type="gramEnd"/>
      <w:r w:rsidRPr="00510CBC">
        <w:rPr>
          <w:b/>
        </w:rPr>
        <w:t xml:space="preserve"> BAĞLI ALT BİRİM:</w:t>
      </w:r>
      <w:r>
        <w:t xml:space="preserve"> </w:t>
      </w:r>
      <w:proofErr w:type="spellStart"/>
      <w:r>
        <w:t>Yok</w:t>
      </w:r>
      <w:proofErr w:type="spellEnd"/>
    </w:p>
    <w:p w:rsidR="00536F73" w:rsidRPr="00510CBC" w:rsidRDefault="00E40B36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  <w:rPr>
          <w:b/>
        </w:rPr>
      </w:pPr>
      <w:proofErr w:type="gramStart"/>
      <w:r>
        <w:rPr>
          <w:b/>
        </w:rPr>
        <w:t>4.GÖREV</w:t>
      </w:r>
      <w:proofErr w:type="gramEnd"/>
      <w:r>
        <w:rPr>
          <w:b/>
        </w:rPr>
        <w:t xml:space="preserve"> YETKİ VE SORUMLULUKLAR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4.1.</w:t>
      </w:r>
      <w:r w:rsidR="00C46B98">
        <w:rPr>
          <w:b/>
        </w:rP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müdürleriyle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bulunarak</w:t>
      </w:r>
      <w:proofErr w:type="spellEnd"/>
      <w:r>
        <w:t xml:space="preserve"> </w:t>
      </w:r>
      <w:proofErr w:type="spellStart"/>
      <w:r>
        <w:t>işçi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uygunsuzluklardan</w:t>
      </w:r>
      <w:proofErr w:type="spellEnd"/>
      <w:r>
        <w:t xml:space="preserve"> </w:t>
      </w:r>
      <w:proofErr w:type="spellStart"/>
      <w:r>
        <w:t>haberdar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, 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4.2</w:t>
      </w:r>
      <w:r>
        <w:t>.</w:t>
      </w:r>
      <w:r w:rsidR="00C46B98">
        <w:t xml:space="preserve"> </w:t>
      </w:r>
      <w:proofErr w:type="spellStart"/>
      <w:r>
        <w:t>İşçi</w:t>
      </w:r>
      <w:proofErr w:type="spellEnd"/>
      <w:r>
        <w:t xml:space="preserve"> </w:t>
      </w:r>
      <w:proofErr w:type="spellStart"/>
      <w:r>
        <w:t>sağlığını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derecede</w:t>
      </w:r>
      <w:proofErr w:type="spellEnd"/>
      <w:r>
        <w:t xml:space="preserve"> </w:t>
      </w:r>
      <w:proofErr w:type="spellStart"/>
      <w:r>
        <w:t>etkileyebilecek</w:t>
      </w:r>
      <w:proofErr w:type="spellEnd"/>
      <w:r>
        <w:t xml:space="preserve"> </w:t>
      </w:r>
      <w:proofErr w:type="spellStart"/>
      <w:r>
        <w:t>sorunlarda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önlemin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Kuruluna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önlemlerin</w:t>
      </w:r>
      <w:proofErr w:type="spellEnd"/>
      <w:r>
        <w:t xml:space="preserve"> </w:t>
      </w:r>
      <w:proofErr w:type="spellStart"/>
      <w:r>
        <w:t>alınmasını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4.3.</w:t>
      </w:r>
      <w:r w:rsidR="00C46B98">
        <w:rPr>
          <w:b/>
        </w:rP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riskleri</w:t>
      </w:r>
      <w:proofErr w:type="spellEnd"/>
      <w:r>
        <w:t xml:space="preserve"> en </w:t>
      </w:r>
      <w:proofErr w:type="spellStart"/>
      <w:r>
        <w:t>aza</w:t>
      </w:r>
      <w:proofErr w:type="spellEnd"/>
      <w:r>
        <w:t xml:space="preserve"> </w:t>
      </w:r>
      <w:proofErr w:type="spellStart"/>
      <w:r>
        <w:t>indirmek</w:t>
      </w:r>
      <w:proofErr w:type="spellEnd"/>
      <w:r>
        <w:t xml:space="preserve">, </w:t>
      </w:r>
      <w:proofErr w:type="spellStart"/>
      <w:r>
        <w:t>tehlikeleri</w:t>
      </w:r>
      <w:proofErr w:type="spellEnd"/>
      <w:r>
        <w:t xml:space="preserve"> </w:t>
      </w:r>
      <w:proofErr w:type="spellStart"/>
      <w:r>
        <w:t>azaltmak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tehlikenin</w:t>
      </w:r>
      <w:proofErr w:type="spellEnd"/>
      <w:r>
        <w:t xml:space="preserve"> </w:t>
      </w:r>
      <w:proofErr w:type="spellStart"/>
      <w:r>
        <w:t>kaynağında</w:t>
      </w:r>
      <w:proofErr w:type="spellEnd"/>
      <w:r>
        <w:t xml:space="preserve"> </w:t>
      </w:r>
      <w:proofErr w:type="spellStart"/>
      <w:r>
        <w:t>yok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Kuruluna</w:t>
      </w:r>
      <w:proofErr w:type="spellEnd"/>
      <w:r>
        <w:t xml:space="preserve"> </w:t>
      </w:r>
      <w:proofErr w:type="spellStart"/>
      <w:r>
        <w:t>öneriler</w:t>
      </w:r>
      <w:proofErr w:type="spellEnd"/>
      <w:r>
        <w:t xml:space="preserve"> </w:t>
      </w:r>
      <w:proofErr w:type="spellStart"/>
      <w:r>
        <w:t>sunmak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4.4.</w:t>
      </w:r>
      <w:r w:rsidR="00C46B98">
        <w:rPr>
          <w:b/>
        </w:rPr>
        <w:t xml:space="preserve"> </w:t>
      </w:r>
      <w:proofErr w:type="spellStart"/>
      <w:r>
        <w:t>İşverenin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getirebilmeleri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sağlanan</w:t>
      </w:r>
      <w:proofErr w:type="spellEnd"/>
      <w:r>
        <w:t xml:space="preserve"> </w:t>
      </w:r>
      <w:proofErr w:type="spellStart"/>
      <w:r>
        <w:t>imkânları</w:t>
      </w:r>
      <w:proofErr w:type="spellEnd"/>
      <w:r>
        <w:t xml:space="preserve"> </w:t>
      </w:r>
      <w:proofErr w:type="spellStart"/>
      <w:r>
        <w:t>olumsuz</w:t>
      </w:r>
      <w:proofErr w:type="spellEnd"/>
      <w:r>
        <w:t xml:space="preserve"> </w:t>
      </w:r>
      <w:proofErr w:type="spellStart"/>
      <w:r>
        <w:t>yönde</w:t>
      </w:r>
      <w:proofErr w:type="spellEnd"/>
      <w:r>
        <w:t xml:space="preserve"> </w:t>
      </w:r>
      <w:proofErr w:type="spellStart"/>
      <w:r>
        <w:t>kullanmamak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4.5.</w:t>
      </w:r>
      <w:r w:rsidR="00C46B98">
        <w:rPr>
          <w:b/>
        </w:rP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toplantılara</w:t>
      </w:r>
      <w:proofErr w:type="spellEnd"/>
      <w:r>
        <w:t xml:space="preserve"> </w:t>
      </w:r>
      <w:proofErr w:type="spellStart"/>
      <w:r>
        <w:t>katılmak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4.6</w:t>
      </w:r>
      <w:r>
        <w:t>.</w:t>
      </w:r>
      <w:r w:rsidR="00C46B98">
        <w:t xml:space="preserve"> </w:t>
      </w:r>
      <w:proofErr w:type="spellStart"/>
      <w:r>
        <w:t>İşletmenin</w:t>
      </w:r>
      <w:proofErr w:type="spellEnd"/>
      <w:r>
        <w:t xml:space="preserve"> </w:t>
      </w:r>
      <w:proofErr w:type="spellStart"/>
      <w:r>
        <w:t>Kurumsal</w:t>
      </w:r>
      <w:proofErr w:type="spellEnd"/>
      <w:r>
        <w:t xml:space="preserve"> </w:t>
      </w:r>
      <w:proofErr w:type="spellStart"/>
      <w:r>
        <w:t>Politikasının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anlaşılması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çalışmak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4.7.</w:t>
      </w:r>
      <w:r w:rsidR="00C46B98">
        <w:rPr>
          <w:b/>
        </w:rPr>
        <w:t xml:space="preserve"> </w:t>
      </w:r>
      <w:proofErr w:type="spellStart"/>
      <w:r>
        <w:t>Personele</w:t>
      </w:r>
      <w:proofErr w:type="spellEnd"/>
      <w:r>
        <w:t xml:space="preserve"> </w:t>
      </w:r>
      <w:proofErr w:type="spellStart"/>
      <w:r>
        <w:t>periyodik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gördüğü</w:t>
      </w:r>
      <w:proofErr w:type="spellEnd"/>
      <w:r>
        <w:t xml:space="preserve">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eğitimlerinin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Kuruluna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4.8.</w:t>
      </w:r>
      <w:r w:rsidR="00C46B98">
        <w:rPr>
          <w:b/>
        </w:rP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yönetmeliğinde</w:t>
      </w:r>
      <w:proofErr w:type="spellEnd"/>
      <w:r>
        <w:t xml:space="preserve"> </w:t>
      </w:r>
      <w:proofErr w:type="spellStart"/>
      <w:r>
        <w:t>belirtilmiş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hususları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4.9.</w:t>
      </w:r>
      <w:r w:rsidR="00C46B98">
        <w:rPr>
          <w:b/>
        </w:rP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işçi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görevi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mevzuatı</w:t>
      </w:r>
      <w:proofErr w:type="spellEnd"/>
      <w:r>
        <w:t xml:space="preserve"> </w:t>
      </w:r>
      <w:proofErr w:type="spellStart"/>
      <w:r>
        <w:t>bilmek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4.10.</w:t>
      </w:r>
      <w:r w:rsidR="00C46B98">
        <w:rPr>
          <w:b/>
        </w:rPr>
        <w:t xml:space="preserve"> </w:t>
      </w:r>
      <w:proofErr w:type="spellStart"/>
      <w:r>
        <w:t>Yetkili</w:t>
      </w:r>
      <w:proofErr w:type="spellEnd"/>
      <w:r>
        <w:t xml:space="preserve"> </w:t>
      </w:r>
      <w:proofErr w:type="spellStart"/>
      <w:r>
        <w:t>makamlarca</w:t>
      </w:r>
      <w:proofErr w:type="spellEnd"/>
      <w:r>
        <w:t xml:space="preserve"> </w:t>
      </w:r>
      <w:proofErr w:type="spellStart"/>
      <w:r>
        <w:t>işyerinde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denetimler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görüşlerini</w:t>
      </w:r>
      <w:proofErr w:type="spellEnd"/>
      <w:r>
        <w:t xml:space="preserve"> </w:t>
      </w:r>
      <w:proofErr w:type="spellStart"/>
      <w:r>
        <w:t>bildirmek</w:t>
      </w:r>
      <w:proofErr w:type="spellEnd"/>
      <w:r>
        <w:t>,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4.11.</w:t>
      </w:r>
      <w:r w:rsidR="00C46B98">
        <w:rPr>
          <w:b/>
        </w:rPr>
        <w:t xml:space="preserve"> </w:t>
      </w:r>
      <w:proofErr w:type="spellStart"/>
      <w:r>
        <w:t>İdarenin</w:t>
      </w:r>
      <w:proofErr w:type="spellEnd"/>
      <w:r>
        <w:t xml:space="preserve"> </w:t>
      </w:r>
      <w:proofErr w:type="spellStart"/>
      <w:r>
        <w:t>öngördüğü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getirmek</w:t>
      </w:r>
      <w:proofErr w:type="spellEnd"/>
      <w:r>
        <w:t>,</w:t>
      </w:r>
    </w:p>
    <w:p w:rsidR="00536F73" w:rsidRPr="00510CBC" w:rsidRDefault="00E40B36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  <w:rPr>
          <w:b/>
        </w:rPr>
      </w:pPr>
      <w:r>
        <w:rPr>
          <w:b/>
        </w:rPr>
        <w:t>5.GEREKLİ NİTELİKLER</w:t>
      </w:r>
      <w:bookmarkStart w:id="0" w:name="_GoBack"/>
      <w:bookmarkEnd w:id="0"/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5.1.</w:t>
      </w:r>
      <w:r w:rsidR="00C46B98">
        <w:rPr>
          <w:b/>
        </w:rPr>
        <w:t xml:space="preserve"> </w:t>
      </w:r>
      <w:proofErr w:type="spellStart"/>
      <w:r>
        <w:t>Yeniliklere</w:t>
      </w:r>
      <w:proofErr w:type="spellEnd"/>
      <w:r>
        <w:t xml:space="preserve">, </w:t>
      </w:r>
      <w:proofErr w:type="spellStart"/>
      <w:r>
        <w:t>teknolojiye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eğitimlere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  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5.2.</w:t>
      </w:r>
      <w:r w:rsidR="00C46B98">
        <w:rPr>
          <w:b/>
        </w:rPr>
        <w:t xml:space="preserve">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Sağlığı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sahibi</w:t>
      </w:r>
      <w:proofErr w:type="spellEnd"/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5.3.</w:t>
      </w:r>
      <w:r w:rsidR="00C46B98">
        <w:rPr>
          <w:b/>
        </w:rPr>
        <w:t xml:space="preserve"> </w:t>
      </w:r>
      <w:proofErr w:type="spellStart"/>
      <w:r>
        <w:t>Dürüst</w:t>
      </w:r>
      <w:proofErr w:type="spellEnd"/>
      <w:r>
        <w:t xml:space="preserve">,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tarafsız</w:t>
      </w:r>
      <w:proofErr w:type="spellEnd"/>
      <w:r>
        <w:t xml:space="preserve">   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5.4</w:t>
      </w:r>
      <w:r>
        <w:t>.</w:t>
      </w:r>
      <w:r w:rsidR="00C46B98">
        <w:t xml:space="preserve"> </w:t>
      </w:r>
      <w:proofErr w:type="spellStart"/>
      <w:r>
        <w:t>Mesleki</w:t>
      </w:r>
      <w:proofErr w:type="spellEnd"/>
      <w:r>
        <w:t xml:space="preserve"> </w:t>
      </w:r>
      <w:proofErr w:type="spellStart"/>
      <w:r>
        <w:t>özen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titizliğe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   </w:t>
      </w:r>
    </w:p>
    <w:p w:rsidR="00536F73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5.5.</w:t>
      </w:r>
      <w:r w:rsidR="00C46B98">
        <w:rPr>
          <w:b/>
        </w:rPr>
        <w:t xml:space="preserve"> </w:t>
      </w:r>
      <w:proofErr w:type="spellStart"/>
      <w:r>
        <w:t>İşbirliği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çalışmasına</w:t>
      </w:r>
      <w:proofErr w:type="spellEnd"/>
      <w:r>
        <w:t xml:space="preserve"> </w:t>
      </w:r>
      <w:proofErr w:type="spellStart"/>
      <w:r>
        <w:t>yatkın</w:t>
      </w:r>
      <w:proofErr w:type="spellEnd"/>
      <w:r>
        <w:t>,</w:t>
      </w:r>
    </w:p>
    <w:p w:rsidR="00C46B98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5.6.</w:t>
      </w:r>
      <w:r w:rsidR="00C46B98">
        <w:rPr>
          <w:b/>
        </w:rPr>
        <w:t xml:space="preserve"> </w:t>
      </w:r>
      <w:proofErr w:type="spellStart"/>
      <w:r>
        <w:t>İnsan</w:t>
      </w:r>
      <w:proofErr w:type="spellEnd"/>
      <w:r>
        <w:t xml:space="preserve"> </w:t>
      </w:r>
      <w:proofErr w:type="spellStart"/>
      <w:r>
        <w:t>ilişkilerine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, </w:t>
      </w:r>
      <w:proofErr w:type="spellStart"/>
      <w:r>
        <w:t>pozitif</w:t>
      </w:r>
      <w:proofErr w:type="spellEnd"/>
      <w:r>
        <w:t xml:space="preserve"> </w:t>
      </w:r>
      <w:proofErr w:type="spellStart"/>
      <w:r>
        <w:t>düşünen</w:t>
      </w:r>
      <w:proofErr w:type="spellEnd"/>
      <w:r>
        <w:t xml:space="preserve">,    </w:t>
      </w:r>
    </w:p>
    <w:p w:rsidR="00C46B98" w:rsidRDefault="00536F73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510CBC">
        <w:rPr>
          <w:b/>
        </w:rPr>
        <w:t>5.7.</w:t>
      </w:r>
      <w:r w:rsidR="00C46B98">
        <w:rPr>
          <w:b/>
        </w:rPr>
        <w:t xml:space="preserve"> </w:t>
      </w:r>
      <w:proofErr w:type="spellStart"/>
      <w:r>
        <w:t>İletişimi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,         </w:t>
      </w:r>
    </w:p>
    <w:p w:rsidR="00536F73" w:rsidRDefault="00C1308D" w:rsidP="001C4C43">
      <w:pPr>
        <w:pBdr>
          <w:top w:val="single" w:sz="4" w:space="1" w:color="auto"/>
          <w:left w:val="single" w:sz="4" w:space="4" w:color="auto"/>
          <w:bottom w:val="single" w:sz="4" w:space="26" w:color="auto"/>
          <w:right w:val="single" w:sz="4" w:space="31" w:color="auto"/>
        </w:pBdr>
        <w:spacing w:line="360" w:lineRule="auto"/>
        <w:jc w:val="both"/>
      </w:pPr>
      <w:r w:rsidRPr="00C1308D">
        <w:rPr>
          <w:b/>
          <w:noProof/>
          <w:lang w:val="tr-TR" w:eastAsia="tr-TR"/>
        </w:rPr>
        <w:pict>
          <v:line id="Düz Bağlayıcı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40.3pt" to="486.4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" strokecolor="black [3213]"/>
        </w:pict>
      </w:r>
      <w:r w:rsidR="00536F73" w:rsidRPr="00510CBC">
        <w:rPr>
          <w:b/>
        </w:rPr>
        <w:t>5.8.</w:t>
      </w:r>
      <w:r w:rsidR="00C46B98">
        <w:rPr>
          <w:b/>
        </w:rPr>
        <w:t xml:space="preserve"> </w:t>
      </w:r>
      <w:proofErr w:type="spellStart"/>
      <w:r w:rsidR="00536F73">
        <w:t>Sonuca</w:t>
      </w:r>
      <w:proofErr w:type="spellEnd"/>
      <w:r w:rsidR="00536F73">
        <w:t xml:space="preserve"> </w:t>
      </w:r>
      <w:proofErr w:type="spellStart"/>
      <w:r w:rsidR="00536F73">
        <w:t>yönelik</w:t>
      </w:r>
      <w:proofErr w:type="spellEnd"/>
      <w:r w:rsidR="00536F73">
        <w:t xml:space="preserve"> </w:t>
      </w:r>
      <w:proofErr w:type="spellStart"/>
      <w:r w:rsidR="00536F73">
        <w:t>çalışan</w:t>
      </w:r>
      <w:proofErr w:type="spellEnd"/>
      <w:r w:rsidR="00536F73">
        <w:t xml:space="preserve"> </w:t>
      </w:r>
      <w:proofErr w:type="spellStart"/>
      <w:r w:rsidR="00536F73">
        <w:t>olmalıdır</w:t>
      </w:r>
      <w:proofErr w:type="spellEnd"/>
      <w:r w:rsidR="00536F73">
        <w:t>.</w:t>
      </w:r>
    </w:p>
    <w:sectPr w:rsidR="00536F73" w:rsidSect="00C46B98">
      <w:footerReference w:type="default" r:id="rId7"/>
      <w:pgSz w:w="11906" w:h="16838"/>
      <w:pgMar w:top="993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BD3" w:rsidRDefault="00953BD3" w:rsidP="00953BD3">
      <w:r>
        <w:separator/>
      </w:r>
    </w:p>
  </w:endnote>
  <w:endnote w:type="continuationSeparator" w:id="0">
    <w:p w:rsidR="00953BD3" w:rsidRDefault="00953BD3" w:rsidP="00953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BD3" w:rsidRDefault="00953BD3" w:rsidP="00953BD3">
    <w:pPr>
      <w:pStyle w:val="Altbilgi"/>
      <w:jc w:val="right"/>
    </w:pPr>
    <w:proofErr w:type="spellStart"/>
    <w:r>
      <w:t>İgu</w:t>
    </w:r>
    <w:proofErr w:type="spellEnd"/>
    <w:r>
      <w:t xml:space="preserve"> 13-2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BD3" w:rsidRDefault="00953BD3" w:rsidP="00953BD3">
      <w:r>
        <w:separator/>
      </w:r>
    </w:p>
  </w:footnote>
  <w:footnote w:type="continuationSeparator" w:id="0">
    <w:p w:rsidR="00953BD3" w:rsidRDefault="00953BD3" w:rsidP="00953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F73"/>
    <w:rsid w:val="001C4C43"/>
    <w:rsid w:val="00536F73"/>
    <w:rsid w:val="00576907"/>
    <w:rsid w:val="00953BD3"/>
    <w:rsid w:val="00C1308D"/>
    <w:rsid w:val="00C46B98"/>
    <w:rsid w:val="00E40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6F7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36F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36F7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6F73"/>
    <w:rPr>
      <w:rFonts w:ascii="Tahoma" w:eastAsia="Times New Roman" w:hAnsi="Tahoma" w:cs="Tahoma"/>
      <w:sz w:val="16"/>
      <w:szCs w:val="16"/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953BD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53BD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6F7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36F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36F7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6F7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4</cp:revision>
  <dcterms:created xsi:type="dcterms:W3CDTF">2014-12-18T15:21:00Z</dcterms:created>
  <dcterms:modified xsi:type="dcterms:W3CDTF">2015-01-13T09:44:00Z</dcterms:modified>
</cp:coreProperties>
</file>