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15240" b="18415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6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 基于 PCAP 库侦听并分析网络流量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王栎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22920192204283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r>
        <w:rPr>
          <w:rFonts w:ascii="Times New Roman" w:hAnsi="Times New Roman"/>
          <w:b/>
          <w:sz w:val="28"/>
          <w:szCs w:val="28"/>
          <w:u w:val="single"/>
        </w:rPr>
        <w:t>3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pStyle w:val="2"/>
        <w:numPr>
          <w:ilvl w:val="0"/>
          <w:numId w:val="2"/>
        </w:numPr>
        <w:spacing w:before="240" w:after="240"/>
        <w:ind w:leftChars="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</w:pPr>
      <w:r>
        <w:rPr>
          <w:lang w:val="en-US" w:eastAsia="zh-CN"/>
        </w:rPr>
        <w:t>通过完成实验，理解数据链路层、网络层、传输层和应用层的基本原理。掌</w:t>
      </w:r>
      <w:r>
        <w:rPr>
          <w:rFonts w:hint="default"/>
          <w:lang w:val="en-US" w:eastAsia="zh-CN"/>
        </w:rPr>
        <w:t>握用 Wireshark 观察网络流量并辅助网络侦听相关的编程；掌握用 Libpcap 或WinPcap 库侦听并处理以太网帧和 IP 报文的方法；熟悉以太网帧、IP 报文、TCP段和 FTP 命令的格式概念，掌握 TCP 协议的基本机制；熟悉帧头部或 IP 报文头部各字段的含义。熟悉 TCP 段和 FTP 数据协议的概念，熟悉段头部各字段和FTP控制命令的指令和数据的含义</w:t>
      </w:r>
    </w:p>
    <w:p>
      <w:pPr>
        <w:pStyle w:val="3"/>
        <w:spacing w:before="120" w:after="120"/>
        <w:ind w:firstLine="480"/>
      </w:pPr>
    </w:p>
    <w:p>
      <w:pPr>
        <w:pStyle w:val="2"/>
        <w:spacing w:before="240" w:after="240"/>
      </w:pPr>
      <w:r>
        <w:t>实验环境</w:t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Windows10 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</w:pPr>
      <w:r>
        <w:drawing>
          <wp:inline distT="0" distB="0" distL="114300" distR="114300">
            <wp:extent cx="5485130" cy="255714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从上往下依次为物理层，数据链路层，网络层，传输层的相关信息</w:t>
      </w:r>
    </w:p>
    <w:p>
      <w:pPr>
        <w:pStyle w:val="3"/>
      </w:pPr>
      <w:r>
        <w:drawing>
          <wp:inline distT="0" distB="0" distL="114300" distR="114300">
            <wp:extent cx="5483225" cy="728345"/>
            <wp:effectExtent l="0" t="0" r="317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Tcp第一次握手</w:t>
      </w:r>
    </w:p>
    <w:p>
      <w:pPr>
        <w:pStyle w:val="3"/>
      </w:pPr>
      <w:r>
        <w:drawing>
          <wp:inline distT="0" distB="0" distL="114300" distR="114300">
            <wp:extent cx="5469255" cy="1068070"/>
            <wp:effectExtent l="0" t="0" r="17145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</w:t>
      </w:r>
    </w:p>
    <w:p>
      <w:pPr>
        <w:pStyle w:val="3"/>
      </w:pPr>
      <w:r>
        <w:drawing>
          <wp:inline distT="0" distB="0" distL="114300" distR="114300">
            <wp:extent cx="5476875" cy="710565"/>
            <wp:effectExtent l="0" t="0" r="9525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</w:t>
      </w:r>
    </w:p>
    <w:p>
      <w:pPr>
        <w:pStyle w:val="3"/>
      </w:pPr>
      <w:r>
        <w:drawing>
          <wp:inline distT="0" distB="0" distL="114300" distR="114300">
            <wp:extent cx="5486400" cy="234315"/>
            <wp:effectExtent l="0" t="0" r="0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客户端断开链接，四次挥手</w:t>
      </w:r>
    </w:p>
    <w:p>
      <w:pPr>
        <w:pStyle w:val="3"/>
      </w:pPr>
      <w:r>
        <w:drawing>
          <wp:inline distT="0" distB="0" distL="114300" distR="114300">
            <wp:extent cx="5481955" cy="739140"/>
            <wp:effectExtent l="0" t="0" r="4445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文件输出日志</w:t>
      </w:r>
    </w:p>
    <w:p>
      <w:pPr>
        <w:pStyle w:val="3"/>
      </w:pPr>
      <w:r>
        <w:drawing>
          <wp:inline distT="0" distB="0" distL="114300" distR="114300">
            <wp:extent cx="5483225" cy="99377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统计长度</w:t>
      </w:r>
    </w:p>
    <w:p>
      <w:pPr>
        <w:pStyle w:val="3"/>
      </w:pPr>
      <w:r>
        <w:drawing>
          <wp:inline distT="0" distB="0" distL="114300" distR="114300">
            <wp:extent cx="5486400" cy="2571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检测ftp，错误输入</w:t>
      </w:r>
    </w:p>
    <w:p>
      <w:pPr>
        <w:pStyle w:val="3"/>
      </w:pPr>
      <w:r>
        <w:drawing>
          <wp:inline distT="0" distB="0" distL="114300" distR="114300">
            <wp:extent cx="5481955" cy="257810"/>
            <wp:effectExtent l="0" t="0" r="4445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检测ftp，正确输入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ind w:firstLine="420" w:firstLineChars="0"/>
      </w:pPr>
      <w:r>
        <w:rPr>
          <w:rFonts w:hint="eastAsia"/>
        </w:rPr>
        <w:t>通过这次实验学习用Win</w:t>
      </w:r>
      <w:r>
        <w:t>PCAP</w:t>
      </w:r>
      <w:r>
        <w:rPr>
          <w:rFonts w:hint="eastAsia"/>
        </w:rPr>
        <w:t>库监听网卡的数据流、统计流量、统计数据长度以及如何用Wireshark测试监听程序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6AA722"/>
    <w:multiLevelType w:val="singleLevel"/>
    <w:tmpl w:val="696AA722"/>
    <w:lvl w:ilvl="0" w:tentative="0">
      <w:start w:val="1"/>
      <w:numFmt w:val="decimal"/>
      <w:lvlText w:val="%1、"/>
      <w:lvlJc w:val="left"/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939D0"/>
    <w:rsid w:val="2A6C105A"/>
    <w:rsid w:val="2EC45E33"/>
    <w:rsid w:val="4B754423"/>
    <w:rsid w:val="5F15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4">
    <w:name w:val="footer"/>
    <w:basedOn w:val="1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5">
    <w:name w:val="header"/>
    <w:basedOn w:val="1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6">
    <w:name w:val="Subtitle"/>
    <w:basedOn w:val="1"/>
    <w:next w:val="1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7">
    <w:name w:val="Title"/>
    <w:basedOn w:val="1"/>
    <w:next w:val="1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90313</dc:creator>
  <cp:lastModifiedBy>90313</cp:lastModifiedBy>
  <dcterms:modified xsi:type="dcterms:W3CDTF">2021-05-31T08:19:24Z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7CC47CA2C6114842A04C5D5710F83185</vt:lpwstr>
  </property>
</Properties>
</file>