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509" w:rsidRPr="00E810B9" w:rsidRDefault="00352509" w:rsidP="00352509">
      <w:pPr>
        <w:pBdr>
          <w:top w:val="single" w:sz="4" w:space="1" w:color="auto"/>
          <w:left w:val="single" w:sz="4" w:space="4" w:color="auto"/>
          <w:bottom w:val="single" w:sz="4" w:space="1" w:color="auto"/>
          <w:right w:val="single" w:sz="4" w:space="4" w:color="auto"/>
        </w:pBdr>
        <w:rPr>
          <w:b/>
        </w:rPr>
      </w:pPr>
      <w:r w:rsidRPr="00E810B9">
        <w:rPr>
          <w:b/>
        </w:rPr>
        <w:t>Funding the Love</w:t>
      </w:r>
    </w:p>
    <w:p w:rsidR="00352509" w:rsidRDefault="00352509" w:rsidP="00352509">
      <w:r>
        <w:t>There are several grant resources for anyone looking to complete a vacant lot transformation.  Here are just a few to get you started:</w:t>
      </w:r>
    </w:p>
    <w:p w:rsidR="00352509" w:rsidRDefault="00352509" w:rsidP="00352509">
      <w:r w:rsidRPr="00A335C5">
        <w:rPr>
          <w:b/>
        </w:rPr>
        <w:t>Keep Texas Beautiful</w:t>
      </w:r>
      <w:r w:rsidRPr="00927C5E">
        <w:rPr>
          <w:i/>
        </w:rPr>
        <w:t>:</w:t>
      </w:r>
      <w:r>
        <w:t xml:space="preserve"> </w:t>
      </w:r>
      <w:r w:rsidRPr="00E810B9">
        <w:t>http://www.ktb.org/resource-library/grants-and-funding-opportunities.aspx</w:t>
      </w:r>
    </w:p>
    <w:p w:rsidR="00352509" w:rsidRDefault="00352509" w:rsidP="00352509">
      <w:pPr>
        <w:rPr>
          <w:rFonts w:ascii="Tahoma" w:hAnsi="Tahoma" w:cs="Tahoma"/>
          <w:b/>
          <w:bCs/>
          <w:color w:val="FFFFFF"/>
          <w:sz w:val="17"/>
          <w:szCs w:val="17"/>
          <w:shd w:val="clear" w:color="auto" w:fill="FFFFFF"/>
        </w:rPr>
      </w:pPr>
    </w:p>
    <w:p w:rsidR="00352509" w:rsidRDefault="00352509" w:rsidP="00352509">
      <w:pPr>
        <w:rPr>
          <w:rFonts w:ascii="Tahoma" w:hAnsi="Tahoma" w:cs="Tahoma"/>
          <w:b/>
          <w:bCs/>
          <w:color w:val="FFFFFF"/>
          <w:sz w:val="17"/>
          <w:szCs w:val="17"/>
          <w:shd w:val="clear" w:color="auto" w:fill="FFFFFF"/>
        </w:rPr>
      </w:pPr>
      <w:r>
        <w:rPr>
          <w:rStyle w:val="Strong"/>
          <w:rFonts w:ascii="Tahoma" w:hAnsi="Tahoma" w:cs="Tahoma"/>
          <w:i/>
          <w:iCs/>
          <w:color w:val="79944D"/>
          <w:sz w:val="20"/>
          <w:szCs w:val="20"/>
          <w:shd w:val="clear" w:color="auto" w:fill="FFFFFF"/>
        </w:rPr>
        <w:t>Purpose</w:t>
      </w:r>
      <w:proofErr w:type="gramStart"/>
      <w:r>
        <w:rPr>
          <w:rStyle w:val="Strong"/>
          <w:rFonts w:ascii="Tahoma" w:hAnsi="Tahoma" w:cs="Tahoma"/>
          <w:i/>
          <w:iCs/>
          <w:color w:val="79944D"/>
          <w:sz w:val="20"/>
          <w:szCs w:val="20"/>
          <w:shd w:val="clear" w:color="auto" w:fill="FFFFFF"/>
        </w:rPr>
        <w:t>:</w:t>
      </w:r>
      <w:proofErr w:type="gramEnd"/>
      <w:r>
        <w:rPr>
          <w:rFonts w:ascii="Tahoma" w:hAnsi="Tahoma" w:cs="Tahoma"/>
          <w:color w:val="5B5B5B"/>
          <w:sz w:val="17"/>
          <w:szCs w:val="17"/>
        </w:rPr>
        <w:br/>
      </w:r>
      <w:r>
        <w:rPr>
          <w:rFonts w:ascii="Tahoma" w:hAnsi="Tahoma" w:cs="Tahoma"/>
          <w:color w:val="5B5B5B"/>
          <w:sz w:val="20"/>
          <w:szCs w:val="20"/>
          <w:shd w:val="clear" w:color="auto" w:fill="FFFFFF"/>
        </w:rPr>
        <w:t xml:space="preserve">“To establish a program by which Native Plant Society of Texas (NPSOT) chapters, Texas Master Naturalists (TMN), nature centers, schools, educational groups and others can receive small grants from the NPSOT State office to spend developing Monarch Waystations or Monarch demonstration gardens on public sites in their immediate areas. The purpose of the program is to educate members and the public about Monarch conservation, to produce and distribute milkweeds that support reproduction by Monarch butterflies, and to restore Monarch habitats throughout the Texas migration </w:t>
      </w:r>
      <w:proofErr w:type="spellStart"/>
      <w:r>
        <w:rPr>
          <w:rFonts w:ascii="Tahoma" w:hAnsi="Tahoma" w:cs="Tahoma"/>
          <w:color w:val="5B5B5B"/>
          <w:sz w:val="20"/>
          <w:szCs w:val="20"/>
          <w:shd w:val="clear" w:color="auto" w:fill="FFFFFF"/>
        </w:rPr>
        <w:t>flyway.</w:t>
      </w:r>
      <w:r>
        <w:rPr>
          <w:rFonts w:ascii="Tahoma" w:hAnsi="Tahoma" w:cs="Tahoma"/>
          <w:b/>
          <w:bCs/>
          <w:color w:val="FFFFFF"/>
          <w:sz w:val="17"/>
          <w:szCs w:val="17"/>
          <w:shd w:val="clear" w:color="auto" w:fill="FFFFFF"/>
        </w:rPr>
        <w:t>”MISSION</w:t>
      </w:r>
      <w:proofErr w:type="spellEnd"/>
      <w:r>
        <w:rPr>
          <w:rFonts w:ascii="Tahoma" w:hAnsi="Tahoma" w:cs="Tahoma"/>
          <w:b/>
          <w:bCs/>
          <w:color w:val="FFFFFF"/>
          <w:sz w:val="17"/>
          <w:szCs w:val="17"/>
          <w:shd w:val="clear" w:color="auto" w:fill="FFFFFF"/>
        </w:rPr>
        <w:t xml:space="preserve"> is to educate and engage Texans to t</w:t>
      </w:r>
    </w:p>
    <w:p w:rsidR="00352509" w:rsidRDefault="00352509" w:rsidP="00352509">
      <w:pPr>
        <w:rPr>
          <w:i/>
        </w:rPr>
      </w:pPr>
    </w:p>
    <w:p w:rsidR="00352509" w:rsidRDefault="00352509" w:rsidP="00352509">
      <w:r w:rsidRPr="00A335C5">
        <w:rPr>
          <w:b/>
          <w:i/>
        </w:rPr>
        <w:t>Green Spaces Alliance</w:t>
      </w:r>
      <w:r>
        <w:t>:</w:t>
      </w:r>
      <w:r>
        <w:tab/>
      </w:r>
      <w:hyperlink r:id="rId4" w:history="1">
        <w:r w:rsidRPr="004B4125">
          <w:rPr>
            <w:rStyle w:val="Hyperlink"/>
          </w:rPr>
          <w:t>https://www.greensatx.org/new-gardening-project/</w:t>
        </w:r>
      </w:hyperlink>
    </w:p>
    <w:p w:rsidR="00352509" w:rsidRDefault="00352509" w:rsidP="00352509">
      <w:r>
        <w:rPr>
          <w:rFonts w:ascii="Raleway" w:hAnsi="Raleway"/>
          <w:color w:val="676F7C"/>
          <w:shd w:val="clear" w:color="auto" w:fill="FFFFFF"/>
        </w:rPr>
        <w:t>“If you are part of a business, civic organization or small community group, have access to city water, a land use agreement for at least 2 years with 3 distinct entities that will take responsibility for maintaining the publically accessible site (businesses, households, or other groups that have a presence in the vicinity of the proposed site). Rain gardens, butterfly gardens, habitat gardens, LID (low impact design) projects, small permaculture projects, and community tree plantings are great examples of greening projects.”</w:t>
      </w:r>
    </w:p>
    <w:p w:rsidR="00352509" w:rsidRDefault="00352509" w:rsidP="00352509">
      <w:pPr>
        <w:rPr>
          <w:i/>
        </w:rPr>
      </w:pPr>
    </w:p>
    <w:p w:rsidR="00352509" w:rsidRPr="00A335C5" w:rsidRDefault="00352509" w:rsidP="00352509">
      <w:pPr>
        <w:rPr>
          <w:b/>
          <w:i/>
        </w:rPr>
      </w:pPr>
      <w:r w:rsidRPr="00A335C5">
        <w:rPr>
          <w:b/>
          <w:i/>
        </w:rPr>
        <w:t>National Plant Society of Texas</w:t>
      </w:r>
    </w:p>
    <w:p w:rsidR="00352509" w:rsidRDefault="00352509" w:rsidP="00352509">
      <w:r w:rsidRPr="00927C5E">
        <w:rPr>
          <w:i/>
        </w:rPr>
        <w:t>Bring the Monarchs to Texas</w:t>
      </w:r>
      <w:r>
        <w:t xml:space="preserve">:  </w:t>
      </w:r>
      <w:hyperlink r:id="rId5" w:history="1">
        <w:r w:rsidRPr="004B4125">
          <w:rPr>
            <w:rStyle w:val="Hyperlink"/>
          </w:rPr>
          <w:t>http://npsot.org/wp/monarchs/</w:t>
        </w:r>
      </w:hyperlink>
    </w:p>
    <w:p w:rsidR="00352509" w:rsidRDefault="00352509" w:rsidP="00352509">
      <w:r>
        <w:rPr>
          <w:rFonts w:ascii="Georgia" w:hAnsi="Georgia"/>
          <w:color w:val="333333"/>
          <w:shd w:val="clear" w:color="auto" w:fill="FFFFFF"/>
        </w:rPr>
        <w:t>“The Native Plant Society of Texas awards small grants to nature centers, schools, educational groups and others to help fund development of Monarch demonstration gardens or Waystations on public sites in their immediate areas. This program was started to educate members and the public about Monarch conservation and to encourage restoration of Monarch habitats throughout the Texas migration flyway.”</w:t>
      </w:r>
    </w:p>
    <w:p w:rsidR="00352509" w:rsidRDefault="00352509" w:rsidP="00352509">
      <w:pPr>
        <w:rPr>
          <w:i/>
        </w:rPr>
      </w:pPr>
    </w:p>
    <w:p w:rsidR="00352509" w:rsidRDefault="00352509" w:rsidP="00352509">
      <w:r w:rsidRPr="00A335C5">
        <w:rPr>
          <w:b/>
          <w:i/>
        </w:rPr>
        <w:t>Awesome SA</w:t>
      </w:r>
      <w:r w:rsidRPr="00A335C5">
        <w:rPr>
          <w:b/>
        </w:rPr>
        <w:t>:</w:t>
      </w:r>
      <w:r>
        <w:tab/>
      </w:r>
      <w:hyperlink r:id="rId6" w:history="1">
        <w:r w:rsidRPr="004B4125">
          <w:rPr>
            <w:rStyle w:val="Hyperlink"/>
          </w:rPr>
          <w:t>http://www.awesomefoundation.org/en/chapters/sanantonio</w:t>
        </w:r>
      </w:hyperlink>
    </w:p>
    <w:p w:rsidR="00352509" w:rsidRDefault="00352509" w:rsidP="00352509">
      <w:pPr>
        <w:rPr>
          <w:rFonts w:ascii="Helvetica" w:hAnsi="Helvetica"/>
          <w:color w:val="2E2E2E"/>
          <w:sz w:val="21"/>
          <w:szCs w:val="21"/>
          <w:shd w:val="clear" w:color="auto" w:fill="FFFFFF"/>
        </w:rPr>
      </w:pPr>
      <w:r>
        <w:rPr>
          <w:rFonts w:ascii="Helvetica" w:hAnsi="Helvetica"/>
          <w:color w:val="2E2E2E"/>
          <w:sz w:val="21"/>
          <w:szCs w:val="21"/>
          <w:shd w:val="clear" w:color="auto" w:fill="FFFFFF"/>
        </w:rPr>
        <w:t>“The Awesome Foundation forwards the interest of awesome $1,000 at a time. But what does this mean? We’re looking for ideas or projects that stand out from the crowd. Things that provoke awe and wonder within the community and bring it together. Check out our past winners above for examples. We also think things like Luminaria, Something Monday Social Bike Rides and public art pieces are pretty awesome.”</w:t>
      </w:r>
    </w:p>
    <w:p w:rsidR="00474232" w:rsidRDefault="00474232">
      <w:bookmarkStart w:id="0" w:name="_GoBack"/>
      <w:bookmarkEnd w:id="0"/>
    </w:p>
    <w:sectPr w:rsidR="0047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09"/>
    <w:rsid w:val="00352509"/>
    <w:rsid w:val="0047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681E0-081C-4F36-808D-BD33BD2C3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5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2509"/>
    <w:rPr>
      <w:b/>
      <w:bCs/>
    </w:rPr>
  </w:style>
  <w:style w:type="character" w:styleId="Hyperlink">
    <w:name w:val="Hyperlink"/>
    <w:basedOn w:val="DefaultParagraphFont"/>
    <w:uiPriority w:val="99"/>
    <w:unhideWhenUsed/>
    <w:rsid w:val="003525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wesomefoundation.org/en/chapters/sanantonio" TargetMode="External"/><Relationship Id="rId5" Type="http://schemas.openxmlformats.org/officeDocument/2006/relationships/hyperlink" Target="http://npsot.org/wp/monarchs/" TargetMode="External"/><Relationship Id="rId4" Type="http://schemas.openxmlformats.org/officeDocument/2006/relationships/hyperlink" Target="https://www.greensatx.org/new-gardening-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Federspill</dc:creator>
  <cp:keywords/>
  <dc:description/>
  <cp:lastModifiedBy>Melissa Federspill</cp:lastModifiedBy>
  <cp:revision>1</cp:revision>
  <dcterms:created xsi:type="dcterms:W3CDTF">2016-02-16T16:32:00Z</dcterms:created>
  <dcterms:modified xsi:type="dcterms:W3CDTF">2016-02-16T16:33:00Z</dcterms:modified>
</cp:coreProperties>
</file>