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EB464" w14:textId="54B2FBD6" w:rsidR="00491C29" w:rsidRDefault="00CB09E1" w:rsidP="00FF6274">
      <w:pPr>
        <w:pStyle w:val="Heading1"/>
        <w:jc w:val="center"/>
        <w:rPr>
          <w:rFonts w:cstheme="majorHAnsi"/>
        </w:rPr>
      </w:pPr>
      <w:r>
        <w:rPr>
          <w:rFonts w:cstheme="majorHAnsi"/>
        </w:rPr>
        <w:t xml:space="preserve">UCD </w:t>
      </w:r>
      <w:r w:rsidR="00491C29" w:rsidRPr="00F630A5">
        <w:rPr>
          <w:rFonts w:cstheme="majorHAnsi"/>
        </w:rPr>
        <w:t>6.1 –</w:t>
      </w:r>
      <w:r w:rsidR="00737CB1" w:rsidRPr="00F630A5">
        <w:rPr>
          <w:rFonts w:cstheme="majorHAnsi"/>
        </w:rPr>
        <w:t xml:space="preserve"> </w:t>
      </w:r>
      <w:r w:rsidR="00C3137F">
        <w:rPr>
          <w:rFonts w:cstheme="majorHAnsi"/>
        </w:rPr>
        <w:t>‘</w:t>
      </w:r>
      <w:r w:rsidR="00491C29" w:rsidRPr="00F630A5">
        <w:rPr>
          <w:rFonts w:cstheme="majorHAnsi"/>
        </w:rPr>
        <w:t>Dementia</w:t>
      </w:r>
      <w:r w:rsidR="00C3137F">
        <w:rPr>
          <w:rFonts w:cstheme="majorHAnsi"/>
        </w:rPr>
        <w:t>-</w:t>
      </w:r>
      <w:r w:rsidR="00491C29" w:rsidRPr="00F630A5">
        <w:rPr>
          <w:rFonts w:cstheme="majorHAnsi"/>
        </w:rPr>
        <w:t>App</w:t>
      </w:r>
      <w:r w:rsidR="00B60179">
        <w:rPr>
          <w:rFonts w:cstheme="majorHAnsi"/>
        </w:rPr>
        <w:t>lication</w:t>
      </w:r>
      <w:r w:rsidR="00C3137F">
        <w:rPr>
          <w:rFonts w:cstheme="majorHAnsi"/>
        </w:rPr>
        <w:t>’</w:t>
      </w:r>
      <w:r w:rsidR="00B60179">
        <w:rPr>
          <w:rFonts w:cstheme="majorHAnsi"/>
        </w:rPr>
        <w:t xml:space="preserve"> Prototype</w:t>
      </w:r>
    </w:p>
    <w:p w14:paraId="066CDAAA" w14:textId="26E3FF7F" w:rsidR="00645785" w:rsidRDefault="005850F7" w:rsidP="00F630A5">
      <w:r>
        <w:t>Group:</w:t>
      </w:r>
      <w:r>
        <w:br/>
      </w:r>
      <w:r w:rsidR="00645785" w:rsidRPr="005850F7">
        <w:rPr>
          <w:b/>
          <w:bCs/>
        </w:rPr>
        <w:t>Alexey Maksimets</w:t>
      </w:r>
      <w:r w:rsidR="00645785">
        <w:t xml:space="preserve"> 102079222</w:t>
      </w:r>
      <w:r w:rsidR="00645785">
        <w:br/>
      </w:r>
      <w:r w:rsidR="00645785" w:rsidRPr="005850F7">
        <w:rPr>
          <w:b/>
          <w:bCs/>
        </w:rPr>
        <w:t>Chhaya Sok</w:t>
      </w:r>
    </w:p>
    <w:p w14:paraId="13CD74F2" w14:textId="77777777" w:rsidR="005850F7" w:rsidRDefault="005850F7" w:rsidP="00F630A5"/>
    <w:p w14:paraId="7E28DEB2" w14:textId="43B7E541" w:rsidR="00645785" w:rsidRDefault="008C6FB9" w:rsidP="005850F7">
      <w:pPr>
        <w:pStyle w:val="Heading2"/>
        <w:numPr>
          <w:ilvl w:val="1"/>
          <w:numId w:val="4"/>
        </w:numPr>
      </w:pPr>
      <w:r>
        <w:t>Software overview (connections)</w:t>
      </w:r>
    </w:p>
    <w:p w14:paraId="2363B8DE" w14:textId="7BD91F26" w:rsidR="00FF6274" w:rsidRPr="005850F7" w:rsidRDefault="00FF6274" w:rsidP="005850F7">
      <w:r w:rsidRPr="005850F7">
        <w:t xml:space="preserve">Screenshot – showing the </w:t>
      </w:r>
      <w:r w:rsidR="00F82B50">
        <w:t>links between the pages (sequence of pages)</w:t>
      </w:r>
    </w:p>
    <w:p w14:paraId="5483FFFD" w14:textId="6825C9EA" w:rsidR="00645785" w:rsidRDefault="008C6FB9" w:rsidP="007307BF">
      <w:pPr>
        <w:jc w:val="center"/>
      </w:pPr>
      <w:r>
        <w:rPr>
          <w:noProof/>
        </w:rPr>
        <w:drawing>
          <wp:inline distT="0" distB="0" distL="0" distR="0" wp14:anchorId="62C126F0" wp14:editId="1B80BC2D">
            <wp:extent cx="5940425" cy="40830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33C5" w14:textId="6DCFB0B6" w:rsidR="00D319A4" w:rsidRDefault="00FB12E2" w:rsidP="00D319A4">
      <w:pPr>
        <w:pStyle w:val="Heading2"/>
      </w:pPr>
      <w:r>
        <w:lastRenderedPageBreak/>
        <w:t>2</w:t>
      </w:r>
      <w:r w:rsidR="00D319A4">
        <w:t>.1</w:t>
      </w:r>
      <w:r>
        <w:t xml:space="preserve"> </w:t>
      </w:r>
      <w:r w:rsidR="00D319A4">
        <w:t>Secure login</w:t>
      </w:r>
    </w:p>
    <w:p w14:paraId="2294BAF0" w14:textId="23096399" w:rsidR="0019576E" w:rsidRDefault="00D319A4" w:rsidP="0019576E">
      <w:r>
        <w:t>Important non-functional requirement</w:t>
      </w:r>
      <w:r>
        <w:t xml:space="preserve"> [</w:t>
      </w:r>
      <w:r>
        <w:t>this page links directly to the main ‘home’ page</w:t>
      </w:r>
      <w:r>
        <w:t xml:space="preserve">] </w:t>
      </w:r>
      <w:r>
        <w:rPr>
          <w:noProof/>
        </w:rPr>
        <w:drawing>
          <wp:inline distT="0" distB="0" distL="0" distR="0" wp14:anchorId="4CE57EA8" wp14:editId="1B38C35B">
            <wp:extent cx="2999232" cy="3533242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35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0F08" w14:textId="536181A4" w:rsidR="000555C3" w:rsidRDefault="00FB12E2" w:rsidP="0019576E">
      <w:pPr>
        <w:pStyle w:val="Heading2"/>
      </w:pPr>
      <w:r>
        <w:t>3</w:t>
      </w:r>
      <w:r w:rsidR="0019576E">
        <w:t>.1 Home page</w:t>
      </w:r>
    </w:p>
    <w:p w14:paraId="677BC3E5" w14:textId="17DCDECC" w:rsidR="00645785" w:rsidRDefault="009470E8" w:rsidP="00645785">
      <w:r>
        <w:t>Main page of the solution, provides the user with access to the main functional requirements the caregiver would need to check on the activity and location of the PwD.</w:t>
      </w:r>
      <w:r w:rsidR="00645785">
        <w:br/>
      </w:r>
      <w:r w:rsidR="00FB12E2">
        <w:rPr>
          <w:noProof/>
        </w:rPr>
        <w:drawing>
          <wp:inline distT="0" distB="0" distL="0" distR="0" wp14:anchorId="4CAA0461" wp14:editId="3176D415">
            <wp:extent cx="3005455" cy="37306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C664" w14:textId="77777777" w:rsidR="00EF05BE" w:rsidRDefault="00EF05BE" w:rsidP="00FB12E2">
      <w:pPr>
        <w:pStyle w:val="Heading2"/>
      </w:pPr>
    </w:p>
    <w:p w14:paraId="2B246378" w14:textId="77777777" w:rsidR="00EF05BE" w:rsidRDefault="00EF05BE" w:rsidP="00FB12E2">
      <w:pPr>
        <w:pStyle w:val="Heading2"/>
      </w:pPr>
    </w:p>
    <w:p w14:paraId="561CD1F1" w14:textId="361C2226" w:rsidR="00FB12E2" w:rsidRDefault="00607037" w:rsidP="00FB12E2">
      <w:pPr>
        <w:pStyle w:val="Heading2"/>
      </w:pPr>
      <w:r>
        <w:t>4</w:t>
      </w:r>
      <w:r w:rsidR="00FB12E2">
        <w:t>.1 Locator</w:t>
      </w:r>
    </w:p>
    <w:p w14:paraId="2AAEEECE" w14:textId="1C3D2790" w:rsidR="00FB12E2" w:rsidRDefault="00FB12E2" w:rsidP="00FB12E2">
      <w:r>
        <w:t>(</w:t>
      </w:r>
      <w:r w:rsidRPr="00FB12E2">
        <w:rPr>
          <w:b/>
          <w:bCs/>
        </w:rPr>
        <w:t>1</w:t>
      </w:r>
      <w:r>
        <w:t>) Location finder for the PwD, the ultimate functional-requirement for the solution</w:t>
      </w:r>
      <w:r w:rsidR="000464AE">
        <w:br/>
      </w:r>
      <w:r>
        <w:t>(</w:t>
      </w:r>
      <w:r w:rsidRPr="00FB12E2">
        <w:rPr>
          <w:b/>
          <w:bCs/>
        </w:rPr>
        <w:t>2</w:t>
      </w:r>
      <w:r>
        <w:t xml:space="preserve">) </w:t>
      </w:r>
      <w:r>
        <w:t xml:space="preserve">Popup message (which is sent once the patient has left their home) that </w:t>
      </w:r>
      <w:r w:rsidR="000464AE">
        <w:br/>
      </w:r>
      <w:r>
        <w:t>(</w:t>
      </w:r>
      <w:r w:rsidRPr="00FB12E2">
        <w:rPr>
          <w:b/>
          <w:bCs/>
        </w:rPr>
        <w:t>3</w:t>
      </w:r>
      <w:r>
        <w:t xml:space="preserve">) </w:t>
      </w:r>
      <w:r>
        <w:t>queries the user to either call emergency services or ignore.</w:t>
      </w:r>
      <w:r>
        <w:rPr>
          <w:noProof/>
        </w:rPr>
        <w:drawing>
          <wp:inline distT="0" distB="0" distL="0" distR="0" wp14:anchorId="140C3007" wp14:editId="329B3231">
            <wp:extent cx="5940425" cy="25596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9B1E" w14:textId="05096FC7" w:rsidR="001476CC" w:rsidRDefault="001476CC" w:rsidP="001476CC">
      <w:pPr>
        <w:pStyle w:val="Heading2"/>
      </w:pPr>
      <w:r>
        <w:t>5 - Activity overview</w:t>
      </w:r>
    </w:p>
    <w:p w14:paraId="5611D1A6" w14:textId="4B21A6DE" w:rsidR="001476CC" w:rsidRPr="001476CC" w:rsidRDefault="001476CC" w:rsidP="001476CC">
      <w:r>
        <w:t>Activity/task management page</w:t>
      </w:r>
    </w:p>
    <w:p w14:paraId="05D51EC1" w14:textId="066C1F7F" w:rsidR="001476CC" w:rsidRPr="001476CC" w:rsidRDefault="001476CC" w:rsidP="001476CC">
      <w:r>
        <w:rPr>
          <w:noProof/>
        </w:rPr>
        <w:drawing>
          <wp:inline distT="0" distB="0" distL="0" distR="0" wp14:anchorId="7D00F804" wp14:editId="5491DC05">
            <wp:extent cx="2288369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201" cy="32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EF40" w14:textId="77777777" w:rsidR="009E345A" w:rsidRDefault="009E345A" w:rsidP="001476CC">
      <w:pPr>
        <w:pStyle w:val="Heading2"/>
        <w:ind w:left="720"/>
      </w:pPr>
    </w:p>
    <w:p w14:paraId="34C115EB" w14:textId="77777777" w:rsidR="009E345A" w:rsidRDefault="009E345A" w:rsidP="001476CC">
      <w:pPr>
        <w:pStyle w:val="Heading2"/>
        <w:ind w:left="720"/>
      </w:pPr>
    </w:p>
    <w:p w14:paraId="410914D7" w14:textId="77777777" w:rsidR="009E345A" w:rsidRDefault="009E345A" w:rsidP="001476CC">
      <w:pPr>
        <w:pStyle w:val="Heading2"/>
        <w:ind w:left="720"/>
      </w:pPr>
    </w:p>
    <w:p w14:paraId="1B67E093" w14:textId="77777777" w:rsidR="009E345A" w:rsidRDefault="009E345A" w:rsidP="001476CC">
      <w:pPr>
        <w:pStyle w:val="Heading2"/>
        <w:ind w:left="720"/>
      </w:pPr>
    </w:p>
    <w:p w14:paraId="71237D0D" w14:textId="0C28FC68" w:rsidR="005D1757" w:rsidRDefault="001476CC" w:rsidP="001476CC">
      <w:pPr>
        <w:pStyle w:val="Heading2"/>
        <w:ind w:left="720"/>
      </w:pPr>
      <w:r>
        <w:t>5.1 Activity monitoring</w:t>
      </w:r>
    </w:p>
    <w:p w14:paraId="46910764" w14:textId="2A7D37A5" w:rsidR="00FE23F1" w:rsidRPr="00FE23F1" w:rsidRDefault="00C67A75" w:rsidP="00FE23F1">
      <w:r>
        <w:t>UI element that shows the progress from the tasks beginning to it’s current (anticipated) stage, enables cleared understanding of the tasks currently being done by the PwD.</w:t>
      </w:r>
    </w:p>
    <w:p w14:paraId="68AD43A1" w14:textId="28CD1400" w:rsidR="00FE23F1" w:rsidRPr="00FE23F1" w:rsidRDefault="00FE23F1" w:rsidP="00FE23F1">
      <w:r>
        <w:rPr>
          <w:noProof/>
        </w:rPr>
        <w:drawing>
          <wp:inline distT="0" distB="0" distL="0" distR="0" wp14:anchorId="0C22AAEB" wp14:editId="498C48B3">
            <wp:extent cx="2190466" cy="2936324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765" cy="29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51273" wp14:editId="3976291A">
            <wp:extent cx="2108579" cy="293805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8483" cy="29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A32069" w14:textId="53CD1A01" w:rsidR="001476CC" w:rsidRPr="001476CC" w:rsidRDefault="001476CC" w:rsidP="001476CC"/>
    <w:p w14:paraId="799AA966" w14:textId="72D28498" w:rsidR="001476CC" w:rsidRDefault="001476CC" w:rsidP="001476CC">
      <w:pPr>
        <w:pStyle w:val="Heading2"/>
        <w:ind w:left="720"/>
      </w:pPr>
      <w:r>
        <w:t>5.2 Task management</w:t>
      </w:r>
    </w:p>
    <w:p w14:paraId="1135A8FE" w14:textId="4E60D540" w:rsidR="00482109" w:rsidRPr="00482109" w:rsidRDefault="00482109" w:rsidP="00482109">
      <w:r>
        <w:t xml:space="preserve">Create and push tasks to the end-user (PwD), this in tandem with the aforementioned (5.1) feature will allow for clear micromanaging of tasks for the caregiver. </w:t>
      </w:r>
    </w:p>
    <w:p w14:paraId="57622B59" w14:textId="3305F34A" w:rsidR="001476CC" w:rsidRPr="001476CC" w:rsidRDefault="001476CC" w:rsidP="001476CC">
      <w:r>
        <w:rPr>
          <w:noProof/>
        </w:rPr>
        <w:drawing>
          <wp:inline distT="0" distB="0" distL="0" distR="0" wp14:anchorId="06532A8A" wp14:editId="62BC2ACA">
            <wp:extent cx="5940425" cy="19888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F7DC" w14:textId="49E1DA51" w:rsidR="00FB12E2" w:rsidRDefault="00DC17A1" w:rsidP="00DC17A1">
      <w:pPr>
        <w:pStyle w:val="Heading2"/>
      </w:pPr>
      <w:r>
        <w:t>6.1 Contact management</w:t>
      </w:r>
    </w:p>
    <w:p w14:paraId="78813302" w14:textId="160CE7A7" w:rsidR="00DC17A1" w:rsidRPr="00DC17A1" w:rsidRDefault="00DC17A1" w:rsidP="00DC17A1">
      <w:r>
        <w:t>Allows the primary user to manage the contacts available to the PwD [in case of emergency].</w:t>
      </w:r>
    </w:p>
    <w:p w14:paraId="613BD6F7" w14:textId="3CD2BF90" w:rsidR="00DC17A1" w:rsidRDefault="00DC17A1" w:rsidP="00645785">
      <w:r>
        <w:rPr>
          <w:noProof/>
        </w:rPr>
        <w:lastRenderedPageBreak/>
        <w:drawing>
          <wp:inline distT="0" distB="0" distL="0" distR="0" wp14:anchorId="42BD2EAE" wp14:editId="39D32C41">
            <wp:extent cx="5940425" cy="201295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0044" w14:textId="6A81DD79" w:rsidR="00FB12E2" w:rsidRDefault="006237B4" w:rsidP="00645785">
      <w:r w:rsidRPr="00191FC1">
        <w:rPr>
          <w:rStyle w:val="Heading3Char"/>
        </w:rPr>
        <w:t>Glossary</w:t>
      </w:r>
      <w:r>
        <w:t>:</w:t>
      </w:r>
    </w:p>
    <w:p w14:paraId="131A6039" w14:textId="53F70075" w:rsidR="006237B4" w:rsidRDefault="006237B4" w:rsidP="00996624">
      <w:pPr>
        <w:pStyle w:val="ListParagraph"/>
        <w:numPr>
          <w:ilvl w:val="0"/>
          <w:numId w:val="5"/>
        </w:numPr>
      </w:pPr>
      <w:r>
        <w:t xml:space="preserve">PwD – </w:t>
      </w:r>
      <w:r w:rsidR="00120C62">
        <w:t xml:space="preserve">acronym </w:t>
      </w:r>
      <w:r w:rsidR="002D6ECA">
        <w:t>f</w:t>
      </w:r>
      <w:r w:rsidR="00120C62">
        <w:t>o</w:t>
      </w:r>
      <w:r w:rsidR="002D6ECA">
        <w:t>r</w:t>
      </w:r>
      <w:r w:rsidR="00120C62">
        <w:t xml:space="preserve"> “</w:t>
      </w:r>
      <w:r>
        <w:t>Patient with dementia</w:t>
      </w:r>
      <w:r w:rsidR="00120C62">
        <w:t>”</w:t>
      </w:r>
      <w:r>
        <w:t>;</w:t>
      </w:r>
    </w:p>
    <w:sectPr w:rsidR="00623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73F"/>
    <w:multiLevelType w:val="multilevel"/>
    <w:tmpl w:val="DF987E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41530A"/>
    <w:multiLevelType w:val="multilevel"/>
    <w:tmpl w:val="BC327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9525D9"/>
    <w:multiLevelType w:val="multilevel"/>
    <w:tmpl w:val="389C3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B762AA4"/>
    <w:multiLevelType w:val="hybridMultilevel"/>
    <w:tmpl w:val="23DCF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07E13"/>
    <w:multiLevelType w:val="multilevel"/>
    <w:tmpl w:val="D5FEF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3C"/>
    <w:rsid w:val="000464AE"/>
    <w:rsid w:val="000555C3"/>
    <w:rsid w:val="000E10AF"/>
    <w:rsid w:val="00120C62"/>
    <w:rsid w:val="001212B9"/>
    <w:rsid w:val="001476CC"/>
    <w:rsid w:val="00191FC1"/>
    <w:rsid w:val="0019576E"/>
    <w:rsid w:val="002D6ECA"/>
    <w:rsid w:val="00482109"/>
    <w:rsid w:val="00491C29"/>
    <w:rsid w:val="004E0D42"/>
    <w:rsid w:val="005850F7"/>
    <w:rsid w:val="005D1757"/>
    <w:rsid w:val="00607037"/>
    <w:rsid w:val="006237B4"/>
    <w:rsid w:val="00645785"/>
    <w:rsid w:val="006744E3"/>
    <w:rsid w:val="007307BF"/>
    <w:rsid w:val="00737CB1"/>
    <w:rsid w:val="0075760F"/>
    <w:rsid w:val="00850E3C"/>
    <w:rsid w:val="008C6FB9"/>
    <w:rsid w:val="009470E8"/>
    <w:rsid w:val="00996624"/>
    <w:rsid w:val="009E345A"/>
    <w:rsid w:val="00A0620D"/>
    <w:rsid w:val="00B60179"/>
    <w:rsid w:val="00C3137F"/>
    <w:rsid w:val="00C67A75"/>
    <w:rsid w:val="00CB09E1"/>
    <w:rsid w:val="00D319A4"/>
    <w:rsid w:val="00DC17A1"/>
    <w:rsid w:val="00E9023E"/>
    <w:rsid w:val="00EF05BE"/>
    <w:rsid w:val="00F630A5"/>
    <w:rsid w:val="00F82B50"/>
    <w:rsid w:val="00FB12E2"/>
    <w:rsid w:val="00FE23F1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E967"/>
  <w15:chartTrackingRefBased/>
  <w15:docId w15:val="{CB718A46-D799-4E0B-8F32-33EE6E48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7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1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MAKSIMETS</dc:creator>
  <cp:keywords/>
  <dc:description/>
  <cp:lastModifiedBy>ALEXEY MAKSIMETS</cp:lastModifiedBy>
  <cp:revision>37</cp:revision>
  <dcterms:created xsi:type="dcterms:W3CDTF">2019-10-03T12:13:00Z</dcterms:created>
  <dcterms:modified xsi:type="dcterms:W3CDTF">2019-10-03T13:02:00Z</dcterms:modified>
</cp:coreProperties>
</file>