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A0" w14:textId="77777777" w:rsidR="00081CD8" w:rsidRDefault="00081CD8" w:rsidP="00BD6F3E">
      <w:pPr>
        <w:rPr>
          <w:noProof/>
        </w:rPr>
      </w:pPr>
    </w:p>
    <w:p w14:paraId="67B67FA9" w14:textId="438EFD9B" w:rsidR="00E75621" w:rsidRDefault="00CE7FCB" w:rsidP="00BD6F3E">
      <w:pPr>
        <w:rPr>
          <w:noProof/>
        </w:rPr>
      </w:pPr>
      <w:r>
        <w:rPr>
          <w:noProof/>
        </w:rPr>
        <w:drawing>
          <wp:inline distT="0" distB="0" distL="0" distR="0" wp14:anchorId="7A39D844" wp14:editId="7EF4805F">
            <wp:extent cx="609973" cy="594565"/>
            <wp:effectExtent l="0" t="0" r="0" b="0"/>
            <wp:docPr id="1971499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9403" name="Picture 1971499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22" cy="60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</w:t>
      </w:r>
      <w:r w:rsidR="00E75621">
        <w:rPr>
          <w:noProof/>
        </w:rPr>
        <w:drawing>
          <wp:inline distT="0" distB="0" distL="0" distR="0" wp14:anchorId="3F1DA5C7" wp14:editId="30566694">
            <wp:extent cx="1500764" cy="300951"/>
            <wp:effectExtent l="0" t="0" r="4445" b="4445"/>
            <wp:docPr id="4529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8444" name="Picture 4529984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56" cy="3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 w:rsidR="00E75621">
        <w:rPr>
          <w:noProof/>
        </w:rPr>
        <w:drawing>
          <wp:inline distT="0" distB="0" distL="0" distR="0" wp14:anchorId="62643D82" wp14:editId="24496FE5">
            <wp:extent cx="1300774" cy="434648"/>
            <wp:effectExtent l="0" t="0" r="0" b="3810"/>
            <wp:docPr id="1619962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2379" name="Picture 1619962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479" cy="44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B8C5" w14:textId="2D7E92B7" w:rsidR="00E75621" w:rsidRPr="00081CD8" w:rsidRDefault="00E75621" w:rsidP="00BD6F3E">
      <w:pPr>
        <w:rPr>
          <w:b/>
          <w:bCs/>
          <w:i/>
          <w:iCs/>
        </w:rPr>
      </w:pPr>
    </w:p>
    <w:p w14:paraId="145A349C" w14:textId="5BA438D9" w:rsidR="00BD6F3E" w:rsidRPr="00081CD8" w:rsidRDefault="00BD6F3E" w:rsidP="00BD6F3E">
      <w:pPr>
        <w:rPr>
          <w:b/>
          <w:bCs/>
          <w:i/>
          <w:iCs/>
        </w:rPr>
      </w:pPr>
      <w:r w:rsidRPr="00081CD8">
        <w:rPr>
          <w:b/>
          <w:bCs/>
          <w:i/>
          <w:iCs/>
        </w:rPr>
        <w:t>IIT Bombay–</w:t>
      </w:r>
      <w:proofErr w:type="spellStart"/>
      <w:r w:rsidRPr="00081CD8">
        <w:rPr>
          <w:b/>
          <w:bCs/>
          <w:i/>
          <w:iCs/>
        </w:rPr>
        <w:t>Groww</w:t>
      </w:r>
      <w:proofErr w:type="spellEnd"/>
      <w:r w:rsidRPr="00081CD8">
        <w:rPr>
          <w:b/>
          <w:bCs/>
          <w:i/>
          <w:iCs/>
        </w:rPr>
        <w:t xml:space="preserve"> INV.ENT Program</w:t>
      </w:r>
    </w:p>
    <w:p w14:paraId="77E88897" w14:textId="77777777" w:rsidR="00982283" w:rsidRDefault="00CB6671" w:rsidP="00BD6F3E">
      <w:r w:rsidRPr="00CB6671">
        <w:t>The IIT Bombay–</w:t>
      </w:r>
      <w:proofErr w:type="spellStart"/>
      <w:r w:rsidRPr="00CB6671">
        <w:t>Groww</w:t>
      </w:r>
      <w:proofErr w:type="spellEnd"/>
      <w:r w:rsidRPr="00CB6671">
        <w:t xml:space="preserve"> initiative aims to foster innovation, entrepreneurship, and research-led problem solving among students and faculty by creating an enabling ecosystem that bridges academic talent with real-world challenges. The project’s scope encompasses three key components the establishment of the </w:t>
      </w:r>
      <w:proofErr w:type="spellStart"/>
      <w:r w:rsidRPr="00CB6671">
        <w:t>Groww</w:t>
      </w:r>
      <w:proofErr w:type="spellEnd"/>
      <w:r w:rsidRPr="00CB6671">
        <w:t xml:space="preserve"> Innovation Space to provide dedicated infrastructure and collaborative facilities; the annual Innovation Grand Challenge to identify and support high-potential interdisciplinary ideas; and structured Proof-of-Concept (POC) support for student teams to translate classroom concepts into tangible prototypes. The approach focuses on phased implementation through transparent selection processes, mentorship-driven development, and outcome-based monitoring. Regular reviews, joint governance mechanisms, and data-driven progress tracking ensure alignment with both IIT Bombay’s innovation goals and </w:t>
      </w:r>
      <w:proofErr w:type="spellStart"/>
      <w:r w:rsidRPr="00CB6671">
        <w:t>Groww’s</w:t>
      </w:r>
      <w:proofErr w:type="spellEnd"/>
      <w:r w:rsidRPr="00CB6671">
        <w:t xml:space="preserve"> CSR vision of nurturing future-ready innovators.</w:t>
      </w:r>
    </w:p>
    <w:p w14:paraId="331FE72C" w14:textId="3F5D4338" w:rsidR="00BD6F3E" w:rsidRPr="005E6082" w:rsidRDefault="00BD6F3E" w:rsidP="00BD6F3E">
      <w:r w:rsidRPr="005E6082">
        <w:t>What the program offers</w:t>
      </w:r>
    </w:p>
    <w:p w14:paraId="33735534" w14:textId="15FE32E0" w:rsidR="00BF3C0F" w:rsidRPr="00BF3C0F" w:rsidRDefault="00BF3C0F" w:rsidP="00BF3C0F">
      <w:r w:rsidRPr="00BF3C0F">
        <w:t xml:space="preserve"> </w:t>
      </w:r>
      <w:r w:rsidRPr="00BF3C0F">
        <w:rPr>
          <w:b/>
          <w:bCs/>
        </w:rPr>
        <w:t>Track A – Idea &amp; Innovation Support:</w:t>
      </w:r>
      <w:r w:rsidRPr="00BF3C0F">
        <w:t xml:space="preserve"> Enables early-stage teams to develop, test, and validate promising ideas through proof-of-concept funding and guidance. </w:t>
      </w:r>
    </w:p>
    <w:p w14:paraId="6A9881D5" w14:textId="4279D678" w:rsidR="00BF3C0F" w:rsidRPr="00BF3C0F" w:rsidRDefault="00BF3C0F" w:rsidP="00BF3C0F">
      <w:r w:rsidRPr="00BF3C0F">
        <w:rPr>
          <w:b/>
          <w:bCs/>
        </w:rPr>
        <w:t>Track B – Venture Development:</w:t>
      </w:r>
      <w:r w:rsidRPr="00BF3C0F">
        <w:t xml:space="preserve"> Supports promising </w:t>
      </w:r>
      <w:r w:rsidR="002374E4">
        <w:t>PoC’s</w:t>
      </w:r>
      <w:r w:rsidRPr="00BF3C0F">
        <w:t xml:space="preserve"> with larger-scale funding, technical mentorship, expert guidance, and milestone-based support to advance towards market readiness. </w:t>
      </w:r>
    </w:p>
    <w:p w14:paraId="77B9AF54" w14:textId="47EC1F30" w:rsidR="00BF3C0F" w:rsidRPr="00BF3C0F" w:rsidRDefault="00BF3C0F" w:rsidP="00BF3C0F">
      <w:r w:rsidRPr="00BF3C0F">
        <w:rPr>
          <w:b/>
          <w:bCs/>
        </w:rPr>
        <w:t>Faculty &amp; Expert Mentorship:</w:t>
      </w:r>
      <w:r w:rsidRPr="00BF3C0F">
        <w:t xml:space="preserve"> Connects teams with IIT Bombay faculty and domain experts for technical guidance, project review, and milestone-based support. </w:t>
      </w:r>
      <w:r w:rsidR="00115FB3">
        <w:br/>
      </w:r>
      <w:r w:rsidR="00561B7A">
        <w:br/>
      </w:r>
      <w:r w:rsidR="00A777BA" w:rsidRPr="00A777BA">
        <w:rPr>
          <w:b/>
          <w:bCs/>
        </w:rPr>
        <w:t>Startup Clinic:</w:t>
      </w:r>
      <w:r w:rsidR="00A777BA">
        <w:t xml:space="preserve"> </w:t>
      </w:r>
      <w:r w:rsidR="005342D8" w:rsidRPr="005342D8">
        <w:t>Offers one-on-one expert mentoring on practical startup questions, from value proposition and company registration to IP protection, co-founder equity, and investor offers, with 42 teams having benefited so far.</w:t>
      </w:r>
    </w:p>
    <w:p w14:paraId="64582F52" w14:textId="56CD3106" w:rsidR="00BD6F3E" w:rsidRPr="005E6082" w:rsidRDefault="00BF3C0F" w:rsidP="00BF3C0F">
      <w:r w:rsidRPr="00BF3C0F">
        <w:rPr>
          <w:b/>
          <w:bCs/>
        </w:rPr>
        <w:t>Entrepreneurial Ecosystem:</w:t>
      </w:r>
      <w:r w:rsidRPr="00BF3C0F">
        <w:t xml:space="preserve"> Creates pathways to mentorship, incubation, and the wider IIT Bombay innovation ecosystem.</w:t>
      </w:r>
      <w:r w:rsidRPr="005E6082">
        <w:t xml:space="preserve"> </w:t>
      </w:r>
      <w:r w:rsidR="00115FB3">
        <w:br/>
      </w:r>
      <w:r w:rsidR="00115FB3" w:rsidRPr="00115FB3">
        <w:rPr>
          <w:b/>
          <w:bCs/>
        </w:rPr>
        <w:br/>
      </w:r>
      <w:r w:rsidRPr="00115FB3">
        <w:rPr>
          <w:b/>
          <w:bCs/>
        </w:rPr>
        <w:t>Who</w:t>
      </w:r>
      <w:r w:rsidR="00BD6F3E" w:rsidRPr="00115FB3">
        <w:rPr>
          <w:b/>
          <w:bCs/>
        </w:rPr>
        <w:t xml:space="preserve"> can apply</w:t>
      </w:r>
    </w:p>
    <w:p w14:paraId="261C3C79" w14:textId="30D13811" w:rsidR="00BD6F3E" w:rsidRPr="005E6082" w:rsidRDefault="00BD6F3E" w:rsidP="00BD6F3E">
      <w:r w:rsidRPr="005E6082">
        <w:t>All UG and PG students and researchers at IIT Bombay, from any discipline, in teams of 1</w:t>
      </w:r>
      <w:r w:rsidR="00244E46">
        <w:t>-</w:t>
      </w:r>
      <w:r w:rsidRPr="005E6082">
        <w:t>4 core members. Applications are open year-round.</w:t>
      </w:r>
    </w:p>
    <w:p w14:paraId="2448C613" w14:textId="77777777" w:rsidR="00BD6F3E" w:rsidRPr="005E6082" w:rsidRDefault="00BD6F3E" w:rsidP="00BD6F3E">
      <w:r w:rsidRPr="005E6082">
        <w:t>Why it matters</w:t>
      </w:r>
    </w:p>
    <w:p w14:paraId="16E391C2" w14:textId="77777777" w:rsidR="00BD6F3E" w:rsidRPr="005E6082" w:rsidRDefault="00BD6F3E" w:rsidP="00BD6F3E">
      <w:r w:rsidRPr="005E6082">
        <w:t xml:space="preserve">The program builds a sustained innovation-to-venture pipeline at IIT Bombay, helping students move from ideas to experimentation, prototyping, validation and venture </w:t>
      </w:r>
      <w:r w:rsidRPr="005E6082">
        <w:lastRenderedPageBreak/>
        <w:t>creation. The top 10–15% of Track A teams are expected to advance to Track B. Of Track B teams, 20–30% are expected to move into SINE incubation or raise external funding.</w:t>
      </w:r>
    </w:p>
    <w:p w14:paraId="335B8490" w14:textId="77777777" w:rsidR="00BD6F3E" w:rsidRPr="005E6082" w:rsidRDefault="00BD6F3E" w:rsidP="00BD6F3E">
      <w:r w:rsidRPr="005E6082">
        <w:t>Impact &amp; scale</w:t>
      </w:r>
    </w:p>
    <w:p w14:paraId="58F94DEB" w14:textId="77777777" w:rsidR="00BD6F3E" w:rsidRPr="005E6082" w:rsidRDefault="00BD6F3E" w:rsidP="00BD6F3E">
      <w:pPr>
        <w:numPr>
          <w:ilvl w:val="0"/>
          <w:numId w:val="6"/>
        </w:numPr>
      </w:pPr>
      <w:r w:rsidRPr="005E6082">
        <w:t>420 teams to be supported over 4 years</w:t>
      </w:r>
    </w:p>
    <w:p w14:paraId="6F2F26C1" w14:textId="77777777" w:rsidR="00BD6F3E" w:rsidRPr="005E6082" w:rsidRDefault="00BD6F3E" w:rsidP="00BD6F3E">
      <w:pPr>
        <w:numPr>
          <w:ilvl w:val="0"/>
          <w:numId w:val="6"/>
        </w:numPr>
      </w:pPr>
      <w:r w:rsidRPr="005E6082">
        <w:t>60 teams selected so far: 53 in Track A and 7 in Track B</w:t>
      </w:r>
    </w:p>
    <w:p w14:paraId="7EEEBA03" w14:textId="77777777" w:rsidR="00BD6F3E" w:rsidRPr="005E6082" w:rsidRDefault="00BD6F3E" w:rsidP="00BD6F3E">
      <w:r w:rsidRPr="005E6082">
        <w:t>From ideas to impact</w:t>
      </w:r>
    </w:p>
    <w:p w14:paraId="276307B1" w14:textId="77777777" w:rsidR="00BD6F3E" w:rsidRPr="005E6082" w:rsidRDefault="00BD6F3E" w:rsidP="00BD6F3E">
      <w:r w:rsidRPr="005E6082">
        <w:t>Ideas → Proof of Concept → Validation → Ventures → Impact</w:t>
      </w:r>
    </w:p>
    <w:p w14:paraId="29651D54" w14:textId="77777777" w:rsidR="00E171B6" w:rsidRDefault="00BD6F3E" w:rsidP="00BD6F3E">
      <w:r w:rsidRPr="005E6082">
        <w:t>The IITB–</w:t>
      </w:r>
      <w:proofErr w:type="spellStart"/>
      <w:r w:rsidRPr="005E6082">
        <w:t>Groww</w:t>
      </w:r>
      <w:proofErr w:type="spellEnd"/>
      <w:r w:rsidRPr="005E6082">
        <w:t xml:space="preserve"> INV.ENT Program is more than a funding initiative. It is a long-term platform for building a culture of innovation and ent</w:t>
      </w:r>
      <w:r w:rsidR="00E171B6" w:rsidRPr="005E6082">
        <w:t>repreneurship at IIT Bombay.</w:t>
      </w:r>
    </w:p>
    <w:p w14:paraId="5169D70B" w14:textId="4668467E" w:rsidR="00006C42" w:rsidRDefault="008E4D66" w:rsidP="00BD6F3E">
      <w:r>
        <w:rPr>
          <w:rFonts w:ascii="Cambria" w:hAnsi="Cambria"/>
          <w:noProof/>
          <w:color w:val="000000"/>
          <w:sz w:val="22"/>
          <w:szCs w:val="22"/>
        </w:rPr>
        <w:drawing>
          <wp:inline distT="0" distB="0" distL="0" distR="0" wp14:anchorId="49AF5992" wp14:editId="49B67916">
            <wp:extent cx="5731510" cy="3826510"/>
            <wp:effectExtent l="0" t="0" r="2540" b="2540"/>
            <wp:docPr id="394669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1849" w14:textId="77777777" w:rsidR="00E171B6" w:rsidRDefault="00E171B6" w:rsidP="00BD6F3E"/>
    <w:p w14:paraId="7F885A86" w14:textId="77777777" w:rsidR="00E27AD8" w:rsidRDefault="00E27AD8" w:rsidP="00BD6F3E"/>
    <w:p w14:paraId="135B6976" w14:textId="0B05FB5A" w:rsidR="00E171B6" w:rsidRDefault="00E171B6" w:rsidP="00BD6F3E">
      <w:r>
        <w:rPr>
          <w:rFonts w:ascii="Cambria" w:hAnsi="Cambria"/>
          <w:noProof/>
          <w:color w:val="000000"/>
          <w:sz w:val="22"/>
          <w:szCs w:val="22"/>
        </w:rPr>
        <w:lastRenderedPageBreak/>
        <w:drawing>
          <wp:inline distT="0" distB="0" distL="0" distR="0" wp14:anchorId="43BBECEF" wp14:editId="7647D460">
            <wp:extent cx="5731510" cy="3826510"/>
            <wp:effectExtent l="0" t="0" r="2540" b="2540"/>
            <wp:docPr id="39443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1D33" w14:textId="77777777" w:rsidR="00E27AD8" w:rsidRDefault="00E27AD8" w:rsidP="00BD6F3E"/>
    <w:p w14:paraId="1D808CBF" w14:textId="2441513B" w:rsidR="00E27AD8" w:rsidRDefault="00E27AD8" w:rsidP="00BD6F3E">
      <w:r>
        <w:rPr>
          <w:rFonts w:ascii="Cambria" w:hAnsi="Cambria"/>
          <w:noProof/>
          <w:color w:val="000000"/>
          <w:sz w:val="22"/>
          <w:szCs w:val="22"/>
        </w:rPr>
        <w:drawing>
          <wp:inline distT="0" distB="0" distL="0" distR="0" wp14:anchorId="6AF79A00" wp14:editId="3131C643">
            <wp:extent cx="5731510" cy="3826510"/>
            <wp:effectExtent l="0" t="0" r="2540" b="2540"/>
            <wp:docPr id="177494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B835" w14:textId="77777777" w:rsidR="006D60CC" w:rsidRDefault="006D60CC" w:rsidP="00BD6F3E"/>
    <w:p w14:paraId="09D0ABBE" w14:textId="0FBFF6C8" w:rsidR="006D60CC" w:rsidRDefault="006D60CC" w:rsidP="00BD6F3E">
      <w:r>
        <w:rPr>
          <w:rFonts w:ascii="Cambria" w:hAnsi="Cambria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4F640498" wp14:editId="43390EAB">
            <wp:extent cx="5731510" cy="4288155"/>
            <wp:effectExtent l="0" t="0" r="2540" b="0"/>
            <wp:docPr id="375323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A319" w14:textId="77777777" w:rsidR="00D320F3" w:rsidRDefault="00D320F3" w:rsidP="00BD6F3E"/>
    <w:p w14:paraId="3B3B6DE7" w14:textId="77777777" w:rsidR="00D320F3" w:rsidRDefault="00D320F3" w:rsidP="00BD6F3E"/>
    <w:p w14:paraId="379BDD89" w14:textId="05A43AC3" w:rsidR="00D320F3" w:rsidRDefault="00D320F3" w:rsidP="00BD6F3E">
      <w:r>
        <w:t xml:space="preserve">Website: </w:t>
      </w:r>
      <w:hyperlink r:id="rId12" w:history="1">
        <w:r w:rsidR="00651E90" w:rsidRPr="00F3532A">
          <w:rPr>
            <w:rStyle w:val="Hyperlink"/>
          </w:rPr>
          <w:t>https://www.growwfoundationiitb.org/</w:t>
        </w:r>
      </w:hyperlink>
    </w:p>
    <w:p w14:paraId="55DB2292" w14:textId="5A17BD6C" w:rsidR="00BA0330" w:rsidRDefault="00AB57AB" w:rsidP="00BD6F3E">
      <w:r>
        <w:t>Contact</w:t>
      </w:r>
      <w:r w:rsidR="00542C67">
        <w:t xml:space="preserve"> no</w:t>
      </w:r>
      <w:r>
        <w:t>:</w:t>
      </w:r>
      <w:r w:rsidR="00C3233D">
        <w:t xml:space="preserve"> </w:t>
      </w:r>
      <w:r w:rsidR="00BD5E1F" w:rsidRPr="00BD5E1F">
        <w:t>022 2159 6283 </w:t>
      </w:r>
    </w:p>
    <w:p w14:paraId="14C16A0B" w14:textId="77777777" w:rsidR="00651E90" w:rsidRPr="005E6082" w:rsidRDefault="00651E90" w:rsidP="00BD6F3E"/>
    <w:sectPr w:rsidR="00651E90" w:rsidRPr="005E6082" w:rsidSect="00E75621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19AC"/>
    <w:multiLevelType w:val="multilevel"/>
    <w:tmpl w:val="273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27958"/>
    <w:multiLevelType w:val="multilevel"/>
    <w:tmpl w:val="048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43D5D"/>
    <w:multiLevelType w:val="multilevel"/>
    <w:tmpl w:val="9B3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02A53"/>
    <w:multiLevelType w:val="multilevel"/>
    <w:tmpl w:val="F18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672DD"/>
    <w:multiLevelType w:val="multilevel"/>
    <w:tmpl w:val="B86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F6FE0"/>
    <w:multiLevelType w:val="multilevel"/>
    <w:tmpl w:val="445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665933">
    <w:abstractNumId w:val="3"/>
  </w:num>
  <w:num w:numId="2" w16cid:durableId="409232273">
    <w:abstractNumId w:val="0"/>
  </w:num>
  <w:num w:numId="3" w16cid:durableId="818688859">
    <w:abstractNumId w:val="2"/>
  </w:num>
  <w:num w:numId="4" w16cid:durableId="895966664">
    <w:abstractNumId w:val="4"/>
  </w:num>
  <w:num w:numId="5" w16cid:durableId="270211843">
    <w:abstractNumId w:val="1"/>
  </w:num>
  <w:num w:numId="6" w16cid:durableId="340746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42"/>
    <w:rsid w:val="00006C42"/>
    <w:rsid w:val="00081CD8"/>
    <w:rsid w:val="00115FB3"/>
    <w:rsid w:val="002374E4"/>
    <w:rsid w:val="00244E46"/>
    <w:rsid w:val="003539F6"/>
    <w:rsid w:val="00385EDC"/>
    <w:rsid w:val="005342D8"/>
    <w:rsid w:val="00542C67"/>
    <w:rsid w:val="005442B6"/>
    <w:rsid w:val="00561B7A"/>
    <w:rsid w:val="005E6082"/>
    <w:rsid w:val="00651E90"/>
    <w:rsid w:val="006D60CC"/>
    <w:rsid w:val="00700AFF"/>
    <w:rsid w:val="00804D45"/>
    <w:rsid w:val="008D330C"/>
    <w:rsid w:val="008E257F"/>
    <w:rsid w:val="008E4D66"/>
    <w:rsid w:val="00915DFA"/>
    <w:rsid w:val="00935AE5"/>
    <w:rsid w:val="009449DA"/>
    <w:rsid w:val="00982283"/>
    <w:rsid w:val="009E001C"/>
    <w:rsid w:val="00A777BA"/>
    <w:rsid w:val="00AB57AB"/>
    <w:rsid w:val="00BA0330"/>
    <w:rsid w:val="00BD5E1F"/>
    <w:rsid w:val="00BD6F3E"/>
    <w:rsid w:val="00BF3C0F"/>
    <w:rsid w:val="00C3233D"/>
    <w:rsid w:val="00C8356F"/>
    <w:rsid w:val="00CB6671"/>
    <w:rsid w:val="00CE7FCB"/>
    <w:rsid w:val="00CF7C3A"/>
    <w:rsid w:val="00D320F3"/>
    <w:rsid w:val="00D75C6D"/>
    <w:rsid w:val="00E171B6"/>
    <w:rsid w:val="00E27AD8"/>
    <w:rsid w:val="00E7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1E77"/>
  <w15:chartTrackingRefBased/>
  <w15:docId w15:val="{BCDE6B67-5820-4BCC-961B-4C63ECC6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F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growwfoundationiit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alkachavan91@outlook.com</dc:creator>
  <cp:keywords/>
  <dc:description/>
  <cp:lastModifiedBy>alkachavan91@outlook.com</cp:lastModifiedBy>
  <cp:revision>36</cp:revision>
  <cp:lastPrinted>2026-10-08T12:34:00Z</cp:lastPrinted>
  <dcterms:created xsi:type="dcterms:W3CDTF">2026-10-08T12:02:00Z</dcterms:created>
  <dcterms:modified xsi:type="dcterms:W3CDTF">2026-10-09T05:51:00Z</dcterms:modified>
</cp:coreProperties>
</file>