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EB51" w14:textId="77777777" w:rsidR="001B66DE" w:rsidRPr="00AE26B2" w:rsidRDefault="00000000">
      <w:pPr>
        <w:pStyle w:val="aa"/>
        <w:rPr>
          <w:lang w:val="ru-RU"/>
        </w:rPr>
      </w:pPr>
      <w:r w:rsidRPr="00AE26B2">
        <w:rPr>
          <w:lang w:val="ru-RU"/>
        </w:rPr>
        <w:t>Тревожность: Вопросы и Ответы</w:t>
      </w:r>
    </w:p>
    <w:p w14:paraId="12A75287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</w:t>
      </w:r>
      <w:proofErr w:type="gramStart"/>
      <w:r w:rsidRPr="00AE26B2">
        <w:rPr>
          <w:lang w:val="ru-RU"/>
        </w:rPr>
        <w:t>: Что</w:t>
      </w:r>
      <w:proofErr w:type="gramEnd"/>
      <w:r w:rsidRPr="00AE26B2">
        <w:rPr>
          <w:lang w:val="ru-RU"/>
        </w:rPr>
        <w:t xml:space="preserve"> такое тревожность?</w:t>
      </w:r>
    </w:p>
    <w:p w14:paraId="3815BF30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Ответ: Тревожность — это естественная эмоциональная реакция человека на стрессовые или неопределенные ситуации. Она проявляется в виде чувства беспокойства, напряжения и страха.</w:t>
      </w:r>
    </w:p>
    <w:p w14:paraId="35546C7B" w14:textId="77777777" w:rsidR="001B66DE" w:rsidRPr="00AE26B2" w:rsidRDefault="001B66DE">
      <w:pPr>
        <w:rPr>
          <w:lang w:val="ru-RU"/>
        </w:rPr>
      </w:pPr>
    </w:p>
    <w:p w14:paraId="02D26E93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Вопрос: Какие симптомы тревожности?</w:t>
      </w:r>
    </w:p>
    <w:p w14:paraId="5DE8A03E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Ответ: Симптомы тревожности могут включать: повышенное сердцебиение, потливость, головокружение, проблемы с концентрацией, нарушение сна, ощущение нехватки воздуха.</w:t>
      </w:r>
    </w:p>
    <w:p w14:paraId="40585620" w14:textId="77777777" w:rsidR="001B66DE" w:rsidRPr="00AE26B2" w:rsidRDefault="001B66DE">
      <w:pPr>
        <w:rPr>
          <w:lang w:val="ru-RU"/>
        </w:rPr>
      </w:pPr>
    </w:p>
    <w:p w14:paraId="17ECCDD0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</w:t>
      </w:r>
      <w:proofErr w:type="gramStart"/>
      <w:r w:rsidRPr="00AE26B2">
        <w:rPr>
          <w:lang w:val="ru-RU"/>
        </w:rPr>
        <w:t>: Что</w:t>
      </w:r>
      <w:proofErr w:type="gramEnd"/>
      <w:r w:rsidRPr="00AE26B2">
        <w:rPr>
          <w:lang w:val="ru-RU"/>
        </w:rPr>
        <w:t xml:space="preserve"> вызывает тревожность?</w:t>
      </w:r>
    </w:p>
    <w:p w14:paraId="72A06346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Ответ: Тревожность может быть вызвана различными факторами: стрессом на работе, проблемами в личной жизни, хроническими заболеваниями, социальными или экономическими трудностями.</w:t>
      </w:r>
    </w:p>
    <w:p w14:paraId="0E0D75E9" w14:textId="77777777" w:rsidR="001B66DE" w:rsidRPr="00AE26B2" w:rsidRDefault="001B66DE">
      <w:pPr>
        <w:rPr>
          <w:lang w:val="ru-RU"/>
        </w:rPr>
      </w:pPr>
    </w:p>
    <w:p w14:paraId="35711A53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</w:t>
      </w:r>
      <w:proofErr w:type="gramStart"/>
      <w:r w:rsidRPr="00AE26B2">
        <w:rPr>
          <w:lang w:val="ru-RU"/>
        </w:rPr>
        <w:t>: Когда</w:t>
      </w:r>
      <w:proofErr w:type="gramEnd"/>
      <w:r w:rsidRPr="00AE26B2">
        <w:rPr>
          <w:lang w:val="ru-RU"/>
        </w:rPr>
        <w:t xml:space="preserve"> стоит обращаться к специалисту по тревожности?</w:t>
      </w:r>
    </w:p>
    <w:p w14:paraId="4F0BC236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</w:t>
      </w:r>
      <w:proofErr w:type="gramStart"/>
      <w:r w:rsidRPr="00AE26B2">
        <w:rPr>
          <w:lang w:val="ru-RU"/>
        </w:rPr>
        <w:t>: Стоит</w:t>
      </w:r>
      <w:proofErr w:type="gramEnd"/>
      <w:r w:rsidRPr="00AE26B2">
        <w:rPr>
          <w:lang w:val="ru-RU"/>
        </w:rPr>
        <w:t xml:space="preserve"> обратиться за помощью, если чувство тревожности становится постоянным и начинает мешать повседневной жизни, работе или взаимоотношениям.</w:t>
      </w:r>
    </w:p>
    <w:p w14:paraId="11266637" w14:textId="77777777" w:rsidR="001B66DE" w:rsidRPr="00AE26B2" w:rsidRDefault="001B66DE">
      <w:pPr>
        <w:rPr>
          <w:lang w:val="ru-RU"/>
        </w:rPr>
      </w:pPr>
    </w:p>
    <w:p w14:paraId="092C023B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</w:t>
      </w:r>
      <w:proofErr w:type="gramStart"/>
      <w:r w:rsidRPr="00AE26B2">
        <w:rPr>
          <w:lang w:val="ru-RU"/>
        </w:rPr>
        <w:t>: Как</w:t>
      </w:r>
      <w:proofErr w:type="gramEnd"/>
      <w:r w:rsidRPr="00AE26B2">
        <w:rPr>
          <w:lang w:val="ru-RU"/>
        </w:rPr>
        <w:t xml:space="preserve"> можно справиться с тревожностью самостоятельно?</w:t>
      </w:r>
    </w:p>
    <w:p w14:paraId="785E5863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Ответ: Методы самопомощи включают практики релаксации, регулярные физические упражнения, медитацию, дыхательные техники и здоровое питание.</w:t>
      </w:r>
    </w:p>
    <w:p w14:paraId="5671CEB1" w14:textId="77777777" w:rsidR="001B66DE" w:rsidRPr="00AE26B2" w:rsidRDefault="001B66DE">
      <w:pPr>
        <w:rPr>
          <w:lang w:val="ru-RU"/>
        </w:rPr>
      </w:pPr>
    </w:p>
    <w:p w14:paraId="67133889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lastRenderedPageBreak/>
        <w:t>Вопрос</w:t>
      </w:r>
      <w:proofErr w:type="gramStart"/>
      <w:r w:rsidRPr="00AE26B2">
        <w:rPr>
          <w:lang w:val="ru-RU"/>
        </w:rPr>
        <w:t>: Может</w:t>
      </w:r>
      <w:proofErr w:type="gramEnd"/>
      <w:r w:rsidRPr="00AE26B2">
        <w:rPr>
          <w:lang w:val="ru-RU"/>
        </w:rPr>
        <w:t xml:space="preserve"> ли тревожность привести к другим проблемам со здоровьем?</w:t>
      </w:r>
    </w:p>
    <w:p w14:paraId="676CD09C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</w:t>
      </w:r>
      <w:proofErr w:type="gramStart"/>
      <w:r w:rsidRPr="00AE26B2">
        <w:rPr>
          <w:lang w:val="ru-RU"/>
        </w:rPr>
        <w:t>: Да</w:t>
      </w:r>
      <w:proofErr w:type="gramEnd"/>
      <w:r w:rsidRPr="00AE26B2">
        <w:rPr>
          <w:lang w:val="ru-RU"/>
        </w:rPr>
        <w:t>, хроническая тревожность может способствовать развитию депрессии, панических атак и даже сердечно-сосудистых заболеваний.</w:t>
      </w:r>
    </w:p>
    <w:p w14:paraId="548BDFA4" w14:textId="77777777" w:rsidR="001B66DE" w:rsidRPr="00AE26B2" w:rsidRDefault="001B66DE">
      <w:pPr>
        <w:rPr>
          <w:lang w:val="ru-RU"/>
        </w:rPr>
      </w:pPr>
    </w:p>
    <w:p w14:paraId="150F70CB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Вопрос: Какие виды терапии используются для лечения тревожности?</w:t>
      </w:r>
    </w:p>
    <w:p w14:paraId="0C66E9E6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</w:t>
      </w:r>
      <w:proofErr w:type="gramStart"/>
      <w:r w:rsidRPr="00AE26B2">
        <w:rPr>
          <w:lang w:val="ru-RU"/>
        </w:rPr>
        <w:t>: Наиболее</w:t>
      </w:r>
      <w:proofErr w:type="gramEnd"/>
      <w:r w:rsidRPr="00AE26B2">
        <w:rPr>
          <w:lang w:val="ru-RU"/>
        </w:rPr>
        <w:t xml:space="preserve"> распространенные методы лечения включают когнитивно-поведенческую терапию (КПТ), медикаментозное лечение и терапию разговором.</w:t>
      </w:r>
    </w:p>
    <w:p w14:paraId="6327E156" w14:textId="77777777" w:rsidR="001B66DE" w:rsidRPr="00AE26B2" w:rsidRDefault="001B66DE">
      <w:pPr>
        <w:rPr>
          <w:lang w:val="ru-RU"/>
        </w:rPr>
      </w:pPr>
    </w:p>
    <w:p w14:paraId="0BFC96B5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Вопрос: Какие препараты используются для лечения тревожности?</w:t>
      </w:r>
    </w:p>
    <w:p w14:paraId="742E57E5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Ответ: Антидепрессанты, бензодиазепины и седативные препараты могут назначаться для лечения тревожных состояний. Их должен подбирать врач.</w:t>
      </w:r>
    </w:p>
    <w:p w14:paraId="30EEEA99" w14:textId="77777777" w:rsidR="001B66DE" w:rsidRPr="00AE26B2" w:rsidRDefault="001B66DE">
      <w:pPr>
        <w:rPr>
          <w:lang w:val="ru-RU"/>
        </w:rPr>
      </w:pPr>
    </w:p>
    <w:p w14:paraId="58AAB38A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</w:t>
      </w:r>
      <w:proofErr w:type="gramStart"/>
      <w:r w:rsidRPr="00AE26B2">
        <w:rPr>
          <w:lang w:val="ru-RU"/>
        </w:rPr>
        <w:t>: Может</w:t>
      </w:r>
      <w:proofErr w:type="gramEnd"/>
      <w:r w:rsidRPr="00AE26B2">
        <w:rPr>
          <w:lang w:val="ru-RU"/>
        </w:rPr>
        <w:t xml:space="preserve"> ли тревожность пройти сама по себе?</w:t>
      </w:r>
    </w:p>
    <w:p w14:paraId="27B6ABAC" w14:textId="77777777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</w:t>
      </w:r>
      <w:proofErr w:type="gramStart"/>
      <w:r w:rsidRPr="00AE26B2">
        <w:rPr>
          <w:lang w:val="ru-RU"/>
        </w:rPr>
        <w:t>: В некоторых случаях</w:t>
      </w:r>
      <w:proofErr w:type="gramEnd"/>
      <w:r w:rsidRPr="00AE26B2">
        <w:rPr>
          <w:lang w:val="ru-RU"/>
        </w:rPr>
        <w:t xml:space="preserve"> тревожность может исчезнуть, если причина стресса устранена. Однако часто требуется помощь специалиста.</w:t>
      </w:r>
    </w:p>
    <w:p w14:paraId="25E4A699" w14:textId="77777777" w:rsidR="001B66DE" w:rsidRPr="00AE26B2" w:rsidRDefault="001B66DE">
      <w:pPr>
        <w:rPr>
          <w:lang w:val="ru-RU"/>
        </w:rPr>
      </w:pPr>
    </w:p>
    <w:p w14:paraId="4FD80F80" w14:textId="77777777" w:rsidR="001B66DE" w:rsidRPr="00AE26B2" w:rsidRDefault="00000000">
      <w:pPr>
        <w:pStyle w:val="21"/>
        <w:rPr>
          <w:lang w:val="ru-RU"/>
        </w:rPr>
      </w:pPr>
      <w:r w:rsidRPr="00AE26B2">
        <w:rPr>
          <w:lang w:val="ru-RU"/>
        </w:rPr>
        <w:t>Вопрос</w:t>
      </w:r>
      <w:proofErr w:type="gramStart"/>
      <w:r w:rsidRPr="00AE26B2">
        <w:rPr>
          <w:lang w:val="ru-RU"/>
        </w:rPr>
        <w:t>: Как</w:t>
      </w:r>
      <w:proofErr w:type="gramEnd"/>
      <w:r w:rsidRPr="00AE26B2">
        <w:rPr>
          <w:lang w:val="ru-RU"/>
        </w:rPr>
        <w:t xml:space="preserve"> поддерживать человека с тревожностью?</w:t>
      </w:r>
    </w:p>
    <w:p w14:paraId="7709AE2C" w14:textId="172A29D4" w:rsidR="001B66DE" w:rsidRPr="00AE26B2" w:rsidRDefault="00000000">
      <w:pPr>
        <w:rPr>
          <w:lang w:val="ru-RU"/>
        </w:rPr>
      </w:pPr>
      <w:r w:rsidRPr="00AE26B2">
        <w:rPr>
          <w:lang w:val="ru-RU"/>
        </w:rPr>
        <w:t>Ответ</w:t>
      </w:r>
      <w:proofErr w:type="gramStart"/>
      <w:r w:rsidRPr="00AE26B2">
        <w:rPr>
          <w:lang w:val="ru-RU"/>
        </w:rPr>
        <w:t>: Важно</w:t>
      </w:r>
      <w:proofErr w:type="gramEnd"/>
      <w:r w:rsidRPr="00AE26B2">
        <w:rPr>
          <w:lang w:val="ru-RU"/>
        </w:rPr>
        <w:t xml:space="preserve"> быть терпеливым, проявлять понимание, слушать без осуждения и предлагать помощь, когда это необходимо.</w:t>
      </w:r>
    </w:p>
    <w:sectPr w:rsidR="001B66DE" w:rsidRPr="00AE2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142667">
    <w:abstractNumId w:val="8"/>
  </w:num>
  <w:num w:numId="2" w16cid:durableId="1147551575">
    <w:abstractNumId w:val="6"/>
  </w:num>
  <w:num w:numId="3" w16cid:durableId="1886093195">
    <w:abstractNumId w:val="5"/>
  </w:num>
  <w:num w:numId="4" w16cid:durableId="115300878">
    <w:abstractNumId w:val="4"/>
  </w:num>
  <w:num w:numId="5" w16cid:durableId="1178234368">
    <w:abstractNumId w:val="7"/>
  </w:num>
  <w:num w:numId="6" w16cid:durableId="956180676">
    <w:abstractNumId w:val="3"/>
  </w:num>
  <w:num w:numId="7" w16cid:durableId="1799255863">
    <w:abstractNumId w:val="2"/>
  </w:num>
  <w:num w:numId="8" w16cid:durableId="70542409">
    <w:abstractNumId w:val="1"/>
  </w:num>
  <w:num w:numId="9" w16cid:durableId="12881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6DE"/>
    <w:rsid w:val="0029639D"/>
    <w:rsid w:val="00326F90"/>
    <w:rsid w:val="0097011F"/>
    <w:rsid w:val="00AA1D8D"/>
    <w:rsid w:val="00AE26B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688BF4"/>
  <w14:defaultImageDpi w14:val="300"/>
  <w15:docId w15:val="{525BE051-6F40-4031-A455-F49F6B62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Artem Krylow</cp:lastModifiedBy>
  <cp:revision>2</cp:revision>
  <dcterms:created xsi:type="dcterms:W3CDTF">2013-12-23T23:15:00Z</dcterms:created>
  <dcterms:modified xsi:type="dcterms:W3CDTF">2025-03-08T07:04:00Z</dcterms:modified>
  <cp:category/>
</cp:coreProperties>
</file>