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11" w:rsidRPr="00CD36B3" w:rsidRDefault="00CD36B3" w:rsidP="00CD36B3">
      <w:pPr>
        <w:jc w:val="center"/>
        <w:rPr>
          <w:b/>
          <w:sz w:val="32"/>
          <w:szCs w:val="32"/>
        </w:rPr>
      </w:pPr>
      <w:r w:rsidRPr="00CD36B3">
        <w:rPr>
          <w:rFonts w:hint="eastAsia"/>
          <w:b/>
          <w:sz w:val="32"/>
          <w:szCs w:val="32"/>
        </w:rPr>
        <w:t>Slickflow configuration documentation</w:t>
      </w:r>
    </w:p>
    <w:p w:rsidR="00CD36B3" w:rsidRDefault="00CD36B3"/>
    <w:p w:rsidR="00317949" w:rsidRDefault="00317949" w:rsidP="00CD36B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development environment</w:t>
      </w:r>
    </w:p>
    <w:p w:rsidR="00317949" w:rsidRPr="00317949" w:rsidRDefault="00317949" w:rsidP="00317949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>Operating system: Window7 and above</w:t>
      </w:r>
    </w:p>
    <w:p w:rsidR="008377C3" w:rsidRPr="00317949" w:rsidRDefault="00317949" w:rsidP="00A3425D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>Programming language: VS2022(C#) and above, .NET6</w:t>
      </w:r>
    </w:p>
    <w:p w:rsidR="00317949" w:rsidRDefault="00317949" w:rsidP="00317949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 xml:space="preserve">Database version </w:t>
      </w:r>
      <w:r w:rsidRPr="00317949">
        <w:t>: (SQLSERVER2008) or above</w:t>
      </w:r>
    </w:p>
    <w:p w:rsidR="00DC6B81" w:rsidRDefault="00DC6B81" w:rsidP="00317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Engine core component reference: under the reference directory (only for customer trial version</w:t>
      </w:r>
      <w:r w:rsidR="006F68D8">
        <w:rPr>
          <w:rFonts w:hint="eastAsia"/>
        </w:rPr>
        <w:t xml:space="preserve"> 60days</w:t>
      </w:r>
      <w:r>
        <w:rPr>
          <w:rFonts w:hint="eastAsia"/>
        </w:rPr>
        <w:t>)</w:t>
      </w:r>
    </w:p>
    <w:p w:rsidR="00A03EE6" w:rsidRDefault="00A03EE6" w:rsidP="00CD36B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project settings</w:t>
      </w:r>
    </w:p>
    <w:p w:rsidR="00CD36B3" w:rsidRPr="00A03EE6" w:rsidRDefault="00A03EE6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Slickflow Designer process designer</w:t>
      </w:r>
    </w:p>
    <w:p w:rsidR="00CD36B3" w:rsidRPr="00266D25" w:rsidRDefault="00266D25" w:rsidP="00CD36B3">
      <w:pPr>
        <w:pStyle w:val="a3"/>
        <w:numPr>
          <w:ilvl w:val="0"/>
          <w:numId w:val="2"/>
        </w:numPr>
        <w:ind w:firstLineChars="0"/>
        <w:rPr>
          <w:b/>
        </w:rPr>
      </w:pPr>
      <w:r w:rsidRPr="00266D25">
        <w:rPr>
          <w:rFonts w:hint="eastAsia"/>
          <w:b/>
        </w:rPr>
        <w:t>Front-end project sfd</w:t>
      </w:r>
    </w:p>
    <w:p w:rsidR="00266D25" w:rsidRDefault="00266D25" w:rsidP="00266D25">
      <w:pPr>
        <w:pStyle w:val="a3"/>
        <w:ind w:left="360" w:firstLineChars="0" w:firstLine="0"/>
      </w:pPr>
      <w:r>
        <w:rPr>
          <w:rFonts w:hint="eastAsia"/>
        </w:rPr>
        <w:t>Project environment: npm (environment configuration executes npm install command)</w:t>
      </w:r>
    </w:p>
    <w:p w:rsidR="00266D25" w:rsidRDefault="00266D25" w:rsidP="00266D25">
      <w:pPr>
        <w:pStyle w:val="a3"/>
        <w:ind w:left="360" w:firstLineChars="0" w:firstLine="0"/>
      </w:pPr>
      <w:r>
        <w:t xml:space="preserve">Directory path </w:t>
      </w:r>
      <w:r>
        <w:rPr>
          <w:rFonts w:hint="eastAsia"/>
        </w:rPr>
        <w:t>: source\sfd\ClientApp</w:t>
      </w:r>
    </w:p>
    <w:p w:rsidR="00266D25" w:rsidRDefault="00266D25" w:rsidP="00266D25">
      <w:pPr>
        <w:pStyle w:val="a3"/>
        <w:ind w:left="360" w:firstLineChars="0" w:firstLine="0"/>
      </w:pPr>
      <w:r>
        <w:rPr>
          <w:rFonts w:hint="eastAsia"/>
        </w:rPr>
        <w:t>Run command execution: npm run dev</w:t>
      </w:r>
    </w:p>
    <w:p w:rsidR="00266D25" w:rsidRDefault="00266D25" w:rsidP="00266D25">
      <w:pPr>
        <w:pStyle w:val="a3"/>
        <w:ind w:left="360" w:firstLineChars="0" w:firstLine="0"/>
      </w:pPr>
      <w:r>
        <w:rPr>
          <w:rFonts w:hint="eastAsia"/>
        </w:rPr>
        <w:t>The backend service address is set in the kconfig.js file to point to</w:t>
      </w:r>
    </w:p>
    <w:p w:rsidR="00266D25" w:rsidRPr="00266D25" w:rsidRDefault="00266D25" w:rsidP="00266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drawing>
          <wp:inline distT="0" distB="0" distL="0" distR="0">
            <wp:extent cx="5852216" cy="1981200"/>
            <wp:effectExtent l="19050" t="0" r="0" b="0"/>
            <wp:docPr id="10" name="图片 1" descr="C:\Users\lg\AppData\Roaming\Tencent\Users\47743901\QQ\WinTemp\RichOle\9}WASV]O)~MI6P%G7LCW@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9}WASV]O)~MI6P%G7LCW@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16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25" w:rsidRDefault="00266D25" w:rsidP="00266D25">
      <w:pPr>
        <w:pStyle w:val="a3"/>
        <w:ind w:left="360" w:firstLineChars="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Example: The configuration in the kconfig.js file is as follows:</w:t>
      </w:r>
    </w:p>
    <w:p w:rsidR="00266D25" w:rsidRDefault="00266D25" w:rsidP="00266D25">
      <w:pPr>
        <w:pStyle w:val="a3"/>
        <w:ind w:left="360" w:firstLineChars="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kconfig.webApiUrl = </w:t>
      </w:r>
      <w:hyperlink r:id="rId8" w:history="1">
        <w:r w:rsidRPr="007A4C2E">
          <w:rPr>
            <w:rStyle w:val="a7"/>
            <w:rFonts w:ascii="Cascadia Mono" w:hAnsi="Cascadia Mono" w:cs="Cascadia Mono"/>
            <w:kern w:val="0"/>
            <w:sz w:val="19"/>
            <w:szCs w:val="19"/>
          </w:rPr>
          <w:t>http://localhost/sfdapizhuhai</w:t>
        </w:r>
      </w:hyperlink>
    </w:p>
    <w:p w:rsidR="00266D25" w:rsidRDefault="00266D25" w:rsidP="00266D25">
      <w:pPr>
        <w:pStyle w:val="a3"/>
        <w:ind w:left="360" w:firstLineChars="0" w:firstLine="0"/>
      </w:pPr>
    </w:p>
    <w:p w:rsidR="00266D25" w:rsidRPr="00A4789F" w:rsidRDefault="00266D25" w:rsidP="00CD36B3">
      <w:pPr>
        <w:pStyle w:val="a3"/>
        <w:numPr>
          <w:ilvl w:val="0"/>
          <w:numId w:val="2"/>
        </w:numPr>
        <w:ind w:firstLineChars="0"/>
        <w:rPr>
          <w:b/>
        </w:rPr>
      </w:pPr>
      <w:r w:rsidRPr="00A4789F">
        <w:rPr>
          <w:rFonts w:hint="eastAsia"/>
          <w:b/>
        </w:rPr>
        <w:t>Backend WebAPI service sfdapi</w:t>
      </w:r>
    </w:p>
    <w:p w:rsidR="003E51F1" w:rsidRPr="00266D25" w:rsidRDefault="00266D25" w:rsidP="00266D2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  <w:lang w:val="en-US"/>
        </w:rPr>
        <w:lastRenderedPageBreak/>
        <w:drawing>
          <wp:inline distT="0" distB="0" distL="0" distR="0">
            <wp:extent cx="5496830" cy="2270137"/>
            <wp:effectExtent l="19050" t="0" r="8620" b="0"/>
            <wp:docPr id="11" name="图片 3" descr="C:\Users\lg\AppData\Roaming\Tencent\Users\47743901\QQ\WinTemp\RichOle\P4)$UDK9K9F[TAKU38]$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AppData\Roaming\Tencent\Users\47743901\QQ\WinTemp\RichOle\P4)$UDK9K9F[TAKU38]$ED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88" cy="227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3" w:rsidRPr="00A4789F" w:rsidRDefault="00CD36B3" w:rsidP="00CD36B3">
      <w:pPr>
        <w:pStyle w:val="a3"/>
        <w:numPr>
          <w:ilvl w:val="0"/>
          <w:numId w:val="2"/>
        </w:numPr>
        <w:ind w:firstLineChars="0"/>
        <w:rPr>
          <w:b/>
        </w:rPr>
      </w:pPr>
      <w:r w:rsidRPr="00A4789F">
        <w:rPr>
          <w:rFonts w:hint="eastAsia"/>
          <w:b/>
        </w:rPr>
        <w:t xml:space="preserve">database </w:t>
      </w:r>
      <w:r w:rsidR="00337AC5" w:rsidRPr="00A4789F">
        <w:rPr>
          <w:rFonts w:hint="eastAsia"/>
          <w:b/>
        </w:rPr>
        <w:t>connection string</w:t>
      </w:r>
    </w:p>
    <w:p w:rsidR="00266D25" w:rsidRDefault="00266D25" w:rsidP="00CC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appsetting.json file</w:t>
      </w:r>
    </w:p>
    <w:p w:rsidR="00CC0277" w:rsidRPr="00CC0277" w:rsidRDefault="00CC0277" w:rsidP="00CC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drawing>
          <wp:inline distT="0" distB="0" distL="0" distR="0">
            <wp:extent cx="5824790" cy="241056"/>
            <wp:effectExtent l="19050" t="19050" r="23560" b="25644"/>
            <wp:docPr id="7" name="图片 1" descr="C:\Users\lg\AppData\Roaming\Tencent\Users\47743901\QQ\WinTemp\RichOle\V8~0TA2U{%$8L8Y@$`KA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V8~0TA2U{%$8L8Y@$`KAA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52" cy="241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7" w:rsidRDefault="00CC0277"/>
    <w:p w:rsidR="00CD36B3" w:rsidRPr="00A03EE6" w:rsidRDefault="00A03EE6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Slickflow MvcDemo order process DEMO</w:t>
      </w:r>
    </w:p>
    <w:p w:rsidR="00CD36B3" w:rsidRDefault="00CD36B3" w:rsidP="00CD36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IIS site</w:t>
      </w:r>
    </w:p>
    <w:p w:rsidR="001764CF" w:rsidRPr="001764CF" w:rsidRDefault="001764CF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  <w:lang w:val="en-US"/>
        </w:rPr>
        <w:drawing>
          <wp:inline distT="0" distB="0" distL="0" distR="0">
            <wp:extent cx="5324362" cy="2622915"/>
            <wp:effectExtent l="19050" t="19050" r="9638" b="25035"/>
            <wp:docPr id="3" name="图片 3" descr="C:\Users\lg\AppData\Roaming\Tencent\Users\47743901\QQ\WinTemp\RichOle\S(WJ@XD7ZBVIVOOUQ{W)S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AppData\Roaming\Tencent\Users\47743901\QQ\WinTemp\RichOle\S(WJ@XD7ZBVIVOOUQ{W)S_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94" cy="2626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C5" w:rsidRDefault="00337AC5" w:rsidP="00337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database connection string</w:t>
      </w:r>
    </w:p>
    <w:p w:rsidR="00AD1ACA" w:rsidRDefault="00AD1ACA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  <w:lang w:val="en-US"/>
        </w:rPr>
        <w:drawing>
          <wp:inline distT="0" distB="0" distL="0" distR="0">
            <wp:extent cx="4991100" cy="1309379"/>
            <wp:effectExtent l="19050" t="19050" r="19050" b="24121"/>
            <wp:docPr id="5" name="图片 5" descr="C:\Users\lg\AppData\Roaming\Tencent\Users\47743901\QQ\WinTemp\RichOle\RPKE(FX5KI95AVO~L}XH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Roaming\Tencent\Users\47743901\QQ\WinTemp\RichOle\RPKE(FX5KI95AVO~L}XHUI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9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7" w:rsidRDefault="00CC0277" w:rsidP="00CC027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or appsettings.json</w:t>
      </w:r>
    </w:p>
    <w:p w:rsidR="00CC0277" w:rsidRPr="00AD1ACA" w:rsidRDefault="00CC0277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C0277"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drawing>
          <wp:inline distT="0" distB="0" distL="0" distR="0">
            <wp:extent cx="5274310" cy="218275"/>
            <wp:effectExtent l="19050" t="19050" r="21590" b="10325"/>
            <wp:docPr id="8" name="图片 1" descr="C:\Users\lg\AppData\Roaming\Tencent\Users\47743901\QQ\WinTemp\RichOle\V8~0TA2U{%$8L8Y@$`KA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V8~0TA2U{%$8L8Y@$`KAA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3" w:rsidRPr="00A03EE6" w:rsidRDefault="00A03EE6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Slickflow WebDemo leave process DEMO</w:t>
      </w:r>
    </w:p>
    <w:p w:rsidR="00CD36B3" w:rsidRDefault="00CD36B3" w:rsidP="00337A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IIS site</w:t>
      </w:r>
    </w:p>
    <w:p w:rsidR="00CD36B3" w:rsidRDefault="003E51F1" w:rsidP="00EB7C1B">
      <w:pPr>
        <w:pStyle w:val="a3"/>
        <w:ind w:left="360" w:firstLineChars="0" w:firstLine="0"/>
        <w:jc w:val="center"/>
      </w:pPr>
      <w:r w:rsidRPr="003E51F1">
        <w:rPr>
          <w:noProof/>
          <w:lang w:val="en-US"/>
        </w:rPr>
        <w:drawing>
          <wp:inline distT="0" distB="0" distL="0" distR="0">
            <wp:extent cx="4714875" cy="2290347"/>
            <wp:effectExtent l="19050" t="19050" r="28575" b="14703"/>
            <wp:docPr id="6" name="图片 7" descr="C:\Users\lg\AppData\Roaming\Tencent\Users\47743901\QQ\WinTemp\RichOle\_PII[K9MG4M%_@8KN(S]A7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AppData\Roaming\Tencent\Users\47743901\QQ\WinTemp\RichOle\_PII[K9MG4M%_@8KN(S]A7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90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C5" w:rsidRDefault="00337AC5" w:rsidP="00337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database connection string</w:t>
      </w:r>
    </w:p>
    <w:p w:rsidR="00CD36B3" w:rsidRDefault="00AD1ACA" w:rsidP="00EB7C1B">
      <w:pPr>
        <w:jc w:val="center"/>
      </w:pPr>
      <w:r w:rsidRPr="00AD1ACA">
        <w:rPr>
          <w:noProof/>
          <w:lang w:val="en-US"/>
        </w:rPr>
        <w:drawing>
          <wp:inline distT="0" distB="0" distL="0" distR="0">
            <wp:extent cx="4991100" cy="1309379"/>
            <wp:effectExtent l="19050" t="19050" r="19050" b="24121"/>
            <wp:docPr id="4" name="图片 5" descr="C:\Users\lg\AppData\Roaming\Tencent\Users\47743901\QQ\WinTemp\RichOle\RPKE(FX5KI95AVO~L}XH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Roaming\Tencent\Users\47743901\QQ\WinTemp\RichOle\RPKE(FX5KI95AVO~L}XHUI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9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63" w:rsidRDefault="00866963"/>
    <w:p w:rsidR="00866963" w:rsidRPr="00866963" w:rsidRDefault="00866963" w:rsidP="008669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66963">
        <w:rPr>
          <w:rFonts w:hint="eastAsia"/>
          <w:b/>
          <w:sz w:val="28"/>
          <w:szCs w:val="28"/>
        </w:rPr>
        <w:t>database environment</w:t>
      </w:r>
    </w:p>
    <w:p w:rsidR="00225671" w:rsidRPr="00225671" w:rsidRDefault="00225671" w:rsidP="00225671">
      <w:pPr>
        <w:pStyle w:val="a3"/>
        <w:numPr>
          <w:ilvl w:val="0"/>
          <w:numId w:val="9"/>
        </w:numPr>
        <w:ind w:firstLineChars="0"/>
        <w:rPr>
          <w:b/>
        </w:rPr>
      </w:pPr>
      <w:r w:rsidRPr="00225671">
        <w:rPr>
          <w:rFonts w:hint="eastAsia"/>
          <w:b/>
        </w:rPr>
        <w:t>database creation script</w:t>
      </w:r>
    </w:p>
    <w:p w:rsidR="00225671" w:rsidRDefault="00225671" w:rsidP="00225671">
      <w:pPr>
        <w:pStyle w:val="a3"/>
        <w:ind w:left="360" w:firstLineChars="0" w:firstLine="0"/>
      </w:pPr>
      <w:r>
        <w:t xml:space="preserve">database defaults to the </w:t>
      </w:r>
      <w:r>
        <w:rPr>
          <w:rFonts w:hint="eastAsia"/>
        </w:rPr>
        <w:t>SQLSERVER version, and the script is in the database directory</w:t>
      </w:r>
    </w:p>
    <w:p w:rsidR="00225671" w:rsidRPr="00225671" w:rsidRDefault="00225671" w:rsidP="00866963">
      <w:pPr>
        <w:pStyle w:val="a3"/>
        <w:numPr>
          <w:ilvl w:val="0"/>
          <w:numId w:val="9"/>
        </w:numPr>
        <w:ind w:firstLineChars="0"/>
        <w:rPr>
          <w:b/>
        </w:rPr>
      </w:pPr>
      <w:r w:rsidRPr="00225671">
        <w:rPr>
          <w:rFonts w:hint="eastAsia"/>
          <w:b/>
        </w:rPr>
        <w:t>data sheet</w:t>
      </w:r>
    </w:p>
    <w:p w:rsidR="00866963" w:rsidRDefault="00866963" w:rsidP="00225671">
      <w:pPr>
        <w:pStyle w:val="a3"/>
        <w:ind w:left="360" w:firstLineChars="0" w:firstLine="0"/>
      </w:pPr>
      <w:r>
        <w:rPr>
          <w:rFonts w:hint="eastAsia"/>
        </w:rPr>
        <w:t>SQLSERVER2008 or above is recommended, and the list of engine-related database tables is as follows: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WfProcess </w:t>
      </w:r>
      <w:r>
        <w:t xml:space="preserve">— </w:t>
      </w:r>
      <w:r>
        <w:rPr>
          <w:rFonts w:hint="eastAsia"/>
        </w:rPr>
        <w:t>Process definition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WfProcessInstance </w:t>
      </w:r>
      <w:r>
        <w:t xml:space="preserve">— </w:t>
      </w:r>
      <w:r>
        <w:rPr>
          <w:rFonts w:hint="eastAsia"/>
        </w:rPr>
        <w:t>process instance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WfActivityInstance </w:t>
      </w:r>
      <w:r>
        <w:t xml:space="preserve">— </w:t>
      </w:r>
      <w:r>
        <w:rPr>
          <w:rFonts w:hint="eastAsia"/>
        </w:rPr>
        <w:t>activity instance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WfTransitionInstance </w:t>
      </w:r>
      <w:r>
        <w:t xml:space="preserve">— </w:t>
      </w:r>
      <w:r>
        <w:rPr>
          <w:rFonts w:hint="eastAsia"/>
        </w:rPr>
        <w:t>Activity transition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WfTasks </w:t>
      </w:r>
      <w:r>
        <w:t xml:space="preserve">— </w:t>
      </w:r>
      <w:r>
        <w:rPr>
          <w:rFonts w:hint="eastAsia"/>
        </w:rPr>
        <w:t>list of tasks</w:t>
      </w:r>
    </w:p>
    <w:p w:rsidR="00866963" w:rsidRP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WfLogs </w:t>
      </w:r>
      <w:r>
        <w:t xml:space="preserve">— </w:t>
      </w:r>
      <w:r>
        <w:rPr>
          <w:rFonts w:hint="eastAsia"/>
        </w:rPr>
        <w:t>log table</w:t>
      </w:r>
    </w:p>
    <w:p w:rsidR="00866963" w:rsidRDefault="00866963" w:rsidP="0086696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152650" cy="32194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19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E3" w:rsidRPr="00FA0FE3" w:rsidRDefault="00FA0FE3" w:rsidP="00FA0FE3">
      <w:pPr>
        <w:pStyle w:val="a3"/>
        <w:numPr>
          <w:ilvl w:val="0"/>
          <w:numId w:val="1"/>
        </w:numPr>
        <w:ind w:firstLineChars="0"/>
        <w:rPr>
          <w:b/>
        </w:rPr>
      </w:pPr>
      <w:r w:rsidRPr="00FA0FE3">
        <w:rPr>
          <w:rFonts w:hint="eastAsia"/>
          <w:b/>
        </w:rPr>
        <w:t>Recommended Use</w:t>
      </w:r>
    </w:p>
    <w:p w:rsidR="00FA0FE3" w:rsidRDefault="00FA0FE3" w:rsidP="00FA0FE3">
      <w:pPr>
        <w:ind w:firstLine="360"/>
      </w:pPr>
      <w:r>
        <w:rPr>
          <w:rFonts w:hint="eastAsia"/>
        </w:rPr>
        <w:t>Enterprise customers are recommended to use Enterprise, Ultimate, and Universe. For details on the specific versions, you can browse the official website and see the product list.</w:t>
      </w:r>
    </w:p>
    <w:sectPr w:rsidR="00FA0FE3" w:rsidSect="00D1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895" w:rsidRDefault="00CC4895" w:rsidP="00A3425D">
      <w:r>
        <w:separator/>
      </w:r>
    </w:p>
  </w:endnote>
  <w:endnote w:type="continuationSeparator" w:id="1">
    <w:p w:rsidR="00CC4895" w:rsidRDefault="00CC4895" w:rsidP="00A3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895" w:rsidRDefault="00CC4895" w:rsidP="00A3425D">
      <w:r>
        <w:separator/>
      </w:r>
    </w:p>
  </w:footnote>
  <w:footnote w:type="continuationSeparator" w:id="1">
    <w:p w:rsidR="00CC4895" w:rsidRDefault="00CC4895" w:rsidP="00A34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A72"/>
    <w:multiLevelType w:val="multilevel"/>
    <w:tmpl w:val="91B68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5B010B"/>
    <w:multiLevelType w:val="hybridMultilevel"/>
    <w:tmpl w:val="8B3ACAD8"/>
    <w:lvl w:ilvl="0" w:tplc="6060E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1057D"/>
    <w:multiLevelType w:val="hybridMultilevel"/>
    <w:tmpl w:val="D4A42CA4"/>
    <w:lvl w:ilvl="0" w:tplc="F650FA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D24B6"/>
    <w:multiLevelType w:val="hybridMultilevel"/>
    <w:tmpl w:val="9F2CFD7A"/>
    <w:lvl w:ilvl="0" w:tplc="03FE7E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A06D5"/>
    <w:multiLevelType w:val="hybridMultilevel"/>
    <w:tmpl w:val="A63A70EE"/>
    <w:lvl w:ilvl="0" w:tplc="13B43A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7075C"/>
    <w:multiLevelType w:val="hybridMultilevel"/>
    <w:tmpl w:val="A56E07D2"/>
    <w:lvl w:ilvl="0" w:tplc="C55253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E31BDC"/>
    <w:multiLevelType w:val="hybridMultilevel"/>
    <w:tmpl w:val="BE1A5FD6"/>
    <w:lvl w:ilvl="0" w:tplc="90CE9D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18066F"/>
    <w:multiLevelType w:val="hybridMultilevel"/>
    <w:tmpl w:val="B3B000E4"/>
    <w:lvl w:ilvl="0" w:tplc="2D5A43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751015"/>
    <w:multiLevelType w:val="hybridMultilevel"/>
    <w:tmpl w:val="ABBE2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6B3"/>
    <w:rsid w:val="00066B9A"/>
    <w:rsid w:val="0015380F"/>
    <w:rsid w:val="00175E6A"/>
    <w:rsid w:val="001764CF"/>
    <w:rsid w:val="001A726C"/>
    <w:rsid w:val="001C2219"/>
    <w:rsid w:val="00225671"/>
    <w:rsid w:val="00266D25"/>
    <w:rsid w:val="002E7B3D"/>
    <w:rsid w:val="00317949"/>
    <w:rsid w:val="003365AB"/>
    <w:rsid w:val="00337AC5"/>
    <w:rsid w:val="003579C9"/>
    <w:rsid w:val="003E51F1"/>
    <w:rsid w:val="00465281"/>
    <w:rsid w:val="005445DA"/>
    <w:rsid w:val="00582C8C"/>
    <w:rsid w:val="005B0B3B"/>
    <w:rsid w:val="005D6253"/>
    <w:rsid w:val="00615AFA"/>
    <w:rsid w:val="0069614B"/>
    <w:rsid w:val="006F68D8"/>
    <w:rsid w:val="007E3882"/>
    <w:rsid w:val="007F713C"/>
    <w:rsid w:val="00817378"/>
    <w:rsid w:val="00836F98"/>
    <w:rsid w:val="008377C3"/>
    <w:rsid w:val="00866963"/>
    <w:rsid w:val="00981101"/>
    <w:rsid w:val="00A03EE6"/>
    <w:rsid w:val="00A3425D"/>
    <w:rsid w:val="00A4671E"/>
    <w:rsid w:val="00A4789F"/>
    <w:rsid w:val="00A85235"/>
    <w:rsid w:val="00AD1ACA"/>
    <w:rsid w:val="00AF2AA2"/>
    <w:rsid w:val="00CC0277"/>
    <w:rsid w:val="00CC4895"/>
    <w:rsid w:val="00CD36B3"/>
    <w:rsid w:val="00D10511"/>
    <w:rsid w:val="00DC6B81"/>
    <w:rsid w:val="00E5624F"/>
    <w:rsid w:val="00EB7C1B"/>
    <w:rsid w:val="00FA0FE3"/>
    <w:rsid w:val="00FE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71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713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3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3425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3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3425D"/>
    <w:rPr>
      <w:sz w:val="18"/>
      <w:szCs w:val="18"/>
    </w:rPr>
  </w:style>
  <w:style w:type="character" w:styleId="a7">
    <w:name w:val="Hyperlink"/>
    <w:basedOn w:val="a0"/>
    <w:uiPriority w:val="99"/>
    <w:unhideWhenUsed/>
    <w:rsid w:val="00266D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fdapizhuhai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32</cp:revision>
  <dcterms:created xsi:type="dcterms:W3CDTF">2016-01-13T12:07:00Z</dcterms:created>
  <dcterms:modified xsi:type="dcterms:W3CDTF">2022-12-08T07:50:00Z</dcterms:modified>
</cp:coreProperties>
</file>