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137"/>
      </w:tblGrid>
      <w:tr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速查</w:t>
            </w:r>
          </w:p>
        </w:tc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八字结构判定速查手册</w:t>
            </w:r>
            <w:r>
              <w:rPr>
                <w:rFonts w:ascii="Noto Sans CJK SC" w:hAnsi="Noto Sans CJK SC" w:eastAsia="Noto Sans CJK SC"/>
                <w:b w:val="0"/>
                <w:color w:val="DDEBF7"/>
                <w:sz w:val="14"/>
              </w:rPr>
              <w:t xml:space="preserve">  判盘时按顺序查，不跳步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一眼先找八条主线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147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主线</w:t>
            </w:r>
          </w:p>
        </w:tc>
        <w:tc>
          <w:tcPr>
            <w:tcW w:type="dxa" w:w="975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只回答什么</w:t>
            </w:r>
          </w:p>
        </w:tc>
        <w:tc>
          <w:tcPr>
            <w:tcW w:type="dxa" w:w="238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</w:tr>
      <w:tr>
        <w:tc>
          <w:tcPr>
            <w:tcW w:type="dxa" w:w="147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主势</w:t>
            </w:r>
          </w:p>
        </w:tc>
        <w:tc>
          <w:tcPr>
            <w:tcW w:type="dxa" w:w="97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谁得令、有根、真正能发挥</w:t>
            </w:r>
          </w:p>
        </w:tc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M02-M08</w:t>
            </w:r>
          </w:p>
        </w:tc>
      </w:tr>
      <w:tr>
        <w:tc>
          <w:tcPr>
            <w:tcW w:type="dxa" w:w="147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承载</w:t>
            </w:r>
          </w:p>
        </w:tc>
        <w:tc>
          <w:tcPr>
            <w:tcW w:type="dxa" w:w="97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日主能否承受制、泄、耗</w:t>
            </w:r>
          </w:p>
        </w:tc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M09</w:t>
            </w:r>
          </w:p>
        </w:tc>
      </w:tr>
      <w:tr>
        <w:tc>
          <w:tcPr>
            <w:tcW w:type="dxa" w:w="147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功能轴</w:t>
            </w:r>
          </w:p>
        </w:tc>
        <w:tc>
          <w:tcPr>
            <w:tcW w:type="dxa" w:w="97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哪个十神/组合主导</w:t>
            </w:r>
          </w:p>
        </w:tc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M10-M11</w:t>
            </w:r>
          </w:p>
        </w:tc>
      </w:tr>
      <w:tr>
        <w:tc>
          <w:tcPr>
            <w:tcW w:type="dxa" w:w="147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流通</w:t>
            </w:r>
          </w:p>
        </w:tc>
        <w:tc>
          <w:tcPr>
            <w:tcW w:type="dxa" w:w="97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力量从哪来、经哪里、到哪里</w:t>
            </w:r>
          </w:p>
        </w:tc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M12</w:t>
            </w:r>
          </w:p>
        </w:tc>
      </w:tr>
      <w:tr>
        <w:tc>
          <w:tcPr>
            <w:tcW w:type="dxa" w:w="147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气候</w:t>
            </w:r>
          </w:p>
        </w:tc>
        <w:tc>
          <w:tcPr>
            <w:tcW w:type="dxa" w:w="97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寒暖燥湿是否妨碍功能</w:t>
            </w:r>
          </w:p>
        </w:tc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M13</w:t>
            </w:r>
          </w:p>
        </w:tc>
      </w:tr>
      <w:tr>
        <w:tc>
          <w:tcPr>
            <w:tcW w:type="dxa" w:w="147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格局</w:t>
            </w:r>
          </w:p>
        </w:tc>
        <w:tc>
          <w:tcPr>
            <w:tcW w:type="dxa" w:w="97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候选是否成格、哪里破、是否有救</w:t>
            </w:r>
          </w:p>
        </w:tc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M14-M15</w:t>
            </w:r>
          </w:p>
        </w:tc>
      </w:tr>
      <w:tr>
        <w:tc>
          <w:tcPr>
            <w:tcW w:type="dxa" w:w="147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病药</w:t>
            </w:r>
          </w:p>
        </w:tc>
        <w:tc>
          <w:tcPr>
            <w:tcW w:type="dxa" w:w="97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根本卡点及直接修复方向</w:t>
            </w:r>
          </w:p>
        </w:tc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M16</w:t>
            </w:r>
          </w:p>
        </w:tc>
      </w:tr>
      <w:tr>
        <w:tc>
          <w:tcPr>
            <w:tcW w:type="dxa" w:w="147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喜忌</w:t>
            </w:r>
          </w:p>
        </w:tc>
        <w:tc>
          <w:tcPr>
            <w:tcW w:type="dxa" w:w="97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五维净作用与冲突裁决</w:t>
            </w:r>
          </w:p>
        </w:tc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M17-M18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判盘十步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56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步</w:t>
            </w:r>
          </w:p>
        </w:tc>
        <w:tc>
          <w:tcPr>
            <w:tcW w:type="dxa" w:w="5953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708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产出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核输入＋定日主月令藏干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可靠四柱、交节边界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根气透干＋关系识别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原始根；全部合冲刑害会破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关系效应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合绊/合化、冲动/冲损、刑动/刑伤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五行有效旺衰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原始力量经关系、流通、气候修正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日主＋十神功能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七级日主；存在→力量→功能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组合＋流通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成立等级；起点→桥梁→终点；主卡点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寒暖燥湿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温度轴、湿度轴、调候紧急度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格局成败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候选→成格/破格/救应/层次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病药＋五维用神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一个主病；木火土金水五维评价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M18裁决＋M19输出</w:t>
            </w:r>
          </w:p>
        </w:tc>
        <w:tc>
          <w:tcPr>
            <w:tcW w:type="dxa" w:w="70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主辅喜忌、反证、条件和边界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8107"/>
            <w:shd w:fill="EAF2F8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10条铁则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有关系≠固定增减力；有根≠必旺；无根≠必弱。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旺弱≠喜忌；缺失≠需要补。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十神出现≠有功能；同现≠组合成立。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组合成立≠格局成立；候选格≠成格。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有破≠一定不成立；根本破格才否决。</w:t>
            </w:r>
          </w:p>
        </w:tc>
        <w:tc>
          <w:tcPr>
            <w:tcW w:type="dxa" w:w="8107"/>
            <w:shd w:fill="F8FAFC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继续记住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救应必须直接修复破格机制。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药神有利≠越多越好，越界会转病。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特殊格局只有严格成立才优先。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同源证据去重，共享节点有容量。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原局静态结论不能直接等同岁运和事件。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137"/>
      </w:tblGrid>
      <w:tr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2</w:t>
            </w:r>
          </w:p>
        </w:tc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基础映射与刑冲合会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十神口诀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53"/>
        <w:gridCol w:w="4053"/>
        <w:gridCol w:w="4053"/>
        <w:gridCol w:w="4053"/>
      </w:tblGrid>
      <w:tr>
        <w:trPr>
          <w:tblHeader w:val="true"/>
        </w:trPr>
        <w:tc>
          <w:tcPr>
            <w:tcW w:type="dxa" w:w="141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170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同性</w:t>
            </w:r>
          </w:p>
        </w:tc>
        <w:tc>
          <w:tcPr>
            <w:tcW w:type="dxa" w:w="170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异性</w:t>
            </w:r>
          </w:p>
        </w:tc>
        <w:tc>
          <w:tcPr>
            <w:tcW w:type="dxa" w:w="878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重点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同我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比肩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劫财</w:t>
            </w:r>
          </w:p>
        </w:tc>
        <w:tc>
          <w:tcPr>
            <w:tcW w:type="dxa" w:w="87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扶身；劫财兼分财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生我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偏印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正印</w:t>
            </w:r>
          </w:p>
        </w:tc>
        <w:tc>
          <w:tcPr>
            <w:tcW w:type="dxa" w:w="87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生身、化杀、制伤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我生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食神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伤官</w:t>
            </w:r>
          </w:p>
        </w:tc>
        <w:tc>
          <w:tcPr>
            <w:tcW w:type="dxa" w:w="87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泄秀、生财、制杀；伤官克官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我克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偏财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正财</w:t>
            </w:r>
          </w:p>
        </w:tc>
        <w:tc>
          <w:tcPr>
            <w:tcW w:type="dxa" w:w="87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耗身、生官、制印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克我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七杀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正官</w:t>
            </w:r>
          </w:p>
        </w:tc>
        <w:tc>
          <w:tcPr>
            <w:tcW w:type="dxa" w:w="87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制身、成格；过强须制化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十二支藏干（本气在前）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7"/>
        <w:gridCol w:w="2027"/>
        <w:gridCol w:w="2027"/>
        <w:gridCol w:w="2027"/>
        <w:gridCol w:w="2027"/>
        <w:gridCol w:w="2027"/>
        <w:gridCol w:w="2027"/>
        <w:gridCol w:w="2027"/>
      </w:tblGrid>
      <w:tr>
        <w:trPr>
          <w:tblHeader w:val="true"/>
        </w:trPr>
        <w:tc>
          <w:tcPr>
            <w:tcW w:type="dxa" w:w="62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支</w:t>
            </w:r>
          </w:p>
        </w:tc>
        <w:tc>
          <w:tcPr>
            <w:tcW w:type="dxa" w:w="2268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藏干</w:t>
            </w:r>
          </w:p>
        </w:tc>
        <w:tc>
          <w:tcPr>
            <w:tcW w:type="dxa" w:w="62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支</w:t>
            </w:r>
          </w:p>
        </w:tc>
        <w:tc>
          <w:tcPr>
            <w:tcW w:type="dxa" w:w="2268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藏干</w:t>
            </w:r>
          </w:p>
        </w:tc>
        <w:tc>
          <w:tcPr>
            <w:tcW w:type="dxa" w:w="62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支</w:t>
            </w:r>
          </w:p>
        </w:tc>
        <w:tc>
          <w:tcPr>
            <w:tcW w:type="dxa" w:w="2268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藏干</w:t>
            </w:r>
          </w:p>
        </w:tc>
        <w:tc>
          <w:tcPr>
            <w:tcW w:type="dxa" w:w="62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支</w:t>
            </w:r>
          </w:p>
        </w:tc>
        <w:tc>
          <w:tcPr>
            <w:tcW w:type="dxa" w:w="2268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藏干</w:t>
            </w:r>
          </w:p>
        </w:tc>
      </w:tr>
      <w:tr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子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癸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丑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己 癸 辛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寅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甲 丙 戊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卯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乙</w:t>
            </w:r>
          </w:p>
        </w:tc>
      </w:tr>
      <w:tr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辰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戊 乙 癸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巳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丙 戊 庚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午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丁 己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己 丁 乙</w:t>
            </w:r>
          </w:p>
        </w:tc>
      </w:tr>
      <w:tr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申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庚 壬 戊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酉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辛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戌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戊 辛 丁</w:t>
            </w:r>
          </w:p>
        </w:tc>
        <w:tc>
          <w:tcPr>
            <w:tcW w:type="dxa" w:w="6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亥</w:t>
            </w:r>
          </w:p>
        </w:tc>
        <w:tc>
          <w:tcPr>
            <w:tcW w:type="dxa" w:w="226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壬 甲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固定关系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124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810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组合</w:t>
            </w:r>
          </w:p>
        </w:tc>
        <w:tc>
          <w:tcPr>
            <w:tcW w:type="dxa" w:w="4082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提醒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天干五合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甲己土｜乙庚金｜丙辛水｜丁壬木｜戊癸火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先判合意，不能自动合化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六合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子丑｜寅亥｜卯戌｜辰酉｜巳申｜午未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不自动合化或消失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六冲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子午｜丑未｜寅申｜卯酉｜辰戌｜巳亥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至少引动，不自动双方减力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三合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申子辰水｜亥卯未木｜寅午戌火｜巳酉丑金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三支齐全≠实质成局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三会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亥子丑水｜寅卯辰木｜巳午未火｜申酉戌金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仍审月令、透干、破局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三刑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寅巳申｜丑戌未｜子卯｜辰午酉亥自刑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逐支判刑动/刑伤，无固定扣分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六害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子未｜丑午｜寅巳｜卯辰｜申亥｜酉戌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看是否命中关键节点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六破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子酉｜卯午｜辰丑｜未戌｜寅亥｜巳申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多为连接松动/不稳定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局部</w:t>
            </w:r>
          </w:p>
        </w:tc>
        <w:tc>
          <w:tcPr>
            <w:tcW w:type="dxa" w:w="810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有中神两支多作半合；缺中神两端多作拱合候选</w:t>
            </w:r>
          </w:p>
        </w:tc>
        <w:tc>
          <w:tcPr>
            <w:tcW w:type="dxa" w:w="408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只生成局部候选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FEF3C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92400E"/>
                <w:sz w:val="15"/>
              </w:rPr>
              <w:t>识别层边界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客观关系全部列出；同一对象多重关系全部保留。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不在识别层写“冲掉、刑伤、合化、开库、喜忌”。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137"/>
      </w:tblGrid>
      <w:tr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3</w:t>
            </w:r>
          </w:p>
        </w:tc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关系效应、根气与日主旺衰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关系实际效应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53"/>
        <w:gridCol w:w="4053"/>
        <w:gridCol w:w="4053"/>
        <w:gridCol w:w="4053"/>
      </w:tblGrid>
      <w:tr>
        <w:trPr>
          <w:tblHeader w:val="true"/>
        </w:trPr>
        <w:tc>
          <w:tcPr>
            <w:tcW w:type="dxa" w:w="124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关系</w:t>
            </w:r>
          </w:p>
        </w:tc>
        <w:tc>
          <w:tcPr>
            <w:tcW w:type="dxa" w:w="300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效应候选</w:t>
            </w:r>
          </w:p>
        </w:tc>
        <w:tc>
          <w:tcPr>
            <w:tcW w:type="dxa" w:w="5669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成立重点</w:t>
            </w:r>
          </w:p>
        </w:tc>
        <w:tc>
          <w:tcPr>
            <w:tcW w:type="dxa" w:w="351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禁止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合</w:t>
            </w:r>
          </w:p>
        </w:tc>
        <w:tc>
          <w:tcPr>
            <w:tcW w:type="dxa" w:w="300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合动、合绊、合住、合化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双方强弱、根气、争合、化神</w:t>
            </w:r>
          </w:p>
        </w:tc>
        <w:tc>
          <w:tcPr>
            <w:tcW w:type="dxa" w:w="351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一见合就改性/消失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冲</w:t>
            </w:r>
          </w:p>
        </w:tc>
        <w:tc>
          <w:tcPr>
            <w:tcW w:type="dxa" w:w="300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冲动、冲旺、冲弱、冲散、冲开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旺冲弱/弱冲旺/势均；唯一根是否孤弱</w:t>
            </w:r>
          </w:p>
        </w:tc>
        <w:tc>
          <w:tcPr>
            <w:tcW w:type="dxa" w:w="351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双方固定减力、根归零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刑</w:t>
            </w:r>
          </w:p>
        </w:tc>
        <w:tc>
          <w:tcPr>
            <w:tcW w:type="dxa" w:w="300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刑动、刑伤、作用竞争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逐支看月令、根气、透干、重叠关系</w:t>
            </w:r>
          </w:p>
        </w:tc>
        <w:tc>
          <w:tcPr>
            <w:tcW w:type="dxa" w:w="351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统一扣分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害/破</w:t>
            </w:r>
          </w:p>
        </w:tc>
        <w:tc>
          <w:tcPr>
            <w:tcW w:type="dxa" w:w="300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牵制、隐损、连接松动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是否命中桥梁、格神、根气</w:t>
            </w:r>
          </w:p>
        </w:tc>
        <w:tc>
          <w:tcPr>
            <w:tcW w:type="dxa" w:w="351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一律重伤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三合/会</w:t>
            </w:r>
          </w:p>
        </w:tc>
        <w:tc>
          <w:tcPr>
            <w:tcW w:type="dxa" w:w="300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结构完整、成局候选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月令、中神、透干、全局主势</w:t>
            </w:r>
          </w:p>
        </w:tc>
        <w:tc>
          <w:tcPr>
            <w:tcW w:type="dxa" w:w="351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齐支即成局</w:t>
            </w:r>
          </w:p>
        </w:tc>
      </w:tr>
      <w:tr>
        <w:tc>
          <w:tcPr>
            <w:tcW w:type="dxa" w:w="124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墓库冲</w:t>
            </w:r>
          </w:p>
        </w:tc>
        <w:tc>
          <w:tcPr>
            <w:tcW w:type="dxa" w:w="300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开库候选、冲坏、土战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有库物且有用、透达、承接、不毁损</w:t>
            </w:r>
          </w:p>
        </w:tc>
        <w:tc>
          <w:tcPr>
            <w:tcW w:type="dxa" w:w="351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逢冲必开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根气速判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232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根型</w:t>
            </w:r>
          </w:p>
        </w:tc>
        <w:tc>
          <w:tcPr>
            <w:tcW w:type="dxa" w:w="170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起点</w:t>
            </w:r>
          </w:p>
        </w:tc>
        <w:tc>
          <w:tcPr>
            <w:tcW w:type="dxa" w:w="9638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要点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本气同干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强根</w:t>
            </w:r>
          </w:p>
        </w:tc>
        <w:tc>
          <w:tcPr>
            <w:tcW w:type="dxa" w:w="963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直接得地；受冲也先保留原始根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中气同干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中根</w:t>
            </w:r>
          </w:p>
        </w:tc>
        <w:tc>
          <w:tcPr>
            <w:tcW w:type="dxa" w:w="963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看月令、透达、受制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余气同干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弱根</w:t>
            </w:r>
          </w:p>
        </w:tc>
        <w:tc>
          <w:tcPr>
            <w:tcW w:type="dxa" w:w="963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主要否定“完全无根”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同五行异阴阳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同类根</w:t>
            </w:r>
          </w:p>
        </w:tc>
        <w:tc>
          <w:tcPr>
            <w:tcW w:type="dxa" w:w="963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提供支持，但非同干直接根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印比生扶</w:t>
            </w:r>
          </w:p>
        </w:tc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非根</w:t>
            </w:r>
          </w:p>
        </w:tc>
        <w:tc>
          <w:tcPr>
            <w:tcW w:type="dxa" w:w="963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可扶身，但印比自身必须有效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日主旺衰七级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8107"/>
      </w:tblGrid>
      <w:tr>
        <w:trPr>
          <w:tblHeader w:val="true"/>
        </w:trPr>
        <w:tc>
          <w:tcPr>
            <w:tcW w:type="dxa" w:w="1928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等级</w:t>
            </w:r>
          </w:p>
        </w:tc>
        <w:tc>
          <w:tcPr>
            <w:tcW w:type="dxa" w:w="11792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快速判定</w:t>
            </w:r>
          </w:p>
        </w:tc>
      </w:tr>
      <w:tr>
        <w:tc>
          <w:tcPr>
            <w:tcW w:type="dxa" w:w="192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极弱</w:t>
            </w:r>
          </w:p>
        </w:tc>
        <w:tc>
          <w:tcPr>
            <w:tcW w:type="dxa" w:w="1179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扶身侧近乎失效，负荷单向主导；只生成从格候选</w:t>
            </w:r>
          </w:p>
        </w:tc>
      </w:tr>
      <w:tr>
        <w:tc>
          <w:tcPr>
            <w:tcW w:type="dxa" w:w="192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弱</w:t>
            </w:r>
          </w:p>
        </w:tc>
        <w:tc>
          <w:tcPr>
            <w:tcW w:type="dxa" w:w="1179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根印比不足，制泄耗明显超过承载</w:t>
            </w:r>
          </w:p>
        </w:tc>
      </w:tr>
      <w:tr>
        <w:tc>
          <w:tcPr>
            <w:tcW w:type="dxa" w:w="192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中和偏弱</w:t>
            </w:r>
          </w:p>
        </w:tc>
        <w:tc>
          <w:tcPr>
            <w:tcW w:type="dxa" w:w="1179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有根/有生，但负荷略胜</w:t>
            </w:r>
          </w:p>
        </w:tc>
      </w:tr>
      <w:tr>
        <w:tc>
          <w:tcPr>
            <w:tcW w:type="dxa" w:w="192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中和</w:t>
            </w:r>
          </w:p>
        </w:tc>
        <w:tc>
          <w:tcPr>
            <w:tcW w:type="dxa" w:w="1179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扶身与负荷接近；扶抑维度降权</w:t>
            </w:r>
          </w:p>
        </w:tc>
      </w:tr>
      <w:tr>
        <w:tc>
          <w:tcPr>
            <w:tcW w:type="dxa" w:w="192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中和偏旺</w:t>
            </w:r>
          </w:p>
        </w:tc>
        <w:tc>
          <w:tcPr>
            <w:tcW w:type="dxa" w:w="1179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扶身略胜，仍有有效制泄耗</w:t>
            </w:r>
          </w:p>
        </w:tc>
      </w:tr>
      <w:tr>
        <w:tc>
          <w:tcPr>
            <w:tcW w:type="dxa" w:w="192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旺</w:t>
            </w:r>
          </w:p>
        </w:tc>
        <w:tc>
          <w:tcPr>
            <w:tcW w:type="dxa" w:w="1179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得令根印比强，制泄耗不足</w:t>
            </w:r>
          </w:p>
        </w:tc>
      </w:tr>
      <w:tr>
        <w:tc>
          <w:tcPr>
            <w:tcW w:type="dxa" w:w="192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极旺</w:t>
            </w:r>
          </w:p>
        </w:tc>
        <w:tc>
          <w:tcPr>
            <w:tcW w:type="dxa" w:w="1179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扶身高度集中、有效制衡近乎无；只生成从旺/专旺候选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8107"/>
            <w:shd w:fill="EAF2F8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扶身侧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得令：月令支持。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得地：有效根。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得势：比劫同党成势且去重。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得生：有效印星能生日主。</w:t>
            </w:r>
          </w:p>
        </w:tc>
        <w:tc>
          <w:tcPr>
            <w:tcW w:type="dxa" w:w="8107"/>
            <w:shd w:fill="F8FAFC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负荷侧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受制：官杀直接落身。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受泄：食伤持续泄身。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受耗：财星超过任财能力。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根损：唯一根被实质破坏。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CFCE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66534"/>
                <w:sz w:val="15"/>
              </w:rPr>
              <w:t>旺衰边界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必须说明为什么不是相邻等级。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日主极弱/极旺只生成特殊格候选，不能在M09直接确认。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137"/>
      </w:tblGrid>
      <w:tr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4</w:t>
            </w:r>
          </w:p>
        </w:tc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十神功能与组合成立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十神固定三步：存在 → 有效力量 → 实际功能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53"/>
        <w:gridCol w:w="4053"/>
        <w:gridCol w:w="4053"/>
        <w:gridCol w:w="4053"/>
      </w:tblGrid>
      <w:tr>
        <w:trPr>
          <w:tblHeader w:val="true"/>
        </w:trPr>
        <w:tc>
          <w:tcPr>
            <w:tcW w:type="dxa" w:w="153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十神组</w:t>
            </w:r>
          </w:p>
        </w:tc>
        <w:tc>
          <w:tcPr>
            <w:tcW w:type="dxa" w:w="3118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正常功能</w:t>
            </w:r>
          </w:p>
        </w:tc>
        <w:tc>
          <w:tcPr>
            <w:tcW w:type="dxa" w:w="3969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常见过度/受损</w:t>
            </w:r>
          </w:p>
        </w:tc>
        <w:tc>
          <w:tcPr>
            <w:tcW w:type="dxa" w:w="4989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核心冲突</w:t>
            </w:r>
          </w:p>
        </w:tc>
      </w:tr>
      <w:tr>
        <w:tc>
          <w:tcPr>
            <w:tcW w:type="dxa" w:w="153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比劫</w:t>
            </w:r>
          </w:p>
        </w:tc>
        <w:tc>
          <w:tcPr>
            <w:tcW w:type="dxa" w:w="311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扶身、分担、制财</w:t>
            </w:r>
          </w:p>
        </w:tc>
        <w:tc>
          <w:tcPr>
            <w:tcW w:type="dxa" w:w="39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壅塞、夺财</w:t>
            </w:r>
          </w:p>
        </w:tc>
        <w:tc>
          <w:tcPr>
            <w:tcW w:type="dxa" w:w="49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护身 vs 破财格</w:t>
            </w:r>
          </w:p>
        </w:tc>
      </w:tr>
      <w:tr>
        <w:tc>
          <w:tcPr>
            <w:tcW w:type="dxa" w:w="153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印星</w:t>
            </w:r>
          </w:p>
        </w:tc>
        <w:tc>
          <w:tcPr>
            <w:tcW w:type="dxa" w:w="311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生身、化杀、制伤</w:t>
            </w:r>
          </w:p>
        </w:tc>
        <w:tc>
          <w:tcPr>
            <w:tcW w:type="dxa" w:w="39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身滞、枭夺食</w:t>
            </w:r>
          </w:p>
        </w:tc>
        <w:tc>
          <w:tcPr>
            <w:tcW w:type="dxa" w:w="49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护印 vs 泄秀/财格</w:t>
            </w:r>
          </w:p>
        </w:tc>
      </w:tr>
      <w:tr>
        <w:tc>
          <w:tcPr>
            <w:tcW w:type="dxa" w:w="153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食伤</w:t>
            </w:r>
          </w:p>
        </w:tc>
        <w:tc>
          <w:tcPr>
            <w:tcW w:type="dxa" w:w="311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泄秀、生财、制杀</w:t>
            </w:r>
          </w:p>
        </w:tc>
        <w:tc>
          <w:tcPr>
            <w:tcW w:type="dxa" w:w="39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过泄、伤官见官</w:t>
            </w:r>
          </w:p>
        </w:tc>
        <w:tc>
          <w:tcPr>
            <w:tcW w:type="dxa" w:w="49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食制杀 vs 印化杀</w:t>
            </w:r>
          </w:p>
        </w:tc>
      </w:tr>
      <w:tr>
        <w:tc>
          <w:tcPr>
            <w:tcW w:type="dxa" w:w="153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财星</w:t>
            </w:r>
          </w:p>
        </w:tc>
        <w:tc>
          <w:tcPr>
            <w:tcW w:type="dxa" w:w="311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耗身、生官、制印</w:t>
            </w:r>
          </w:p>
        </w:tc>
        <w:tc>
          <w:tcPr>
            <w:tcW w:type="dxa" w:w="39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身弱、坏印、滋杀</w:t>
            </w:r>
          </w:p>
        </w:tc>
        <w:tc>
          <w:tcPr>
            <w:tcW w:type="dxa" w:w="49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护财 vs 扶身/护印</w:t>
            </w:r>
          </w:p>
        </w:tc>
      </w:tr>
      <w:tr>
        <w:tc>
          <w:tcPr>
            <w:tcW w:type="dxa" w:w="153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官杀</w:t>
            </w:r>
          </w:p>
        </w:tc>
        <w:tc>
          <w:tcPr>
            <w:tcW w:type="dxa" w:w="311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制身、成格、制刃</w:t>
            </w:r>
          </w:p>
        </w:tc>
        <w:tc>
          <w:tcPr>
            <w:tcW w:type="dxa" w:w="39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攻身、混杂</w:t>
            </w:r>
          </w:p>
        </w:tc>
        <w:tc>
          <w:tcPr>
            <w:tcW w:type="dxa" w:w="49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制化与日主承载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组合成立等级：不成立｜弱成立｜基本成立｜明显成立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175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组合</w:t>
            </w:r>
          </w:p>
        </w:tc>
        <w:tc>
          <w:tcPr>
            <w:tcW w:type="dxa" w:w="5896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成立门槛</w:t>
            </w:r>
          </w:p>
        </w:tc>
        <w:tc>
          <w:tcPr>
            <w:tcW w:type="dxa" w:w="6009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主要破坏/救应</w:t>
            </w:r>
          </w:p>
        </w:tc>
      </w:tr>
      <w:tr>
        <w:tc>
          <w:tcPr>
            <w:tcW w:type="dxa" w:w="175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食神制杀</w:t>
            </w:r>
          </w:p>
        </w:tc>
        <w:tc>
          <w:tcPr>
            <w:tcW w:type="dxa" w:w="589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杀有权、食有效、日主可泄、制而不过</w:t>
            </w:r>
          </w:p>
        </w:tc>
        <w:tc>
          <w:tcPr>
            <w:tcW w:type="dxa" w:w="60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枭夺食/食弱/制杀太过；财制枭可救</w:t>
            </w:r>
          </w:p>
        </w:tc>
      </w:tr>
      <w:tr>
        <w:tc>
          <w:tcPr>
            <w:tcW w:type="dxa" w:w="175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杀印相生</w:t>
            </w:r>
          </w:p>
        </w:tc>
        <w:tc>
          <w:tcPr>
            <w:tcW w:type="dxa" w:w="589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杀→印→身连续，印能承杀</w:t>
            </w:r>
          </w:p>
        </w:tc>
        <w:tc>
          <w:tcPr>
            <w:tcW w:type="dxa" w:w="60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财坏印/印弱；比劫制财护印</w:t>
            </w:r>
          </w:p>
        </w:tc>
      </w:tr>
      <w:tr>
        <w:tc>
          <w:tcPr>
            <w:tcW w:type="dxa" w:w="175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官印相生</w:t>
            </w:r>
          </w:p>
        </w:tc>
        <w:tc>
          <w:tcPr>
            <w:tcW w:type="dxa" w:w="589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官印有效，官→印→身连续</w:t>
            </w:r>
          </w:p>
        </w:tc>
        <w:tc>
          <w:tcPr>
            <w:tcW w:type="dxa" w:w="60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伤官破官、财坏印</w:t>
            </w:r>
          </w:p>
        </w:tc>
      </w:tr>
      <w:tr>
        <w:tc>
          <w:tcPr>
            <w:tcW w:type="dxa" w:w="175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伤官配印</w:t>
            </w:r>
          </w:p>
        </w:tc>
        <w:tc>
          <w:tcPr>
            <w:tcW w:type="dxa" w:w="589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伤有效，印制伤不过，日主需要印</w:t>
            </w:r>
          </w:p>
        </w:tc>
        <w:tc>
          <w:tcPr>
            <w:tcW w:type="dxa" w:w="60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财坏印、印制太过</w:t>
            </w:r>
          </w:p>
        </w:tc>
      </w:tr>
      <w:tr>
        <w:tc>
          <w:tcPr>
            <w:tcW w:type="dxa" w:w="175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食伤生财</w:t>
            </w:r>
          </w:p>
        </w:tc>
        <w:tc>
          <w:tcPr>
            <w:tcW w:type="dxa" w:w="589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食伤有源，财能承接，日主可供</w:t>
            </w:r>
          </w:p>
        </w:tc>
        <w:tc>
          <w:tcPr>
            <w:tcW w:type="dxa" w:w="60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财弱无落点、印重制食伤</w:t>
            </w:r>
          </w:p>
        </w:tc>
      </w:tr>
      <w:tr>
        <w:tc>
          <w:tcPr>
            <w:tcW w:type="dxa" w:w="175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财官相生</w:t>
            </w:r>
          </w:p>
        </w:tc>
        <w:tc>
          <w:tcPr>
            <w:tcW w:type="dxa" w:w="589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财生官，官能承接，日主能承</w:t>
            </w:r>
          </w:p>
        </w:tc>
        <w:tc>
          <w:tcPr>
            <w:tcW w:type="dxa" w:w="60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财坏印、财滋杀、官过度</w:t>
            </w:r>
          </w:p>
        </w:tc>
      </w:tr>
      <w:tr>
        <w:tc>
          <w:tcPr>
            <w:tcW w:type="dxa" w:w="175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伤官见官</w:t>
            </w:r>
          </w:p>
        </w:tc>
        <w:tc>
          <w:tcPr>
            <w:tcW w:type="dxa" w:w="589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伤官与正官都有效且直接相克</w:t>
            </w:r>
          </w:p>
        </w:tc>
        <w:tc>
          <w:tcPr>
            <w:tcW w:type="dxa" w:w="60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印制伤/财通关可救</w:t>
            </w:r>
          </w:p>
        </w:tc>
      </w:tr>
      <w:tr>
        <w:tc>
          <w:tcPr>
            <w:tcW w:type="dxa" w:w="175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官杀混杂</w:t>
            </w:r>
          </w:p>
        </w:tc>
        <w:tc>
          <w:tcPr>
            <w:tcW w:type="dxa" w:w="589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官杀都有效、同时制身、主从不清</w:t>
            </w:r>
          </w:p>
        </w:tc>
        <w:tc>
          <w:tcPr>
            <w:tcW w:type="dxa" w:w="60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去官留杀/去杀留官清化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8107"/>
            <w:shd w:fill="EAF2F8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组合审查五问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双方都真实有效吗？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作用路径直接吗？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力量比例合适吗？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日主能承载吗？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有无破坏、救应、共享节点？</w:t>
            </w:r>
          </w:p>
        </w:tc>
        <w:tc>
          <w:tcPr>
            <w:tcW w:type="dxa" w:w="8107"/>
            <w:shd w:fill="F8FAFC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别越级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十神同现≠组合成立。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组合成立≠格局成立。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局部组合可支持格局，不能替代月令和主导性。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组合共享同一节点时要分配容量。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FEF3C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92400E"/>
                <w:sz w:val="15"/>
              </w:rPr>
              <w:t>清纯度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正偏并见先生成“有杂”候选；只有双方都有效且主从不清、功能竞争，才判明显混杂。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137"/>
      </w:tblGrid>
      <w:tr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5</w:t>
            </w:r>
          </w:p>
        </w:tc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五行流通与寒暖燥湿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起点 → 桥梁 → 终点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53"/>
        <w:gridCol w:w="4053"/>
        <w:gridCol w:w="4053"/>
        <w:gridCol w:w="4053"/>
      </w:tblGrid>
      <w:tr>
        <w:trPr>
          <w:tblHeader w:val="true"/>
        </w:trPr>
        <w:tc>
          <w:tcPr>
            <w:tcW w:type="dxa" w:w="130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位置</w:t>
            </w:r>
          </w:p>
        </w:tc>
        <w:tc>
          <w:tcPr>
            <w:tcW w:type="dxa" w:w="436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快问</w:t>
            </w:r>
          </w:p>
        </w:tc>
        <w:tc>
          <w:tcPr>
            <w:tcW w:type="dxa" w:w="436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常见病</w:t>
            </w:r>
          </w:p>
        </w:tc>
        <w:tc>
          <w:tcPr>
            <w:tcW w:type="dxa" w:w="368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优先动作</w:t>
            </w:r>
          </w:p>
        </w:tc>
      </w:tr>
      <w:tr>
        <w:tc>
          <w:tcPr>
            <w:tcW w:type="dxa" w:w="130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起点</w:t>
            </w:r>
          </w:p>
        </w:tc>
        <w:tc>
          <w:tcPr>
            <w:tcW w:type="dxa" w:w="436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有力且需要输出吗？</w:t>
            </w:r>
          </w:p>
        </w:tc>
        <w:tc>
          <w:tcPr>
            <w:tcW w:type="dxa" w:w="436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旺而无泄、内部回流</w:t>
            </w:r>
          </w:p>
        </w:tc>
        <w:tc>
          <w:tcPr>
            <w:tcW w:type="dxa" w:w="36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建立泄神/外部终点</w:t>
            </w:r>
          </w:p>
        </w:tc>
      </w:tr>
      <w:tr>
        <w:tc>
          <w:tcPr>
            <w:tcW w:type="dxa" w:w="130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桥梁</w:t>
            </w:r>
          </w:p>
        </w:tc>
        <w:tc>
          <w:tcPr>
            <w:tcW w:type="dxa" w:w="436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存在、有效、可承上启下吗？</w:t>
            </w:r>
          </w:p>
        </w:tc>
        <w:tc>
          <w:tcPr>
            <w:tcW w:type="dxa" w:w="436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缺桥、桥弱、被克、合绊、过载</w:t>
            </w:r>
          </w:p>
        </w:tc>
        <w:tc>
          <w:tcPr>
            <w:tcW w:type="dxa" w:w="36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先修桥</w:t>
            </w:r>
          </w:p>
        </w:tc>
      </w:tr>
      <w:tr>
        <w:tc>
          <w:tcPr>
            <w:tcW w:type="dxa" w:w="130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终点</w:t>
            </w:r>
          </w:p>
        </w:tc>
        <w:tc>
          <w:tcPr>
            <w:tcW w:type="dxa" w:w="436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能承接、落地、继续转化吗？</w:t>
            </w:r>
          </w:p>
        </w:tc>
        <w:tc>
          <w:tcPr>
            <w:tcW w:type="dxa" w:w="436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终点弱/过旺反制</w:t>
            </w:r>
          </w:p>
        </w:tc>
        <w:tc>
          <w:tcPr>
            <w:tcW w:type="dxa" w:w="36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扶终点或泄制终点</w:t>
            </w:r>
          </w:p>
        </w:tc>
      </w:tr>
      <w:tr>
        <w:tc>
          <w:tcPr>
            <w:tcW w:type="dxa" w:w="130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全链</w:t>
            </w:r>
          </w:p>
        </w:tc>
        <w:tc>
          <w:tcPr>
            <w:tcW w:type="dxa" w:w="436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是否太长、相战、转移问题？</w:t>
            </w:r>
          </w:p>
        </w:tc>
        <w:tc>
          <w:tcPr>
            <w:tcW w:type="dxa" w:w="436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长链衰减、两强相战、次生卡点</w:t>
            </w:r>
          </w:p>
        </w:tc>
        <w:tc>
          <w:tcPr>
            <w:tcW w:type="dxa" w:w="36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最短稳定路径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常见卡点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8107"/>
      </w:tblGrid>
      <w:tr>
        <w:trPr>
          <w:tblHeader w:val="true"/>
        </w:trPr>
        <w:tc>
          <w:tcPr>
            <w:tcW w:type="dxa" w:w="232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卡点</w:t>
            </w:r>
          </w:p>
        </w:tc>
        <w:tc>
          <w:tcPr>
            <w:tcW w:type="dxa" w:w="11339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修复候选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缺桥</w:t>
            </w:r>
          </w:p>
        </w:tc>
        <w:tc>
          <w:tcPr>
            <w:tcW w:type="dxa" w:w="1133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补不可替代桥梁；先确认无更短替代路径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桥弱/受制</w:t>
            </w:r>
          </w:p>
        </w:tc>
        <w:tc>
          <w:tcPr>
            <w:tcW w:type="dxa" w:w="1133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生扶桥梁、制克神、解合或另建独立桥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源头旺无泄</w:t>
            </w:r>
          </w:p>
        </w:tc>
        <w:tc>
          <w:tcPr>
            <w:tcW w:type="dxa" w:w="1133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用其所生五行泄出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终点弱</w:t>
            </w:r>
          </w:p>
        </w:tc>
        <w:tc>
          <w:tcPr>
            <w:tcW w:type="dxa" w:w="1133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若桥为根因先修桥，否则扶终点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终点过旺反制</w:t>
            </w:r>
          </w:p>
        </w:tc>
        <w:tc>
          <w:tcPr>
            <w:tcW w:type="dxa" w:w="1133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泄终点或制约终点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两强相战</w:t>
            </w:r>
          </w:p>
        </w:tc>
        <w:tc>
          <w:tcPr>
            <w:tcW w:type="dxa" w:w="1133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用既泄上游又生下游的通关五行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回流壅塞</w:t>
            </w:r>
          </w:p>
        </w:tc>
        <w:tc>
          <w:tcPr>
            <w:tcW w:type="dxa" w:w="1133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建立食伤、财或相应外部终点</w:t>
            </w:r>
          </w:p>
        </w:tc>
      </w:tr>
      <w:tr>
        <w:tc>
          <w:tcPr>
            <w:tcW w:type="dxa" w:w="232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共享桥过载</w:t>
            </w:r>
          </w:p>
        </w:tc>
        <w:tc>
          <w:tcPr>
            <w:tcW w:type="dxa" w:w="1133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主路径优先，次路径降级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五组标准通关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53"/>
        <w:gridCol w:w="4053"/>
        <w:gridCol w:w="4053"/>
        <w:gridCol w:w="4053"/>
      </w:tblGrid>
      <w:tr>
        <w:trPr>
          <w:tblHeader w:val="true"/>
        </w:trPr>
        <w:tc>
          <w:tcPr>
            <w:tcW w:type="dxa" w:w="141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相战</w:t>
            </w:r>
          </w:p>
        </w:tc>
        <w:tc>
          <w:tcPr>
            <w:tcW w:type="dxa" w:w="141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桥梁</w:t>
            </w:r>
          </w:p>
        </w:tc>
        <w:tc>
          <w:tcPr>
            <w:tcW w:type="dxa" w:w="419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双向作用</w:t>
            </w:r>
          </w:p>
        </w:tc>
        <w:tc>
          <w:tcPr>
            <w:tcW w:type="dxa" w:w="6520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主要风险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金木</w:t>
            </w:r>
          </w:p>
        </w:tc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水</w:t>
            </w:r>
          </w:p>
        </w:tc>
        <w:tc>
          <w:tcPr>
            <w:tcW w:type="dxa" w:w="419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泄金、生木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寒湿、灭火、克土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木土</w:t>
            </w:r>
          </w:p>
        </w:tc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火</w:t>
            </w:r>
          </w:p>
        </w:tc>
        <w:tc>
          <w:tcPr>
            <w:tcW w:type="dxa" w:w="419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泄木、生土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热燥、耗水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土水</w:t>
            </w:r>
          </w:p>
        </w:tc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金</w:t>
            </w:r>
          </w:p>
        </w:tc>
        <w:tc>
          <w:tcPr>
            <w:tcW w:type="dxa" w:w="419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泄土、生水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增寒、克木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水火</w:t>
            </w:r>
          </w:p>
        </w:tc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木</w:t>
            </w:r>
          </w:p>
        </w:tc>
        <w:tc>
          <w:tcPr>
            <w:tcW w:type="dxa" w:w="419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泄水、生火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生火过度、克土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火金</w:t>
            </w:r>
          </w:p>
        </w:tc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土</w:t>
            </w:r>
          </w:p>
        </w:tc>
        <w:tc>
          <w:tcPr>
            <w:tcW w:type="dxa" w:w="419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泄火、生金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埋金、克水、土壅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双轴调候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198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5386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常用主辅</w:t>
            </w:r>
          </w:p>
        </w:tc>
        <w:tc>
          <w:tcPr>
            <w:tcW w:type="dxa" w:w="6293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风险</w:t>
            </w:r>
          </w:p>
        </w:tc>
      </w:tr>
      <w:tr>
        <w:tc>
          <w:tcPr>
            <w:tcW w:type="dxa" w:w="198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寒湿</w:t>
            </w:r>
          </w:p>
        </w:tc>
        <w:tc>
          <w:tcPr>
            <w:tcW w:type="dxa" w:w="538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火主、木辅</w:t>
            </w:r>
          </w:p>
        </w:tc>
        <w:tc>
          <w:tcPr>
            <w:tcW w:type="dxa" w:w="629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火过转暖燥；水势特殊格被破</w:t>
            </w:r>
          </w:p>
        </w:tc>
      </w:tr>
      <w:tr>
        <w:tc>
          <w:tcPr>
            <w:tcW w:type="dxa" w:w="198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寒燥</w:t>
            </w:r>
          </w:p>
        </w:tc>
        <w:tc>
          <w:tcPr>
            <w:tcW w:type="dxa" w:w="538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火/水分主辅，木协调</w:t>
            </w:r>
          </w:p>
        </w:tc>
        <w:tc>
          <w:tcPr>
            <w:tcW w:type="dxa" w:w="629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只加火更燥，只加水更寒</w:t>
            </w:r>
          </w:p>
        </w:tc>
      </w:tr>
      <w:tr>
        <w:tc>
          <w:tcPr>
            <w:tcW w:type="dxa" w:w="198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暖湿</w:t>
            </w:r>
          </w:p>
        </w:tc>
        <w:tc>
          <w:tcPr>
            <w:tcW w:type="dxa" w:w="538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木疏湿，少量火</w:t>
            </w:r>
          </w:p>
        </w:tc>
        <w:tc>
          <w:tcPr>
            <w:tcW w:type="dxa" w:w="629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强火转热燥，木过克土</w:t>
            </w:r>
          </w:p>
        </w:tc>
      </w:tr>
      <w:tr>
        <w:tc>
          <w:tcPr>
            <w:tcW w:type="dxa" w:w="198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暖燥/极热燥</w:t>
            </w:r>
          </w:p>
        </w:tc>
        <w:tc>
          <w:tcPr>
            <w:tcW w:type="dxa" w:w="538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水主、金辅</w:t>
            </w:r>
          </w:p>
        </w:tc>
        <w:tc>
          <w:tcPr>
            <w:tcW w:type="dxa" w:w="629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水过转寒湿或破火格</w:t>
            </w:r>
          </w:p>
        </w:tc>
      </w:tr>
      <w:tr>
        <w:tc>
          <w:tcPr>
            <w:tcW w:type="dxa" w:w="198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极湿</w:t>
            </w:r>
          </w:p>
        </w:tc>
        <w:tc>
          <w:tcPr>
            <w:tcW w:type="dxa" w:w="538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火化湿、木疏土</w:t>
            </w:r>
          </w:p>
        </w:tc>
        <w:tc>
          <w:tcPr>
            <w:tcW w:type="dxa" w:w="629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木火过度转暖燥</w:t>
            </w:r>
          </w:p>
        </w:tc>
      </w:tr>
      <w:tr>
        <w:tc>
          <w:tcPr>
            <w:tcW w:type="dxa" w:w="198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极燥</w:t>
            </w:r>
          </w:p>
        </w:tc>
        <w:tc>
          <w:tcPr>
            <w:tcW w:type="dxa" w:w="538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水润、金生水</w:t>
            </w:r>
          </w:p>
        </w:tc>
        <w:tc>
          <w:tcPr>
            <w:tcW w:type="dxa" w:w="629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水过转寒湿</w:t>
            </w:r>
          </w:p>
        </w:tc>
      </w:tr>
      <w:tr>
        <w:tc>
          <w:tcPr>
            <w:tcW w:type="dxa" w:w="198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平衡</w:t>
            </w:r>
          </w:p>
        </w:tc>
        <w:tc>
          <w:tcPr>
            <w:tcW w:type="dxa" w:w="538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不设专门调候用神</w:t>
            </w:r>
          </w:p>
        </w:tc>
        <w:tc>
          <w:tcPr>
            <w:tcW w:type="dxa" w:w="629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不要因季节标签强行调候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FEF3C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92400E"/>
                <w:sz w:val="15"/>
              </w:rPr>
              <w:t>调候优先门槛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必须已造成寒凝、湿滞、燥枯、火炎或多个主路径失效。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调候药只取最小有效强度；达到平衡后继续增加会转忌。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137"/>
      </w:tblGrid>
      <w:tr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6</w:t>
            </w:r>
          </w:p>
        </w:tc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格局候选、成败与救应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普通格局最低门槛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158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格局</w:t>
            </w:r>
          </w:p>
        </w:tc>
        <w:tc>
          <w:tcPr>
            <w:tcW w:type="dxa" w:w="5953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最低门槛</w:t>
            </w:r>
          </w:p>
        </w:tc>
        <w:tc>
          <w:tcPr>
            <w:tcW w:type="dxa" w:w="6066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主要破坏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正官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官有月令依据、有效有根、日主能承</w:t>
            </w:r>
          </w:p>
        </w:tc>
        <w:tc>
          <w:tcPr>
            <w:tcW w:type="dxa" w:w="606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伤官重克、官杀混杂、官弱失效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七杀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杀有权；日主有承载或食制/印化</w:t>
            </w:r>
          </w:p>
        </w:tc>
        <w:tc>
          <w:tcPr>
            <w:tcW w:type="dxa" w:w="606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无制无化、制杀太过、枭夺食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印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印有月令/根源，真实生身或化杀</w:t>
            </w:r>
          </w:p>
        </w:tc>
        <w:tc>
          <w:tcPr>
            <w:tcW w:type="dxa" w:w="606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财坏印、印多身滞、印枭混杂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财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财有月令/根源，日主能任财</w:t>
            </w:r>
          </w:p>
        </w:tc>
        <w:tc>
          <w:tcPr>
            <w:tcW w:type="dxa" w:w="606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比劫夺财、财多身弱、坏印/滋杀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食神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食得令有源，日主可泄，有出口</w:t>
            </w:r>
          </w:p>
        </w:tc>
        <w:tc>
          <w:tcPr>
            <w:tcW w:type="dxa" w:w="606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枭夺食、日主过弱、食伤混杂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伤官</w:t>
            </w:r>
          </w:p>
        </w:tc>
        <w:tc>
          <w:tcPr>
            <w:tcW w:type="dxa" w:w="5953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伤得令有力，有生财或配印路线</w:t>
            </w:r>
          </w:p>
        </w:tc>
        <w:tc>
          <w:tcPr>
            <w:tcW w:type="dxa" w:w="606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伤官见官、配印不足、过泄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建禄、羊刃、从化专旺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8107"/>
      </w:tblGrid>
      <w:tr>
        <w:trPr>
          <w:tblHeader w:val="true"/>
        </w:trPr>
        <w:tc>
          <w:tcPr>
            <w:tcW w:type="dxa" w:w="170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1906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速判</w:t>
            </w:r>
          </w:p>
        </w:tc>
      </w:tr>
      <w:tr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建禄</w:t>
            </w:r>
          </w:p>
        </w:tc>
        <w:tc>
          <w:tcPr>
            <w:tcW w:type="dxa" w:w="119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禄地：甲寅、乙卯、丙戊巳、丁己午、庚申、辛酉、壬亥、癸子；必须找财官食伤出口。</w:t>
            </w:r>
          </w:p>
        </w:tc>
      </w:tr>
      <w:tr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羊刃</w:t>
            </w:r>
          </w:p>
        </w:tc>
        <w:tc>
          <w:tcPr>
            <w:tcW w:type="dxa" w:w="119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常用阳干：甲卯、丙午、戊午、庚酉、壬子；需杀制或食伤泄，防杀弱与制刃太过。阴干取法属争议。</w:t>
            </w:r>
          </w:p>
        </w:tc>
      </w:tr>
      <w:tr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真从</w:t>
            </w:r>
          </w:p>
        </w:tc>
        <w:tc>
          <w:tcPr>
            <w:tcW w:type="dxa" w:w="119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日主极弱无有效根印比，主势绝对集中，无有效逆神；残根→假从/待定。</w:t>
            </w:r>
          </w:p>
        </w:tc>
      </w:tr>
      <w:tr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真化</w:t>
            </w:r>
          </w:p>
        </w:tc>
        <w:tc>
          <w:tcPr>
            <w:tcW w:type="dxa" w:w="119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日主参与五合，化神得势，原气不自立，全局顺化，无争合强破。</w:t>
            </w:r>
          </w:p>
        </w:tc>
      </w:tr>
      <w:tr>
        <w:tc>
          <w:tcPr>
            <w:tcW w:type="dxa" w:w="170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专旺</w:t>
            </w:r>
          </w:p>
        </w:tc>
        <w:tc>
          <w:tcPr>
            <w:tcW w:type="dxa" w:w="119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同一五行得令、多根、透干成党，一气主导，逆神无效；数量多不等于专旺。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最终格局状态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8107"/>
      </w:tblGrid>
      <w:tr>
        <w:trPr>
          <w:tblHeader w:val="true"/>
        </w:trPr>
        <w:tc>
          <w:tcPr>
            <w:tcW w:type="dxa" w:w="255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105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</w:tr>
      <w:tr>
        <w:tc>
          <w:tcPr>
            <w:tcW w:type="dxa" w:w="25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不成立</w:t>
            </w:r>
          </w:p>
        </w:tc>
        <w:tc>
          <w:tcPr>
            <w:tcW w:type="dxa" w:w="1105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格神失效、核心路径中断或特殊格硬门槛失败</w:t>
            </w:r>
          </w:p>
        </w:tc>
      </w:tr>
      <w:tr>
        <w:tc>
          <w:tcPr>
            <w:tcW w:type="dxa" w:w="25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基本成立</w:t>
            </w:r>
          </w:p>
        </w:tc>
        <w:tc>
          <w:tcPr>
            <w:tcW w:type="dxa" w:w="1105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满足最低成格条件，结构可运行</w:t>
            </w:r>
          </w:p>
        </w:tc>
      </w:tr>
      <w:tr>
        <w:tc>
          <w:tcPr>
            <w:tcW w:type="dxa" w:w="25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成立但有破</w:t>
            </w:r>
          </w:p>
        </w:tc>
        <w:tc>
          <w:tcPr>
            <w:tcW w:type="dxa" w:w="1105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核心仍运行，但受轻微/一般/严重损伤</w:t>
            </w:r>
          </w:p>
        </w:tc>
      </w:tr>
      <w:tr>
        <w:tc>
          <w:tcPr>
            <w:tcW w:type="dxa" w:w="25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有破有救</w:t>
            </w:r>
          </w:p>
        </w:tc>
        <w:tc>
          <w:tcPr>
            <w:tcW w:type="dxa" w:w="1105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破格存在，同时有直接有效救应</w:t>
            </w:r>
          </w:p>
        </w:tc>
      </w:tr>
      <w:tr>
        <w:tc>
          <w:tcPr>
            <w:tcW w:type="dxa" w:w="25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清纯成立</w:t>
            </w:r>
          </w:p>
        </w:tc>
        <w:tc>
          <w:tcPr>
            <w:tcW w:type="dxa" w:w="1105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格神清楚、配合完整、无实质破坏</w:t>
            </w:r>
          </w:p>
        </w:tc>
      </w:tr>
      <w:tr>
        <w:tc>
          <w:tcPr>
            <w:tcW w:type="dxa" w:w="25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特殊格严格成立</w:t>
            </w:r>
          </w:p>
        </w:tc>
        <w:tc>
          <w:tcPr>
            <w:tcW w:type="dxa" w:w="1105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从、化、专旺全部硬门槛通过</w:t>
            </w:r>
          </w:p>
        </w:tc>
      </w:tr>
      <w:tr>
        <w:tc>
          <w:tcPr>
            <w:tcW w:type="dxa" w:w="255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待定</w:t>
            </w:r>
          </w:p>
        </w:tc>
        <w:tc>
          <w:tcPr>
            <w:tcW w:type="dxa" w:w="1105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正反证据接近或依赖待验证规则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破格与救应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181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等级</w:t>
            </w:r>
          </w:p>
        </w:tc>
        <w:tc>
          <w:tcPr>
            <w:tcW w:type="dxa" w:w="6520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判断</w:t>
            </w:r>
          </w:p>
        </w:tc>
        <w:tc>
          <w:tcPr>
            <w:tcW w:type="dxa" w:w="5272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处理</w:t>
            </w:r>
          </w:p>
        </w:tc>
      </w:tr>
      <w:tr>
        <w:tc>
          <w:tcPr>
            <w:tcW w:type="dxa" w:w="181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轻微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局部合绊、轻制、轻杂</w:t>
            </w:r>
          </w:p>
        </w:tc>
        <w:tc>
          <w:tcPr>
            <w:tcW w:type="dxa" w:w="527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可运行，层次略降</w:t>
            </w:r>
          </w:p>
        </w:tc>
      </w:tr>
      <w:tr>
        <w:tc>
          <w:tcPr>
            <w:tcW w:type="dxa" w:w="181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一般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关键节点受损、比例失衡、路径局部中断</w:t>
            </w:r>
          </w:p>
        </w:tc>
        <w:tc>
          <w:tcPr>
            <w:tcW w:type="dxa" w:w="527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需要部分有效救应</w:t>
            </w:r>
          </w:p>
        </w:tc>
      </w:tr>
      <w:tr>
        <w:tc>
          <w:tcPr>
            <w:tcW w:type="dxa" w:w="181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严重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格神重制、关键用神失效、主导性大降</w:t>
            </w:r>
          </w:p>
        </w:tc>
        <w:tc>
          <w:tcPr>
            <w:tcW w:type="dxa" w:w="527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需要直接强救应</w:t>
            </w:r>
          </w:p>
        </w:tc>
      </w:tr>
      <w:tr>
        <w:tc>
          <w:tcPr>
            <w:tcW w:type="dxa" w:w="181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根本破格</w:t>
            </w:r>
          </w:p>
        </w:tc>
        <w:tc>
          <w:tcPr>
            <w:tcW w:type="dxa" w:w="6520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格神失效、核心路径完全中断、硬门槛失败</w:t>
            </w:r>
          </w:p>
        </w:tc>
        <w:tc>
          <w:tcPr>
            <w:tcW w:type="dxa" w:w="5272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判不成立，返回替代格局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CFCE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66534"/>
                <w:sz w:val="15"/>
              </w:rPr>
              <w:t>救应判定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先写清破格对象和机制，再看第三力量是否直接制去、合住、通关或生扶受损节点。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有破有救必须同时保留“破”和“救”，不能写成天然无破。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137"/>
      </w:tblGrid>
      <w:tr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7</w:t>
            </w:r>
          </w:p>
        </w:tc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病药、用神矩阵与冲突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只有真实功能障碍才立病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158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病类</w:t>
            </w:r>
          </w:p>
        </w:tc>
        <w:tc>
          <w:tcPr>
            <w:tcW w:type="dxa" w:w="5669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根因例子</w:t>
            </w:r>
          </w:p>
        </w:tc>
        <w:tc>
          <w:tcPr>
            <w:tcW w:type="dxa" w:w="6406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主药候选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旺衰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身弱无依、财多身弱、过泄、身旺壅塞</w:t>
            </w:r>
          </w:p>
        </w:tc>
        <w:tc>
          <w:tcPr>
            <w:tcW w:type="dxa" w:w="64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印比扶；食伤泄；官杀制；财耗——服从格局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流通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缺桥、桥弱、终点失衡、两强相战</w:t>
            </w:r>
          </w:p>
        </w:tc>
        <w:tc>
          <w:tcPr>
            <w:tcW w:type="dxa" w:w="64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补桥、护桥、通关、扶/泄终点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制化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杀无制化、枭夺食、财坏印、比劫夺财</w:t>
            </w:r>
          </w:p>
        </w:tc>
        <w:tc>
          <w:tcPr>
            <w:tcW w:type="dxa" w:w="64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印化/食制择一；财制枭；比劫制财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格局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格神受损、配合神无力、救应不足/过度</w:t>
            </w:r>
          </w:p>
        </w:tc>
        <w:tc>
          <w:tcPr>
            <w:tcW w:type="dxa" w:w="64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护格、救格、清杂；根本破格则重定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调候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寒凝、湿滞、燥枯、火炎</w:t>
            </w:r>
          </w:p>
        </w:tc>
        <w:tc>
          <w:tcPr>
            <w:tcW w:type="dxa" w:w="64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火暖/化湿；水润/降温；木疏湿；金生水</w:t>
            </w:r>
          </w:p>
        </w:tc>
      </w:tr>
      <w:tr>
        <w:tc>
          <w:tcPr>
            <w:tcW w:type="dxa" w:w="158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复合</w:t>
            </w:r>
          </w:p>
        </w:tc>
        <w:tc>
          <w:tcPr>
            <w:tcW w:type="dxa" w:w="566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一个根因同时造成多模块问题</w:t>
            </w:r>
          </w:p>
        </w:tc>
        <w:tc>
          <w:tcPr>
            <w:tcW w:type="dxa" w:w="6406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一药多效可优先，但证据要独立、药量要受控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主药五门槛＋固定路线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8107"/>
            <w:shd w:fill="EAF2F8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主药五门槛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直接作用根本病位。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有根有源、能到病位。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不触发根本破格。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不制造更严重的新病。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取最小有效强度。</w:t>
            </w:r>
          </w:p>
        </w:tc>
        <w:tc>
          <w:tcPr>
            <w:tcW w:type="dxa" w:w="8107"/>
            <w:shd w:fill="F8FAFC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固定路线择一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七杀：印化 vs 食制。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伤官：生财 vs 配印。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建禄：泄/制/耗。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羊刃：制刃 vs 泄刃。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财多身弱：印扶 vs 比劫制财。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五维矩阵与M18裁决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8107"/>
      </w:tblGrid>
      <w:tr>
        <w:trPr>
          <w:tblHeader w:val="true"/>
        </w:trPr>
        <w:tc>
          <w:tcPr>
            <w:tcW w:type="dxa" w:w="2098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顺序</w:t>
            </w:r>
          </w:p>
        </w:tc>
        <w:tc>
          <w:tcPr>
            <w:tcW w:type="dxa" w:w="11509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只问</w:t>
            </w:r>
          </w:p>
        </w:tc>
      </w:tr>
      <w:tr>
        <w:tc>
          <w:tcPr>
            <w:tcW w:type="dxa" w:w="209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1 扶抑</w:t>
            </w:r>
          </w:p>
        </w:tc>
        <w:tc>
          <w:tcPr>
            <w:tcW w:type="dxa" w:w="115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对日主承载是扶、泄、耗还是制？</w:t>
            </w:r>
          </w:p>
        </w:tc>
      </w:tr>
      <w:tr>
        <w:tc>
          <w:tcPr>
            <w:tcW w:type="dxa" w:w="209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2 格局</w:t>
            </w:r>
          </w:p>
        </w:tc>
        <w:tc>
          <w:tcPr>
            <w:tcW w:type="dxa" w:w="115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护格、救格还是破格？</w:t>
            </w:r>
          </w:p>
        </w:tc>
      </w:tr>
      <w:tr>
        <w:tc>
          <w:tcPr>
            <w:tcW w:type="dxa" w:w="209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3 通关</w:t>
            </w:r>
          </w:p>
        </w:tc>
        <w:tc>
          <w:tcPr>
            <w:tcW w:type="dxa" w:w="115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能否修复主路径/桥梁？</w:t>
            </w:r>
          </w:p>
        </w:tc>
      </w:tr>
      <w:tr>
        <w:tc>
          <w:tcPr>
            <w:tcW w:type="dxa" w:w="209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4 调候</w:t>
            </w:r>
          </w:p>
        </w:tc>
        <w:tc>
          <w:tcPr>
            <w:tcW w:type="dxa" w:w="115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能否改善已成病的寒暖燥湿？</w:t>
            </w:r>
          </w:p>
        </w:tc>
      </w:tr>
      <w:tr>
        <w:tc>
          <w:tcPr>
            <w:tcW w:type="dxa" w:w="209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5 病药</w:t>
            </w:r>
          </w:p>
        </w:tc>
        <w:tc>
          <w:tcPr>
            <w:tcW w:type="dxa" w:w="115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能否直接治根本病？会生新病吗？</w:t>
            </w:r>
          </w:p>
        </w:tc>
      </w:tr>
      <w:tr>
        <w:tc>
          <w:tcPr>
            <w:tcW w:type="dxa" w:w="209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6 硬约束</w:t>
            </w:r>
          </w:p>
        </w:tc>
        <w:tc>
          <w:tcPr>
            <w:tcW w:type="dxa" w:w="115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特殊格局/根本破格是否严格成立？</w:t>
            </w:r>
          </w:p>
        </w:tc>
      </w:tr>
      <w:tr>
        <w:tc>
          <w:tcPr>
            <w:tcW w:type="dxa" w:w="209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7 净收益</w:t>
            </w:r>
          </w:p>
        </w:tc>
        <w:tc>
          <w:tcPr>
            <w:tcW w:type="dxa" w:w="115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是否治小病而生大病？</w:t>
            </w:r>
          </w:p>
        </w:tc>
      </w:tr>
      <w:tr>
        <w:tc>
          <w:tcPr>
            <w:tcW w:type="dxa" w:w="209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8 剂量</w:t>
            </w:r>
          </w:p>
        </w:tc>
        <w:tc>
          <w:tcPr>
            <w:tcW w:type="dxa" w:w="1150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最小有效强度及转忌条件是什么？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最终定位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8107"/>
      </w:tblGrid>
      <w:tr>
        <w:trPr>
          <w:tblHeader w:val="true"/>
        </w:trPr>
        <w:tc>
          <w:tcPr>
            <w:tcW w:type="dxa" w:w="2381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定位</w:t>
            </w:r>
          </w:p>
        </w:tc>
        <w:tc>
          <w:tcPr>
            <w:tcW w:type="dxa" w:w="1122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判定</w:t>
            </w:r>
          </w:p>
        </w:tc>
      </w:tr>
      <w:tr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主用神</w:t>
            </w:r>
          </w:p>
        </w:tc>
        <w:tc>
          <w:tcPr>
            <w:tcW w:type="dxa" w:w="1122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直接解决根本病/最高硬约束，药力有效，无硬否决</w:t>
            </w:r>
          </w:p>
        </w:tc>
      </w:tr>
      <w:tr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辅助用神</w:t>
            </w:r>
          </w:p>
        </w:tc>
        <w:tc>
          <w:tcPr>
            <w:tcW w:type="dxa" w:w="1122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服务主用：生扶、护持、补桥、承载、控副作用</w:t>
            </w:r>
          </w:p>
        </w:tc>
      </w:tr>
      <w:tr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喜神</w:t>
            </w:r>
          </w:p>
        </w:tc>
        <w:tc>
          <w:tcPr>
            <w:tcW w:type="dxa" w:w="1122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稳定净收益，但不承担不可替代主药职责</w:t>
            </w:r>
          </w:p>
        </w:tc>
      </w:tr>
      <w:tr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条件性喜神</w:t>
            </w:r>
          </w:p>
        </w:tc>
        <w:tc>
          <w:tcPr>
            <w:tcW w:type="dxa" w:w="1122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限定结构/强度下有利，必须写转忌条件</w:t>
            </w:r>
          </w:p>
        </w:tc>
      </w:tr>
      <w:tr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中性</w:t>
            </w:r>
          </w:p>
        </w:tc>
        <w:tc>
          <w:tcPr>
            <w:tcW w:type="dxa" w:w="1122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五维净作用接近零，不因旺弱或缺失强行定性</w:t>
            </w:r>
          </w:p>
        </w:tc>
      </w:tr>
      <w:tr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条件性忌神</w:t>
            </w:r>
          </w:p>
        </w:tc>
        <w:tc>
          <w:tcPr>
            <w:tcW w:type="dxa" w:w="1122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特定强度、位置、组合触发时为害</w:t>
            </w:r>
          </w:p>
        </w:tc>
      </w:tr>
      <w:tr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忌神</w:t>
            </w:r>
          </w:p>
        </w:tc>
        <w:tc>
          <w:tcPr>
            <w:tcW w:type="dxa" w:w="1122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稳定加重根本病、破格、阻主路径或克主用</w:t>
            </w:r>
          </w:p>
        </w:tc>
      </w:tr>
      <w:tr>
        <w:tc>
          <w:tcPr>
            <w:tcW w:type="dxa" w:w="2381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仇神</w:t>
            </w:r>
          </w:p>
        </w:tc>
        <w:tc>
          <w:tcPr>
            <w:tcW w:type="dxa" w:w="1122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间接生助忌神、克制主用、破坏救应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137"/>
      </w:tblGrid>
      <w:tr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8"/>
              </w:rPr>
              <w:t>8</w:t>
            </w:r>
          </w:p>
        </w:tc>
        <w:tc>
          <w:tcPr>
            <w:tcW w:type="dxa" w:w="8107"/>
            <w:shd w:fill="1F4E78"/>
            <w:tcMar>
              <w:top w:w="40" w:type="dxa"/>
              <w:bottom w:w="40" w:type="dxa"/>
              <w:start w:w="50" w:type="dxa"/>
              <w:end w:w="5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输出模板与判盘核对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内部结论12行模板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8107"/>
      </w:tblGrid>
      <w:tr>
        <w:trPr>
          <w:tblHeader w:val="true"/>
        </w:trPr>
        <w:tc>
          <w:tcPr>
            <w:tcW w:type="dxa" w:w="141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项</w:t>
            </w:r>
          </w:p>
        </w:tc>
        <w:tc>
          <w:tcPr>
            <w:tcW w:type="dxa" w:w="12189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速写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主势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【五行/十神集团】最主导，因【月令/根气/透干/成势】。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关系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关键关系【…】，实际效应【引动/牵制/受损/改性】。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五行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木【…】火【…】土【…】金【…】水【…】；关键修正【…】。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日主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日主【七级】；扶身【…】、负荷【…】；为何非相邻级【…】。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十神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主导十神【…】发挥【…】；受限/过度【…】。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组合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【组合】为【弱/基本/明显】成立；破【…】救【…】。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流通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主路径【起点→桥梁→终点】；主卡点【…】，根因【…】。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调候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温度【…】湿度【…】；是否主病【…】；候选【…】。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格局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第一候选【…】；最终【…】，状态【…】，破【…】救【…】。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病药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根本病【…】；主药【…】修复【…】，辅助【…】，药过【…】。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喜忌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主用【…】辅助【…】喜【…】条件喜【…】忌【…】仇【…】。</w:t>
            </w:r>
          </w:p>
        </w:tc>
      </w:tr>
      <w:tr>
        <w:tc>
          <w:tcPr>
            <w:tcW w:type="dxa" w:w="141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EAF2F8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边界</w:t>
            </w:r>
          </w:p>
        </w:tc>
        <w:tc>
          <w:tcPr>
            <w:tcW w:type="dxa" w:w="12189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反向证据【…】；置信度【…】；动态/事件转上层模型。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D9EAF7"/>
            <w:tcMar>
              <w:top w:w="18" w:type="dxa"/>
              <w:bottom w:w="18" w:type="dxa"/>
              <w:start w:w="45" w:type="dxa"/>
              <w:end w:w="45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30秒核对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5"/>
        <w:gridCol w:w="5405"/>
        <w:gridCol w:w="5405"/>
      </w:tblGrid>
      <w:tr>
        <w:trPr>
          <w:tblHeader w:val="true"/>
        </w:trPr>
        <w:tc>
          <w:tcPr>
            <w:tcW w:type="dxa" w:w="567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□</w:t>
            </w:r>
          </w:p>
        </w:tc>
        <w:tc>
          <w:tcPr>
            <w:tcW w:type="dxa" w:w="10885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2154"/>
            <w:shd w:fill="4472C4"/>
            <w:tcMar>
              <w:top w:w="25" w:type="dxa"/>
              <w:bottom w:w="25" w:type="dxa"/>
              <w:start w:w="45" w:type="dxa"/>
              <w:end w:w="4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回到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输入、时区、交节可靠吗？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M02-M03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关系已判逐对象效应，而非只报名称？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M04-M06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原始旺衰与有效旺衰分开？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M07-M08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日主为何不是相邻等级？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M09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十神是真有功能，还是只出现？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M10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组合门槛、破坏、救应、容量齐全？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M11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主路径和主卡点明确？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M12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调候真的构成功能障碍？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M13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格局是候选、成格、有破还是严格特殊格？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M14-M15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根本病与表层病分开？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M16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五行全部进入五维矩阵并经M18？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M17-M18</w:t>
            </w:r>
          </w:p>
        </w:tc>
      </w:tr>
      <w:tr>
        <w:tc>
          <w:tcPr>
            <w:tcW w:type="dxa" w:w="567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□</w:t>
            </w:r>
          </w:p>
        </w:tc>
        <w:tc>
          <w:tcPr>
            <w:tcW w:type="dxa" w:w="10885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反证、置信度和静动态边界保留？</w:t>
            </w:r>
          </w:p>
        </w:tc>
        <w:tc>
          <w:tcPr>
            <w:tcW w:type="dxa" w:w="2154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25" w:type="dxa"/>
              <w:bottom w:w="25" w:type="dxa"/>
              <w:start w:w="45" w:type="dxa"/>
              <w:end w:w="45" w:type="dxa"/>
            </w:tcMar>
            <w:vAlign w:val="center"/>
            <w:shd w:fill="F8FAFC"/>
          </w:tcPr>
          <w:p>
            <w:pPr>
              <w:spacing w:after="0" w:line="22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M19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8107"/>
            <w:shd w:fill="FEE2E2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最常见误区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见刑冲就固定扣分；受冲根归零。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月令一票定旺衰、月支一字定格。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最弱/缺失五行直接判喜。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同党、根、透干按数量线性累加。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十神有字就按完整功能使用。</w:t>
            </w:r>
          </w:p>
        </w:tc>
        <w:tc>
          <w:tcPr>
            <w:tcW w:type="dxa" w:w="8107"/>
            <w:shd w:fill="FEE2E2"/>
            <w:tcMar>
              <w:top w:w="35" w:type="dxa"/>
              <w:bottom w:w="35" w:type="dxa"/>
              <w:start w:w="65" w:type="dxa"/>
              <w:end w:w="65" w:type="dxa"/>
            </w:tcMar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继续避免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十神同现就判组合；组合成立就定格局。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身弱一律印比，身旺一律财官食伤。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冬月必极寒、夏月必极热。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喜神/主药越多越好。</w:t>
            </w:r>
          </w:p>
          <w:p>
            <w:pPr>
              <w:spacing w:after="0" w:line="216" w:lineRule="auto"/>
              <w:ind w:left="57" w:hanging="57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原局喜忌直接等同所有岁运和现实事件。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214"/>
      </w:tblGrid>
      <w:tr>
        <w:tc>
          <w:tcPr>
            <w:tcW w:type="dxa" w:w="16214"/>
            <w:shd w:fill="EAF2F8"/>
            <w:tcBorders>
              <w:top w:val="single" w:sz="3" w:color="CBD5E1"/>
              <w:bottom w:val="single" w:sz="3" w:color="CBD5E1"/>
              <w:left w:val="single" w:sz="3" w:color="CBD5E1"/>
              <w:right w:val="single" w:sz="3" w:color="CBD5E1"/>
            </w:tcBorders>
            <w:tcMar>
              <w:top w:w="30" w:type="dxa"/>
              <w:bottom w:w="30" w:type="dxa"/>
              <w:start w:w="60" w:type="dxa"/>
              <w:end w:w="60" w:type="dxa"/>
            </w:tcMar>
          </w:tcPr>
          <w:p>
            <w:pPr>
              <w:spacing w:after="0" w:line="221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5"/>
              </w:rPr>
              <w:t>用户表达最短模板</w:t>
            </w:r>
          </w:p>
          <w:p>
            <w:pPr>
              <w:spacing w:after="0" w:line="21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• 整体主线是【…】，日主处于【…】，主要通过【主路径】运行；最大卡点是【根本病】。格局以【…】为主，当前【状态】。因此主用为【…】，辅助为【…】，需要避免【…】。以上只讨论原局静态结构。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27" w:right="312" w:bottom="238" w:left="312" w:header="720" w:footer="1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748B"/>
        <w:sz w:val="13"/>
      </w:rPr>
      <w:t>M0核心规则库V1.9 · 八字结构判定速查手册V1.0 · 原局静态分析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1" w:lineRule="auto"/>
    </w:pPr>
    <w:rPr>
      <w:rFonts w:ascii="Noto Sans CJK SC" w:hAnsi="Noto Sans CJK SC" w:eastAsia="Noto Sans CJK SC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 八字结构判定速查手册</dc:title>
  <dc:subject/>
  <dc:creator>OpenAI</dc:creator>
  <cp:keywords/>
  <dc:description>精简速查版；完整规则以M0核心规则库V1.9为准。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