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bookmarkStart w:id="1" w:name="cover"/>
      <w:bookmarkEnd w:id="1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17324D" w:val="clear"/>
            <w:tcMar>
              <w:top w:w="520" w:type="dxa"/>
              <w:start w:w="430" w:type="dxa"/>
              <w:bottom w:w="520" w:type="dxa"/>
              <w:end w:w="430" w:type="dxa"/>
            </w:tcMar>
            <w:tcBorders>
              <w:top w:val="single" w:sz="12" w:space="0" w:color="17324D"/>
              <w:left w:val="single" w:sz="12" w:space="0" w:color="17324D"/>
              <w:bottom w:val="single" w:sz="12" w:space="0" w:color="17324D"/>
              <w:right w:val="single" w:sz="12" w:space="0" w:color="17324D"/>
            </w:tcBorders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56"/>
              </w:rPr>
              <w:t>M2 关系选择</w:t>
            </w:r>
          </w:p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A9C7FF"/>
                <w:sz w:val="48"/>
              </w:rPr>
              <w:t>案例分析速查手册</w:t>
            </w:r>
          </w:p>
          <w:p>
            <w:pPr>
              <w:spacing w:before="160"/>
              <w:jc w:val="center"/>
            </w:pPr>
            <w:r>
              <w:rPr>
                <w:rFonts w:ascii="Noto Sans CJK SC" w:hAnsi="Noto Sans CJK SC" w:eastAsia="Noto Sans CJK SC"/>
                <w:b/>
                <w:color w:val="D7E6FF"/>
                <w:sz w:val="24"/>
              </w:rPr>
              <w:t>V0.8 · 实战版</w:t>
            </w:r>
          </w:p>
          <w:p>
            <w:pPr>
              <w:spacing w:before="280"/>
              <w:jc w:val="center"/>
            </w:pPr>
            <w:r>
              <w:rPr>
                <w:rFonts w:ascii="Noto Sans CJK SC" w:hAnsi="Noto Sans CJK SC" w:eastAsia="Noto Sans CJK SC"/>
                <w:color w:val="FFFFFF"/>
                <w:sz w:val="24"/>
              </w:rPr>
              <w:t>从命盘信号 → 结构判断 → 用户输出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2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2D6CDF"/>
              <w:left w:val="single" w:sz="18" w:space="0" w:color="2D6CDF"/>
              <w:bottom w:val="single" w:sz="8" w:space="0" w:color="2D6CDF"/>
              <w:right w:val="single" w:sz="8" w:space="0" w:color="2D6C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核心用途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在分析具体案例时，按照固定顺序迅速确定：主门槛、资格证据、选择位置、确认路径、双层结构、确认节奏与最终用户语言。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DECEC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B23A3A"/>
              <w:left w:val="single" w:sz="18" w:space="0" w:color="B23A3A"/>
              <w:bottom w:val="single" w:sz="8" w:space="0" w:color="B23A3A"/>
              <w:right w:val="single" w:sz="8" w:space="0" w:color="B23A3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21"/>
              </w:rPr>
              <w:t>模型边界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只解释“什么样的人更容易被用户接受并真正进入关系”。不判断对象好坏、长期适配、婚姻结果、感情数量或具体时间。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p>
      <w:pPr>
        <w:jc w:val="center"/>
      </w:pPr>
      <w:r>
        <w:rPr>
          <w:rFonts w:ascii="Noto Sans CJK SC" w:hAnsi="Noto Sans CJK SC" w:eastAsia="Noto Sans CJK SC"/>
          <w:b/>
          <w:color w:val="17324D"/>
          <w:sz w:val="21"/>
        </w:rPr>
        <w:t>GATE 定门｜CORE 要证｜SELF 持标｜FLOW 排序｜DUAL 分层｜TEMPO 定节奏｜SYNTH 输出</w:t>
      </w:r>
    </w:p>
    <w:p>
      <w:pPr>
        <w:jc w:val="center"/>
      </w:pPr>
      <w:r>
        <w:rPr>
          <w:rFonts w:ascii="Noto Sans CJK SC" w:hAnsi="Noto Sans CJK SC" w:eastAsia="Noto Sans CJK SC"/>
          <w:color w:val="7B8794"/>
          <w:sz w:val="17"/>
        </w:rPr>
        <w:t>适用主库：M2_关系选择总规则库_V0.8.xlsx　｜　规则状态：结构完成，真实案例待校准</w:t>
      </w:r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pPr>
        <w:spacing w:after="60"/>
      </w:pPr>
      <w:bookmarkStart w:id="2" w:name="toc"/>
      <w:bookmarkEnd w:id="2"/>
      <w:r>
        <w:rPr>
          <w:rFonts w:ascii="Noto Sans CJK SC" w:hAnsi="Noto Sans CJK SC" w:eastAsia="Noto Sans CJK SC"/>
          <w:b/>
          <w:color w:val="17324D"/>
          <w:sz w:val="38"/>
        </w:rPr>
        <w:t>快速目录</w:t>
      </w:r>
    </w:p>
    <w:p>
      <w:pPr/>
      <w:r>
        <w:rPr>
          <w:rFonts w:ascii="Noto Sans CJK SC" w:hAnsi="Noto Sans CJK SC" w:eastAsia="Noto Sans CJK SC"/>
          <w:color w:val="4B5563"/>
          <w:sz w:val="18"/>
        </w:rPr>
        <w:t>点击章节名跳转；在 Word 中也可按 Ctrl+F 搜索十神、G/A/F/U/T编号或“真合化、fallback、同源去重”等关键词。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你会得到什么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quick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90秒案例速判流程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先照表走一遍，得到全部输出槽位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boundary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模型边界与停止规则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先判断能不能说，避免越界和硬补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gate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GATE｜夫妻宫关系门槛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日支十神 → 主门槛、次门槛、选择模式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core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CORE｜夫妻星资格证据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女官杀、男财星 → 对方需要做什么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gc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GATE × CORE 合成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同维度收敛、异维度分层、回退与停止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self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SELF｜自我选择位置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A01—A04与C01—C04快速判断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flow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FLOW｜确认路径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F01—F12、D01—D04、R01—R08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dual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DUAL｜双重门槛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K01—K08检查与U01—U08合成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tempo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TEMPO｜确认与进入节奏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T01—T04、E01—E04、Z01—Z04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synth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SYNTH｜总合成与置信度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字段权威、去重、冲突、发布状态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m1m2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M1 × M2 心动与选择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一致、部分一致、明显不同、暂不比较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11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output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用户输出句库与报告模板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直接套用的句式与完整报告骨架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12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cases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实战案例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三种典型结构＋一个停止示例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13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blank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空白案例分析表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分析时直接打印或复制填写</w:t>
            </w:r>
          </w:p>
        </w:tc>
      </w:tr>
      <w:tr>
        <w:trPr>
          <w:cantSplit/>
          <w:cantSplit/>
        </w:trPr>
        <w:tc>
          <w:tcPr>
            <w:tcW w:type="dxa" w:w="5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14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hyperlink w:anchor="sec_card" w:history="1">
              <w:r>
                <w:rPr>
                  <w:rStyle w:val="Hyperlink"/>
                  <w:color w:val="2D6CDF"/>
                  <w:b/>
                  <w:sz w:val="18"/>
                  <w:szCs w:val="18"/>
                  <w:rFonts w:ascii="Noto Sans CJK SC" w:hAnsi="Noto Sans CJK SC" w:eastAsia="Noto Sans CJK SC"/>
                </w:rPr>
                <w:t>一页记忆卡与关键词索引</w:t>
              </w:r>
            </w:hyperlink>
          </w:p>
        </w:tc>
        <w:tc>
          <w:tcPr>
            <w:tcW w:type="dxa" w:w="58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最后检查与快速检索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5F7F9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7B8794"/>
              <w:left w:val="single" w:sz="18" w:space="0" w:color="7B8794"/>
              <w:bottom w:val="single" w:sz="8" w:space="0" w:color="7B8794"/>
              <w:right w:val="single" w:sz="8" w:space="0" w:color="7B8794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B8794"/>
                <w:sz w:val="21"/>
              </w:rPr>
              <w:t>极速检索关键词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日支正官／日支七杀／正官夫妻星／七杀夫妻星／正财夫妻星／偏财夫妻星／A01／F05／U06／T02／真合化／同源去重／fallback／外快内慢。</w:t>
            </w:r>
          </w:p>
        </w:tc>
      </w:tr>
    </w:tbl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3" w:name="sec_quick"/>
      <w:pPr>
        <w:spacing w:before="0" w:after="40"/>
        <w:keepNext/>
      </w:pPr>
      <w:bookmarkEnd w:id="3"/>
      <w:r>
        <w:rPr>
          <w:rFonts w:ascii="Noto Sans CJK SC" w:hAnsi="Noto Sans CJK SC" w:eastAsia="Noto Sans CJK SC"/>
          <w:b/>
          <w:color w:val="FFFFFF"/>
          <w:sz w:val="18"/>
          <w:shd w:fill="2D6CDF"/>
        </w:rPr>
        <w:t xml:space="preserve"> START </w:t>
      </w:r>
      <w:r>
        <w:rPr>
          <w:rFonts w:ascii="Noto Sans CJK SC" w:hAnsi="Noto Sans CJK SC" w:eastAsia="Noto Sans CJK SC"/>
          <w:b/>
          <w:color w:val="2D6CDF"/>
          <w:sz w:val="36"/>
        </w:rPr>
        <w:t xml:space="preserve">  0. 90秒案例速判流程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先填字段，再写语言。不要一上来就写长篇判断。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2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2D6CDF"/>
              <w:left w:val="single" w:sz="18" w:space="0" w:color="2D6CDF"/>
              <w:bottom w:val="single" w:sz="8" w:space="0" w:color="2D6CDF"/>
              <w:right w:val="single" w:sz="8" w:space="0" w:color="2D6C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一眼记住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基础事实可靠 → GATE定主门槛 → CORE找行为证明 → SELF看谁持有判断 → FLOW排先后 → DUAL处理两项 → TEMPO定证据节奏 → SYNTH去重输出。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1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检查基础状态｜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十神映射、藏干层级、旺弱、根气、合化、远近是否可靠。若真合化或关键状态未决，先停止或降级。写：shared_engine.status。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2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定 GATE｜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看日支主气；主气定 primary_gate，中气可做 secondary_gate 候选，余气通常只做弱提示。写：G编号＋P模式。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3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定 CORE｜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女命看正官/七杀，男命看正财/偏财；把人格印象翻译为可观察行为。写：proof_needed 2—3项。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4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先做同源检查｜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夫妻星入夫妻宫、同一藏干被多模块重复读取时，只算一次基础证据。写：source_id／dedup。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5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判断 GATE×CORE｜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同维度→U06收敛；异维度→进入DUAL；GATE停止而CORE强时才允许fallback，且上限为“中”。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6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定 SELF｜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结合日主有效状态、印星内部确认、比劫边界执行、夫妻星牵引与G13，判断A01—A04和C01—C04。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7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定 FLOW｜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必须有起点、桥梁/筛选、终点，并至少两类独立证据。写：F路径＋D方向，必要时补R状态。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8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定 DUAL｜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只有两项维度独立、来源独立后，才判断主次、并行、先后、往返或情境切换。写：U01—U08。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9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定 TEMPO｜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看证据轮次而不是日历时间。写：T01—T04＋E01—E04＋Z01—Z04。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651"/>
            <w:shd w:fill="2D6CDF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10</w:t>
            </w:r>
          </w:p>
        </w:tc>
        <w:tc>
          <w:tcPr>
            <w:tcW w:type="dxa" w:w="9070"/>
            <w:shd w:fill="F5F7F9" w:val="clea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Noto Sans CJK SC" w:hAnsi="Noto Sans CJK SC" w:eastAsia="Noto Sans CJK SC"/>
                <w:b/>
                <w:color w:val="2D6CDF"/>
                <w:sz w:val="19"/>
              </w:rPr>
              <w:t>SYNTH输出｜</w:t>
            </w:r>
            <w:r>
              <w:rPr>
                <w:rFonts w:ascii="Noto Sans CJK SC" w:hAnsi="Noto Sans CJK SC" w:eastAsia="Noto Sans CJK SC"/>
                <w:color w:val="1F2933"/>
                <w:sz w:val="19"/>
              </w:rPr>
              <w:t>保留1个主门槛、最多1个次门槛、2—3项行为、1个agency、1条主路径、1个dual、1个tempo；加置信和边界句。</w:t>
            </w:r>
          </w:p>
        </w:tc>
      </w:tr>
    </w:tbl>
    <w:p>
      <w:pPr>
        <w:spacing w:after="0" w:before="0"/>
      </w:pPr>
      <w:r>
        <w:rPr>
          <w:rFonts w:ascii="Noto Sans CJK SC" w:hAnsi="Noto Sans CJK SC" w:eastAsia="Noto Sans CJK SC"/>
          <w:sz w:val="20"/>
        </w:rPr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案例速记栏（先写编号，不写长句）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填写格式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本案例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基础状态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valid／partial／stopped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GATE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主门槛 G__；次门槛 G__；P__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CORE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夫妻星__；proof：①__ ②__ ③__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SELF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A__；C__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FLOW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F__；D__；R__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DUAL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U__；顺序__；必要性__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TEMPO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T__；E__；Z__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M1×M2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一致／部分一致／明显不同／暂不比较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报告状态</w:t>
            </w:r>
          </w:p>
        </w:tc>
        <w:tc>
          <w:tcPr>
            <w:tcW w:type="dxa" w:w="47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  <w:t>complete／partial／stopped；置信__</w:t>
            </w:r>
          </w:p>
        </w:tc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8"/>
              </w:rPr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4" w:name="sec_boundary"/>
      <w:pPr>
        <w:spacing w:before="0" w:after="40"/>
        <w:keepNext/>
      </w:pPr>
      <w:bookmarkEnd w:id="4"/>
      <w:r>
        <w:rPr>
          <w:rFonts w:ascii="Noto Sans CJK SC" w:hAnsi="Noto Sans CJK SC" w:eastAsia="Noto Sans CJK SC"/>
          <w:b/>
          <w:color w:val="FFFFFF"/>
          <w:sz w:val="18"/>
          <w:shd w:fill="B23A3A"/>
        </w:rPr>
        <w:t xml:space="preserve"> BOUNDARY </w:t>
      </w:r>
      <w:r>
        <w:rPr>
          <w:rFonts w:ascii="Noto Sans CJK SC" w:hAnsi="Noto Sans CJK SC" w:eastAsia="Noto Sans CJK SC"/>
          <w:b/>
          <w:color w:val="B23A3A"/>
          <w:sz w:val="36"/>
        </w:rPr>
        <w:t xml:space="preserve">  1. 模型边界与停止规则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先判断“能不能说”，再判断“说什么”。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M2允许输出与禁止输出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4960"/>
            <w:shd w:fill="EAF6E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7" w:space="0" w:color="2E7D32"/>
              <w:left w:val="single" w:sz="7" w:space="0" w:color="2E7D32"/>
              <w:bottom w:val="single" w:sz="7" w:space="0" w:color="2E7D32"/>
              <w:right w:val="single" w:sz="7" w:space="0" w:color="2E7D32"/>
            </w:tcBorders>
          </w:tcPr>
          <w:p>
            <w:r>
              <w:rPr>
                <w:rFonts w:ascii="Noto Sans CJK SC" w:hAnsi="Noto Sans CJK SC" w:eastAsia="Noto Sans CJK SC"/>
                <w:b/>
                <w:color w:val="2E7D32"/>
                <w:sz w:val="22"/>
              </w:rPr>
              <w:t>可以回答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主门槛：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一段关系成立前必须满足什么体验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资格证据：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对方需要用什么现实行为证明自己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选择位置：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用户如何持有、表达和执行自己的标准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确认路径：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通常先确认什么、怎样验证、最后确认什么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双层结构：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两项条件是主次、并行、先后、往返还是情境切换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确认节奏：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需要较少验证、观察后确认、慢热积累或状态不定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18"/>
              </w:rPr>
              <w:t>M1比较：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心动偏好与实际选择的一致度</w:t>
            </w:r>
          </w:p>
        </w:tc>
        <w:tc>
          <w:tcPr>
            <w:tcW w:type="dxa" w:w="4960"/>
            <w:shd w:fill="FDECEC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7" w:space="0" w:color="B23A3A"/>
              <w:left w:val="single" w:sz="7" w:space="0" w:color="B23A3A"/>
              <w:bottom w:val="single" w:sz="7" w:space="0" w:color="B23A3A"/>
              <w:right w:val="single" w:sz="7" w:space="0" w:color="B23A3A"/>
            </w:tcBorders>
          </w:tcPr>
          <w:p>
            <w:r>
              <w:rPr>
                <w:rFonts w:ascii="Noto Sans CJK SC" w:hAnsi="Noto Sans CJK SC" w:eastAsia="Noto Sans CJK SC"/>
                <w:b/>
                <w:color w:val="B23A3A"/>
                <w:sz w:val="22"/>
              </w:rPr>
              <w:t>不能回答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对象品质：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好人、渣男、可靠配偶、所谓正缘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关系结果：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幸福、离婚、出轨、稳定、第三者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长期适配：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最适合什么人、婚后是否合适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相处模式：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进入关系后的付出、依赖、沟通、冲突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具体时间：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几天、几个月、哪一年、几岁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数量事件：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对象数量、桃花多少、几段婚姻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18"/>
              </w:rPr>
              <w:t>心理诊断：</w:t>
            </w:r>
            <w:r>
              <w:rPr>
                <w:rFonts w:ascii="Noto Sans CJK SC" w:hAnsi="Noto Sans CJK SC" w:eastAsia="Noto Sans CJK SC"/>
                <w:color w:val="1F2933"/>
                <w:sz w:val="18"/>
              </w:rPr>
              <w:t>依恋类型、创伤、人格障碍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硬停止、降级与留白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情形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必须记住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共享基础引擎 stopped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停止完整报告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十神映射、旺弱、根气或合化不可靠，不能强行生成画像。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关键十神真合化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撤回原解释，按化后信号重算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原十神不能与化后性质并存。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GATE停止、CORE中高且独立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允许CORE有限fallback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主门槛可暂由CORE代替；report=partial，字段和总体置信上限“中”。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CORE停止、GATE可靠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保留主门槛，行为证据有限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只能从GATE抽取1—2项现实行为，不生成完整资格清单。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SELF停止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agency与clarity留空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不得由夫妻星、FLOW或TEMPO反推。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FLOW停止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路径留空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不得由TEMPO反推出确认顺序。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TEMPO停止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节奏留空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不得由路径步骤硬猜快慢。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主门槛与资格证据都缺失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report=stopped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只能说明停止原因，不生成关系选择画像。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高置信不可兼容冲突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不强选，转U08或留空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字段上限中低，总体上限中；写入conflict_log。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DECEC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B23A3A"/>
              <w:left w:val="single" w:sz="18" w:space="0" w:color="B23A3A"/>
              <w:bottom w:val="single" w:sz="8" w:space="0" w:color="B23A3A"/>
              <w:right w:val="single" w:sz="8" w:space="0" w:color="B23A3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21"/>
              </w:rPr>
              <w:t>三句固定边界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① 一个人通过你的关系门槛，只说明你更可能认真考虑，不代表对方一定适合你，也不代表关系结果良好。</w:t>
              <w:br/>
              <w:t>② 这里的快慢是相对证据节奏，不代表固定几天或几个月。</w:t>
              <w:br/>
              <w:t>③ 当前规则仍待真实案例校准；低置信结果只能作为趋势提示。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5" w:name="sec_gate"/>
      <w:pPr>
        <w:spacing w:before="0" w:after="40"/>
        <w:keepNext/>
      </w:pPr>
      <w:bookmarkEnd w:id="5"/>
      <w:r>
        <w:rPr>
          <w:rFonts w:ascii="Noto Sans CJK SC" w:hAnsi="Noto Sans CJK SC" w:eastAsia="Noto Sans CJK SC"/>
          <w:b/>
          <w:color w:val="FFFFFF"/>
          <w:sz w:val="18"/>
          <w:shd w:fill="2D6CDF"/>
        </w:rPr>
        <w:t xml:space="preserve"> GATE </w:t>
      </w:r>
      <w:r>
        <w:rPr>
          <w:rFonts w:ascii="Noto Sans CJK SC" w:hAnsi="Noto Sans CJK SC" w:eastAsia="Noto Sans CJK SC"/>
          <w:b/>
          <w:color w:val="2D6CDF"/>
          <w:sz w:val="36"/>
        </w:rPr>
        <w:t xml:space="preserve">  2. 夫妻宫关系门槛速查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日支回答：一段关系必须先满足什么，才有“成立感”？｜规则 M2-GATE-001—106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2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2D6CDF"/>
              <w:left w:val="single" w:sz="18" w:space="0" w:color="2D6CDF"/>
              <w:bottom w:val="single" w:sz="8" w:space="0" w:color="2D6CDF"/>
              <w:right w:val="single" w:sz="8" w:space="0" w:color="2D6C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GATE一句话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日支主气优先决定 primary_gate；中气有独立支持时可成为 secondary_gate；余气通常只做弱候选。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日支主气十神 → 主门槛快速匹配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/>
          <w:tblHeader w:val="true"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日支主气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主门槛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现实证据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次级候选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模式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正官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G01 承诺清晰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明确表态；持续守约；承担关系责任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G11 身份与秩序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P01 承诺确认型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001—005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七杀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G02 行动兑现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主动推进；解决问题；承担后续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G01 承诺清晰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P02 行动验证型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006—010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正财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G03 持续投入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稳定安排时间；日常承诺落实；进入真实生活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G09 现实匹配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P03 持续经营型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011—015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偏财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G04 感觉与互动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自然回应；共同体验；互动能延续到现实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G08 共同经历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P04 感觉互动型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016—020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食神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G04 感觉与互动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相处放松；稳定陪伴；节奏自然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G10 熟悉信任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P10 熟悉积累型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021—025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伤官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G05 思想共鸣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交流有内容；尊重观点；能处理分歧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G07 平等尊重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P05 交流筛选型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026—030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正印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G06 情绪安全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耐心倾听；稳定回应；尊重感受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G10 熟悉信任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P06 安全承接型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031—035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偏印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G12 独特性确认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独立认知；专业深度；尊重私人空间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G07 平等尊重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P13 深度识别型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036—040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比肩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G07 平等尊重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尊重节奏；能协商；不替对方决定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G13 选择自主度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P07 平等伙伴型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041—045</w:t>
            </w:r>
          </w:p>
        </w:tc>
      </w:tr>
      <w:tr>
        <w:trPr>
          <w:cantSplit/>
          <w:cantSplit/>
        </w:trPr>
        <w:tc>
          <w:tcPr>
            <w:tcW w:type="dxa" w:w="9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劫财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G08 共同成长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一起行动；共同解决问题；形成协作默契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G04 感觉与互动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P08 并肩行动型</w:t>
            </w:r>
          </w:p>
        </w:tc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046—050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十类GATE直接输出句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可直接使用的主门槛句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日支正官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你真正决定是否进入关系时，首先需要确认关系是否明确、对方是否愿意持续守约并承担责任。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日支七杀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你更容易在对方真正行动、能推进并承担后续时，把关系放进认真发展的范围。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日支正财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你会特别观察对方能否持续投入，并把关系稳定地放进真实生活安排。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日支偏财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互动是否自然、有回应，并能形成真实共同体验，会明显影响你是否愿意进入。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日支食神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相处是否长期自然、舒服、不需要持续紧绷，是你愿意进入关系的重要前提。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日支伤官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你通常需要通过充分交流，确认对方真正听得懂、能尊重观点与分歧，才愿意推进。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日支正印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你通常需要先感到被理解、被尊重，并看到稳定回应，才会逐渐放下戒备。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日支偏印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你是否愿意进入，往往取决于对方是否真有独立认知、专业性或精神深度，并尊重差异。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日支比肩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双方能否平等协商、保留自主和边界，会直接影响你是否接受关系推进。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日支劫财</w:t>
            </w:r>
          </w:p>
        </w:tc>
        <w:tc>
          <w:tcPr>
            <w:tcW w:type="dxa" w:w="82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你更容易在共同做事、一起面对实际问题和真实协作中确认一个人。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主气、中气、余气与夫妻星入宫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默认处理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判断说明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优先占 primary_gate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最接近关系核心；状态有效时拥有最高权重。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中气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secondary_gate 或双层候选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需有根、外透、夫妻星或其他独立证据支持；不能仅因存在就升为第二核心。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余气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弱候选／依据摘要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一般不单独发布；有多重外援时才进入次级比较。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主中气不同维度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转DUAL检查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先做K01维度独立、K02来源独立，再判断U01—U08。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主中气同义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U06同义收敛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合并为一个门槛，不重复计分。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多藏干都弱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P12情境选择型候选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置信度低；不能写成“没有标准”或“谁都可以”。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夫妻星为日支主气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GATE＋CORE同源强相关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GATE定门槛，CORE定行为；基础事实只计一次。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夫妻星为日支中气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中度增强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仍以主气为第一门槛，夫妻星可形成第二层或证明方式。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夫妻星为日支余气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弱增强</w:t>
            </w:r>
          </w:p>
        </w:tc>
        <w:tc>
          <w:tcPr>
            <w:tcW w:type="dxa" w:w="56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更适合作为补充验证，不单独决定进入。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GATE快速检查清单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9"/>
        </w:rPr>
        <w:t>1. 十神性质仍有效：</w:t>
      </w:r>
      <w:r>
        <w:rPr>
          <w:rFonts w:ascii="Noto Sans CJK SC" w:hAnsi="Noto Sans CJK SC" w:eastAsia="Noto Sans CJK SC"/>
          <w:color w:val="1F2933"/>
          <w:sz w:val="19"/>
        </w:rPr>
        <w:t>真合化后必须撤回原解释；合而不化则两项牵动，但原性质仍在。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9"/>
        </w:rPr>
        <w:t>2. 主气不是“配偶性格”：</w:t>
      </w:r>
      <w:r>
        <w:rPr>
          <w:rFonts w:ascii="Noto Sans CJK SC" w:hAnsi="Noto Sans CJK SC" w:eastAsia="Noto Sans CJK SC"/>
          <w:color w:val="1F2933"/>
          <w:sz w:val="19"/>
        </w:rPr>
        <w:t>它描述关系成立前的准入体验，不证明对象品质。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9"/>
        </w:rPr>
        <w:t>3. 现实证据必须可观察：</w:t>
      </w:r>
      <w:r>
        <w:rPr>
          <w:rFonts w:ascii="Noto Sans CJK SC" w:hAnsi="Noto Sans CJK SC" w:eastAsia="Noto Sans CJK SC"/>
          <w:color w:val="1F2933"/>
          <w:sz w:val="19"/>
        </w:rPr>
        <w:t>把“可靠、强、有魅力”等人格词改写为守约、推进、持续投入、稳定回应等行为。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9"/>
        </w:rPr>
        <w:t>4. 次级门槛必须低于主门槛：</w:t>
      </w:r>
      <w:r>
        <w:rPr>
          <w:rFonts w:ascii="Noto Sans CJK SC" w:hAnsi="Noto Sans CJK SC" w:eastAsia="Noto Sans CJK SC"/>
          <w:color w:val="1F2933"/>
          <w:sz w:val="19"/>
        </w:rPr>
        <w:t>除非进入DUAL并通过独立性、力量和必要性检查。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9"/>
        </w:rPr>
        <w:t>5. 日支被合冲刑害：</w:t>
      </w:r>
      <w:r>
        <w:rPr>
          <w:rFonts w:ascii="Noto Sans CJK SC" w:hAnsi="Noto Sans CJK SC" w:eastAsia="Noto Sans CJK SC"/>
          <w:color w:val="1F2933"/>
          <w:sz w:val="19"/>
        </w:rPr>
        <w:t>只能修正关系门槛如何被牵动、变化或复核；不能直接写婚姻好坏。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2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2D6CDF"/>
              <w:left w:val="single" w:sz="18" w:space="0" w:color="2D6CDF"/>
              <w:bottom w:val="single" w:sz="8" w:space="0" w:color="2D6CDF"/>
              <w:right w:val="single" w:sz="8" w:space="0" w:color="2D6C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GATE标准输出模板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你真正决定是否进入关系时，最先需要确认的是【G维度＋用户解释】。对你来说，【2—3项现实行为】比【一次印象／口头标签】更有说服力。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6" w:name="sec_core"/>
      <w:pPr>
        <w:spacing w:before="0" w:after="40"/>
        <w:keepNext/>
      </w:pPr>
      <w:bookmarkEnd w:id="6"/>
      <w:r>
        <w:rPr>
          <w:rFonts w:ascii="Noto Sans CJK SC" w:hAnsi="Noto Sans CJK SC" w:eastAsia="Noto Sans CJK SC"/>
          <w:b/>
          <w:color w:val="FFFFFF"/>
          <w:sz w:val="18"/>
          <w:shd w:fill="1B8A89"/>
        </w:rPr>
        <w:t xml:space="preserve"> CORE </w:t>
      </w:r>
      <w:r>
        <w:rPr>
          <w:rFonts w:ascii="Noto Sans CJK SC" w:hAnsi="Noto Sans CJK SC" w:eastAsia="Noto Sans CJK SC"/>
          <w:b/>
          <w:color w:val="1B8A89"/>
          <w:sz w:val="36"/>
        </w:rPr>
        <w:t xml:space="preserve">  3. 夫妻星资格证据速查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夫妻星回答：对方需要做出什么，才会被识别为“可以认真考虑”？｜规则 M2-CORE-001—122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8F7F4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B8A89"/>
              <w:left w:val="single" w:sz="18" w:space="0" w:color="1B8A89"/>
              <w:bottom w:val="single" w:sz="8" w:space="0" w:color="1B8A89"/>
              <w:right w:val="single" w:sz="8" w:space="0" w:color="1B8A89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B8A89"/>
                <w:sz w:val="21"/>
              </w:rPr>
              <w:t>CORE一句话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M1写“有责任感、有魄力、踏实、有魅力”；M2必须改写为“持续守约、实际推进、稳定投入、互动转成现实接触”。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四类夫妻星 → 资格证据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cantSplit/>
          <w:tblHeader w:val="true"/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夫妻星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主证据维度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真正有效的现实证明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不足以单独成立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次级／模式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女命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正官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G01 承诺清晰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把关系说清楚；持续守约；承担角色责任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只看起来正规／只说得认真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G11；P01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001—024</w:t>
            </w:r>
          </w:p>
        </w:tc>
      </w:tr>
      <w:tr>
        <w:trPr>
          <w:cantSplit/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女命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七杀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G02 行动兑现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真正推进；解决问题；关键时刻承担；行动有后续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只有气场／速度快／态度强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G01；P02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025—048</w:t>
            </w:r>
          </w:p>
        </w:tc>
      </w:tr>
      <w:tr>
        <w:trPr>
          <w:cantSplit/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男命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正财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G03 持续投入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稳定出现；持续投入时间精力；纳入现实生活安排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一次很用心的付出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G09；P03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049—072</w:t>
            </w:r>
          </w:p>
        </w:tc>
      </w:tr>
      <w:tr>
        <w:trPr>
          <w:cantSplit/>
          <w:cantSplit/>
        </w:trPr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男命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偏财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G04 感觉与互动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有来有往；主动创造见面与体验；互动转成持续接触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一时火花／一次愉快互动</w:t>
            </w:r>
          </w:p>
        </w:tc>
        <w:tc>
          <w:tcPr>
            <w:tcW w:type="dxa" w:w="11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G03；P04</w:t>
            </w:r>
          </w:p>
        </w:tc>
        <w:tc>
          <w:tcPr>
            <w:tcW w:type="dxa" w:w="7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073—096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夫妻星有效性与状态修正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内部作用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用户输出处理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透干且有根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偏好与标准较外显、可自觉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较早观察和表达该证据；置信高。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透干但无根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外显标签清楚，稳定性不足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需要更贴近关系核心或长期行为复核；中低。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藏支且有根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标准较隐性但可持续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相处深入后越来越在意；中高。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仅藏且较弱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存在但不足主导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只能辅助；低。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旺而有序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识别清楚且稳定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可以作为主要资格证据；高。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旺而失衡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强度高，成熟度待检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必须核对现实行为，不把形式、强硬或热度当作通过；中。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力量中等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影响选择但需第二证据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常做次级或与GATE组合；中。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力量较弱／远位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更像理想标准或背景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不能单独说明现实选择；中低或低。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为喜且平衡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采用成熟表达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守约且可协商／行动且有边界／投入且稳定／互动且有后续。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为忌且过强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信号仍可能显著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只改写为要求更集中或表达更强烈；不得推关系好坏。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有调节／结构有序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保留成熟版本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强调“有后续、可协商、尊重边界”。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明显受损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降低有效性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降为辅助或停止核心结论。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被合但不化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原性质仍在且与另一条件联动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转DUAL检查，不能只保留一边。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真合化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原性质停止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按化后信号重新判断。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接近日主或日支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直接参与现实选择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可提高证明相关性。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同类重复且一致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标准显著度增强</w:t>
            </w:r>
          </w:p>
        </w:tc>
        <w:tc>
          <w:tcPr>
            <w:tcW w:type="dxa" w:w="48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封顶处理；不等于对象数量。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CORE最低成立门槛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至少满足一项强证据：透干且有根；藏支有根且接近关系核心；进入夫妻宫主气／中气且状态可用；同类重复且至少一处有根；或有清晰流向与第二独立证据。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只在命盘里“出现”不等于形成伴侣资格标准。弱、远、无根或孤立时，只能作为理想标准或辅助候选。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正官与七杀、正财与偏财都有效且势均时，不强选，转入M2-DUAL。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夫妻星不现或无有效信号，不等于没有关系；只说明实际选择更依赖夫妻宫、相处过程与具体行为。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8F7F4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B8A89"/>
              <w:left w:val="single" w:sz="18" w:space="0" w:color="1B8A89"/>
              <w:bottom w:val="single" w:sz="8" w:space="0" w:color="1B8A89"/>
              <w:right w:val="single" w:sz="8" w:space="0" w:color="1B8A89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B8A89"/>
                <w:sz w:val="21"/>
              </w:rPr>
              <w:t>CORE标准输出模板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对你来说，一次【表态／行动／付出／互动】还不足够。更有说服力的是对方能否持续【行为1】、【行为2】，并在【关键情境】中做到【行为3】。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7" w:name="sec_gc"/>
      <w:pPr>
        <w:spacing w:before="0" w:after="40"/>
        <w:keepNext/>
      </w:pPr>
      <w:bookmarkEnd w:id="7"/>
      <w:r>
        <w:rPr>
          <w:rFonts w:ascii="Noto Sans CJK SC" w:hAnsi="Noto Sans CJK SC" w:eastAsia="Noto Sans CJK SC"/>
          <w:b/>
          <w:color w:val="FFFFFF"/>
          <w:sz w:val="18"/>
          <w:shd w:fill="17324D"/>
        </w:rPr>
        <w:t xml:space="preserve"> MERGE </w:t>
      </w:r>
      <w:r>
        <w:rPr>
          <w:rFonts w:ascii="Noto Sans CJK SC" w:hAnsi="Noto Sans CJK SC" w:eastAsia="Noto Sans CJK SC"/>
          <w:b/>
          <w:color w:val="17324D"/>
          <w:sz w:val="36"/>
        </w:rPr>
        <w:t xml:space="preserve">  4. GATE × CORE 合成速查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先分清“关系要给我什么”与“对方要怎样证明”，再去重或分层。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七种常见合成情形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路由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用户语言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同维度＋独立来源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U06同义收敛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GATE保留为主门槛；CORE写行为证明；不降置信。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你需要确认的条件，也要由对方持续做到。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同维度＋同一source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去重封顶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只计一次基础权重；其他模块只作解释；不能算多条独立证据。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多条信息其实在说明同一件事，因此合并成一个更清楚的标准。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异维度＋一强一弱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U01主次分层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GATE通常主门槛，CORE做次级证据；或按强度与权威分层。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A是核心门槛；B更像加分或第二道检查。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异维度＋两项都可靠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转DUAL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检查K01—K08，再判断U02/U03/U04/U05/U07。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关系本身需要A，对方还要用B证明自己。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GATE强、CORE弱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主门槛可发布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proof有限或留空；总体最多中高。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你需要什么较清楚，但对方具体怎样证明仍需更多依据。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GATE弱／停、CORE中高且独立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合法fallback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CORE暂代主门槛；report=partial；字段与整体置信上限中。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目前更清楚的是你会看哪些实际行为，内在门槛仍需验证。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GATE与CORE都弱／停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停止完整叙事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report=stopped；只写停止原因与局部信息。</w:t>
            </w:r>
          </w:p>
        </w:tc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当前证据不足以形成稳定关系选择画像。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典型同维度与异维度示例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快速判断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G01 GATE＋G01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主门槛：承诺清晰；证明：明确表态、持续守约、承担责任；DUAL=U06。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G02 GATE＋G02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主门槛：行动兑现；证明：实际推进、解决问题、承担后续；DUAL=U06。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G03 GATE＋G03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主门槛：持续投入；证明：稳定出现、现实安排、日常兑现；DUAL=U06。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G04 GATE＋G04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主门槛：感觉互动；证明：持续回应、创造现实接触、互动有后续；DUAL=U06。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G06 GATE＋G02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异维度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情绪安全＋行动兑现；常见U03：行动先启动，安全完成复核；也可能U02并行。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G07 GATE＋G01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异维度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平等尊重＋承诺清晰；可先确认边界，再看承诺，或并行。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G04 GATE＋G03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异维度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互动体验＋持续投入；常见F06→F04、U03、T02。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G05 GATE＋G01 CORE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异维度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思想共鸣＋承诺清晰；常见先交流筛选，再看守约兑现。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5F7F9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7324D"/>
              <w:left w:val="single" w:sz="18" w:space="0" w:color="17324D"/>
              <w:bottom w:val="single" w:sz="8" w:space="0" w:color="17324D"/>
              <w:right w:val="single" w:sz="8" w:space="0" w:color="17324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关键纠偏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GATE与CORE不是两个平行“标签”。GATE回答“关系必须给我什么”；CORE回答“对方怎样用现实行为通过这道门”。同维度要收敛，异维度才有资格讨论双层结构。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8" w:name="sec_self"/>
      <w:pPr>
        <w:spacing w:before="0" w:after="40"/>
        <w:keepNext/>
      </w:pPr>
      <w:bookmarkEnd w:id="8"/>
      <w:r>
        <w:rPr>
          <w:rFonts w:ascii="Noto Sans CJK SC" w:hAnsi="Noto Sans CJK SC" w:eastAsia="Noto Sans CJK SC"/>
          <w:b/>
          <w:color w:val="FFFFFF"/>
          <w:sz w:val="18"/>
          <w:shd w:fill="6B5CC4"/>
        </w:rPr>
        <w:t xml:space="preserve"> SELF </w:t>
      </w:r>
      <w:r>
        <w:rPr>
          <w:rFonts w:ascii="Noto Sans CJK SC" w:hAnsi="Noto Sans CJK SC" w:eastAsia="Noto Sans CJK SC"/>
          <w:b/>
          <w:color w:val="6B5CC4"/>
          <w:sz w:val="36"/>
        </w:rPr>
        <w:t xml:space="preserve">  5. 自我选择位置速查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判断权通常放在哪里：先按自己筛选、双方确认、较受对方推进影响，还是随情境变化？｜规则 M2-SELF-001—144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0ED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6B5CC4"/>
              <w:left w:val="single" w:sz="18" w:space="0" w:color="6B5CC4"/>
              <w:bottom w:val="single" w:sz="8" w:space="0" w:color="6B5CC4"/>
              <w:right w:val="single" w:sz="8" w:space="0" w:color="6B5CC4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B5CC4"/>
                <w:sz w:val="21"/>
              </w:rPr>
              <w:t>SELF一句话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日主强弱不能直接等于“有无主见”。必须组合：日主有效状态＋印星内部确认＋比劫边界执行＋夫妻星关系牵引＋G13自主门槛。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S01—S08内部观察维度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要看什么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S01 标准稳定度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核心关系条件能否持续保持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S02 内部确认力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能否回到自己的价值与认知确认答案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S03 条件表达力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能否说清节奏、条件和不同意见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S04 拒绝与边界执行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不符合时能否暂停、拒绝或调整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S05 双向协商空间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能否同时保留自身标准和对方回应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S06 外部节奏牵引度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对方推进会多大程度参与决定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S07 情境依赖度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选择方式是否随对象和阶段变化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S08 自我标准集中度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判断权是否高度集中在自身系统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A01—A04选择位置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最低条件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用户解释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禁止误读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A01 主动筛选型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S01＋S03/S04至少两项中高；自我支持不低于关系牵引；GATE/CORE至少一项清楚。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先按自己的条件评估，再决定是否接受对方推进。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不等于强势、挑剔或拒绝关系。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A02 双向确认型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自我支持与夫妻星牵引大致平衡；S05协商空间可靠；至少两类独立证据。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双方持续回应、协商和兑现，共同完成确认。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不等于摇摆或没有立场。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A03 易受对方节奏推动型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夫妻星牵引明显高于自我支持；S06高；S03/S04不足；至少两类独立证据。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关系可能先被对方推进，用户随后复核自己的标准。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绝不能写“没主见、恋爱脑、被控制”。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A04 情境化选择型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自我支持、关系牵引、印比与门槛信号分散、弱或互相冲突；无模式稳定领先。</w:t>
            </w:r>
          </w:p>
        </w:tc>
        <w:tc>
          <w:tcPr>
            <w:tcW w:type="dxa" w:w="32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不同对象、阶段和现实环境可能触发不同选择方式。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不等于没有原则或随便。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C01—C04标准清晰度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判定条件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用户语言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C01 标准清楚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GATE或CORE至少一项高可靠；S01/S02中高；证据收敛且主次清楚。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能够较明确说出必要条件。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C02 双重条件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两项不同G维度均达到核心阈值，来源独立、分差小。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同时需要确认“关系给什么”和“对方证明什么”。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C03 情境化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主次不稳定、相互冲突，或自主位置清楚但GATE/CORE内容弱。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由自己决定，但具体标准可能随对象和阶段变化。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C04 信号较弱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没有两类可靠证据支持同一标准，或关键基础状态低置信。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只保留宽泛趋势，不贴固定模式。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SELF四个常见复合结构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正确判断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快速处理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印强、比劫弱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内心较清楚，外在表达与拒绝待确认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不能直接锁定A01；可写“心里有答案，但需要表达空间”。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比劫强、印弱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能说不、能调节奏，但真正愿意什么更经验化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agency可自主，clarity可能C03。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印比均衡有效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既能内部确认，也能表达协商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若自我与关系力量平衡，优先A02；若自我更强且标准清楚，可A01。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自我支持强、GATE/CORE弱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决定权在自己，但标准内容不固定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A01候选＋C03，而不是“标准清楚”。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自我支持偏弱、GATE/CORE清楚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知道要什么，但执行更受对方节奏影响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可A03＋C01；不要把标准清楚和执行位置混为一谈。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0ED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6B5CC4"/>
              <w:left w:val="single" w:sz="18" w:space="0" w:color="6B5CC4"/>
              <w:bottom w:val="single" w:sz="8" w:space="0" w:color="6B5CC4"/>
              <w:right w:val="single" w:sz="8" w:space="0" w:color="6B5CC4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6B5CC4"/>
                <w:sz w:val="21"/>
              </w:rPr>
              <w:t>SELF输出模板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你更接近【A模式】：【判断权如何参与】。你的关系标准属于【C类型】：【标准是否清楚、双层或情境化】。这里描述的是选择位置，不评价哪一种更好。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9" w:name="sec_flow"/>
      <w:pPr>
        <w:spacing w:before="0" w:after="40"/>
        <w:keepNext/>
      </w:pPr>
      <w:bookmarkEnd w:id="9"/>
      <w:r>
        <w:rPr>
          <w:rFonts w:ascii="Noto Sans CJK SC" w:hAnsi="Noto Sans CJK SC" w:eastAsia="Noto Sans CJK SC"/>
          <w:b/>
          <w:color w:val="FFFFFF"/>
          <w:sz w:val="18"/>
          <w:shd w:fill="D97706"/>
        </w:rPr>
        <w:t xml:space="preserve"> FLOW </w:t>
      </w:r>
      <w:r>
        <w:rPr>
          <w:rFonts w:ascii="Noto Sans CJK SC" w:hAnsi="Noto Sans CJK SC" w:eastAsia="Noto Sans CJK SC"/>
          <w:b/>
          <w:color w:val="D97706"/>
          <w:sz w:val="36"/>
        </w:rPr>
        <w:t xml:space="preserve">  6. 确认路径速查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必须写成“起点 → 桥梁/筛选 → 终点”，且至少两类独立证据。｜规则 M2-FLOW-001—168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FF4D6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97706"/>
              <w:left w:val="single" w:sz="1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FLOW一句话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确认路径不等于确认速度。先看行动不一定进入得快，先建立安全也不一定必然慢热。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F01—F12路径快速匹配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主要信号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起点 → 桥梁 → 终点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禁止误读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F01 交流先行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伤官/食神；G05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有内容交流 → 检验理解与回应 → 连接主门槛/资格证据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不等于会聊就进入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F02 安全先行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正印；G06/G10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稳定回应 → 放下戒备形成内部确认 → 再检查门槛与证明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不诊断依赖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F03 行动先行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七杀；G02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实际推进 → 连续行动验证可信度 → 再确认核心门槛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不等于喜欢强势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F04 持续投入先行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正财；G03/G09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时间精力与安排 → 重复投入检验可落实性 → 确认现实条件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不等于物质化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F05 承诺秩序先行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正官；G01/G11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关系说清楚 → 观察承诺兑现 → 在明确秩序下深入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不等于只看名分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F06 互动体验先行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偏财/食神；G04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自然互动与体验 → 看吸引能否延续 → 再查投入/承诺/安全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不等于凭感觉乱选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F07 共同经历先行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劫财/比肩；G08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一起做事 → 观察协作与节奏 → 确认伙伴基础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不等于朋友必成伴侣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F08 平等协商先行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比肩/伤官；G07/G13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表达差异与协商 → 检验边界尊重 → 接受推进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不等于难相处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F09 深度识别先行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偏印；G12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独立认知/专业深度 → 深入观察交流 → 在差异被尊重下进入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不等于猎奇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F10 熟悉积累先行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食神/正印藏而有根；G10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重复接触 → 累积跨情境一致性 → 核心门槛反复满足后确认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不等于必须很久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F11 双向往返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D03＋R03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内外任一端触发 → 双方回应反复校准 → 两端持续成立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不等于犹豫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5"/>
              </w:rPr>
              <w:t>F12 情境多路径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D04＋R06/R08</w:t>
            </w:r>
          </w:p>
        </w:tc>
        <w:tc>
          <w:tcPr>
            <w:tcW w:type="dxa" w:w="49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不同对象/阶段触发不同入口 → 保留主次候选 → 不固定唯一顺序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5"/>
              </w:rPr>
              <w:t>不等于没有原则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D01—D04确认方向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常见证据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禁止误读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D01 内标先行</w:t>
            </w:r>
          </w:p>
        </w:tc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先用自己的关系门槛界定要验证什么，再看对方是否通过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常见A01/C01＋可靠GATE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不等于挑剔或拒绝关系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D02 外证先行</w:t>
            </w:r>
          </w:p>
        </w:tc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对方持续证据先让关系进入评估，再回到自身门槛复核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可靠CORE＋A03/A02＋GATE复核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不等于被动或没主见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D03 内外往返</w:t>
            </w:r>
          </w:p>
        </w:tc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内部标准与外部证据持续相互校准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A02＋GATE/CORE双可靠＋往返结构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不等于摇摆</w:t>
            </w:r>
          </w:p>
        </w:tc>
      </w:tr>
      <w:tr>
        <w:trPr>
          <w:cantSplit/>
          <w:cantSplit/>
        </w:trPr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D04 情境切换</w:t>
            </w:r>
          </w:p>
        </w:tc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不同对象、阶段或条件触发不同确认顺序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A04/C03/C04＋多路径竞争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不等于随便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R01—R08流向状态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R01 直接流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起点直接落到可靠终点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两节点；不自动代表较快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R02 桥接流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起点需经一个独立中间验证到终点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三节点；桥梁必须可靠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R03 闭环流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证据与门槛反复互证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支持F11/U04；不等于关系稳定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R04 筛选流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一类信息先检验另一类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只解释筛选，不解释冲克吉凶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R05 断流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关键桥梁或终点失效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停止完整路径，只保留离散条件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R06 并行流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两条功能不同路径同时有效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保留主＋次；转DUAL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R07 真合化改道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原十神性质消失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停止原路径，按化后重算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R08 未定/争议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弱分散、冲突或关键状态未定</w:t>
            </w:r>
          </w:p>
        </w:tc>
        <w:tc>
          <w:tcPr>
            <w:tcW w:type="dxa" w:w="41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低置信，不输出固定先后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FLOW成立的四个必要检查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8"/>
        </w:rPr>
        <w:t>起点清楚：</w:t>
      </w:r>
      <w:r>
        <w:rPr>
          <w:rFonts w:ascii="Noto Sans CJK SC" w:hAnsi="Noto Sans CJK SC" w:eastAsia="Noto Sans CJK SC"/>
          <w:color w:val="1F2933"/>
          <w:sz w:val="18"/>
        </w:rPr>
        <w:t>交流、安全、行动、投入、承诺、互动、共同经历、平等、深度或熟悉，至少一项有效。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8"/>
        </w:rPr>
        <w:t>终点可靠：</w:t>
      </w:r>
      <w:r>
        <w:rPr>
          <w:rFonts w:ascii="Noto Sans CJK SC" w:hAnsi="Noto Sans CJK SC" w:eastAsia="Noto Sans CJK SC"/>
          <w:color w:val="1F2933"/>
          <w:sz w:val="18"/>
        </w:rPr>
        <w:t>必须连接到primary_gate或proof_needed，不能停留在“喜欢聊天／有感觉”。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8"/>
        </w:rPr>
        <w:t>双证据：</w:t>
      </w:r>
      <w:r>
        <w:rPr>
          <w:rFonts w:ascii="Noto Sans CJK SC" w:hAnsi="Noto Sans CJK SC" w:eastAsia="Noto Sans CJK SC"/>
          <w:color w:val="1F2933"/>
          <w:sz w:val="18"/>
        </w:rPr>
        <w:t>至少两类独立来源支持同一过程；单一生克关系、柱位顺序或神煞不够。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b/>
          <w:color w:val="17324D"/>
          <w:sz w:val="18"/>
        </w:rPr>
        <w:t>输出上限：</w:t>
      </w:r>
      <w:r>
        <w:rPr>
          <w:rFonts w:ascii="Noto Sans CJK SC" w:hAnsi="Noto Sans CJK SC" w:eastAsia="Noto Sans CJK SC"/>
          <w:color w:val="1F2933"/>
          <w:sz w:val="18"/>
        </w:rPr>
        <w:t>最多一条主路径、一条次路径；冲突无法解释时转F12/D04或停止。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FF4D6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97706"/>
              <w:left w:val="single" w:sz="1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FLOW输出模板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确认一个人时，你通常先通过【F路径起点】进入评估，再用【桥梁/筛选】观察它是否真实，最后回到【主门槛/资格证据】完成确认。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0" w:name="sec_dual"/>
      <w:pPr>
        <w:spacing w:before="0" w:after="40"/>
        <w:keepNext/>
      </w:pPr>
      <w:bookmarkEnd w:id="10"/>
      <w:r>
        <w:rPr>
          <w:rFonts w:ascii="Noto Sans CJK SC" w:hAnsi="Noto Sans CJK SC" w:eastAsia="Noto Sans CJK SC"/>
          <w:b/>
          <w:color w:val="FFFFFF"/>
          <w:sz w:val="18"/>
          <w:shd w:fill="B23A3A"/>
        </w:rPr>
        <w:t xml:space="preserve"> DUAL </w:t>
      </w:r>
      <w:r>
        <w:rPr>
          <w:rFonts w:ascii="Noto Sans CJK SC" w:hAnsi="Noto Sans CJK SC" w:eastAsia="Noto Sans CJK SC"/>
          <w:b/>
          <w:color w:val="B23A3A"/>
          <w:sz w:val="36"/>
        </w:rPr>
        <w:t xml:space="preserve">  7. 双重门槛与正偏并见速查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两个强信号不等于两项核心；先独立性、再主次与顺序。｜规则 M2-DUAL-001—193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K01—K08双层成立检查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路由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K01 维度独立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两项是否回答不同关系问题？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同义→U06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K02 来源独立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是否来自不同结构来源？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同源重复必须去重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K03 力量接近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势均、主次还是一强一弱？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决定U01/U02候选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K04 功能互补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分别承担入口、验证、落地或终点吗？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同功能合并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K05 必要性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缺任一项时是否稳定停止进入？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无真实案例不得写缺一不可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K06 顺序证据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是否有可靠FLOW支持A→B或B→A？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无顺序证据优先并行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K07 情境切换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不同对象/阶段是否稳定改变入口？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无证据不得写切换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K08 未决冲突</w:t>
            </w:r>
          </w:p>
        </w:tc>
        <w:tc>
          <w:tcPr>
            <w:tcW w:type="dxa" w:w="53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两项是否相互排斥且无法解释？</w:t>
            </w:r>
          </w:p>
        </w:tc>
        <w:tc>
          <w:tcPr>
            <w:tcW w:type="dxa" w:w="277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转U08并停止强结论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U01—U08双层关系类型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用户输出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U01 主次分层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一项决定进入，另一项加分或第二道检查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A是核心；B是补充/复核。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U02 双核心并行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两项解决不同问题，通常同时观察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A和B都重要，但不自动缺一不可。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U03 双层先后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一项先带入评估，另一项完成复核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通常先A，再用B完成确认。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U04 往返验证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两项在多轮互动中反复校准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A与B持续互相验证。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U05 情境切换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不同对象/阶段改变哪项先成为重点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有时A先，有时B先。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U06 同义收敛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看似两项，实质同一关系问题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合成一个更强、更清楚的单一门槛。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U07 双核心必要候选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两项都可能是核心，必要性待案例验证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只能写“两项都重要”；暂不写缺一不可。</w:t>
            </w:r>
          </w:p>
        </w:tc>
      </w:tr>
      <w:tr>
        <w:trPr>
          <w:cantSplit/>
          <w:cantSplit/>
        </w:trPr>
        <w:tc>
          <w:tcPr>
            <w:tcW w:type="dxa" w:w="1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U08 未决/低置信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状态、主次、合化或路径不能稳定确定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保留主线索，另一项待验证。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女命官杀并见快速矩阵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核心关系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常见路由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用户语言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正官主、七杀辅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G01承诺为核心；G02行动为补充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常见F05→F03；U01或U03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先看关系是否说清楚，再看行动能否做实承诺。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七杀主、正官辅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G02行动为核心；G01承诺为补充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常见F03→F05；U01或U03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先看是否真正行动，再确认行动是否愿意承担长期责任。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官杀势均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承诺与行动各有独立证据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U02/U03/U04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既要说清楚并守约，也要真正行动并承担。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官杀都强但失衡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形式压力、急迫推进可能被误算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不自动双核心；降置信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只保留对明确与行动都敏感，不把强硬当成熟资格。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一方受损/弱远/真合化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该项降级或停止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保留另一主线或U08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不能为凑“双重门槛”保留失效信号。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男命正偏财并见快速矩阵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核心关系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常见路由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B23A3A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用户语言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正财主、偏财辅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G03持续投入为核心；G04互动为补充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常见F04→F06；U01/U03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先看是否稳定投入，再看长期相处是否仍自然有回应。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偏财主、正财辅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G04互动为核心；G03持续投入为复核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常见F06→F04；U01/U03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先从互动确认意愿，再看能否转成稳定现实投入。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正偏财势均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互动与现实投入各有独立证据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U02/U03/U04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既要有来有往，也要能持续落到现实。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两项都强但失衡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一次投入多或体验强不等于可靠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不自动双核心；降置信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不把新鲜刺激或条件化付出当作稳定资格。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一方受损/弱远/真合化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该项降级或停止</w:t>
            </w:r>
          </w:p>
        </w:tc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保留另一主线或U08</w:t>
            </w:r>
          </w:p>
        </w:tc>
        <w:tc>
          <w:tcPr>
            <w:tcW w:type="dxa" w:w="37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不能推出花心、对象多或容易受诱惑。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DECEC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B23A3A"/>
              <w:left w:val="single" w:sz="18" w:space="0" w:color="B23A3A"/>
              <w:bottom w:val="single" w:sz="8" w:space="0" w:color="B23A3A"/>
              <w:right w:val="single" w:sz="8" w:space="0" w:color="B23A3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21"/>
              </w:rPr>
              <w:t>DUAL最重要的限制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“两项都重要”不等于“缺一不可”。只有真实经历反复显示：缺A会停止、缺B也会停止，才可从U02升级为U07必要候选。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1" w:name="sec_tempo"/>
      <w:pPr>
        <w:spacing w:before="0" w:after="40"/>
        <w:keepNext/>
      </w:pPr>
      <w:bookmarkEnd w:id="11"/>
      <w:r>
        <w:rPr>
          <w:rFonts w:ascii="Noto Sans CJK SC" w:hAnsi="Noto Sans CJK SC" w:eastAsia="Noto Sans CJK SC"/>
          <w:b/>
          <w:color w:val="FFFFFF"/>
          <w:sz w:val="18"/>
          <w:shd w:fill="2E7D32"/>
        </w:rPr>
        <w:t xml:space="preserve"> TEMPO </w:t>
      </w:r>
      <w:r>
        <w:rPr>
          <w:rFonts w:ascii="Noto Sans CJK SC" w:hAnsi="Noto Sans CJK SC" w:eastAsia="Noto Sans CJK SC"/>
          <w:b/>
          <w:color w:val="2E7D32"/>
          <w:sz w:val="36"/>
        </w:rPr>
        <w:t xml:space="preserve">  8. 确认与进入节奏速查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节奏看证据轮次与显现方式，不换算具体天数、月份或年龄。｜规则 M2-TEMPO-001—196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T01—T04主节奏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节奏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成立条件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证据形态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禁止误读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T01 较快确认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核心证据清楚集中；一组连续表现即可完成核心证明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较少验证环节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不等于冲动或第一次见面就确认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T02 观察后确认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较早知道看什么，但需要持续性、第二证据或有限复核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两阶段/一次后续复核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不等于犹豫或拖延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T03 慢热积累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关键条件需重复接触、共同经历或多轮往返逐渐显现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多轮/累积式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不等于被动或必须认识很久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T04 状态不定</w:t>
            </w:r>
          </w:p>
        </w:tc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对象、阶段、路径竞争或基础状态改变快慢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条件式说明加速/减速</w:t>
            </w:r>
          </w:p>
        </w:tc>
        <w:tc>
          <w:tcPr>
            <w:tcW w:type="dxa" w:w="2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不等于反复无常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E01—E04证据轮次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常见节奏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E01 一组连续证据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一段前后一致、可重复的表现完成核心证明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常见T01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不是一次孤立行为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E02 两阶段证据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先出现关键表现，再用持续性或第二条件复核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常见T02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两阶段不等于固定几个月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E03 多轮往返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新证据多次重新影响旧判断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常见T03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必须是独立往返，不是同义重复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E04 累积式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熟悉度和跨情境一致性逐渐累积，无固定完成轮次</w:t>
            </w:r>
          </w:p>
        </w:tc>
        <w:tc>
          <w:tcPr>
            <w:tcW w:type="dxa" w:w="17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常见T03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不等于必须认识多年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Z01—Z04外部推进与内部确认差速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差速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用户解释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Z01 内外同步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外部证据出现时同时满足核心门槛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关系推进与内部确认较接近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Z02 外部先行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对方行动/互动/投入先推动关系，用户随后复核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外在可能快，内心未必同步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Z03 内部先行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用户较早明确标准或意愿，等待对方证据与双方表态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内心可先确定，正式进入较晚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Z04 不同步未定</w:t>
            </w:r>
          </w:p>
        </w:tc>
        <w:tc>
          <w:tcPr>
            <w:tcW w:type="dxa" w:w="40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内外信号弱、冲突或随情境切换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不固定判断谁先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M01—M08节奏形成机制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M01 单证据收敛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GATE与CORE同维度/同义，一组连续证据即可回答核心问题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T01；若门槛本身要求持续则T02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M02 并行压缩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两项独立条件可在同一阶段同步证明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T01/T02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M03 单门槛持续观察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只有一个核心门槛，但定义要求持续兑现或稳定回应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T02；熟悉型可T03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M04 双阶段复核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入口与复核分开，或存在桥梁/筛选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T02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M05 往返验证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内部门槛与外部证据反复校准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T03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M06 熟悉积累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重复接触、共同经历与跨情境一致性逐渐形成信任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T03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M07 条件性加速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标准清楚且关键证据集中出现，基线节奏压缩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只作加速条件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M08 情境变速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不同对象、阶段或路径切换导致快慢条件化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T04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TEMPO一眼判断规则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E7D32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快速结论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同维度收敛＋一组连续证据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T01候选；若“守约/投入/稳定回应”本身要求持续，改T02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单一门槛但必须持续观察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T02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两项条件分步骤确认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T02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F10熟悉积累／F11往返／U04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T03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双门槛由同一段行为同步证明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T01或T02，不自动慢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不同对象或阶段切换路径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T04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对方推进强、内部门槛后显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Z02；常见外快内慢，T02或T04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弱、远、无根且无积累机制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低置信/T04，不得直接说慢热</w:t>
            </w:r>
          </w:p>
        </w:tc>
      </w:tr>
      <w:tr>
        <w:trPr>
          <w:cantSplit/>
          <w:cantSplit/>
        </w:trPr>
        <w:tc>
          <w:tcPr>
            <w:tcW w:type="dxa" w:w="35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真合化或关键状态未定</w:t>
            </w:r>
          </w:p>
        </w:tc>
        <w:tc>
          <w:tcPr>
            <w:tcW w:type="dxa" w:w="63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停止原节奏，重算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6EA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2E7D32"/>
              <w:left w:val="single" w:sz="1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TEMPO标准输出模板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你的确认节奏更接近【T类型】。当【加速条件】集中出现时，你会更快进入明确判断；当【减速条件】存在时，你需要更多复核。这里的快慢是证据节奏，不代表固定日历时间。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2" w:name="sec_synth"/>
      <w:pPr>
        <w:spacing w:before="0" w:after="40"/>
        <w:keepNext/>
      </w:pPr>
      <w:bookmarkEnd w:id="12"/>
      <w:r>
        <w:rPr>
          <w:rFonts w:ascii="Noto Sans CJK SC" w:hAnsi="Noto Sans CJK SC" w:eastAsia="Noto Sans CJK SC"/>
          <w:b/>
          <w:color w:val="FFFFFF"/>
          <w:sz w:val="18"/>
          <w:shd w:fill="17324D"/>
        </w:rPr>
        <w:t xml:space="preserve"> SYNTH </w:t>
      </w:r>
      <w:r>
        <w:rPr>
          <w:rFonts w:ascii="Noto Sans CJK SC" w:hAnsi="Noto Sans CJK SC" w:eastAsia="Noto Sans CJK SC"/>
          <w:b/>
          <w:color w:val="17324D"/>
          <w:sz w:val="36"/>
        </w:rPr>
        <w:t xml:space="preserve">  9. 总合成、去重与置信度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合成阶段只裁决、去重和写报告，不新增任何原模块未支持的结论。｜规则 M2-SYNTH-001—180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最终字段权威矩阵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最终字段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主权威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回退/限制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DUAL只定主次；GATE停止时CORE可有限fallback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CORE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CORE停止时可从GATE现实证据有限回退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secondary_gate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DUAL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GATE/CORE只提供候选，DUAL决定是否保留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entry_pattern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GATE＋CORE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GATE命名主模式，CORE补现实证明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agency_pattern／selection_clarity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SELF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其他模块不得覆盖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primary_path／direction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FLOW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DUAL只决定两路径关系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dual_relation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DUAL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主次、并行、先后、往返、情境或收敛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tempo／evidence_rounds／gap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TEMPO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FLOW只提供形成机制，不替代节奏</w:t>
            </w:r>
          </w:p>
        </w:tc>
      </w:tr>
      <w:tr>
        <w:trPr>
          <w:cantSplit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M1×M2关系／总体置信／报告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SYNTH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只比较与合成，不改变原模块事实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同源去重五条硬规则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  <w:cantSplit/>
        </w:trPr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相同source_id支持同一G维度</w:t>
            </w:r>
          </w:p>
        </w:tc>
        <w:tc>
          <w:tcPr>
            <w:tcW w:type="dxa" w:w="6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基础权重只计一次；其他模块只作说明</w:t>
            </w:r>
          </w:p>
        </w:tc>
      </w:tr>
      <w:tr>
        <w:trPr>
          <w:cantSplit/>
          <w:cantSplit/>
        </w:trPr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夫妻星入夫妻宫</w:t>
            </w:r>
          </w:p>
        </w:tc>
        <w:tc>
          <w:tcPr>
            <w:tcW w:type="dxa" w:w="6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GATE定门槛、CORE定行为；不算两条独立事实</w:t>
            </w:r>
          </w:p>
        </w:tc>
      </w:tr>
      <w:tr>
        <w:trPr>
          <w:cantSplit/>
          <w:cantSplit/>
        </w:trPr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透藏、根气、旺弱、喜忌、远近</w:t>
            </w:r>
          </w:p>
        </w:tc>
        <w:tc>
          <w:tcPr>
            <w:tcW w:type="dxa" w:w="6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只是同一source的状态修正，不新增独立来源</w:t>
            </w:r>
          </w:p>
        </w:tc>
      </w:tr>
      <w:tr>
        <w:trPr>
          <w:cantSplit/>
          <w:cantSplit/>
        </w:trPr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同类夫妻星重复</w:t>
            </w:r>
          </w:p>
        </w:tc>
        <w:tc>
          <w:tcPr>
            <w:tcW w:type="dxa" w:w="6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增强显著度但封顶；不等于对象数量</w:t>
            </w:r>
          </w:p>
        </w:tc>
      </w:tr>
      <w:tr>
        <w:trPr>
          <w:cantSplit/>
          <w:cantSplit/>
        </w:trPr>
        <w:tc>
          <w:tcPr>
            <w:tcW w:type="dxa" w:w="35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M1与M2重合</w:t>
            </w:r>
          </w:p>
        </w:tc>
        <w:tc>
          <w:tcPr>
            <w:tcW w:type="dxa" w:w="640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只做心动/选择比较，不给M2加分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冲突路由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路由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置信</w:t>
            </w:r>
          </w:p>
        </w:tc>
      </w:tr>
      <w:tr>
        <w:trPr>
          <w:cantSplit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GATE与CORE同维度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不是冲突；U06收敛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不罚分，同源则去重</w:t>
            </w:r>
          </w:p>
        </w:tc>
      </w:tr>
      <w:tr>
        <w:trPr>
          <w:cantSplit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GATE与CORE异维度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通常互补；交DUAL判断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不自动罚分</w:t>
            </w:r>
          </w:p>
        </w:tc>
      </w:tr>
      <w:tr>
        <w:trPr>
          <w:cantSplit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SELF与FLOW方向不同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先检查阶段差异：外证启动→内部复核/往返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可解释-5；不可解释-12</w:t>
            </w:r>
          </w:p>
        </w:tc>
      </w:tr>
      <w:tr>
        <w:trPr>
          <w:cantSplit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FLOW直接、TEMPO慢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不是冲突：路径清楚但证据需持续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不罚分</w:t>
            </w:r>
          </w:p>
        </w:tc>
      </w:tr>
      <w:tr>
        <w:trPr>
          <w:cantSplit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高置信不可兼容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不强选，记录conflict_log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字段上限中低，整体上限中</w:t>
            </w:r>
          </w:p>
        </w:tc>
      </w:tr>
      <w:tr>
        <w:trPr>
          <w:cantSplit/>
          <w:cantSplit/>
        </w:trPr>
        <w:tc>
          <w:tcPr>
            <w:tcW w:type="dxa" w:w="30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三项以上候选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按权威、分值、独立性保留一主一次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其他进入basis/discard_log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置信度与发布阈值（内部工程参数）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分数</w:t>
            </w:r>
          </w:p>
        </w:tc>
        <w:tc>
          <w:tcPr>
            <w:tcW w:type="dxa" w:w="68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发布含义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高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90—100</w:t>
            </w:r>
          </w:p>
        </w:tc>
        <w:tc>
          <w:tcPr>
            <w:tcW w:type="dxa" w:w="68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至少4模块可用；核心字段≥78；无未解冲突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中高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78—89</w:t>
            </w:r>
          </w:p>
        </w:tc>
        <w:tc>
          <w:tcPr>
            <w:tcW w:type="dxa" w:w="68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主线清楚，有交叉支持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中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65—77</w:t>
            </w:r>
          </w:p>
        </w:tc>
        <w:tc>
          <w:tcPr>
            <w:tcW w:type="dxa" w:w="68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存在fallback、覆盖不足或轻微分歧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中低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50—64</w:t>
            </w:r>
          </w:p>
        </w:tc>
        <w:tc>
          <w:tcPr>
            <w:tcW w:type="dxa" w:w="68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只发布最可靠部分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低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&lt;50</w:t>
            </w:r>
          </w:p>
        </w:tc>
        <w:tc>
          <w:tcPr>
            <w:tcW w:type="dxa" w:w="68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趋势提示或停止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B5563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B5563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阈值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≥65发布；55—64仅专业候选；&lt;55留空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≥60发布；50—59候选；&lt;50留空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≥60且至少两组独立证据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path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≥60且结构完整、双证据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分值达标＋维度独立＋来源独立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≥60且有形成机制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最终输出数量上限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上限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主门槛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1项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次门槛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最多1项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行为证据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2—3项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1项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主路径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1条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次路径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必要时1条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1类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1类</w:t>
            </w:r>
          </w:p>
        </w:tc>
      </w:tr>
      <w:tr>
        <w:trPr>
          <w:cantSplit/>
          <w:cantSplit/>
        </w:trPr>
        <w:tc>
          <w:tcPr>
            <w:tcW w:type="dxa" w:w="3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依据摘要</w:t>
            </w:r>
          </w:p>
        </w:tc>
        <w:tc>
          <w:tcPr>
            <w:tcW w:type="dxa" w:w="5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最多3条独立依据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5F7F9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7324D"/>
              <w:left w:val="single" w:sz="18" w:space="0" w:color="17324D"/>
              <w:bottom w:val="single" w:sz="8" w:space="0" w:color="17324D"/>
              <w:right w:val="single" w:sz="8" w:space="0" w:color="17324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SYNTH最终顺序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①检查状态 → ②统一ID → ③同源去重 → ④按字段权威裁决 → ⑤处理冲突与fallback → ⑥计算字段置信 → ⑦比较M1与M2 → ⑧压缩候选 → ⑨生成报告 → ⑩加边界句。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3" w:name="sec_m1m2"/>
      <w:pPr>
        <w:spacing w:before="0" w:after="40"/>
        <w:keepNext/>
      </w:pPr>
      <w:bookmarkEnd w:id="13"/>
      <w:r>
        <w:rPr>
          <w:rFonts w:ascii="Noto Sans CJK SC" w:hAnsi="Noto Sans CJK SC" w:eastAsia="Noto Sans CJK SC"/>
          <w:b/>
          <w:color w:val="FFFFFF"/>
          <w:sz w:val="18"/>
          <w:shd w:fill="2D6CDF"/>
        </w:rPr>
        <w:t xml:space="preserve"> M1×M2 </w:t>
      </w:r>
      <w:r>
        <w:rPr>
          <w:rFonts w:ascii="Noto Sans CJK SC" w:hAnsi="Noto Sans CJK SC" w:eastAsia="Noto Sans CJK SC"/>
          <w:b/>
          <w:color w:val="2D6CDF"/>
          <w:sz w:val="36"/>
        </w:rPr>
        <w:t xml:space="preserve">  10. 心动偏好与实际选择速查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M1只用于比较，不参与M2核心计分。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M1类型 → M2准入维度映射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M1类型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心动关键词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M2映射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边界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正官型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责任、自律、可靠、原则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G01承诺清晰；G11身份秩序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要看现实守约，而不是人格印象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七杀型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行动力、魄力、决断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G02行动兑现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力量感必须落到承担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正财型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踏实、稳定投入、生活能力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G03持续投入；G09现实匹配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顾家不等于适配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偏财型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魅力、互动、新鲜体验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G04感觉与互动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不推花心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食神型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舒服、温和、会生活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G04为主；G06/G09可辅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最多一主一辅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伤官型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聪明、表达、思想碰撞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G05思想共鸣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会聊不等于会进入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正印型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理解、耐心、安心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G06情绪安全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不诊断依恋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偏印型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独特、专业、精神深度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G12独特性确认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神秘不等于危险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比肩型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独立、平等、边界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G07平等尊重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独立不等于拒绝亲密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劫财型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冲劲、共同体验、一起行动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G08为主；G04可辅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不推竞争冲突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桃花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外形、气质、谈吐、第一印象</w:t>
            </w:r>
          </w:p>
        </w:tc>
        <w:tc>
          <w:tcPr>
            <w:tcW w:type="dxa" w:w="28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不能单独生成M2主门槛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6"/>
              </w:rPr>
              <w:t>只能作为心动启动背景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四种关系与输出句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42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2D6CDF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用户语言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一致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M1主维度=M2主门槛，或M1特质被同类M2行为现实证明</w:t>
            </w:r>
          </w:p>
        </w:tc>
        <w:tc>
          <w:tcPr>
            <w:tcW w:type="dxa" w:w="42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让你心动的【特质】，也需要在选择中被【行为】现实证明。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部分一致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M1落在M2次门槛/证明，或形成入口—复核关系</w:t>
            </w:r>
          </w:p>
        </w:tc>
        <w:tc>
          <w:tcPr>
            <w:tcW w:type="dxa" w:w="42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【M1特质】负责启动好感，真正决定是否进入的是【M2门槛】。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明显不同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双方中高以上，主/次/证明均无重合</w:t>
            </w:r>
          </w:p>
        </w:tc>
        <w:tc>
          <w:tcPr>
            <w:tcW w:type="dxa" w:w="42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让你产生感觉的特质和真正决定进入的条件不同：前者负责好感，后者负责准入。</w:t>
            </w:r>
          </w:p>
        </w:tc>
      </w:tr>
      <w:tr>
        <w:trPr>
          <w:cantSplit/>
          <w:cantSplit/>
        </w:trPr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暂不比较</w:t>
            </w:r>
          </w:p>
        </w:tc>
        <w:tc>
          <w:tcPr>
            <w:tcW w:type="dxa" w:w="40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任一模型低置信、停止，或M1仅桃花触发</w:t>
            </w:r>
          </w:p>
        </w:tc>
        <w:tc>
          <w:tcPr>
            <w:tcW w:type="dxa" w:w="42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分别保留两边结论，不制造差异叙事。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2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2D6CDF"/>
              <w:left w:val="single" w:sz="18" w:space="0" w:color="2D6CDF"/>
              <w:bottom w:val="single" w:sz="8" w:space="0" w:color="2D6CDF"/>
              <w:right w:val="single" w:sz="8" w:space="0" w:color="2D6CDF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D6CDF"/>
                <w:sz w:val="21"/>
              </w:rPr>
              <w:t>关键限制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“明显不同”不等于选错人；只说明好感启动和关系准入承担不同功能。M1与M2一致，也不能提高M2核心置信度。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4" w:name="sec_output"/>
      <w:pPr>
        <w:spacing w:before="0" w:after="40"/>
        <w:keepNext/>
      </w:pPr>
      <w:bookmarkEnd w:id="14"/>
      <w:r>
        <w:rPr>
          <w:rFonts w:ascii="Noto Sans CJK SC" w:hAnsi="Noto Sans CJK SC" w:eastAsia="Noto Sans CJK SC"/>
          <w:b/>
          <w:color w:val="FFFFFF"/>
          <w:sz w:val="18"/>
          <w:shd w:fill="1B8A89"/>
        </w:rPr>
        <w:t xml:space="preserve"> OUTPUT </w:t>
      </w:r>
      <w:r>
        <w:rPr>
          <w:rFonts w:ascii="Noto Sans CJK SC" w:hAnsi="Noto Sans CJK SC" w:eastAsia="Noto Sans CJK SC"/>
          <w:b/>
          <w:color w:val="1B8A89"/>
          <w:sz w:val="36"/>
        </w:rPr>
        <w:t xml:space="preserve">  11. 用户输出句库与报告模板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从编号直接拼装成自然语言；不要堆十神、不要堆候选。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G01—G14用户语言句库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直接输出句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G01 承诺清晰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你真正决定是否进入关系时，需要先确认关系是否说得清楚、承诺能否持续兑现。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G02 行动兑现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你更看重对方是否真正行动、解决问题，并愿意为推进承担后续。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G03 持续投入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你会观察对方的时间、精力和现实投入能否稳定持续，而不是只在开始阶段热烈。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G04 感觉与互动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相处是否自然、有来有往，并能形成持续的共同体验，会明显影响你的选择。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G05 思想共鸣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你需要通过有内容的交流和分歧处理，确认彼此是否真正理解。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G06 情绪安全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你通常需要感到被理解、被尊重，并看到稳定回应，才会逐渐放下戒备。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G07 平等尊重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关系是否允许平等协商、尊重节奏和边界，是你愿不愿意进入的重要条件。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G08 共同成长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你更容易在共同做事、一起解决问题和真实协作中确认一个人。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G09 现实匹配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生活节奏、责任分配和现实安排是否兼容，会直接影响你是否认真进入。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G10 熟悉信任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重复接触、稳定出现和跨情境一致性，会逐渐形成你的信任。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G11 身份秩序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关系身份、边界和基本规则是否清楚，会影响你是否把它当作正式关系。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G12 独特性确认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你需要确认对方是否真的有独立认知、专业性或精神深度，并尊重差异。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G13 选择自主度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你必须保留表达条件、调整节奏和拒绝的权利，才更容易安心进入。</w:t>
            </w:r>
          </w:p>
        </w:tc>
      </w:tr>
      <w:tr>
        <w:trPr>
          <w:cantSplit/>
          <w:cantSplit/>
        </w:trPr>
        <w:tc>
          <w:tcPr>
            <w:tcW w:type="dxa" w:w="19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G14 理性情感一致</w:t>
            </w:r>
          </w:p>
        </w:tc>
        <w:tc>
          <w:tcPr>
            <w:tcW w:type="dxa" w:w="79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让你心动的特质与真正进入关系的条件，可能一致、部分重合或承担不同功能。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A、F、U、T四类核心句式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直接句式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A01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你通常先用自己的条件评估关系，再决定是否接受对方推进。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A02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你更可能在双方持续回应、协商和兑现中完成确认。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A03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对方的明确推进会较早参与你的决定，但你仍需要在过程中复核自己的标准。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A04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不同对象、阶段和现实条件可能让你使用不同的选择方式。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F路径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你通常先通过【起点】进入评估，再用【桥梁】观察，最后回到【终点】完成确认。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U01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你最核心的门槛是A；B更像加分或第二道检查。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U02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你会同时确认A和B，两项都很重要，但目前不写成缺一不可。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U03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你通常先确认A，再用B完成复核。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U04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A与B会在多轮互动中反复互相验证。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U05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不同对象或阶段可能让A或B先成为重点。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U06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两项实际在说明同一个核心条件，因此合并成一个更清楚的门槛。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U08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当前无法稳定判断两项的主次或顺序，只保留最可靠部分。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T01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当关键表现清楚而持续地命中核心门槛时，你通常能在较少验证环节内完成判断。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T02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你较早知道自己在看什么，但会先观察关键表现，再看它能否持续或另一项条件是否跟上。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T03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你的确定感更容易在重复接触、共同经历和前后一致中逐渐形成。</w:t>
            </w:r>
          </w:p>
        </w:tc>
      </w:tr>
      <w:tr>
        <w:trPr>
          <w:cantSplit/>
          <w:cantSplit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T04</w:t>
            </w:r>
          </w:p>
        </w:tc>
        <w:tc>
          <w:tcPr>
            <w:tcW w:type="dxa" w:w="8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你的确认速度会随对象和阶段变化，需要分别说明加速与减速条件。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一句话摘要模板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8F7F4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B8A89"/>
              <w:left w:val="single" w:sz="18" w:space="0" w:color="1B8A89"/>
              <w:bottom w:val="single" w:sz="8" w:space="0" w:color="1B8A89"/>
              <w:right w:val="single" w:sz="8" w:space="0" w:color="1B8A89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B8A89"/>
                <w:sz w:val="21"/>
              </w:rPr>
              <w:t>模板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你通常需要先确认【主门槛】，并看到对方持续【行为证据】，才更愿意把这个人放进认真考虑的范围。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简版四段报告模板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段落</w:t>
            </w:r>
          </w:p>
        </w:tc>
        <w:tc>
          <w:tcPr>
            <w:tcW w:type="dxa" w:w="81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8A89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模板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第1段｜核心门槛</w:t>
            </w:r>
          </w:p>
        </w:tc>
        <w:tc>
          <w:tcPr>
            <w:tcW w:type="dxa" w:w="81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你真正决定是否进入关系时，最先需要确认的是【主门槛解释】。这项条件越清楚，关系越容易进入认真评估。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第2段｜资格证据</w:t>
            </w:r>
          </w:p>
        </w:tc>
        <w:tc>
          <w:tcPr>
            <w:tcW w:type="dxa" w:w="81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对你来说，一次【表态/行动/付出/互动】还不足够。更有说服力的是对方能否持续【行为1】、【行为2】，必要时【行为3】。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第3段｜选择与路径</w:t>
            </w:r>
          </w:p>
        </w:tc>
        <w:tc>
          <w:tcPr>
            <w:tcW w:type="dxa" w:w="81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你更接近【A模式】：【agency说明】。确认一个人时，你通常【起点】→【桥梁】→【终点】。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第4段｜节奏与边界</w:t>
            </w:r>
          </w:p>
        </w:tc>
        <w:tc>
          <w:tcPr>
            <w:tcW w:type="dxa" w:w="81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你的确认节奏更接近【T类型】。当【加快条件】时会更快；当【放慢条件】时需要更多观察。通过门槛不等于长期适配或结果良好。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可选段｜M1比较</w:t>
            </w:r>
          </w:p>
        </w:tc>
        <w:tc>
          <w:tcPr>
            <w:tcW w:type="dxa" w:w="81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【M1特质】负责【启动好感/部分加分】，真正决定是否认真进入的是【M2门槛/行为证明】。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专业版九段结构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结果摘要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主门槛与次门槛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伴侣资格证据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自我选择位置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确认路径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双层结构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确认节奏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M1—M2比较</w:t>
      </w:r>
    </w:p>
    <w:p>
      <w:pPr>
        <w:pStyle w:val="ListBullet"/>
        <w:spacing w:after="40"/>
        <w:ind w:left="312" w:hanging="142"/>
      </w:pPr>
      <w:r>
        <w:rPr>
          <w:rFonts w:ascii="Noto Sans CJK SC" w:hAnsi="Noto Sans CJK SC" w:eastAsia="Noto Sans CJK SC"/>
          <w:color w:val="1F2933"/>
          <w:sz w:val="19"/>
        </w:rPr>
        <w:t>命理依据、置信度与边界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停止版模板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DECEC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B23A3A"/>
              <w:left w:val="single" w:sz="18" w:space="0" w:color="B23A3A"/>
              <w:bottom w:val="single" w:sz="8" w:space="0" w:color="B23A3A"/>
              <w:right w:val="single" w:sz="8" w:space="0" w:color="B23A3A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23A3A"/>
                <w:sz w:val="21"/>
              </w:rPr>
              <w:t>停止输出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当前缺少足够证据形成稳定的关系选择画像。停止原因是：【原因】。目前只能保留：【局部字段】。因此不生成固定的主门槛、确认路径或进入节奏。</w:t>
            </w:r>
          </w:p>
        </w:tc>
      </w:tr>
    </w:tbl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5" w:name="sec_cases"/>
      <w:pPr>
        <w:spacing w:before="0" w:after="40"/>
        <w:keepNext/>
      </w:pPr>
      <w:bookmarkEnd w:id="15"/>
      <w:r>
        <w:rPr>
          <w:rFonts w:ascii="Noto Sans CJK SC" w:hAnsi="Noto Sans CJK SC" w:eastAsia="Noto Sans CJK SC"/>
          <w:b/>
          <w:color w:val="FFFFFF"/>
          <w:sz w:val="18"/>
          <w:shd w:fill="D97706"/>
        </w:rPr>
        <w:t xml:space="preserve"> CASES </w:t>
      </w:r>
      <w:r>
        <w:rPr>
          <w:rFonts w:ascii="Noto Sans CJK SC" w:hAnsi="Noto Sans CJK SC" w:eastAsia="Noto Sans CJK SC"/>
          <w:b/>
          <w:color w:val="D97706"/>
          <w:sz w:val="36"/>
        </w:rPr>
        <w:t xml:space="preserve">  12. 实战案例速判示例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先列字段，再合成；案例只演示结构，不代表统计验证。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案例A｜同维度收敛：承诺门槛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输入/模块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日支主气正官 → G01承诺清晰，P01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CORE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女命正官有效 → 证明：明确表态、持续守约、承担责任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A01主动筛选；C01标准清楚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FLOW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F05承诺秩序先行；D01内标先行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GATE与CORE同维度 → U06同义收敛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门槛需要后续守约 → T02观察后确认；E02；Z01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M1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正官型心动 → 与M2一致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输出字段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G01 承诺清晰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明确表态；持续守约；承担责任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secondary_gate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留空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agency/path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A01；F05/D01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dual/tempo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U06；T02/E02/Z01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status/confidence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complete；中高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FF4D6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97706"/>
              <w:left w:val="single" w:sz="1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最终用户输出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你真正决定是否进入关系时，最先需要确认的是关系是否说得清楚、承诺能否持续兑现。比起一次认真的表态，更有说服力的是对方之后仍能守约，并在需要负责时愿意站出来。你通常先用自己的条件评估，再观察这些承诺是否能在后续行为中成立，因此更接近观察后确认。让你心动的可靠感，也需要在选择中被现实行为证明。</w:t>
            </w:r>
          </w:p>
        </w:tc>
      </w:tr>
    </w:tbl>
    <w:p>
      <w:pPr>
        <w:pStyle w:val="SmallNote"/>
      </w:pPr>
      <w:r>
        <w:rPr>
          <w:rFonts w:ascii="Noto Sans CJK SC" w:hAnsi="Noto Sans CJK SC" w:eastAsia="Noto Sans CJK SC"/>
          <w:color w:val="7B8794"/>
          <w:sz w:val="17"/>
        </w:rPr>
        <w:t>判断提示：虽然GATE与CORE都指向G01，但两者功能不同：GATE定门槛，CORE写证明；基础事实若同源只计一次。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案例B｜行动先启动、安全完成复核：外快内慢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输入/模块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日支正印 → G06情绪安全，G10辅助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CORE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女命七杀外显有效 → G02行动兑现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夫妻星牵引较强、自我支持较弱 → A03；C01可清楚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FLOW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F03行动先行 → F02安全复核；D02外证先行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G06与G02独立 → U03双层先后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关系先被行动推进，内部安全后核 → T02；E02；Z02外部先行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M1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七杀型心动G02 → M1与M2部分一致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输出字段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G06 情绪安全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实际推进；解决问题；承担后续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secondary_gate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G02 行动兑现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agency/path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A03；F03→F02/D02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dual/tempo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U03；T02/E02/Z02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status/confidence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complete；中高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FF4D6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97706"/>
              <w:left w:val="single" w:sz="1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最终用户输出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对方明确行动、能解决问题时，关系更容易先进入你的认真评估；但真正决定你是否确认的，是这些行动能否持续，并让你感到回应稳定、自己可以逐渐放下戒备。你更容易受到对方实际推进的影响，但这不代表没有标准，而是你的核心标准会在关系向前移动后继续被复核。因此，这类结构常见“外在推进较快、内部确认较慢”。</w:t>
            </w:r>
          </w:p>
        </w:tc>
      </w:tr>
    </w:tbl>
    <w:p>
      <w:pPr>
        <w:pStyle w:val="SmallNote"/>
      </w:pPr>
      <w:r>
        <w:rPr>
          <w:rFonts w:ascii="Noto Sans CJK SC" w:hAnsi="Noto Sans CJK SC" w:eastAsia="Noto Sans CJK SC"/>
          <w:color w:val="7B8794"/>
          <w:sz w:val="17"/>
        </w:rPr>
        <w:t>判断提示：A03只能写“对方节奏较早参与决定”，绝不能写没主见或容易被控制。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案例C｜互动进入评估、持续投入完成确认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输入/模块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日支偏财 → G04感觉与互动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CORE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男命正财有效 → G03持续投入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自我与关系力量平衡 → A02；C02双重条件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FLOW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F06互动体验先行 → F04持续投入；D03往返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两项独立且有顺序 → U03双层先后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先互动，再观察投入是否持续 → T02；E02；Z01或Z02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M1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偏财型心动G04 → 部分一致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输出字段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G04 感觉与互动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稳定出现；持续投入；纳入现实安排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secondary_gate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G03 持续投入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agency/path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A02；F06→F04/D03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dual/tempo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U03；T02/E02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status/confidence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complete；中高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FF4D6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97706"/>
              <w:left w:val="single" w:sz="1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最终用户输出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你可能先通过自然互动和共同体验确认有没有继续的意愿，但真正把一个人放进认真考虑范围，还要看这种互动能不能转成稳定时间、现实安排和持续投入。你不会只按感觉，也不会只按现实条件，而更可能在双方回应中反复确认。因此，你的关系选择更像“互动进入评估，持续投入完成复核”，节奏通常偏向观察后确认。</w:t>
            </w:r>
          </w:p>
        </w:tc>
      </w:tr>
    </w:tbl>
    <w:p>
      <w:pPr>
        <w:pStyle w:val="SmallNote"/>
      </w:pPr>
      <w:r>
        <w:rPr>
          <w:rFonts w:ascii="Noto Sans CJK SC" w:hAnsi="Noto Sans CJK SC" w:eastAsia="Noto Sans CJK SC"/>
          <w:color w:val="7B8794"/>
          <w:sz w:val="17"/>
        </w:rPr>
        <w:t>判断提示：主次与先后不是同一件事：即使互动先出现，持续投入也可能更接近最终复核条件。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案例D｜停止/部分输出：GATE停止，CORE合法回退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输入/模块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7706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基础状态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夫妻宫关键藏干/合化未定，GATE stopped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CORE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七杀资格证据中高且来源独立 → G02行动兑现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SELF/FLOW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可用：A02；F03行动先行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单门槛/不适用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T02观察后确认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输出字段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report_status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partial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CORE fallback：G02 行动兑现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实际推进；解决问题；承担后续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confidence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上限“中”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必须标记</w:t>
            </w:r>
          </w:p>
        </w:tc>
        <w:tc>
          <w:tcPr>
            <w:tcW w:type="dxa" w:w="76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fallback＋GATE停止原因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FF4D6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D97706"/>
              <w:left w:val="single" w:sz="18" w:space="0" w:color="D97706"/>
              <w:bottom w:val="single" w:sz="8" w:space="0" w:color="D97706"/>
              <w:right w:val="single" w:sz="8" w:space="0" w:color="D97706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1"/>
              </w:rPr>
              <w:t>最终用户输出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目前更清楚的是：对方是否真正行动、解决问题并承担后续，会明显影响你是否把关系当真。由于夫妻宫的核心门槛暂时无法可靠确定，这项结论只能作为有限回退，不能写成完整、固定的关系选择画像。</w:t>
            </w:r>
          </w:p>
        </w:tc>
      </w:tr>
    </w:tbl>
    <w:p>
      <w:pPr>
        <w:pStyle w:val="SmallNote"/>
      </w:pPr>
      <w:r>
        <w:rPr>
          <w:rFonts w:ascii="Noto Sans CJK SC" w:hAnsi="Noto Sans CJK SC" w:eastAsia="Noto Sans CJK SC"/>
          <w:color w:val="7B8794"/>
          <w:sz w:val="17"/>
        </w:rPr>
        <w:t>判断提示：GATE停止后，CORE只有中高置信且证据独立时才能回退；必须partial，不能伪装成完整结论。</w:t>
      </w:r>
    </w:p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6" w:name="sec_blank"/>
      <w:pPr>
        <w:spacing w:before="0" w:after="40"/>
        <w:keepNext/>
      </w:pPr>
      <w:bookmarkEnd w:id="16"/>
      <w:r>
        <w:rPr>
          <w:rFonts w:ascii="Noto Sans CJK SC" w:hAnsi="Noto Sans CJK SC" w:eastAsia="Noto Sans CJK SC"/>
          <w:b/>
          <w:color w:val="FFFFFF"/>
          <w:sz w:val="18"/>
          <w:shd w:fill="6B5CC4"/>
        </w:rPr>
        <w:t xml:space="preserve"> WORKSHEET </w:t>
      </w:r>
      <w:r>
        <w:rPr>
          <w:rFonts w:ascii="Noto Sans CJK SC" w:hAnsi="Noto Sans CJK SC" w:eastAsia="Noto Sans CJK SC"/>
          <w:b/>
          <w:color w:val="6B5CC4"/>
          <w:sz w:val="36"/>
        </w:rPr>
        <w:t xml:space="preserve">  13. 空白案例分析表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可直接打印、复制或边看命盘边填写。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A. 基础事实与来源ID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填写提示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本案例</w:t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案例编号／性别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日主／日支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日支主气／中气／余气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夫妻星及位置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透藏／根气／旺弱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喜忌／制化／合化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近中远／重复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共享引擎状态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valid／partial／stopped</w:t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关键source_id</w:t>
            </w:r>
          </w:p>
        </w:tc>
        <w:tc>
          <w:tcPr>
            <w:tcW w:type="dxa" w:w="30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  <w:tc>
          <w:tcPr>
            <w:tcW w:type="dxa" w:w="4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B. 六模块判断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填写格式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6B5CC4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本案例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GATE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primary G__；secondary G__；P__；置信__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CORE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夫妻星__；proof ①__ ②__ ③__；置信__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同源去重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相同source？同义维度？夫妻星入宫？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SELF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A__；C__；证据S__＋S__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FLOW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F__；D__；R__；起点__→桥梁__→终点__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K01/K02是否通过；U__；顺序__；必要性__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T__；E__；Z__；加速__；减速__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M1×M2</w:t>
            </w:r>
          </w:p>
        </w:tc>
        <w:tc>
          <w:tcPr>
            <w:tcW w:type="dxa" w:w="419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一致／部分一致／明显不同／暂不比较</w:t>
            </w:r>
          </w:p>
        </w:tc>
        <w:tc>
          <w:tcPr>
            <w:tcW w:type="dxa" w:w="39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C. SYNTH裁决与输出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本案例</w:t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report_status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complete／partial／stopped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primary_gate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仅1项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proof_needed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2—3项行为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secondary_gate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最多1项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agency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A__＋C__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path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主F__；次F__；D__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dual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U__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tempo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T__＋E__＋Z__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confidence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总体__；封顶原因__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dedup/conflict</w:t>
            </w:r>
          </w:p>
        </w:tc>
        <w:tc>
          <w:tcPr>
            <w:tcW w:type="dxa" w:w="34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去重__；冲突路由__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D. 最终文案草稿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一句话摘要：你通常需要先确认________________，并看到对方持续________________，才更愿意把这个人放进认真考虑范围。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核心门槛：你真正决定是否进入关系时，最先需要确认的是________________________________。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资格证据：更有说服力的是对方能否持续①________________ ②________________ ③________________。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选择与路径：你更接近A____／C____；通常先________________，再________________，最后________________。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双层与节奏：两项条件属于U____；确认节奏为T____／E____／Z____。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M1比较：____________________________________________________________。</w:t>
      </w:r>
    </w:p>
    <w:p>
      <w:pPr>
        <w:spacing w:after="160"/>
      </w:pPr>
      <w:r>
        <w:rPr>
          <w:rFonts w:ascii="Noto Sans CJK SC" w:hAnsi="Noto Sans CJK SC" w:eastAsia="Noto Sans CJK SC"/>
          <w:color w:val="1F2933"/>
          <w:sz w:val="19"/>
        </w:rPr>
        <w:t>边界句：一个人通过你的关系门槛，只说明你更可能认真考虑，不代表对方一定适合你，也不代表关系结果良好。</w:t>
      </w:r>
    </w:p>
    <w:p>
      <w:pPr>
        <w:spacing w:before="100" w:after="40"/>
        <w:jc w:val="right"/>
      </w:pPr>
      <w:hyperlink w:anchor="toc" w:history="1">
        <w:r>
          <w:rPr>
            <w:rStyle w:val="Hyperlink"/>
            <w:color w:val="7B8794"/>
            <w:sz w:val="17"/>
            <w:szCs w:val="17"/>
            <w:rFonts w:ascii="Noto Sans CJK SC" w:hAnsi="Noto Sans CJK SC" w:eastAsia="Noto Sans CJK SC"/>
          </w:rPr>
          <w:t>返回快速目录 ↑</w:t>
        </w:r>
      </w:hyperlink>
    </w:p>
    <w:p>
      <w:pPr/>
      <w:r>
        <w:rPr>
          <w:rFonts w:ascii="Noto Sans CJK SC" w:hAnsi="Noto Sans CJK SC" w:eastAsia="Noto Sans CJK SC"/>
          <w:sz w:val="20"/>
        </w:rPr>
        <w:br w:type="page"/>
      </w:r>
    </w:p>
    <w:p>
      <w:bookmarkStart w:id="17" w:name="sec_card"/>
      <w:pPr>
        <w:spacing w:before="0" w:after="40"/>
        <w:keepNext/>
      </w:pPr>
      <w:bookmarkEnd w:id="17"/>
      <w:r>
        <w:rPr>
          <w:rFonts w:ascii="Noto Sans CJK SC" w:hAnsi="Noto Sans CJK SC" w:eastAsia="Noto Sans CJK SC"/>
          <w:b/>
          <w:color w:val="FFFFFF"/>
          <w:sz w:val="18"/>
          <w:shd w:fill="17324D"/>
        </w:rPr>
        <w:t xml:space="preserve"> CARD </w:t>
      </w:r>
      <w:r>
        <w:rPr>
          <w:rFonts w:ascii="Noto Sans CJK SC" w:hAnsi="Noto Sans CJK SC" w:eastAsia="Noto Sans CJK SC"/>
          <w:b/>
          <w:color w:val="17324D"/>
          <w:sz w:val="36"/>
        </w:rPr>
        <w:t xml:space="preserve">  14. 一页记忆卡与关键词索引</w:t>
      </w:r>
    </w:p>
    <w:p>
      <w:pPr>
        <w:spacing w:after="160"/>
      </w:pPr>
      <w:r>
        <w:rPr>
          <w:rFonts w:ascii="Noto Sans CJK SC" w:hAnsi="Noto Sans CJK SC" w:eastAsia="Noto Sans CJK SC"/>
          <w:color w:val="4B5563"/>
          <w:sz w:val="20"/>
        </w:rPr>
        <w:t>分析结束前，用这一页做最后检查。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EAF2FF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7324D"/>
              <w:left w:val="single" w:sz="18" w:space="0" w:color="17324D"/>
              <w:bottom w:val="single" w:sz="8" w:space="0" w:color="17324D"/>
              <w:right w:val="single" w:sz="8" w:space="0" w:color="17324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七模块记忆句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GATE定门｜CORE要证｜SELF持标｜FLOW排序｜DUAL分层｜TEMPO定节奏｜SYNTH去重并写报告。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最终十项检查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基础十神、藏干层级、根气、旺弱、合化和远近是否可靠？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主门槛是否只保留1项？次门槛是否最多1项？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人格形容词是否已经翻译成可观察行为？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夫妻星入宫或同一藏干是否被重复加分？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SELF是否有至少两类独立证据？是否避免把身强弱等于有无主见？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FLOW是否真正包含起点、桥梁/筛选和终点？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两项条件是否通过K01维度独立与K02来源独立？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TEMPO是否描述证据轮次，而不是具体日历时间？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停止字段是否留空，而不是由其他模块硬补？</w:t>
      </w:r>
    </w:p>
    <w:p>
      <w:pPr>
        <w:spacing w:after="60"/>
      </w:pPr>
      <w:r>
        <w:rPr>
          <w:rFonts w:ascii="Noto Sans CJK SC" w:hAnsi="Noto Sans CJK SC" w:eastAsia="Noto Sans CJK SC"/>
          <w:color w:val="1F2933"/>
          <w:sz w:val="18"/>
        </w:rPr>
        <w:t>□ 是否保留“准入不等于适配或结果”的边界句？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最常用关键词索引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搜索词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 w:val="clear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对应内容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日支十神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GATE、主门槛、主中余气、P模式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正官/七杀/正财/偏财夫妻星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CORE、行为证据、透藏根气、近远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A01—A04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主动筛选、双向确认、受推进、情境化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C01—C04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标准清楚、双重条件、情境化、信号较弱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F01—F12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交流、安全、行动、投入、承诺、互动、经历、平等、深度、熟悉、往返、情境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D01—D04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内标先行、外证先行、内外往返、情境切换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U01—U08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主次、并行、先后、往返、切换、收敛、必要候选、未决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T01—T04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较快、观察后、慢热积累、状态不定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E01—E04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连续、两阶段、多轮、累积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Z01—Z04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同步、外部先行、内部先行、未定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SYNTH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字段权威、同源去重、fallback、冲突、置信、报告状态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停止词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 w:val="0"/>
                <w:color w:val="1F2933"/>
                <w:sz w:val="17"/>
              </w:rPr>
              <w:t>真合化、基础状态未定、同源重复、核心字段缺失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最后一句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62"/>
      </w:tblGrid>
      <w:tr>
        <w:trPr>
          <w:cantSplit/>
        </w:trPr>
        <w:tc>
          <w:tcPr>
            <w:tcW w:type="dxa" w:w="10262"/>
            <w:shd w:fill="F5F7F9" w:val="clea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space="0" w:color="17324D"/>
              <w:left w:val="single" w:sz="18" w:space="0" w:color="17324D"/>
              <w:bottom w:val="single" w:sz="8" w:space="0" w:color="17324D"/>
              <w:right w:val="single" w:sz="8" w:space="0" w:color="17324D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输出原则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F2933"/>
                <w:sz w:val="19"/>
              </w:rPr>
              <w:t>先给结构主线，再给现实行为；先说能判断的，再说不能判断的。宁可保留一个准确门槛，也不要堆出五个人人都适用的标签。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09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20"/>
      <w:gridCol w:w="3420"/>
      <w:gridCol w:w="3420"/>
    </w:tblGrid>
    <w:tr>
      <w:tc>
        <w:tcPr>
          <w:tcW w:type="dxa" w:w="3968"/>
          <w:tcMar>
            <w:top w:w="35" w:type="dxa"/>
            <w:start w:w="0" w:type="dxa"/>
            <w:bottom w:w="0" w:type="dxa"/>
            <w:end w:w="0" w:type="dxa"/>
          </w:tcMar>
          <w:tcBorders>
            <w:top w:val="single" w:sz="5" w:space="0" w:color="D7DEE5"/>
          </w:tcBorders>
        </w:tcPr>
        <w:p>
          <w:r>
            <w:rPr>
              <w:rFonts w:ascii="Noto Sans CJK SC" w:hAnsi="Noto Sans CJK SC" w:eastAsia="Noto Sans CJK SC"/>
              <w:color w:val="7B8794"/>
              <w:sz w:val="15"/>
            </w:rPr>
            <w:t>传统八字取象知识库｜案例待验证</w:t>
          </w:r>
        </w:p>
      </w:tc>
      <w:tc>
        <w:tcPr>
          <w:tcW w:type="dxa" w:w="3855"/>
          <w:tcMar>
            <w:top w:w="35" w:type="dxa"/>
            <w:start w:w="0" w:type="dxa"/>
            <w:bottom w:w="0" w:type="dxa"/>
            <w:end w:w="0" w:type="dxa"/>
          </w:tcMar>
          <w:tcBorders>
            <w:top w:val="single" w:sz="5" w:space="0" w:color="D7DEE5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7B8794"/>
              <w:sz w:val="15"/>
            </w:rPr>
            <w:t>准入不等于适配，也不等于关系结果</w:t>
          </w:r>
        </w:p>
      </w:tc>
      <w:tc>
        <w:tcPr>
          <w:tcW w:type="dxa" w:w="2437"/>
          <w:tcMar>
            <w:top w:w="35" w:type="dxa"/>
            <w:start w:w="0" w:type="dxa"/>
            <w:bottom w:w="0" w:type="dxa"/>
            <w:end w:w="0" w:type="dxa"/>
          </w:tcMar>
          <w:tcBorders>
            <w:top w:val="single" w:sz="5" w:space="0" w:color="D7DEE5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B8794"/>
              <w:sz w:val="15"/>
            </w:rPr>
            <w:t xml:space="preserve">第 </w:t>
          </w:r>
          <w:r>
            <w:rPr>
              <w:rFonts w:ascii="Noto Sans CJK SC" w:hAnsi="Noto Sans CJK SC" w:eastAsia="Noto Sans CJK SC"/>
              <w:color w:val="7B8794"/>
              <w:sz w:val="16"/>
            </w:rPr>
            <w:fldChar w:fldCharType="begin"/>
            <w:instrText xml:space="preserve"> PAGE </w:instrText>
            <w:fldChar w:fldCharType="end"/>
          </w:r>
          <w:r>
            <w:rPr>
              <w:rFonts w:ascii="Noto Sans CJK SC" w:hAnsi="Noto Sans CJK SC" w:eastAsia="Noto Sans CJK SC"/>
              <w:color w:val="7B8794"/>
              <w:sz w:val="15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31"/>
      <w:gridCol w:w="5131"/>
    </w:tblGrid>
    <w:tr>
      <w:tc>
        <w:tcPr>
          <w:tcW w:type="dxa" w:w="7766"/>
          <w:tcMar>
            <w:top w:w="0" w:type="dxa"/>
            <w:start w:w="0" w:type="dxa"/>
            <w:bottom w:w="30" w:type="dxa"/>
            <w:end w:w="0" w:type="dxa"/>
          </w:tcMar>
          <w:tcBorders>
            <w:bottom w:val="single" w:sz="6" w:space="0" w:color="D7DEE5"/>
          </w:tcBorders>
        </w:tcPr>
        <w:p>
          <w:r>
            <w:rPr>
              <w:rFonts w:ascii="Noto Sans CJK SC" w:hAnsi="Noto Sans CJK SC" w:eastAsia="Noto Sans CJK SC"/>
              <w:b/>
              <w:color w:val="17324D"/>
              <w:sz w:val="16"/>
            </w:rPr>
            <w:t>M2 关系选择案例分析速查手册</w:t>
          </w:r>
        </w:p>
      </w:tc>
      <w:tc>
        <w:tcPr>
          <w:tcW w:type="dxa" w:w="2494"/>
          <w:tcMar>
            <w:top w:w="0" w:type="dxa"/>
            <w:start w:w="0" w:type="dxa"/>
            <w:bottom w:w="30" w:type="dxa"/>
            <w:end w:w="0" w:type="dxa"/>
          </w:tcMar>
          <w:tcBorders>
            <w:bottom w:val="single" w:sz="6" w:space="0" w:color="D7DEE5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b/>
              <w:color w:val="7B8794"/>
              <w:sz w:val="16"/>
            </w:rPr>
            <w:t>V0.8 实战版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6CD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8A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line="252" w:lineRule="auto"/>
    </w:pPr>
    <w:rPr>
      <w:rFonts w:ascii="Noto Sans CJK SC" w:hAnsi="Noto Sans CJK SC" w:eastAsia="Noto Sans CJK SC"/>
      <w:color w:val="7B8794"/>
      <w:sz w:val="17"/>
    </w:rPr>
  </w:style>
  <w:style w:type="paragraph" w:customStyle="1" w:styleId="OutputText">
    <w:name w:val="Output Text"/>
    <w:pPr>
      <w:spacing w:after="80" w:line="278" w:lineRule="auto"/>
    </w:pPr>
    <w:rPr>
      <w:rFonts w:ascii="Noto Sans CJK SC" w:hAnsi="Noto Sans CJK SC" w:eastAsia="Noto Sans CJK SC"/>
      <w:color w:val="1F29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 关系选择案例分析速查手册 V0.8（实战版）</dc:title>
  <dc:subject>八字知识模型二：案例快速判断、规则匹配与用户输出</dc:subject>
  <dc:creator/>
  <cp:keywords>M2,关系选择,夫妻宫,夫妻星,案例分析,速查手册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