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C5301" w14:textId="1AC93FB5" w:rsidR="00646808" w:rsidRDefault="00646808" w:rsidP="00646808">
      <w:pPr>
        <w:spacing w:after="120" w:line="240" w:lineRule="auto"/>
        <w:rPr>
          <w:rFonts w:asciiTheme="majorHAnsi" w:eastAsiaTheme="majorEastAsia" w:hAnsiTheme="majorHAnsi" w:cstheme="majorBidi"/>
          <w:b/>
          <w:color w:val="1A1A1A"/>
          <w:spacing w:val="-10"/>
          <w:kern w:val="28"/>
          <w:sz w:val="32"/>
          <w:szCs w:val="56"/>
        </w:rPr>
      </w:pPr>
      <w:r w:rsidRPr="00646808">
        <w:rPr>
          <w:rFonts w:asciiTheme="majorHAnsi" w:eastAsiaTheme="majorEastAsia" w:hAnsiTheme="majorHAnsi" w:cstheme="majorBidi"/>
          <w:b/>
          <w:color w:val="1A1A1A"/>
          <w:spacing w:val="-10"/>
          <w:kern w:val="28"/>
          <w:sz w:val="32"/>
          <w:szCs w:val="56"/>
        </w:rPr>
        <w:t>Comprehensive Proposal for Rural Development Strategy Construction</w:t>
      </w:r>
    </w:p>
    <w:p w14:paraId="7F78BAB0" w14:textId="77777777" w:rsidR="00646808" w:rsidRDefault="00646808" w:rsidP="00646808">
      <w:pPr>
        <w:spacing w:after="120" w:line="240" w:lineRule="auto"/>
        <w:rPr>
          <w:b/>
          <w:color w:val="1A1A1A"/>
          <w:sz w:val="32"/>
        </w:rPr>
      </w:pPr>
    </w:p>
    <w:p w14:paraId="3DEA7E89" w14:textId="68052309" w:rsidR="00646808" w:rsidRDefault="00646808" w:rsidP="00646808">
      <w:pPr>
        <w:spacing w:after="120" w:line="240" w:lineRule="auto"/>
        <w:rPr>
          <w:rFonts w:asciiTheme="majorHAnsi" w:eastAsiaTheme="majorEastAsia" w:hAnsiTheme="majorHAnsi" w:cstheme="majorBidi"/>
          <w:b/>
          <w:color w:val="2D2D2D"/>
          <w:sz w:val="28"/>
          <w:szCs w:val="40"/>
        </w:rPr>
      </w:pPr>
      <w:r w:rsidRPr="00646808">
        <w:rPr>
          <w:rFonts w:asciiTheme="majorHAnsi" w:eastAsiaTheme="majorEastAsia" w:hAnsiTheme="majorHAnsi" w:cstheme="majorBidi"/>
          <w:b/>
          <w:color w:val="2D2D2D"/>
          <w:sz w:val="28"/>
          <w:szCs w:val="40"/>
        </w:rPr>
        <w:t>Introduction</w:t>
      </w:r>
    </w:p>
    <w:p w14:paraId="6CA6178C" w14:textId="7C13F5C1" w:rsidR="00646808" w:rsidRDefault="00646808" w:rsidP="00646808">
      <w:pPr>
        <w:spacing w:after="120" w:line="240" w:lineRule="auto"/>
        <w:rPr>
          <w:color w:val="4A4A4A"/>
          <w:sz w:val="22"/>
        </w:rPr>
      </w:pPr>
      <w:r w:rsidRPr="00646808">
        <w:rPr>
          <w:color w:val="4A4A4A"/>
          <w:sz w:val="22"/>
        </w:rPr>
        <w:t>The objective of this project is to develop sustainable development strategies for rural villages in the Kingdom of Saudi Arabia under the National Initiative for establishing and launching non-profit developmental villages. This project involves analyzing community needs, designing innovative solutions that cater to local requirements, while considering geographic and cultural diversity. The importance of this project is underscored by its potential to improve quality of life in rural areas, enhance the role of the non-profit sector, and develop effective strategies using modern analytical tools. The project's goals include conducting a comprehensive analysis of local community needs, designing tailored development strategies, and creating innovative operational models that contribute to achieving developmental objectives. The project is structured in phases, with a timeline that spans several months to ensure thorough completion of each stage.</w:t>
      </w:r>
    </w:p>
    <w:p w14:paraId="595FEE99" w14:textId="505149B5" w:rsidR="00646808" w:rsidRDefault="00646808" w:rsidP="00646808">
      <w:pPr>
        <w:spacing w:after="120" w:line="240" w:lineRule="auto"/>
        <w:jc w:val="right"/>
        <w:rPr>
          <w:color w:val="4A4A4A"/>
          <w:sz w:val="22"/>
        </w:rPr>
      </w:pPr>
      <w:r w:rsidRPr="00646808">
        <w:rPr>
          <w:color w:val="4A4A4A"/>
          <w:sz w:val="22"/>
        </w:rPr>
        <w:t>Creating culturally relevant strategies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646808" w14:paraId="509AE75C" w14:textId="77777777" w:rsidTr="00646808">
        <w:tblPrEx>
          <w:tblCellMar>
            <w:top w:w="0" w:type="dxa"/>
            <w:bottom w:w="0" w:type="dxa"/>
          </w:tblCellMar>
        </w:tblPrEx>
        <w:tc>
          <w:tcPr>
            <w:tcW w:w="1667" w:type="pct"/>
          </w:tcPr>
          <w:p w14:paraId="07079C11" w14:textId="5CD425E1" w:rsidR="00646808" w:rsidRPr="00646808" w:rsidRDefault="00646808" w:rsidP="00646808">
            <w:pPr>
              <w:spacing w:after="120" w:line="240" w:lineRule="auto"/>
              <w:jc w:val="center"/>
              <w:rPr>
                <w:b/>
                <w:color w:val="000000"/>
                <w:sz w:val="20"/>
              </w:rPr>
            </w:pPr>
            <w:r w:rsidRPr="00646808">
              <w:rPr>
                <w:b/>
                <w:color w:val="000000"/>
                <w:sz w:val="20"/>
              </w:rPr>
              <w:t>Phase</w:t>
            </w:r>
          </w:p>
        </w:tc>
        <w:tc>
          <w:tcPr>
            <w:tcW w:w="1667" w:type="pct"/>
          </w:tcPr>
          <w:p w14:paraId="49FADA45" w14:textId="51BE1875" w:rsidR="00646808" w:rsidRPr="00646808" w:rsidRDefault="00646808" w:rsidP="00646808">
            <w:pPr>
              <w:spacing w:after="120" w:line="240" w:lineRule="auto"/>
              <w:jc w:val="center"/>
              <w:rPr>
                <w:b/>
                <w:color w:val="000000"/>
                <w:sz w:val="20"/>
              </w:rPr>
            </w:pPr>
            <w:r w:rsidRPr="00646808">
              <w:rPr>
                <w:b/>
                <w:color w:val="000000"/>
                <w:sz w:val="20"/>
              </w:rPr>
              <w:t>Duration</w:t>
            </w:r>
          </w:p>
        </w:tc>
        <w:tc>
          <w:tcPr>
            <w:tcW w:w="1667" w:type="pct"/>
          </w:tcPr>
          <w:p w14:paraId="37945558" w14:textId="04BD13AE" w:rsidR="00646808" w:rsidRPr="00646808" w:rsidRDefault="00646808" w:rsidP="00646808">
            <w:pPr>
              <w:spacing w:after="120" w:line="240" w:lineRule="auto"/>
              <w:jc w:val="center"/>
              <w:rPr>
                <w:b/>
                <w:color w:val="000000"/>
                <w:sz w:val="20"/>
              </w:rPr>
            </w:pPr>
            <w:r w:rsidRPr="00646808">
              <w:rPr>
                <w:b/>
                <w:color w:val="000000"/>
                <w:sz w:val="20"/>
              </w:rPr>
              <w:t>Expected Outcomes</w:t>
            </w:r>
          </w:p>
        </w:tc>
      </w:tr>
      <w:tr w:rsidR="00646808" w14:paraId="3BC097B8" w14:textId="77777777" w:rsidTr="00646808">
        <w:tblPrEx>
          <w:tblCellMar>
            <w:top w:w="0" w:type="dxa"/>
            <w:bottom w:w="0" w:type="dxa"/>
          </w:tblCellMar>
        </w:tblPrEx>
        <w:tc>
          <w:tcPr>
            <w:tcW w:w="1667" w:type="pct"/>
          </w:tcPr>
          <w:p w14:paraId="61AA9ED1" w14:textId="64A89F26" w:rsidR="00646808" w:rsidRPr="00646808" w:rsidRDefault="00646808" w:rsidP="00646808">
            <w:pPr>
              <w:spacing w:after="120" w:line="240" w:lineRule="auto"/>
              <w:jc w:val="right"/>
              <w:rPr>
                <w:color w:val="000000"/>
                <w:sz w:val="20"/>
              </w:rPr>
            </w:pPr>
            <w:r w:rsidRPr="00646808">
              <w:rPr>
                <w:color w:val="000000"/>
                <w:sz w:val="20"/>
              </w:rPr>
              <w:t>Phase 1: Study and Analysis</w:t>
            </w:r>
          </w:p>
        </w:tc>
        <w:tc>
          <w:tcPr>
            <w:tcW w:w="1667" w:type="pct"/>
          </w:tcPr>
          <w:p w14:paraId="699BB56E" w14:textId="33EE63B3" w:rsidR="00646808" w:rsidRPr="00646808" w:rsidRDefault="00646808" w:rsidP="00646808">
            <w:pPr>
              <w:spacing w:after="120" w:line="240" w:lineRule="auto"/>
              <w:jc w:val="right"/>
              <w:rPr>
                <w:color w:val="000000"/>
                <w:sz w:val="20"/>
              </w:rPr>
            </w:pPr>
            <w:r w:rsidRPr="00646808">
              <w:rPr>
                <w:color w:val="000000"/>
                <w:sz w:val="20"/>
              </w:rPr>
              <w:t>4 months</w:t>
            </w:r>
          </w:p>
        </w:tc>
        <w:tc>
          <w:tcPr>
            <w:tcW w:w="1667" w:type="pct"/>
          </w:tcPr>
          <w:p w14:paraId="158C2052" w14:textId="5B739D45" w:rsidR="00646808" w:rsidRPr="00646808" w:rsidRDefault="00646808" w:rsidP="00646808">
            <w:pPr>
              <w:spacing w:after="120" w:line="240" w:lineRule="auto"/>
              <w:jc w:val="right"/>
              <w:rPr>
                <w:color w:val="000000"/>
                <w:sz w:val="20"/>
              </w:rPr>
            </w:pPr>
            <w:r w:rsidRPr="00646808">
              <w:rPr>
                <w:color w:val="000000"/>
                <w:sz w:val="20"/>
              </w:rPr>
              <w:t>Needs Analysis Document</w:t>
            </w:r>
          </w:p>
        </w:tc>
      </w:tr>
      <w:tr w:rsidR="00646808" w14:paraId="27DCCDE9" w14:textId="77777777" w:rsidTr="00646808">
        <w:tblPrEx>
          <w:tblCellMar>
            <w:top w:w="0" w:type="dxa"/>
            <w:bottom w:w="0" w:type="dxa"/>
          </w:tblCellMar>
        </w:tblPrEx>
        <w:tc>
          <w:tcPr>
            <w:tcW w:w="1667" w:type="pct"/>
          </w:tcPr>
          <w:p w14:paraId="668954F1" w14:textId="7D6558B3" w:rsidR="00646808" w:rsidRPr="00646808" w:rsidRDefault="00646808" w:rsidP="00646808">
            <w:pPr>
              <w:spacing w:after="120" w:line="240" w:lineRule="auto"/>
              <w:jc w:val="right"/>
              <w:rPr>
                <w:color w:val="000000"/>
                <w:sz w:val="20"/>
              </w:rPr>
            </w:pPr>
            <w:r w:rsidRPr="00646808">
              <w:rPr>
                <w:color w:val="000000"/>
                <w:sz w:val="20"/>
              </w:rPr>
              <w:t>Phase 2: Design and Alignment</w:t>
            </w:r>
          </w:p>
        </w:tc>
        <w:tc>
          <w:tcPr>
            <w:tcW w:w="1667" w:type="pct"/>
          </w:tcPr>
          <w:p w14:paraId="3D8C9F5B" w14:textId="3408B5CD" w:rsidR="00646808" w:rsidRPr="00646808" w:rsidRDefault="00646808" w:rsidP="00646808">
            <w:pPr>
              <w:spacing w:after="120" w:line="240" w:lineRule="auto"/>
              <w:jc w:val="right"/>
              <w:rPr>
                <w:color w:val="000000"/>
                <w:sz w:val="20"/>
              </w:rPr>
            </w:pPr>
            <w:r w:rsidRPr="00646808">
              <w:rPr>
                <w:color w:val="000000"/>
                <w:sz w:val="20"/>
              </w:rPr>
              <w:t>8 months</w:t>
            </w:r>
          </w:p>
        </w:tc>
        <w:tc>
          <w:tcPr>
            <w:tcW w:w="1667" w:type="pct"/>
          </w:tcPr>
          <w:p w14:paraId="56CA3EEC" w14:textId="4D334D2B" w:rsidR="00646808" w:rsidRPr="00646808" w:rsidRDefault="00646808" w:rsidP="00646808">
            <w:pPr>
              <w:spacing w:after="120" w:line="240" w:lineRule="auto"/>
              <w:jc w:val="right"/>
              <w:rPr>
                <w:color w:val="000000"/>
                <w:sz w:val="20"/>
              </w:rPr>
            </w:pPr>
            <w:r w:rsidRPr="00646808">
              <w:rPr>
                <w:color w:val="000000"/>
                <w:sz w:val="20"/>
              </w:rPr>
              <w:t>Strategic Framework Document</w:t>
            </w:r>
          </w:p>
        </w:tc>
      </w:tr>
    </w:tbl>
    <w:p w14:paraId="24E7E063" w14:textId="77777777" w:rsidR="00646808" w:rsidRDefault="00646808" w:rsidP="00646808">
      <w:pPr>
        <w:spacing w:after="120" w:line="240" w:lineRule="auto"/>
        <w:jc w:val="right"/>
        <w:rPr>
          <w:color w:val="4A4A4A"/>
          <w:sz w:val="22"/>
        </w:rPr>
      </w:pPr>
    </w:p>
    <w:p w14:paraId="403B86C1" w14:textId="46AD67BD" w:rsidR="00646808" w:rsidRDefault="00646808" w:rsidP="00646808">
      <w:pPr>
        <w:spacing w:after="120" w:line="240" w:lineRule="auto"/>
        <w:rPr>
          <w:rFonts w:asciiTheme="majorHAnsi" w:eastAsiaTheme="majorEastAsia" w:hAnsiTheme="majorHAnsi" w:cstheme="majorBidi"/>
          <w:b/>
          <w:color w:val="2D2D2D"/>
          <w:sz w:val="28"/>
          <w:szCs w:val="40"/>
        </w:rPr>
      </w:pPr>
      <w:r w:rsidRPr="00646808">
        <w:rPr>
          <w:rFonts w:asciiTheme="majorHAnsi" w:eastAsiaTheme="majorEastAsia" w:hAnsiTheme="majorHAnsi" w:cstheme="majorBidi"/>
          <w:b/>
          <w:color w:val="2D2D2D"/>
          <w:sz w:val="28"/>
          <w:szCs w:val="40"/>
        </w:rPr>
        <w:t>Project Requirements</w:t>
      </w:r>
    </w:p>
    <w:p w14:paraId="3DAE03D4" w14:textId="1A451734" w:rsidR="00646808" w:rsidRDefault="00646808" w:rsidP="00646808">
      <w:pPr>
        <w:spacing w:after="120" w:line="240" w:lineRule="auto"/>
        <w:rPr>
          <w:color w:val="4A4A4A"/>
          <w:sz w:val="22"/>
        </w:rPr>
      </w:pPr>
      <w:r w:rsidRPr="00646808">
        <w:rPr>
          <w:color w:val="4A4A4A"/>
          <w:sz w:val="22"/>
        </w:rPr>
        <w:t>The scope of work encompasses several key phases, including a detailed study and analysis that aligns previous activities with project objectives. The design and alignment phase aims to establish a comprehensive strategic framework for rural development, while the development of operational models focuses on creating tailored solutions for each village. The methodology employs analytical tools like SWOT and PESTEL to assess the current situation and engage stakeholders through community workshops. Moreover, a design framework will be developed to include innovative solutions that meet community needs. Performance indicators will measure community engagement through the number of workshops held, track progress against strategic goals, and evaluate output quality via periodic reviews. A detailed timeline will guide these activities to ensure timely execution.</w:t>
      </w:r>
    </w:p>
    <w:p w14:paraId="31D8BC5B" w14:textId="62BEB231" w:rsidR="00646808" w:rsidRDefault="00646808" w:rsidP="00646808">
      <w:pPr>
        <w:spacing w:after="120" w:line="240" w:lineRule="auto"/>
        <w:jc w:val="right"/>
        <w:rPr>
          <w:color w:val="4A4A4A"/>
          <w:sz w:val="22"/>
        </w:rPr>
      </w:pPr>
      <w:r w:rsidRPr="00646808">
        <w:rPr>
          <w:color w:val="4A4A4A"/>
          <w:sz w:val="22"/>
        </w:rPr>
        <w:t>Implementing innovative solutions tailored to local needs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646808" w14:paraId="6B158F75" w14:textId="77777777" w:rsidTr="00646808">
        <w:tblPrEx>
          <w:tblCellMar>
            <w:top w:w="0" w:type="dxa"/>
            <w:bottom w:w="0" w:type="dxa"/>
          </w:tblCellMar>
        </w:tblPrEx>
        <w:tc>
          <w:tcPr>
            <w:tcW w:w="1667" w:type="pct"/>
          </w:tcPr>
          <w:p w14:paraId="5D8B3054" w14:textId="2948E436" w:rsidR="00646808" w:rsidRPr="00646808" w:rsidRDefault="00646808" w:rsidP="00646808">
            <w:pPr>
              <w:spacing w:after="120" w:line="240" w:lineRule="auto"/>
              <w:jc w:val="center"/>
              <w:rPr>
                <w:b/>
                <w:color w:val="000000"/>
                <w:sz w:val="20"/>
              </w:rPr>
            </w:pPr>
            <w:r w:rsidRPr="00646808">
              <w:rPr>
                <w:b/>
                <w:color w:val="000000"/>
                <w:sz w:val="20"/>
              </w:rPr>
              <w:t>Activity</w:t>
            </w:r>
          </w:p>
        </w:tc>
        <w:tc>
          <w:tcPr>
            <w:tcW w:w="1667" w:type="pct"/>
          </w:tcPr>
          <w:p w14:paraId="3FC9F8EE" w14:textId="6C67C275" w:rsidR="00646808" w:rsidRPr="00646808" w:rsidRDefault="00646808" w:rsidP="00646808">
            <w:pPr>
              <w:spacing w:after="120" w:line="240" w:lineRule="auto"/>
              <w:jc w:val="center"/>
              <w:rPr>
                <w:b/>
                <w:color w:val="000000"/>
                <w:sz w:val="20"/>
              </w:rPr>
            </w:pPr>
            <w:r w:rsidRPr="00646808">
              <w:rPr>
                <w:b/>
                <w:color w:val="000000"/>
                <w:sz w:val="20"/>
              </w:rPr>
              <w:t>Duration</w:t>
            </w:r>
          </w:p>
        </w:tc>
        <w:tc>
          <w:tcPr>
            <w:tcW w:w="1667" w:type="pct"/>
          </w:tcPr>
          <w:p w14:paraId="425FAA50" w14:textId="639BF059" w:rsidR="00646808" w:rsidRPr="00646808" w:rsidRDefault="00646808" w:rsidP="00646808">
            <w:pPr>
              <w:spacing w:after="120" w:line="240" w:lineRule="auto"/>
              <w:jc w:val="center"/>
              <w:rPr>
                <w:b/>
                <w:color w:val="000000"/>
                <w:sz w:val="20"/>
              </w:rPr>
            </w:pPr>
            <w:r w:rsidRPr="00646808">
              <w:rPr>
                <w:b/>
                <w:color w:val="000000"/>
                <w:sz w:val="20"/>
              </w:rPr>
              <w:t>Responsible</w:t>
            </w:r>
          </w:p>
        </w:tc>
      </w:tr>
      <w:tr w:rsidR="00646808" w14:paraId="32B113CC" w14:textId="77777777" w:rsidTr="00646808">
        <w:tblPrEx>
          <w:tblCellMar>
            <w:top w:w="0" w:type="dxa"/>
            <w:bottom w:w="0" w:type="dxa"/>
          </w:tblCellMar>
        </w:tblPrEx>
        <w:tc>
          <w:tcPr>
            <w:tcW w:w="1667" w:type="pct"/>
          </w:tcPr>
          <w:p w14:paraId="352D77E3" w14:textId="70606B42" w:rsidR="00646808" w:rsidRPr="00646808" w:rsidRDefault="00646808" w:rsidP="00646808">
            <w:pPr>
              <w:spacing w:after="120" w:line="240" w:lineRule="auto"/>
              <w:jc w:val="right"/>
              <w:rPr>
                <w:color w:val="000000"/>
                <w:sz w:val="20"/>
              </w:rPr>
            </w:pPr>
            <w:r w:rsidRPr="00646808">
              <w:rPr>
                <w:color w:val="000000"/>
                <w:sz w:val="20"/>
              </w:rPr>
              <w:t>Conduct comprehensive analysis</w:t>
            </w:r>
          </w:p>
        </w:tc>
        <w:tc>
          <w:tcPr>
            <w:tcW w:w="1667" w:type="pct"/>
          </w:tcPr>
          <w:p w14:paraId="2C5D0706" w14:textId="3DFFB684" w:rsidR="00646808" w:rsidRPr="00646808" w:rsidRDefault="00646808" w:rsidP="00646808">
            <w:pPr>
              <w:spacing w:after="120" w:line="240" w:lineRule="auto"/>
              <w:jc w:val="right"/>
              <w:rPr>
                <w:color w:val="000000"/>
                <w:sz w:val="20"/>
              </w:rPr>
            </w:pPr>
            <w:r w:rsidRPr="00646808">
              <w:rPr>
                <w:color w:val="000000"/>
                <w:sz w:val="20"/>
              </w:rPr>
              <w:t>2 months</w:t>
            </w:r>
          </w:p>
        </w:tc>
        <w:tc>
          <w:tcPr>
            <w:tcW w:w="1667" w:type="pct"/>
          </w:tcPr>
          <w:p w14:paraId="07E33691" w14:textId="1609C364" w:rsidR="00646808" w:rsidRPr="00646808" w:rsidRDefault="00646808" w:rsidP="00646808">
            <w:pPr>
              <w:spacing w:after="120" w:line="240" w:lineRule="auto"/>
              <w:jc w:val="right"/>
              <w:rPr>
                <w:color w:val="000000"/>
                <w:sz w:val="20"/>
              </w:rPr>
            </w:pPr>
            <w:r w:rsidRPr="00646808">
              <w:rPr>
                <w:color w:val="000000"/>
                <w:sz w:val="20"/>
              </w:rPr>
              <w:t>Analysis Team</w:t>
            </w:r>
          </w:p>
        </w:tc>
      </w:tr>
      <w:tr w:rsidR="00646808" w14:paraId="2338BB2D" w14:textId="77777777" w:rsidTr="00646808">
        <w:tblPrEx>
          <w:tblCellMar>
            <w:top w:w="0" w:type="dxa"/>
            <w:bottom w:w="0" w:type="dxa"/>
          </w:tblCellMar>
        </w:tblPrEx>
        <w:tc>
          <w:tcPr>
            <w:tcW w:w="1667" w:type="pct"/>
          </w:tcPr>
          <w:p w14:paraId="4E5138A6" w14:textId="0F999A37" w:rsidR="00646808" w:rsidRPr="00646808" w:rsidRDefault="00646808" w:rsidP="00646808">
            <w:pPr>
              <w:spacing w:after="120" w:line="240" w:lineRule="auto"/>
              <w:jc w:val="right"/>
              <w:rPr>
                <w:color w:val="000000"/>
                <w:sz w:val="20"/>
              </w:rPr>
            </w:pPr>
            <w:r w:rsidRPr="00646808">
              <w:rPr>
                <w:color w:val="000000"/>
                <w:sz w:val="20"/>
              </w:rPr>
              <w:t>Organize workshops</w:t>
            </w:r>
          </w:p>
        </w:tc>
        <w:tc>
          <w:tcPr>
            <w:tcW w:w="1667" w:type="pct"/>
          </w:tcPr>
          <w:p w14:paraId="1CF71358" w14:textId="12BDDD04" w:rsidR="00646808" w:rsidRPr="00646808" w:rsidRDefault="00646808" w:rsidP="00646808">
            <w:pPr>
              <w:spacing w:after="120" w:line="240" w:lineRule="auto"/>
              <w:jc w:val="right"/>
              <w:rPr>
                <w:color w:val="000000"/>
                <w:sz w:val="20"/>
              </w:rPr>
            </w:pPr>
            <w:r w:rsidRPr="00646808">
              <w:rPr>
                <w:color w:val="000000"/>
                <w:sz w:val="20"/>
              </w:rPr>
              <w:t>1 month</w:t>
            </w:r>
          </w:p>
        </w:tc>
        <w:tc>
          <w:tcPr>
            <w:tcW w:w="1667" w:type="pct"/>
          </w:tcPr>
          <w:p w14:paraId="4DADE50B" w14:textId="18D49C4D" w:rsidR="00646808" w:rsidRPr="00646808" w:rsidRDefault="00646808" w:rsidP="00646808">
            <w:pPr>
              <w:spacing w:after="120" w:line="240" w:lineRule="auto"/>
              <w:jc w:val="right"/>
              <w:rPr>
                <w:color w:val="000000"/>
                <w:sz w:val="20"/>
              </w:rPr>
            </w:pPr>
            <w:r w:rsidRPr="00646808">
              <w:rPr>
                <w:color w:val="000000"/>
                <w:sz w:val="20"/>
              </w:rPr>
              <w:t>Communication Team</w:t>
            </w:r>
          </w:p>
        </w:tc>
      </w:tr>
      <w:tr w:rsidR="00646808" w14:paraId="5936E054" w14:textId="77777777" w:rsidTr="00646808">
        <w:tblPrEx>
          <w:tblCellMar>
            <w:top w:w="0" w:type="dxa"/>
            <w:bottom w:w="0" w:type="dxa"/>
          </w:tblCellMar>
        </w:tblPrEx>
        <w:tc>
          <w:tcPr>
            <w:tcW w:w="1667" w:type="pct"/>
          </w:tcPr>
          <w:p w14:paraId="52718191" w14:textId="2F7CF224" w:rsidR="00646808" w:rsidRPr="00646808" w:rsidRDefault="00646808" w:rsidP="00646808">
            <w:pPr>
              <w:spacing w:after="120" w:line="240" w:lineRule="auto"/>
              <w:jc w:val="right"/>
              <w:rPr>
                <w:color w:val="000000"/>
                <w:sz w:val="20"/>
              </w:rPr>
            </w:pPr>
            <w:r w:rsidRPr="00646808">
              <w:rPr>
                <w:color w:val="000000"/>
                <w:sz w:val="20"/>
              </w:rPr>
              <w:t>Develop final documents</w:t>
            </w:r>
          </w:p>
        </w:tc>
        <w:tc>
          <w:tcPr>
            <w:tcW w:w="1667" w:type="pct"/>
          </w:tcPr>
          <w:p w14:paraId="678477CF" w14:textId="67622372" w:rsidR="00646808" w:rsidRPr="00646808" w:rsidRDefault="00646808" w:rsidP="00646808">
            <w:pPr>
              <w:spacing w:after="120" w:line="240" w:lineRule="auto"/>
              <w:jc w:val="right"/>
              <w:rPr>
                <w:color w:val="000000"/>
                <w:sz w:val="20"/>
              </w:rPr>
            </w:pPr>
            <w:r w:rsidRPr="00646808">
              <w:rPr>
                <w:color w:val="000000"/>
                <w:sz w:val="20"/>
              </w:rPr>
              <w:t>1 month</w:t>
            </w:r>
          </w:p>
        </w:tc>
        <w:tc>
          <w:tcPr>
            <w:tcW w:w="1667" w:type="pct"/>
          </w:tcPr>
          <w:p w14:paraId="5FF51BC3" w14:textId="3AF6BA7C" w:rsidR="00646808" w:rsidRPr="00646808" w:rsidRDefault="00646808" w:rsidP="00646808">
            <w:pPr>
              <w:spacing w:after="120" w:line="240" w:lineRule="auto"/>
              <w:jc w:val="right"/>
              <w:rPr>
                <w:color w:val="000000"/>
                <w:sz w:val="20"/>
              </w:rPr>
            </w:pPr>
            <w:r w:rsidRPr="00646808">
              <w:rPr>
                <w:color w:val="000000"/>
                <w:sz w:val="20"/>
              </w:rPr>
              <w:t>Design Team</w:t>
            </w:r>
          </w:p>
        </w:tc>
      </w:tr>
    </w:tbl>
    <w:p w14:paraId="484BF3AA" w14:textId="77777777" w:rsidR="00646808" w:rsidRDefault="00646808" w:rsidP="00646808">
      <w:pPr>
        <w:spacing w:after="120" w:line="240" w:lineRule="auto"/>
        <w:jc w:val="right"/>
        <w:rPr>
          <w:color w:val="4A4A4A"/>
          <w:sz w:val="22"/>
        </w:rPr>
      </w:pPr>
    </w:p>
    <w:p w14:paraId="7ED95664" w14:textId="72D42BEB" w:rsidR="00646808" w:rsidRDefault="00646808" w:rsidP="00646808">
      <w:pPr>
        <w:spacing w:after="120" w:line="240" w:lineRule="auto"/>
        <w:rPr>
          <w:rFonts w:asciiTheme="majorHAnsi" w:eastAsiaTheme="majorEastAsia" w:hAnsiTheme="majorHAnsi" w:cstheme="majorBidi"/>
          <w:b/>
          <w:color w:val="2D2D2D"/>
          <w:sz w:val="28"/>
          <w:szCs w:val="40"/>
        </w:rPr>
      </w:pPr>
      <w:r w:rsidRPr="00646808">
        <w:rPr>
          <w:rFonts w:asciiTheme="majorHAnsi" w:eastAsiaTheme="majorEastAsia" w:hAnsiTheme="majorHAnsi" w:cstheme="majorBidi"/>
          <w:b/>
          <w:color w:val="2D2D2D"/>
          <w:sz w:val="28"/>
          <w:szCs w:val="40"/>
        </w:rPr>
        <w:t>Vertical Technical Architecture</w:t>
      </w:r>
    </w:p>
    <w:p w14:paraId="79E72CAA" w14:textId="34A969F9" w:rsidR="00646808" w:rsidRDefault="00646808" w:rsidP="00646808">
      <w:pPr>
        <w:spacing w:after="120" w:line="240" w:lineRule="auto"/>
        <w:jc w:val="right"/>
        <w:rPr>
          <w:color w:val="4A4A4A"/>
          <w:sz w:val="22"/>
        </w:rPr>
      </w:pPr>
      <w:r w:rsidRPr="00646808">
        <w:rPr>
          <w:color w:val="4A4A4A"/>
          <w:sz w:val="22"/>
        </w:rPr>
        <w:t>The following VERTICAL diagram shows the proposed system architecture with layered design:</w:t>
      </w:r>
    </w:p>
    <w:p w14:paraId="2F837A63" w14:textId="2C73978A" w:rsidR="00646808" w:rsidRDefault="00646808" w:rsidP="00646808">
      <w:pPr>
        <w:spacing w:after="120" w:line="240" w:lineRule="auto"/>
        <w:jc w:val="center"/>
        <w:rPr>
          <w:color w:val="4A4A4A"/>
          <w:sz w:val="22"/>
        </w:rPr>
      </w:pPr>
      <w:r>
        <w:rPr>
          <w:noProof/>
          <w:color w:val="4A4A4A"/>
          <w:sz w:val="22"/>
        </w:rPr>
        <w:drawing>
          <wp:inline distT="0" distB="0" distL="0" distR="0" wp14:anchorId="698950FD" wp14:editId="0D26626D">
            <wp:extent cx="4445000" cy="5715000"/>
            <wp:effectExtent l="0" t="0" r="0" b="0"/>
            <wp:docPr id="191801936" name="Picture 1"/>
            <wp:cNvGraphicFramePr/>
            <a:graphic xmlns:a="http://schemas.openxmlformats.org/drawingml/2006/main">
              <a:graphicData uri="http://schemas.openxmlformats.org/drawingml/2006/picture">
                <pic:pic xmlns:pic="http://schemas.openxmlformats.org/drawingml/2006/picture">
                  <pic:nvPicPr>
                    <pic:cNvPr id="191801936" name=""/>
                    <pic:cNvPicPr/>
                  </pic:nvPicPr>
                  <pic:blipFill>
                    <a:blip r:embed="rId6">
                      <a:extLst>
                        <a:ext uri="{28A0092B-C50C-407E-A947-70E740481C1C}">
                          <a14:useLocalDpi xmlns:a14="http://schemas.microsoft.com/office/drawing/2010/main" val="0"/>
                        </a:ext>
                      </a:extLst>
                    </a:blip>
                    <a:stretch>
                      <a:fillRect/>
                    </a:stretch>
                  </pic:blipFill>
                  <pic:spPr>
                    <a:xfrm>
                      <a:off x="0" y="0"/>
                      <a:ext cx="4445000" cy="5715000"/>
                    </a:xfrm>
                    <a:prstGeom prst="rect">
                      <a:avLst/>
                    </a:prstGeom>
                  </pic:spPr>
                </pic:pic>
              </a:graphicData>
            </a:graphic>
          </wp:inline>
        </w:drawing>
      </w:r>
    </w:p>
    <w:p w14:paraId="75A94BB2" w14:textId="77777777" w:rsidR="00646808" w:rsidRDefault="00646808" w:rsidP="00646808">
      <w:pPr>
        <w:spacing w:after="120" w:line="240" w:lineRule="auto"/>
        <w:jc w:val="right"/>
        <w:rPr>
          <w:color w:val="4A4A4A"/>
          <w:sz w:val="22"/>
        </w:rPr>
      </w:pPr>
    </w:p>
    <w:p w14:paraId="0E90DD7F" w14:textId="77777777" w:rsidR="00646808" w:rsidRDefault="00646808" w:rsidP="00646808">
      <w:pPr>
        <w:spacing w:after="120" w:line="240" w:lineRule="auto"/>
        <w:jc w:val="right"/>
        <w:rPr>
          <w:color w:val="4A4A4A"/>
          <w:sz w:val="22"/>
        </w:rPr>
      </w:pPr>
    </w:p>
    <w:p w14:paraId="11A3CCA5" w14:textId="53EE8FEF" w:rsidR="00646808" w:rsidRDefault="00646808" w:rsidP="00646808">
      <w:pPr>
        <w:spacing w:after="120" w:line="240" w:lineRule="auto"/>
        <w:jc w:val="right"/>
        <w:rPr>
          <w:color w:val="4A4A4A"/>
          <w:sz w:val="18"/>
        </w:rPr>
      </w:pPr>
      <w:r w:rsidRPr="00646808">
        <w:rPr>
          <w:color w:val="4A4A4A"/>
          <w:sz w:val="18"/>
        </w:rPr>
        <w:t>Note: The diagram is designed VERTICALLY to clearly show different system layers and top-to-bottom data flow.</w:t>
      </w:r>
    </w:p>
    <w:p w14:paraId="4AE5D429" w14:textId="6E08F638" w:rsidR="00646808" w:rsidRDefault="00646808" w:rsidP="00646808">
      <w:pPr>
        <w:spacing w:after="120" w:line="240" w:lineRule="auto"/>
        <w:rPr>
          <w:color w:val="4A4A4A"/>
          <w:sz w:val="22"/>
        </w:rPr>
      </w:pPr>
      <w:r w:rsidRPr="00646808">
        <w:rPr>
          <w:color w:val="4A4A4A"/>
          <w:sz w:val="22"/>
        </w:rPr>
        <w:t>The following vertical diagram illustrates the proposed system architecture with top-to-bottom data flow showing system layers.</w:t>
      </w:r>
    </w:p>
    <w:p w14:paraId="5DD1F69F" w14:textId="5AEF2D2B" w:rsidR="00646808" w:rsidRDefault="00646808" w:rsidP="00646808">
      <w:pPr>
        <w:spacing w:after="120" w:line="240" w:lineRule="auto"/>
        <w:jc w:val="right"/>
        <w:rPr>
          <w:color w:val="4A4A4A"/>
          <w:sz w:val="22"/>
        </w:rPr>
      </w:pPr>
      <w:r w:rsidRPr="00646808">
        <w:rPr>
          <w:color w:val="4A4A4A"/>
          <w:sz w:val="22"/>
        </w:rPr>
        <w:t>System layers and external integrations</w:t>
      </w:r>
    </w:p>
    <w:p w14:paraId="54E0A2BC" w14:textId="48CFE0BC" w:rsidR="00646808" w:rsidRDefault="00646808" w:rsidP="00646808">
      <w:pPr>
        <w:spacing w:after="120" w:line="240" w:lineRule="auto"/>
        <w:rPr>
          <w:rFonts w:asciiTheme="majorHAnsi" w:eastAsiaTheme="majorEastAsia" w:hAnsiTheme="majorHAnsi" w:cstheme="majorBidi"/>
          <w:b/>
          <w:color w:val="2D2D2D"/>
          <w:sz w:val="28"/>
          <w:szCs w:val="40"/>
        </w:rPr>
      </w:pPr>
      <w:r w:rsidRPr="00646808">
        <w:rPr>
          <w:rFonts w:asciiTheme="majorHAnsi" w:eastAsiaTheme="majorEastAsia" w:hAnsiTheme="majorHAnsi" w:cstheme="majorBidi"/>
          <w:b/>
          <w:color w:val="2D2D2D"/>
          <w:sz w:val="28"/>
          <w:szCs w:val="40"/>
        </w:rPr>
        <w:t>Institutional Experience</w:t>
      </w:r>
    </w:p>
    <w:p w14:paraId="481F1B39" w14:textId="7E25C4BC" w:rsidR="00646808" w:rsidRDefault="00646808" w:rsidP="00646808">
      <w:pPr>
        <w:spacing w:after="120" w:line="240" w:lineRule="auto"/>
        <w:rPr>
          <w:color w:val="4A4A4A"/>
          <w:sz w:val="22"/>
        </w:rPr>
      </w:pPr>
      <w:r w:rsidRPr="00646808">
        <w:rPr>
          <w:color w:val="4A4A4A"/>
          <w:sz w:val="22"/>
        </w:rPr>
        <w:t>Our company boasts over 10 years of experience in providing consulting services in social and economic development. We have collaborated with various governmental and non-profit entities to achieve sustainable development objectives. Notable past projects include a comprehensive needs analysis for five rural villages and the implementation of development strategies in three regions. Our team comprises experts in social development, management, and strategic planning, equipped with recognized qualifications such as PMP certifications. This extensive experience positions us to effectively address the challenges of rural development and leverage our expertise for successful project implementation.</w:t>
      </w:r>
    </w:p>
    <w:p w14:paraId="18D6FAD0" w14:textId="0A60C530" w:rsidR="00646808" w:rsidRDefault="00646808" w:rsidP="00646808">
      <w:pPr>
        <w:spacing w:after="120" w:line="240" w:lineRule="auto"/>
        <w:jc w:val="right"/>
        <w:rPr>
          <w:color w:val="4A4A4A"/>
          <w:sz w:val="22"/>
        </w:rPr>
      </w:pPr>
      <w:r w:rsidRPr="00646808">
        <w:rPr>
          <w:color w:val="4A4A4A"/>
          <w:sz w:val="22"/>
        </w:rPr>
        <w:t>Qualified team with recognized certifications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646808" w14:paraId="0E4AE625" w14:textId="77777777" w:rsidTr="00646808">
        <w:tblPrEx>
          <w:tblCellMar>
            <w:top w:w="0" w:type="dxa"/>
            <w:bottom w:w="0" w:type="dxa"/>
          </w:tblCellMar>
        </w:tblPrEx>
        <w:tc>
          <w:tcPr>
            <w:tcW w:w="1667" w:type="pct"/>
          </w:tcPr>
          <w:p w14:paraId="4AAA0058" w14:textId="78A33E82" w:rsidR="00646808" w:rsidRPr="00646808" w:rsidRDefault="00646808" w:rsidP="00646808">
            <w:pPr>
              <w:spacing w:after="120" w:line="240" w:lineRule="auto"/>
              <w:jc w:val="center"/>
              <w:rPr>
                <w:b/>
                <w:color w:val="000000"/>
                <w:sz w:val="20"/>
              </w:rPr>
            </w:pPr>
            <w:r w:rsidRPr="00646808">
              <w:rPr>
                <w:b/>
                <w:color w:val="000000"/>
                <w:sz w:val="20"/>
              </w:rPr>
              <w:t>Team</w:t>
            </w:r>
          </w:p>
        </w:tc>
        <w:tc>
          <w:tcPr>
            <w:tcW w:w="1667" w:type="pct"/>
          </w:tcPr>
          <w:p w14:paraId="76DBFBA5" w14:textId="29A203FA" w:rsidR="00646808" w:rsidRPr="00646808" w:rsidRDefault="00646808" w:rsidP="00646808">
            <w:pPr>
              <w:spacing w:after="120" w:line="240" w:lineRule="auto"/>
              <w:jc w:val="center"/>
              <w:rPr>
                <w:b/>
                <w:color w:val="000000"/>
                <w:sz w:val="20"/>
              </w:rPr>
            </w:pPr>
            <w:r w:rsidRPr="00646808">
              <w:rPr>
                <w:b/>
                <w:color w:val="000000"/>
                <w:sz w:val="20"/>
              </w:rPr>
              <w:t>Number of Members</w:t>
            </w:r>
          </w:p>
        </w:tc>
        <w:tc>
          <w:tcPr>
            <w:tcW w:w="1667" w:type="pct"/>
          </w:tcPr>
          <w:p w14:paraId="7051D450" w14:textId="477F664F" w:rsidR="00646808" w:rsidRPr="00646808" w:rsidRDefault="00646808" w:rsidP="00646808">
            <w:pPr>
              <w:spacing w:after="120" w:line="240" w:lineRule="auto"/>
              <w:jc w:val="center"/>
              <w:rPr>
                <w:b/>
                <w:color w:val="000000"/>
                <w:sz w:val="20"/>
              </w:rPr>
            </w:pPr>
            <w:r w:rsidRPr="00646808">
              <w:rPr>
                <w:b/>
                <w:color w:val="000000"/>
                <w:sz w:val="20"/>
              </w:rPr>
              <w:t>Qualifications</w:t>
            </w:r>
          </w:p>
        </w:tc>
      </w:tr>
      <w:tr w:rsidR="00646808" w14:paraId="476E77D7" w14:textId="77777777" w:rsidTr="00646808">
        <w:tblPrEx>
          <w:tblCellMar>
            <w:top w:w="0" w:type="dxa"/>
            <w:bottom w:w="0" w:type="dxa"/>
          </w:tblCellMar>
        </w:tblPrEx>
        <w:tc>
          <w:tcPr>
            <w:tcW w:w="1667" w:type="pct"/>
          </w:tcPr>
          <w:p w14:paraId="6A6BCE43" w14:textId="7D84D264" w:rsidR="00646808" w:rsidRPr="00646808" w:rsidRDefault="00646808" w:rsidP="00646808">
            <w:pPr>
              <w:spacing w:after="120" w:line="240" w:lineRule="auto"/>
              <w:jc w:val="right"/>
              <w:rPr>
                <w:color w:val="000000"/>
                <w:sz w:val="20"/>
              </w:rPr>
            </w:pPr>
            <w:r w:rsidRPr="00646808">
              <w:rPr>
                <w:color w:val="000000"/>
                <w:sz w:val="20"/>
              </w:rPr>
              <w:t>Analysis Team</w:t>
            </w:r>
          </w:p>
        </w:tc>
        <w:tc>
          <w:tcPr>
            <w:tcW w:w="1667" w:type="pct"/>
          </w:tcPr>
          <w:p w14:paraId="44D4E2B7" w14:textId="6B884388" w:rsidR="00646808" w:rsidRPr="00646808" w:rsidRDefault="00646808" w:rsidP="00646808">
            <w:pPr>
              <w:spacing w:after="120" w:line="240" w:lineRule="auto"/>
              <w:jc w:val="right"/>
              <w:rPr>
                <w:color w:val="000000"/>
                <w:sz w:val="20"/>
              </w:rPr>
            </w:pPr>
            <w:r w:rsidRPr="00646808">
              <w:rPr>
                <w:color w:val="000000"/>
                <w:sz w:val="20"/>
              </w:rPr>
              <w:t>3</w:t>
            </w:r>
          </w:p>
        </w:tc>
        <w:tc>
          <w:tcPr>
            <w:tcW w:w="1667" w:type="pct"/>
          </w:tcPr>
          <w:p w14:paraId="360A626B" w14:textId="6593A653" w:rsidR="00646808" w:rsidRPr="00646808" w:rsidRDefault="00646808" w:rsidP="00646808">
            <w:pPr>
              <w:spacing w:after="120" w:line="240" w:lineRule="auto"/>
              <w:jc w:val="right"/>
              <w:rPr>
                <w:color w:val="000000"/>
                <w:sz w:val="20"/>
              </w:rPr>
            </w:pPr>
            <w:r w:rsidRPr="00646808">
              <w:rPr>
                <w:color w:val="000000"/>
                <w:sz w:val="20"/>
              </w:rPr>
              <w:t>Masters in Development</w:t>
            </w:r>
          </w:p>
        </w:tc>
      </w:tr>
      <w:tr w:rsidR="00646808" w14:paraId="389EAA4D" w14:textId="77777777" w:rsidTr="00646808">
        <w:tblPrEx>
          <w:tblCellMar>
            <w:top w:w="0" w:type="dxa"/>
            <w:bottom w:w="0" w:type="dxa"/>
          </w:tblCellMar>
        </w:tblPrEx>
        <w:tc>
          <w:tcPr>
            <w:tcW w:w="1667" w:type="pct"/>
          </w:tcPr>
          <w:p w14:paraId="73F84C31" w14:textId="6C60A9F9" w:rsidR="00646808" w:rsidRPr="00646808" w:rsidRDefault="00646808" w:rsidP="00646808">
            <w:pPr>
              <w:spacing w:after="120" w:line="240" w:lineRule="auto"/>
              <w:jc w:val="right"/>
              <w:rPr>
                <w:color w:val="000000"/>
                <w:sz w:val="20"/>
              </w:rPr>
            </w:pPr>
            <w:r w:rsidRPr="00646808">
              <w:rPr>
                <w:color w:val="000000"/>
                <w:sz w:val="20"/>
              </w:rPr>
              <w:t>Design Team</w:t>
            </w:r>
          </w:p>
        </w:tc>
        <w:tc>
          <w:tcPr>
            <w:tcW w:w="1667" w:type="pct"/>
          </w:tcPr>
          <w:p w14:paraId="178FF2E2" w14:textId="53659DE8" w:rsidR="00646808" w:rsidRPr="00646808" w:rsidRDefault="00646808" w:rsidP="00646808">
            <w:pPr>
              <w:spacing w:after="120" w:line="240" w:lineRule="auto"/>
              <w:jc w:val="right"/>
              <w:rPr>
                <w:color w:val="000000"/>
                <w:sz w:val="20"/>
              </w:rPr>
            </w:pPr>
            <w:r w:rsidRPr="00646808">
              <w:rPr>
                <w:color w:val="000000"/>
                <w:sz w:val="20"/>
              </w:rPr>
              <w:t>4</w:t>
            </w:r>
          </w:p>
        </w:tc>
        <w:tc>
          <w:tcPr>
            <w:tcW w:w="1667" w:type="pct"/>
          </w:tcPr>
          <w:p w14:paraId="08657DFB" w14:textId="7C67AF36" w:rsidR="00646808" w:rsidRPr="00646808" w:rsidRDefault="00646808" w:rsidP="00646808">
            <w:pPr>
              <w:spacing w:after="120" w:line="240" w:lineRule="auto"/>
              <w:jc w:val="right"/>
              <w:rPr>
                <w:color w:val="000000"/>
                <w:sz w:val="20"/>
              </w:rPr>
            </w:pPr>
            <w:r w:rsidRPr="00646808">
              <w:rPr>
                <w:color w:val="000000"/>
                <w:sz w:val="20"/>
              </w:rPr>
              <w:t>PhD in Management</w:t>
            </w:r>
          </w:p>
        </w:tc>
      </w:tr>
      <w:tr w:rsidR="00646808" w14:paraId="49706A1A" w14:textId="77777777" w:rsidTr="00646808">
        <w:tblPrEx>
          <w:tblCellMar>
            <w:top w:w="0" w:type="dxa"/>
            <w:bottom w:w="0" w:type="dxa"/>
          </w:tblCellMar>
        </w:tblPrEx>
        <w:tc>
          <w:tcPr>
            <w:tcW w:w="1667" w:type="pct"/>
          </w:tcPr>
          <w:p w14:paraId="39F81494" w14:textId="30B993F8" w:rsidR="00646808" w:rsidRPr="00646808" w:rsidRDefault="00646808" w:rsidP="00646808">
            <w:pPr>
              <w:spacing w:after="120" w:line="240" w:lineRule="auto"/>
              <w:jc w:val="right"/>
              <w:rPr>
                <w:color w:val="000000"/>
                <w:sz w:val="20"/>
              </w:rPr>
            </w:pPr>
            <w:r w:rsidRPr="00646808">
              <w:rPr>
                <w:color w:val="000000"/>
                <w:sz w:val="20"/>
              </w:rPr>
              <w:t>Implementation Team</w:t>
            </w:r>
          </w:p>
        </w:tc>
        <w:tc>
          <w:tcPr>
            <w:tcW w:w="1667" w:type="pct"/>
          </w:tcPr>
          <w:p w14:paraId="7D3A4BFA" w14:textId="5A6E538E" w:rsidR="00646808" w:rsidRPr="00646808" w:rsidRDefault="00646808" w:rsidP="00646808">
            <w:pPr>
              <w:spacing w:after="120" w:line="240" w:lineRule="auto"/>
              <w:jc w:val="right"/>
              <w:rPr>
                <w:color w:val="000000"/>
                <w:sz w:val="20"/>
              </w:rPr>
            </w:pPr>
            <w:r w:rsidRPr="00646808">
              <w:rPr>
                <w:color w:val="000000"/>
                <w:sz w:val="20"/>
              </w:rPr>
              <w:t>5</w:t>
            </w:r>
          </w:p>
        </w:tc>
        <w:tc>
          <w:tcPr>
            <w:tcW w:w="1667" w:type="pct"/>
          </w:tcPr>
          <w:p w14:paraId="4081AA56" w14:textId="55884CD8" w:rsidR="00646808" w:rsidRPr="00646808" w:rsidRDefault="00646808" w:rsidP="00646808">
            <w:pPr>
              <w:spacing w:after="120" w:line="240" w:lineRule="auto"/>
              <w:jc w:val="right"/>
              <w:rPr>
                <w:color w:val="000000"/>
                <w:sz w:val="20"/>
              </w:rPr>
            </w:pPr>
            <w:r w:rsidRPr="00646808">
              <w:rPr>
                <w:color w:val="000000"/>
                <w:sz w:val="20"/>
              </w:rPr>
              <w:t>Practical experience in projects</w:t>
            </w:r>
          </w:p>
        </w:tc>
      </w:tr>
    </w:tbl>
    <w:p w14:paraId="7D590B4F" w14:textId="77777777" w:rsidR="00646808" w:rsidRDefault="00646808" w:rsidP="00646808">
      <w:pPr>
        <w:spacing w:after="120" w:line="240" w:lineRule="auto"/>
        <w:jc w:val="right"/>
        <w:rPr>
          <w:color w:val="4A4A4A"/>
          <w:sz w:val="22"/>
        </w:rPr>
      </w:pPr>
    </w:p>
    <w:p w14:paraId="4CECED75" w14:textId="385E7965" w:rsidR="00646808" w:rsidRDefault="00646808" w:rsidP="00646808">
      <w:pPr>
        <w:spacing w:after="120" w:line="240" w:lineRule="auto"/>
        <w:rPr>
          <w:rFonts w:asciiTheme="majorHAnsi" w:eastAsiaTheme="majorEastAsia" w:hAnsiTheme="majorHAnsi" w:cstheme="majorBidi"/>
          <w:b/>
          <w:color w:val="2D2D2D"/>
          <w:sz w:val="28"/>
          <w:szCs w:val="40"/>
        </w:rPr>
      </w:pPr>
      <w:r w:rsidRPr="00646808">
        <w:rPr>
          <w:rFonts w:asciiTheme="majorHAnsi" w:eastAsiaTheme="majorEastAsia" w:hAnsiTheme="majorHAnsi" w:cstheme="majorBidi"/>
          <w:b/>
          <w:color w:val="2D2D2D"/>
          <w:sz w:val="28"/>
          <w:szCs w:val="40"/>
        </w:rPr>
        <w:t>Implementation Plan</w:t>
      </w:r>
    </w:p>
    <w:p w14:paraId="53C189F2" w14:textId="29B14007" w:rsidR="00646808" w:rsidRDefault="00646808" w:rsidP="00646808">
      <w:pPr>
        <w:spacing w:after="120" w:line="240" w:lineRule="auto"/>
        <w:rPr>
          <w:color w:val="4A4A4A"/>
          <w:sz w:val="22"/>
        </w:rPr>
      </w:pPr>
      <w:r w:rsidRPr="00646808">
        <w:rPr>
          <w:color w:val="4A4A4A"/>
          <w:sz w:val="22"/>
        </w:rPr>
        <w:t>The implementation phases consist of three primary stages: the first stage focuses on studying and analyzing community needs, documenting the results comprehensively. The second stage involves designing and aligning strategies and initiatives that cater to identified needs. The final stage encompasses the execution of initiatives and monitoring performance to ensure alignment with project goals. Methodologies employed in the execution phase include both quantitative and qualitative analyses, utilizing surveys and interviews with local communities while collaborating with governmental bodies to ensure cohesive efforts toward achieving objectives. Performance indicators will gauge community satisfaction through regular surveys, count the number of initiatives implemented relative to set goals, and assess impact through periodic reports.</w:t>
      </w:r>
    </w:p>
    <w:p w14:paraId="78E2BC3F" w14:textId="2D5CADBB" w:rsidR="00646808" w:rsidRDefault="00646808" w:rsidP="00646808">
      <w:pPr>
        <w:spacing w:after="120" w:line="240" w:lineRule="auto"/>
        <w:jc w:val="right"/>
        <w:rPr>
          <w:color w:val="4A4A4A"/>
          <w:sz w:val="22"/>
        </w:rPr>
      </w:pPr>
      <w:r w:rsidRPr="00646808">
        <w:rPr>
          <w:color w:val="4A4A4A"/>
          <w:sz w:val="22"/>
        </w:rPr>
        <w:t>Implement initiatives and monitor performance</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646808" w14:paraId="3910C0CC" w14:textId="77777777" w:rsidTr="00646808">
        <w:tblPrEx>
          <w:tblCellMar>
            <w:top w:w="0" w:type="dxa"/>
            <w:bottom w:w="0" w:type="dxa"/>
          </w:tblCellMar>
        </w:tblPrEx>
        <w:tc>
          <w:tcPr>
            <w:tcW w:w="1667" w:type="pct"/>
          </w:tcPr>
          <w:p w14:paraId="4EA36D2E" w14:textId="11D8A3F6" w:rsidR="00646808" w:rsidRPr="00646808" w:rsidRDefault="00646808" w:rsidP="00646808">
            <w:pPr>
              <w:spacing w:after="120" w:line="240" w:lineRule="auto"/>
              <w:jc w:val="center"/>
              <w:rPr>
                <w:b/>
                <w:color w:val="000000"/>
                <w:sz w:val="20"/>
              </w:rPr>
            </w:pPr>
            <w:r w:rsidRPr="00646808">
              <w:rPr>
                <w:b/>
                <w:color w:val="000000"/>
                <w:sz w:val="20"/>
              </w:rPr>
              <w:t>Activity</w:t>
            </w:r>
          </w:p>
        </w:tc>
        <w:tc>
          <w:tcPr>
            <w:tcW w:w="1667" w:type="pct"/>
          </w:tcPr>
          <w:p w14:paraId="6EA05F0A" w14:textId="3F16BCC1" w:rsidR="00646808" w:rsidRPr="00646808" w:rsidRDefault="00646808" w:rsidP="00646808">
            <w:pPr>
              <w:spacing w:after="120" w:line="240" w:lineRule="auto"/>
              <w:jc w:val="center"/>
              <w:rPr>
                <w:b/>
                <w:color w:val="000000"/>
                <w:sz w:val="20"/>
              </w:rPr>
            </w:pPr>
            <w:r w:rsidRPr="00646808">
              <w:rPr>
                <w:b/>
                <w:color w:val="000000"/>
                <w:sz w:val="20"/>
              </w:rPr>
              <w:t>Duration</w:t>
            </w:r>
          </w:p>
        </w:tc>
        <w:tc>
          <w:tcPr>
            <w:tcW w:w="1667" w:type="pct"/>
          </w:tcPr>
          <w:p w14:paraId="196B00F7" w14:textId="66540E47" w:rsidR="00646808" w:rsidRPr="00646808" w:rsidRDefault="00646808" w:rsidP="00646808">
            <w:pPr>
              <w:spacing w:after="120" w:line="240" w:lineRule="auto"/>
              <w:jc w:val="center"/>
              <w:rPr>
                <w:b/>
                <w:color w:val="000000"/>
                <w:sz w:val="20"/>
              </w:rPr>
            </w:pPr>
            <w:r w:rsidRPr="00646808">
              <w:rPr>
                <w:b/>
                <w:color w:val="000000"/>
                <w:sz w:val="20"/>
              </w:rPr>
              <w:t>Responsible</w:t>
            </w:r>
          </w:p>
        </w:tc>
      </w:tr>
      <w:tr w:rsidR="00646808" w14:paraId="3A3BE333" w14:textId="77777777" w:rsidTr="00646808">
        <w:tblPrEx>
          <w:tblCellMar>
            <w:top w:w="0" w:type="dxa"/>
            <w:bottom w:w="0" w:type="dxa"/>
          </w:tblCellMar>
        </w:tblPrEx>
        <w:tc>
          <w:tcPr>
            <w:tcW w:w="1667" w:type="pct"/>
          </w:tcPr>
          <w:p w14:paraId="52C12D5F" w14:textId="41B4B5A6" w:rsidR="00646808" w:rsidRPr="00646808" w:rsidRDefault="00646808" w:rsidP="00646808">
            <w:pPr>
              <w:spacing w:after="120" w:line="240" w:lineRule="auto"/>
              <w:jc w:val="right"/>
              <w:rPr>
                <w:color w:val="000000"/>
                <w:sz w:val="20"/>
              </w:rPr>
            </w:pPr>
            <w:r w:rsidRPr="00646808">
              <w:rPr>
                <w:color w:val="000000"/>
                <w:sz w:val="20"/>
              </w:rPr>
              <w:t>Conduct comprehensive analysis</w:t>
            </w:r>
          </w:p>
        </w:tc>
        <w:tc>
          <w:tcPr>
            <w:tcW w:w="1667" w:type="pct"/>
          </w:tcPr>
          <w:p w14:paraId="57F6787E" w14:textId="4CA984CF" w:rsidR="00646808" w:rsidRPr="00646808" w:rsidRDefault="00646808" w:rsidP="00646808">
            <w:pPr>
              <w:spacing w:after="120" w:line="240" w:lineRule="auto"/>
              <w:jc w:val="right"/>
              <w:rPr>
                <w:color w:val="000000"/>
                <w:sz w:val="20"/>
              </w:rPr>
            </w:pPr>
            <w:r w:rsidRPr="00646808">
              <w:rPr>
                <w:color w:val="000000"/>
                <w:sz w:val="20"/>
              </w:rPr>
              <w:t>2 months</w:t>
            </w:r>
          </w:p>
        </w:tc>
        <w:tc>
          <w:tcPr>
            <w:tcW w:w="1667" w:type="pct"/>
          </w:tcPr>
          <w:p w14:paraId="25795197" w14:textId="1E58DB6F" w:rsidR="00646808" w:rsidRPr="00646808" w:rsidRDefault="00646808" w:rsidP="00646808">
            <w:pPr>
              <w:spacing w:after="120" w:line="240" w:lineRule="auto"/>
              <w:jc w:val="right"/>
              <w:rPr>
                <w:color w:val="000000"/>
                <w:sz w:val="20"/>
              </w:rPr>
            </w:pPr>
            <w:r w:rsidRPr="00646808">
              <w:rPr>
                <w:color w:val="000000"/>
                <w:sz w:val="20"/>
              </w:rPr>
              <w:t>Analysis Team</w:t>
            </w:r>
          </w:p>
        </w:tc>
      </w:tr>
      <w:tr w:rsidR="00646808" w14:paraId="37029AE1" w14:textId="77777777" w:rsidTr="00646808">
        <w:tblPrEx>
          <w:tblCellMar>
            <w:top w:w="0" w:type="dxa"/>
            <w:bottom w:w="0" w:type="dxa"/>
          </w:tblCellMar>
        </w:tblPrEx>
        <w:tc>
          <w:tcPr>
            <w:tcW w:w="1667" w:type="pct"/>
          </w:tcPr>
          <w:p w14:paraId="2687F119" w14:textId="51E6E9D2" w:rsidR="00646808" w:rsidRPr="00646808" w:rsidRDefault="00646808" w:rsidP="00646808">
            <w:pPr>
              <w:spacing w:after="120" w:line="240" w:lineRule="auto"/>
              <w:jc w:val="right"/>
              <w:rPr>
                <w:color w:val="000000"/>
                <w:sz w:val="20"/>
              </w:rPr>
            </w:pPr>
            <w:r w:rsidRPr="00646808">
              <w:rPr>
                <w:color w:val="000000"/>
                <w:sz w:val="20"/>
              </w:rPr>
              <w:t>Develop strategies</w:t>
            </w:r>
          </w:p>
        </w:tc>
        <w:tc>
          <w:tcPr>
            <w:tcW w:w="1667" w:type="pct"/>
          </w:tcPr>
          <w:p w14:paraId="48391031" w14:textId="22A4F57B" w:rsidR="00646808" w:rsidRPr="00646808" w:rsidRDefault="00646808" w:rsidP="00646808">
            <w:pPr>
              <w:spacing w:after="120" w:line="240" w:lineRule="auto"/>
              <w:jc w:val="right"/>
              <w:rPr>
                <w:color w:val="000000"/>
                <w:sz w:val="20"/>
              </w:rPr>
            </w:pPr>
            <w:r w:rsidRPr="00646808">
              <w:rPr>
                <w:color w:val="000000"/>
                <w:sz w:val="20"/>
              </w:rPr>
              <w:t>3 months</w:t>
            </w:r>
          </w:p>
        </w:tc>
        <w:tc>
          <w:tcPr>
            <w:tcW w:w="1667" w:type="pct"/>
          </w:tcPr>
          <w:p w14:paraId="502F05E9" w14:textId="2D6A4182" w:rsidR="00646808" w:rsidRPr="00646808" w:rsidRDefault="00646808" w:rsidP="00646808">
            <w:pPr>
              <w:spacing w:after="120" w:line="240" w:lineRule="auto"/>
              <w:jc w:val="right"/>
              <w:rPr>
                <w:color w:val="000000"/>
                <w:sz w:val="20"/>
              </w:rPr>
            </w:pPr>
            <w:r w:rsidRPr="00646808">
              <w:rPr>
                <w:color w:val="000000"/>
                <w:sz w:val="20"/>
              </w:rPr>
              <w:t>Design Team</w:t>
            </w:r>
          </w:p>
        </w:tc>
      </w:tr>
      <w:tr w:rsidR="00646808" w14:paraId="7E54AF5E" w14:textId="77777777" w:rsidTr="00646808">
        <w:tblPrEx>
          <w:tblCellMar>
            <w:top w:w="0" w:type="dxa"/>
            <w:bottom w:w="0" w:type="dxa"/>
          </w:tblCellMar>
        </w:tblPrEx>
        <w:tc>
          <w:tcPr>
            <w:tcW w:w="1667" w:type="pct"/>
          </w:tcPr>
          <w:p w14:paraId="79FC7E67" w14:textId="605FD930" w:rsidR="00646808" w:rsidRPr="00646808" w:rsidRDefault="00646808" w:rsidP="00646808">
            <w:pPr>
              <w:spacing w:after="120" w:line="240" w:lineRule="auto"/>
              <w:jc w:val="right"/>
              <w:rPr>
                <w:color w:val="000000"/>
                <w:sz w:val="20"/>
              </w:rPr>
            </w:pPr>
            <w:r w:rsidRPr="00646808">
              <w:rPr>
                <w:color w:val="000000"/>
                <w:sz w:val="20"/>
              </w:rPr>
              <w:t>Execute initiatives</w:t>
            </w:r>
          </w:p>
        </w:tc>
        <w:tc>
          <w:tcPr>
            <w:tcW w:w="1667" w:type="pct"/>
          </w:tcPr>
          <w:p w14:paraId="668A3F5C" w14:textId="581BF2C8" w:rsidR="00646808" w:rsidRPr="00646808" w:rsidRDefault="00646808" w:rsidP="00646808">
            <w:pPr>
              <w:spacing w:after="120" w:line="240" w:lineRule="auto"/>
              <w:jc w:val="right"/>
              <w:rPr>
                <w:color w:val="000000"/>
                <w:sz w:val="20"/>
              </w:rPr>
            </w:pPr>
            <w:r w:rsidRPr="00646808">
              <w:rPr>
                <w:color w:val="000000"/>
                <w:sz w:val="20"/>
              </w:rPr>
              <w:t>7 months</w:t>
            </w:r>
          </w:p>
        </w:tc>
        <w:tc>
          <w:tcPr>
            <w:tcW w:w="1667" w:type="pct"/>
          </w:tcPr>
          <w:p w14:paraId="60AD95B2" w14:textId="433DD585" w:rsidR="00646808" w:rsidRPr="00646808" w:rsidRDefault="00646808" w:rsidP="00646808">
            <w:pPr>
              <w:spacing w:after="120" w:line="240" w:lineRule="auto"/>
              <w:jc w:val="right"/>
              <w:rPr>
                <w:color w:val="000000"/>
                <w:sz w:val="20"/>
              </w:rPr>
            </w:pPr>
            <w:r w:rsidRPr="00646808">
              <w:rPr>
                <w:color w:val="000000"/>
                <w:sz w:val="20"/>
              </w:rPr>
              <w:t>Implementation Team</w:t>
            </w:r>
          </w:p>
        </w:tc>
      </w:tr>
    </w:tbl>
    <w:p w14:paraId="074B193E" w14:textId="77777777" w:rsidR="00646808" w:rsidRDefault="00646808" w:rsidP="00646808">
      <w:pPr>
        <w:spacing w:after="120" w:line="240" w:lineRule="auto"/>
        <w:jc w:val="right"/>
        <w:rPr>
          <w:color w:val="4A4A4A"/>
          <w:sz w:val="22"/>
        </w:rPr>
      </w:pPr>
    </w:p>
    <w:p w14:paraId="39CB48A0" w14:textId="46AE0568" w:rsidR="00646808" w:rsidRDefault="00646808" w:rsidP="00646808">
      <w:pPr>
        <w:spacing w:after="120" w:line="240" w:lineRule="auto"/>
        <w:rPr>
          <w:rFonts w:asciiTheme="majorHAnsi" w:eastAsiaTheme="majorEastAsia" w:hAnsiTheme="majorHAnsi" w:cstheme="majorBidi"/>
          <w:b/>
          <w:color w:val="2D2D2D"/>
          <w:sz w:val="28"/>
          <w:szCs w:val="40"/>
        </w:rPr>
      </w:pPr>
      <w:r w:rsidRPr="00646808">
        <w:rPr>
          <w:rFonts w:asciiTheme="majorHAnsi" w:eastAsiaTheme="majorEastAsia" w:hAnsiTheme="majorHAnsi" w:cstheme="majorBidi"/>
          <w:b/>
          <w:color w:val="2D2D2D"/>
          <w:sz w:val="28"/>
          <w:szCs w:val="40"/>
        </w:rPr>
        <w:t>Pricing and Terms</w:t>
      </w:r>
    </w:p>
    <w:p w14:paraId="3A4964D8" w14:textId="3F12E6D4" w:rsidR="00646808" w:rsidRDefault="00646808" w:rsidP="00646808">
      <w:pPr>
        <w:spacing w:after="120" w:line="240" w:lineRule="auto"/>
        <w:rPr>
          <w:color w:val="4A4A4A"/>
          <w:sz w:val="22"/>
        </w:rPr>
      </w:pPr>
      <w:r w:rsidRPr="00646808">
        <w:rPr>
          <w:color w:val="4A4A4A"/>
          <w:sz w:val="22"/>
        </w:rPr>
        <w:t>The pricing structure consists of fixed costs that cover salaries and administrative expenses, alongside variable costs related to travel and materials. The terms and conditions stipulate adherence to deadlines set in the project timeline and maintaining confidentiality regarding the information provided. A detailed pricing model outlines the financial requirements for each phase of the project, ensuring transparency and alignment with budgetary constraints.</w:t>
      </w:r>
    </w:p>
    <w:p w14:paraId="73DD5903" w14:textId="0DACCBD1" w:rsidR="00646808" w:rsidRDefault="00646808" w:rsidP="00646808">
      <w:pPr>
        <w:spacing w:after="120" w:line="240" w:lineRule="auto"/>
        <w:jc w:val="right"/>
        <w:rPr>
          <w:color w:val="4A4A4A"/>
          <w:sz w:val="22"/>
        </w:rPr>
      </w:pPr>
      <w:r w:rsidRPr="00646808">
        <w:rPr>
          <w:color w:val="4A4A4A"/>
          <w:sz w:val="22"/>
        </w:rPr>
        <w:t>Confidentiality of provided information</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646808" w14:paraId="1B82D305" w14:textId="77777777" w:rsidTr="00646808">
        <w:tblPrEx>
          <w:tblCellMar>
            <w:top w:w="0" w:type="dxa"/>
            <w:bottom w:w="0" w:type="dxa"/>
          </w:tblCellMar>
        </w:tblPrEx>
        <w:tc>
          <w:tcPr>
            <w:tcW w:w="2500" w:type="pct"/>
          </w:tcPr>
          <w:p w14:paraId="31760067" w14:textId="40048164" w:rsidR="00646808" w:rsidRPr="00646808" w:rsidRDefault="00646808" w:rsidP="00646808">
            <w:pPr>
              <w:spacing w:after="120" w:line="240" w:lineRule="auto"/>
              <w:jc w:val="center"/>
              <w:rPr>
                <w:b/>
                <w:color w:val="000000"/>
                <w:sz w:val="20"/>
              </w:rPr>
            </w:pPr>
            <w:r w:rsidRPr="00646808">
              <w:rPr>
                <w:b/>
                <w:color w:val="000000"/>
                <w:sz w:val="20"/>
              </w:rPr>
              <w:t>Item</w:t>
            </w:r>
          </w:p>
        </w:tc>
        <w:tc>
          <w:tcPr>
            <w:tcW w:w="2500" w:type="pct"/>
          </w:tcPr>
          <w:p w14:paraId="16FA4DAE" w14:textId="07E4AC0D" w:rsidR="00646808" w:rsidRPr="00646808" w:rsidRDefault="00646808" w:rsidP="00646808">
            <w:pPr>
              <w:spacing w:after="120" w:line="240" w:lineRule="auto"/>
              <w:jc w:val="center"/>
              <w:rPr>
                <w:b/>
                <w:color w:val="000000"/>
                <w:sz w:val="20"/>
              </w:rPr>
            </w:pPr>
            <w:r w:rsidRPr="00646808">
              <w:rPr>
                <w:b/>
                <w:color w:val="000000"/>
                <w:sz w:val="20"/>
              </w:rPr>
              <w:t>Cost</w:t>
            </w:r>
          </w:p>
        </w:tc>
      </w:tr>
      <w:tr w:rsidR="00646808" w14:paraId="16754E5B" w14:textId="77777777" w:rsidTr="00646808">
        <w:tblPrEx>
          <w:tblCellMar>
            <w:top w:w="0" w:type="dxa"/>
            <w:bottom w:w="0" w:type="dxa"/>
          </w:tblCellMar>
        </w:tblPrEx>
        <w:tc>
          <w:tcPr>
            <w:tcW w:w="2500" w:type="pct"/>
          </w:tcPr>
          <w:p w14:paraId="04E6333F" w14:textId="6AA93694" w:rsidR="00646808" w:rsidRPr="00646808" w:rsidRDefault="00646808" w:rsidP="00646808">
            <w:pPr>
              <w:spacing w:after="120" w:line="240" w:lineRule="auto"/>
              <w:jc w:val="right"/>
              <w:rPr>
                <w:color w:val="000000"/>
                <w:sz w:val="20"/>
              </w:rPr>
            </w:pPr>
            <w:r w:rsidRPr="00646808">
              <w:rPr>
                <w:color w:val="000000"/>
                <w:sz w:val="20"/>
              </w:rPr>
              <w:t>Study and Analysis</w:t>
            </w:r>
          </w:p>
        </w:tc>
        <w:tc>
          <w:tcPr>
            <w:tcW w:w="2500" w:type="pct"/>
          </w:tcPr>
          <w:p w14:paraId="0E48B5DB" w14:textId="789FAD05" w:rsidR="00646808" w:rsidRPr="00646808" w:rsidRDefault="00646808" w:rsidP="00646808">
            <w:pPr>
              <w:spacing w:after="120" w:line="240" w:lineRule="auto"/>
              <w:jc w:val="right"/>
              <w:rPr>
                <w:color w:val="000000"/>
                <w:sz w:val="20"/>
              </w:rPr>
            </w:pPr>
            <w:r w:rsidRPr="00646808">
              <w:rPr>
                <w:color w:val="000000"/>
                <w:sz w:val="20"/>
              </w:rPr>
              <w:t>200,000 SAR</w:t>
            </w:r>
          </w:p>
        </w:tc>
      </w:tr>
      <w:tr w:rsidR="00646808" w14:paraId="78B06848" w14:textId="77777777" w:rsidTr="00646808">
        <w:tblPrEx>
          <w:tblCellMar>
            <w:top w:w="0" w:type="dxa"/>
            <w:bottom w:w="0" w:type="dxa"/>
          </w:tblCellMar>
        </w:tblPrEx>
        <w:tc>
          <w:tcPr>
            <w:tcW w:w="2500" w:type="pct"/>
          </w:tcPr>
          <w:p w14:paraId="2D4BAA96" w14:textId="20BD902E" w:rsidR="00646808" w:rsidRPr="00646808" w:rsidRDefault="00646808" w:rsidP="00646808">
            <w:pPr>
              <w:spacing w:after="120" w:line="240" w:lineRule="auto"/>
              <w:jc w:val="right"/>
              <w:rPr>
                <w:color w:val="000000"/>
                <w:sz w:val="20"/>
              </w:rPr>
            </w:pPr>
            <w:r w:rsidRPr="00646808">
              <w:rPr>
                <w:color w:val="000000"/>
                <w:sz w:val="20"/>
              </w:rPr>
              <w:t>Strategy Design</w:t>
            </w:r>
          </w:p>
        </w:tc>
        <w:tc>
          <w:tcPr>
            <w:tcW w:w="2500" w:type="pct"/>
          </w:tcPr>
          <w:p w14:paraId="4ADC18CE" w14:textId="2350F5D3" w:rsidR="00646808" w:rsidRPr="00646808" w:rsidRDefault="00646808" w:rsidP="00646808">
            <w:pPr>
              <w:spacing w:after="120" w:line="240" w:lineRule="auto"/>
              <w:jc w:val="right"/>
              <w:rPr>
                <w:color w:val="000000"/>
                <w:sz w:val="20"/>
              </w:rPr>
            </w:pPr>
            <w:r w:rsidRPr="00646808">
              <w:rPr>
                <w:color w:val="000000"/>
                <w:sz w:val="20"/>
              </w:rPr>
              <w:t>150,000 SAR</w:t>
            </w:r>
          </w:p>
        </w:tc>
      </w:tr>
      <w:tr w:rsidR="00646808" w14:paraId="12E04003" w14:textId="77777777" w:rsidTr="00646808">
        <w:tblPrEx>
          <w:tblCellMar>
            <w:top w:w="0" w:type="dxa"/>
            <w:bottom w:w="0" w:type="dxa"/>
          </w:tblCellMar>
        </w:tblPrEx>
        <w:tc>
          <w:tcPr>
            <w:tcW w:w="2500" w:type="pct"/>
          </w:tcPr>
          <w:p w14:paraId="229D7D02" w14:textId="73F37392" w:rsidR="00646808" w:rsidRPr="00646808" w:rsidRDefault="00646808" w:rsidP="00646808">
            <w:pPr>
              <w:spacing w:after="120" w:line="240" w:lineRule="auto"/>
              <w:jc w:val="right"/>
              <w:rPr>
                <w:color w:val="000000"/>
                <w:sz w:val="20"/>
              </w:rPr>
            </w:pPr>
            <w:r w:rsidRPr="00646808">
              <w:rPr>
                <w:color w:val="000000"/>
                <w:sz w:val="20"/>
              </w:rPr>
              <w:t>Initiative Implementation</w:t>
            </w:r>
          </w:p>
        </w:tc>
        <w:tc>
          <w:tcPr>
            <w:tcW w:w="2500" w:type="pct"/>
          </w:tcPr>
          <w:p w14:paraId="0ED16A1B" w14:textId="5DA592A9" w:rsidR="00646808" w:rsidRPr="00646808" w:rsidRDefault="00646808" w:rsidP="00646808">
            <w:pPr>
              <w:spacing w:after="120" w:line="240" w:lineRule="auto"/>
              <w:jc w:val="right"/>
              <w:rPr>
                <w:color w:val="000000"/>
                <w:sz w:val="20"/>
              </w:rPr>
            </w:pPr>
            <w:r w:rsidRPr="00646808">
              <w:rPr>
                <w:color w:val="000000"/>
                <w:sz w:val="20"/>
              </w:rPr>
              <w:t>300,000 SAR</w:t>
            </w:r>
          </w:p>
        </w:tc>
      </w:tr>
    </w:tbl>
    <w:p w14:paraId="43FA2BAD" w14:textId="77777777" w:rsidR="00646808" w:rsidRDefault="00646808" w:rsidP="00646808">
      <w:pPr>
        <w:spacing w:after="120" w:line="240" w:lineRule="auto"/>
        <w:jc w:val="right"/>
        <w:rPr>
          <w:color w:val="4A4A4A"/>
          <w:sz w:val="22"/>
        </w:rPr>
      </w:pPr>
    </w:p>
    <w:p w14:paraId="405DA13F" w14:textId="62FFD0B7" w:rsidR="00646808" w:rsidRDefault="00646808" w:rsidP="00646808">
      <w:pPr>
        <w:spacing w:after="120" w:line="240" w:lineRule="auto"/>
        <w:rPr>
          <w:rFonts w:asciiTheme="majorHAnsi" w:eastAsiaTheme="majorEastAsia" w:hAnsiTheme="majorHAnsi" w:cstheme="majorBidi"/>
          <w:b/>
          <w:color w:val="2D2D2D"/>
          <w:sz w:val="28"/>
          <w:szCs w:val="40"/>
        </w:rPr>
      </w:pPr>
      <w:r w:rsidRPr="00646808">
        <w:rPr>
          <w:rFonts w:asciiTheme="majorHAnsi" w:eastAsiaTheme="majorEastAsia" w:hAnsiTheme="majorHAnsi" w:cstheme="majorBidi"/>
          <w:b/>
          <w:color w:val="2D2D2D"/>
          <w:sz w:val="28"/>
          <w:szCs w:val="40"/>
        </w:rPr>
        <w:t>Risk Management</w:t>
      </w:r>
    </w:p>
    <w:p w14:paraId="3C2727D4" w14:textId="2C2D6E54" w:rsidR="00646808" w:rsidRDefault="00646808" w:rsidP="00646808">
      <w:pPr>
        <w:spacing w:after="120" w:line="240" w:lineRule="auto"/>
        <w:rPr>
          <w:color w:val="4A4A4A"/>
          <w:sz w:val="22"/>
        </w:rPr>
      </w:pPr>
      <w:r w:rsidRPr="00646808">
        <w:rPr>
          <w:color w:val="4A4A4A"/>
          <w:sz w:val="22"/>
        </w:rPr>
        <w:t>Risk analysis identifies potential financial risks, such as inadequate funding, and temporal risks, including delays in activity execution. Strategies for mitigation involve securing multiple funding sources through partnerships and developing flexible timelines to minimize adverse impacts. Performance indicators will assess the proportion of risks mitigated to measure the effectiveness of these strategies, as well as comparing the number of potential risks to actual risks encountered during the project lifecycle.</w:t>
      </w:r>
    </w:p>
    <w:p w14:paraId="044D3D1E" w14:textId="222E632B" w:rsidR="00646808" w:rsidRDefault="00646808" w:rsidP="00646808">
      <w:pPr>
        <w:spacing w:after="120" w:line="240" w:lineRule="auto"/>
        <w:jc w:val="right"/>
        <w:rPr>
          <w:color w:val="4A4A4A"/>
          <w:sz w:val="22"/>
        </w:rPr>
      </w:pPr>
      <w:r w:rsidRPr="00646808">
        <w:rPr>
          <w:color w:val="4A4A4A"/>
          <w:sz w:val="22"/>
        </w:rPr>
        <w:t>Developing flexible timelines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646808" w14:paraId="15708E68" w14:textId="77777777" w:rsidTr="00646808">
        <w:tblPrEx>
          <w:tblCellMar>
            <w:top w:w="0" w:type="dxa"/>
            <w:bottom w:w="0" w:type="dxa"/>
          </w:tblCellMar>
        </w:tblPrEx>
        <w:tc>
          <w:tcPr>
            <w:tcW w:w="1667" w:type="pct"/>
          </w:tcPr>
          <w:p w14:paraId="30F84A6D" w14:textId="207A3B1B" w:rsidR="00646808" w:rsidRPr="00646808" w:rsidRDefault="00646808" w:rsidP="00646808">
            <w:pPr>
              <w:spacing w:after="120" w:line="240" w:lineRule="auto"/>
              <w:jc w:val="center"/>
              <w:rPr>
                <w:b/>
                <w:color w:val="000000"/>
                <w:sz w:val="20"/>
              </w:rPr>
            </w:pPr>
            <w:r w:rsidRPr="00646808">
              <w:rPr>
                <w:b/>
                <w:color w:val="000000"/>
                <w:sz w:val="20"/>
              </w:rPr>
              <w:t>Activity</w:t>
            </w:r>
          </w:p>
        </w:tc>
        <w:tc>
          <w:tcPr>
            <w:tcW w:w="1667" w:type="pct"/>
          </w:tcPr>
          <w:p w14:paraId="404C0E4A" w14:textId="0C3A4212" w:rsidR="00646808" w:rsidRPr="00646808" w:rsidRDefault="00646808" w:rsidP="00646808">
            <w:pPr>
              <w:spacing w:after="120" w:line="240" w:lineRule="auto"/>
              <w:jc w:val="center"/>
              <w:rPr>
                <w:b/>
                <w:color w:val="000000"/>
                <w:sz w:val="20"/>
              </w:rPr>
            </w:pPr>
            <w:r w:rsidRPr="00646808">
              <w:rPr>
                <w:b/>
                <w:color w:val="000000"/>
                <w:sz w:val="20"/>
              </w:rPr>
              <w:t>Duration</w:t>
            </w:r>
          </w:p>
        </w:tc>
        <w:tc>
          <w:tcPr>
            <w:tcW w:w="1667" w:type="pct"/>
          </w:tcPr>
          <w:p w14:paraId="40CD0CCB" w14:textId="3205560D" w:rsidR="00646808" w:rsidRPr="00646808" w:rsidRDefault="00646808" w:rsidP="00646808">
            <w:pPr>
              <w:spacing w:after="120" w:line="240" w:lineRule="auto"/>
              <w:jc w:val="center"/>
              <w:rPr>
                <w:b/>
                <w:color w:val="000000"/>
                <w:sz w:val="20"/>
              </w:rPr>
            </w:pPr>
            <w:r w:rsidRPr="00646808">
              <w:rPr>
                <w:b/>
                <w:color w:val="000000"/>
                <w:sz w:val="20"/>
              </w:rPr>
              <w:t>Responsible</w:t>
            </w:r>
          </w:p>
        </w:tc>
      </w:tr>
      <w:tr w:rsidR="00646808" w14:paraId="5F3435B2" w14:textId="77777777" w:rsidTr="00646808">
        <w:tblPrEx>
          <w:tblCellMar>
            <w:top w:w="0" w:type="dxa"/>
            <w:bottom w:w="0" w:type="dxa"/>
          </w:tblCellMar>
        </w:tblPrEx>
        <w:tc>
          <w:tcPr>
            <w:tcW w:w="1667" w:type="pct"/>
          </w:tcPr>
          <w:p w14:paraId="1A13EA46" w14:textId="11C2FC54" w:rsidR="00646808" w:rsidRPr="00646808" w:rsidRDefault="00646808" w:rsidP="00646808">
            <w:pPr>
              <w:spacing w:after="120" w:line="240" w:lineRule="auto"/>
              <w:jc w:val="right"/>
              <w:rPr>
                <w:color w:val="000000"/>
                <w:sz w:val="20"/>
              </w:rPr>
            </w:pPr>
            <w:r w:rsidRPr="00646808">
              <w:rPr>
                <w:color w:val="000000"/>
                <w:sz w:val="20"/>
              </w:rPr>
              <w:t>Risk analysis</w:t>
            </w:r>
          </w:p>
        </w:tc>
        <w:tc>
          <w:tcPr>
            <w:tcW w:w="1667" w:type="pct"/>
          </w:tcPr>
          <w:p w14:paraId="090F45A4" w14:textId="0056E08F" w:rsidR="00646808" w:rsidRPr="00646808" w:rsidRDefault="00646808" w:rsidP="00646808">
            <w:pPr>
              <w:spacing w:after="120" w:line="240" w:lineRule="auto"/>
              <w:jc w:val="right"/>
              <w:rPr>
                <w:color w:val="000000"/>
                <w:sz w:val="20"/>
              </w:rPr>
            </w:pPr>
            <w:r w:rsidRPr="00646808">
              <w:rPr>
                <w:color w:val="000000"/>
                <w:sz w:val="20"/>
              </w:rPr>
              <w:t>1 month</w:t>
            </w:r>
          </w:p>
        </w:tc>
        <w:tc>
          <w:tcPr>
            <w:tcW w:w="1667" w:type="pct"/>
          </w:tcPr>
          <w:p w14:paraId="29EF5FA0" w14:textId="1FF190B6" w:rsidR="00646808" w:rsidRPr="00646808" w:rsidRDefault="00646808" w:rsidP="00646808">
            <w:pPr>
              <w:spacing w:after="120" w:line="240" w:lineRule="auto"/>
              <w:jc w:val="right"/>
              <w:rPr>
                <w:color w:val="000000"/>
                <w:sz w:val="20"/>
              </w:rPr>
            </w:pPr>
            <w:r w:rsidRPr="00646808">
              <w:rPr>
                <w:color w:val="000000"/>
                <w:sz w:val="20"/>
              </w:rPr>
              <w:t>Analysis Team</w:t>
            </w:r>
          </w:p>
        </w:tc>
      </w:tr>
      <w:tr w:rsidR="00646808" w14:paraId="6C7A0762" w14:textId="77777777" w:rsidTr="00646808">
        <w:tblPrEx>
          <w:tblCellMar>
            <w:top w:w="0" w:type="dxa"/>
            <w:bottom w:w="0" w:type="dxa"/>
          </w:tblCellMar>
        </w:tblPrEx>
        <w:tc>
          <w:tcPr>
            <w:tcW w:w="1667" w:type="pct"/>
          </w:tcPr>
          <w:p w14:paraId="70FCCCD2" w14:textId="114969E4" w:rsidR="00646808" w:rsidRPr="00646808" w:rsidRDefault="00646808" w:rsidP="00646808">
            <w:pPr>
              <w:spacing w:after="120" w:line="240" w:lineRule="auto"/>
              <w:jc w:val="right"/>
              <w:rPr>
                <w:color w:val="000000"/>
                <w:sz w:val="20"/>
              </w:rPr>
            </w:pPr>
            <w:r w:rsidRPr="00646808">
              <w:rPr>
                <w:color w:val="000000"/>
                <w:sz w:val="20"/>
              </w:rPr>
              <w:t>Develop mitigation strategies</w:t>
            </w:r>
          </w:p>
        </w:tc>
        <w:tc>
          <w:tcPr>
            <w:tcW w:w="1667" w:type="pct"/>
          </w:tcPr>
          <w:p w14:paraId="2D4A885B" w14:textId="4870148A" w:rsidR="00646808" w:rsidRPr="00646808" w:rsidRDefault="00646808" w:rsidP="00646808">
            <w:pPr>
              <w:spacing w:after="120" w:line="240" w:lineRule="auto"/>
              <w:jc w:val="right"/>
              <w:rPr>
                <w:color w:val="000000"/>
                <w:sz w:val="20"/>
              </w:rPr>
            </w:pPr>
            <w:r w:rsidRPr="00646808">
              <w:rPr>
                <w:color w:val="000000"/>
                <w:sz w:val="20"/>
              </w:rPr>
              <w:t>1 month</w:t>
            </w:r>
          </w:p>
        </w:tc>
        <w:tc>
          <w:tcPr>
            <w:tcW w:w="1667" w:type="pct"/>
          </w:tcPr>
          <w:p w14:paraId="1F5DCC79" w14:textId="0ED0BB44" w:rsidR="00646808" w:rsidRPr="00646808" w:rsidRDefault="00646808" w:rsidP="00646808">
            <w:pPr>
              <w:spacing w:after="120" w:line="240" w:lineRule="auto"/>
              <w:jc w:val="right"/>
              <w:rPr>
                <w:color w:val="000000"/>
                <w:sz w:val="20"/>
              </w:rPr>
            </w:pPr>
            <w:r w:rsidRPr="00646808">
              <w:rPr>
                <w:color w:val="000000"/>
                <w:sz w:val="20"/>
              </w:rPr>
              <w:t>Management Team</w:t>
            </w:r>
          </w:p>
        </w:tc>
      </w:tr>
    </w:tbl>
    <w:p w14:paraId="7C480672" w14:textId="77777777" w:rsidR="00646808" w:rsidRDefault="00646808" w:rsidP="00646808">
      <w:pPr>
        <w:spacing w:after="120" w:line="240" w:lineRule="auto"/>
        <w:jc w:val="right"/>
        <w:rPr>
          <w:color w:val="4A4A4A"/>
          <w:sz w:val="22"/>
        </w:rPr>
      </w:pPr>
    </w:p>
    <w:p w14:paraId="48662870" w14:textId="122A322C" w:rsidR="00646808" w:rsidRDefault="00646808" w:rsidP="00646808">
      <w:pPr>
        <w:spacing w:after="120" w:line="240" w:lineRule="auto"/>
        <w:rPr>
          <w:rFonts w:asciiTheme="majorHAnsi" w:eastAsiaTheme="majorEastAsia" w:hAnsiTheme="majorHAnsi" w:cstheme="majorBidi"/>
          <w:b/>
          <w:color w:val="2D2D2D"/>
          <w:sz w:val="28"/>
          <w:szCs w:val="40"/>
        </w:rPr>
      </w:pPr>
      <w:r w:rsidRPr="00646808">
        <w:rPr>
          <w:rFonts w:asciiTheme="majorHAnsi" w:eastAsiaTheme="majorEastAsia" w:hAnsiTheme="majorHAnsi" w:cstheme="majorBidi"/>
          <w:b/>
          <w:color w:val="2D2D2D"/>
          <w:sz w:val="28"/>
          <w:szCs w:val="40"/>
        </w:rPr>
        <w:t>Quality Assurance</w:t>
      </w:r>
    </w:p>
    <w:p w14:paraId="4C56076C" w14:textId="6E32BF62" w:rsidR="00646808" w:rsidRDefault="00646808" w:rsidP="00646808">
      <w:pPr>
        <w:spacing w:after="120" w:line="240" w:lineRule="auto"/>
        <w:rPr>
          <w:color w:val="4A4A4A"/>
          <w:sz w:val="22"/>
        </w:rPr>
      </w:pPr>
      <w:r w:rsidRPr="00646808">
        <w:rPr>
          <w:color w:val="4A4A4A"/>
          <w:sz w:val="22"/>
        </w:rPr>
        <w:t>Quality standards are paramount, as adherence to international standards in service execution is crucial. A periodic evaluation process will be established to monitor the quality of outputs. A comprehensive quality assurance plan will be developed, encompassing quality control procedures and training for the team on quality standards. Performance indicators will assess the percentage of outputs meeting quality criteria, alongside tracking the number of complaints in relation to the total outputs produced.</w:t>
      </w:r>
    </w:p>
    <w:p w14:paraId="233E8DA7" w14:textId="31CCFFA8" w:rsidR="00646808" w:rsidRDefault="00646808" w:rsidP="00646808">
      <w:pPr>
        <w:spacing w:after="120" w:line="240" w:lineRule="auto"/>
        <w:jc w:val="right"/>
        <w:rPr>
          <w:color w:val="4A4A4A"/>
          <w:sz w:val="22"/>
        </w:rPr>
      </w:pPr>
      <w:r w:rsidRPr="00646808">
        <w:rPr>
          <w:color w:val="4A4A4A"/>
          <w:sz w:val="22"/>
        </w:rPr>
        <w:t>Training the team on quality assurance</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646808" w14:paraId="7157EA23" w14:textId="77777777" w:rsidTr="00646808">
        <w:tblPrEx>
          <w:tblCellMar>
            <w:top w:w="0" w:type="dxa"/>
            <w:bottom w:w="0" w:type="dxa"/>
          </w:tblCellMar>
        </w:tblPrEx>
        <w:tc>
          <w:tcPr>
            <w:tcW w:w="1667" w:type="pct"/>
          </w:tcPr>
          <w:p w14:paraId="16459B26" w14:textId="6C9F35BF" w:rsidR="00646808" w:rsidRPr="00646808" w:rsidRDefault="00646808" w:rsidP="00646808">
            <w:pPr>
              <w:spacing w:after="120" w:line="240" w:lineRule="auto"/>
              <w:jc w:val="center"/>
              <w:rPr>
                <w:b/>
                <w:color w:val="000000"/>
                <w:sz w:val="20"/>
              </w:rPr>
            </w:pPr>
            <w:r w:rsidRPr="00646808">
              <w:rPr>
                <w:b/>
                <w:color w:val="000000"/>
                <w:sz w:val="20"/>
              </w:rPr>
              <w:t>Activity</w:t>
            </w:r>
          </w:p>
        </w:tc>
        <w:tc>
          <w:tcPr>
            <w:tcW w:w="1667" w:type="pct"/>
          </w:tcPr>
          <w:p w14:paraId="075DB269" w14:textId="32DDD01B" w:rsidR="00646808" w:rsidRPr="00646808" w:rsidRDefault="00646808" w:rsidP="00646808">
            <w:pPr>
              <w:spacing w:after="120" w:line="240" w:lineRule="auto"/>
              <w:jc w:val="center"/>
              <w:rPr>
                <w:b/>
                <w:color w:val="000000"/>
                <w:sz w:val="20"/>
              </w:rPr>
            </w:pPr>
            <w:r w:rsidRPr="00646808">
              <w:rPr>
                <w:b/>
                <w:color w:val="000000"/>
                <w:sz w:val="20"/>
              </w:rPr>
              <w:t>Duration</w:t>
            </w:r>
          </w:p>
        </w:tc>
        <w:tc>
          <w:tcPr>
            <w:tcW w:w="1667" w:type="pct"/>
          </w:tcPr>
          <w:p w14:paraId="30922310" w14:textId="02856F0F" w:rsidR="00646808" w:rsidRPr="00646808" w:rsidRDefault="00646808" w:rsidP="00646808">
            <w:pPr>
              <w:spacing w:after="120" w:line="240" w:lineRule="auto"/>
              <w:jc w:val="center"/>
              <w:rPr>
                <w:b/>
                <w:color w:val="000000"/>
                <w:sz w:val="20"/>
              </w:rPr>
            </w:pPr>
            <w:r w:rsidRPr="00646808">
              <w:rPr>
                <w:b/>
                <w:color w:val="000000"/>
                <w:sz w:val="20"/>
              </w:rPr>
              <w:t>Responsible</w:t>
            </w:r>
          </w:p>
        </w:tc>
      </w:tr>
      <w:tr w:rsidR="00646808" w14:paraId="791BC94E" w14:textId="77777777" w:rsidTr="00646808">
        <w:tblPrEx>
          <w:tblCellMar>
            <w:top w:w="0" w:type="dxa"/>
            <w:bottom w:w="0" w:type="dxa"/>
          </w:tblCellMar>
        </w:tblPrEx>
        <w:tc>
          <w:tcPr>
            <w:tcW w:w="1667" w:type="pct"/>
          </w:tcPr>
          <w:p w14:paraId="54BE2BF0" w14:textId="54023E5B" w:rsidR="00646808" w:rsidRPr="00646808" w:rsidRDefault="00646808" w:rsidP="00646808">
            <w:pPr>
              <w:spacing w:after="120" w:line="240" w:lineRule="auto"/>
              <w:jc w:val="right"/>
              <w:rPr>
                <w:color w:val="000000"/>
                <w:sz w:val="20"/>
              </w:rPr>
            </w:pPr>
            <w:r w:rsidRPr="00646808">
              <w:rPr>
                <w:color w:val="000000"/>
                <w:sz w:val="20"/>
              </w:rPr>
              <w:t>Develop quality plan</w:t>
            </w:r>
          </w:p>
        </w:tc>
        <w:tc>
          <w:tcPr>
            <w:tcW w:w="1667" w:type="pct"/>
          </w:tcPr>
          <w:p w14:paraId="1EA86D55" w14:textId="751F13D5" w:rsidR="00646808" w:rsidRPr="00646808" w:rsidRDefault="00646808" w:rsidP="00646808">
            <w:pPr>
              <w:spacing w:after="120" w:line="240" w:lineRule="auto"/>
              <w:jc w:val="right"/>
              <w:rPr>
                <w:color w:val="000000"/>
                <w:sz w:val="20"/>
              </w:rPr>
            </w:pPr>
            <w:r w:rsidRPr="00646808">
              <w:rPr>
                <w:color w:val="000000"/>
                <w:sz w:val="20"/>
              </w:rPr>
              <w:t>1 month</w:t>
            </w:r>
          </w:p>
        </w:tc>
        <w:tc>
          <w:tcPr>
            <w:tcW w:w="1667" w:type="pct"/>
          </w:tcPr>
          <w:p w14:paraId="3E7712DF" w14:textId="4448BD00" w:rsidR="00646808" w:rsidRPr="00646808" w:rsidRDefault="00646808" w:rsidP="00646808">
            <w:pPr>
              <w:spacing w:after="120" w:line="240" w:lineRule="auto"/>
              <w:jc w:val="right"/>
              <w:rPr>
                <w:color w:val="000000"/>
                <w:sz w:val="20"/>
              </w:rPr>
            </w:pPr>
            <w:r w:rsidRPr="00646808">
              <w:rPr>
                <w:color w:val="000000"/>
                <w:sz w:val="20"/>
              </w:rPr>
              <w:t>Quality Team</w:t>
            </w:r>
          </w:p>
        </w:tc>
      </w:tr>
      <w:tr w:rsidR="00646808" w14:paraId="7E03A35E" w14:textId="77777777" w:rsidTr="00646808">
        <w:tblPrEx>
          <w:tblCellMar>
            <w:top w:w="0" w:type="dxa"/>
            <w:bottom w:w="0" w:type="dxa"/>
          </w:tblCellMar>
        </w:tblPrEx>
        <w:tc>
          <w:tcPr>
            <w:tcW w:w="1667" w:type="pct"/>
          </w:tcPr>
          <w:p w14:paraId="3A069C70" w14:textId="3587951F" w:rsidR="00646808" w:rsidRPr="00646808" w:rsidRDefault="00646808" w:rsidP="00646808">
            <w:pPr>
              <w:spacing w:after="120" w:line="240" w:lineRule="auto"/>
              <w:jc w:val="right"/>
              <w:rPr>
                <w:color w:val="000000"/>
                <w:sz w:val="20"/>
              </w:rPr>
            </w:pPr>
            <w:r w:rsidRPr="00646808">
              <w:rPr>
                <w:color w:val="000000"/>
                <w:sz w:val="20"/>
              </w:rPr>
              <w:t>Conduct training sessions</w:t>
            </w:r>
          </w:p>
        </w:tc>
        <w:tc>
          <w:tcPr>
            <w:tcW w:w="1667" w:type="pct"/>
          </w:tcPr>
          <w:p w14:paraId="2AAC4C21" w14:textId="2D70A439" w:rsidR="00646808" w:rsidRPr="00646808" w:rsidRDefault="00646808" w:rsidP="00646808">
            <w:pPr>
              <w:spacing w:after="120" w:line="240" w:lineRule="auto"/>
              <w:jc w:val="right"/>
              <w:rPr>
                <w:color w:val="000000"/>
                <w:sz w:val="20"/>
              </w:rPr>
            </w:pPr>
            <w:r w:rsidRPr="00646808">
              <w:rPr>
                <w:color w:val="000000"/>
                <w:sz w:val="20"/>
              </w:rPr>
              <w:t>1 month</w:t>
            </w:r>
          </w:p>
        </w:tc>
        <w:tc>
          <w:tcPr>
            <w:tcW w:w="1667" w:type="pct"/>
          </w:tcPr>
          <w:p w14:paraId="2EF166DB" w14:textId="5558F001" w:rsidR="00646808" w:rsidRPr="00646808" w:rsidRDefault="00646808" w:rsidP="00646808">
            <w:pPr>
              <w:spacing w:after="120" w:line="240" w:lineRule="auto"/>
              <w:jc w:val="right"/>
              <w:rPr>
                <w:color w:val="000000"/>
                <w:sz w:val="20"/>
              </w:rPr>
            </w:pPr>
            <w:r w:rsidRPr="00646808">
              <w:rPr>
                <w:color w:val="000000"/>
                <w:sz w:val="20"/>
              </w:rPr>
              <w:t>Training Team</w:t>
            </w:r>
          </w:p>
        </w:tc>
      </w:tr>
    </w:tbl>
    <w:p w14:paraId="00873188" w14:textId="77777777" w:rsidR="00646808" w:rsidRDefault="00646808" w:rsidP="00646808">
      <w:pPr>
        <w:spacing w:after="120" w:line="240" w:lineRule="auto"/>
        <w:jc w:val="right"/>
        <w:rPr>
          <w:color w:val="4A4A4A"/>
          <w:sz w:val="22"/>
        </w:rPr>
      </w:pPr>
    </w:p>
    <w:p w14:paraId="1DD7A4EE" w14:textId="74DF135A" w:rsidR="00646808" w:rsidRDefault="00646808" w:rsidP="00646808">
      <w:pPr>
        <w:spacing w:after="120" w:line="240" w:lineRule="auto"/>
        <w:rPr>
          <w:rFonts w:asciiTheme="majorHAnsi" w:eastAsiaTheme="majorEastAsia" w:hAnsiTheme="majorHAnsi" w:cstheme="majorBidi"/>
          <w:b/>
          <w:color w:val="2D2D2D"/>
          <w:sz w:val="28"/>
          <w:szCs w:val="40"/>
        </w:rPr>
      </w:pPr>
      <w:r w:rsidRPr="00646808">
        <w:rPr>
          <w:rFonts w:asciiTheme="majorHAnsi" w:eastAsiaTheme="majorEastAsia" w:hAnsiTheme="majorHAnsi" w:cstheme="majorBidi"/>
          <w:b/>
          <w:color w:val="2D2D2D"/>
          <w:sz w:val="28"/>
          <w:szCs w:val="40"/>
        </w:rPr>
        <w:t>Conclusion</w:t>
      </w:r>
    </w:p>
    <w:p w14:paraId="7FE69A35" w14:textId="1D74E5F2" w:rsidR="00646808" w:rsidRDefault="00646808" w:rsidP="00646808">
      <w:pPr>
        <w:spacing w:after="120" w:line="240" w:lineRule="auto"/>
        <w:rPr>
          <w:color w:val="4A4A4A"/>
          <w:sz w:val="22"/>
        </w:rPr>
      </w:pPr>
      <w:r w:rsidRPr="00646808">
        <w:rPr>
          <w:color w:val="4A4A4A"/>
          <w:sz w:val="22"/>
        </w:rPr>
        <w:t>This proposal presents a comprehensive plan for constructing a rural development strategy aimed at improving the quality of life in targeted areas. Through an integrated methodology, sustainable development goals can be achieved, and the role of the non-profit sector can be enhanced. We invite all stakeholders to engage in this significant initiative to realize sustainable development in rural villages across the Kingdom.</w:t>
      </w:r>
    </w:p>
    <w:p w14:paraId="1CA69882" w14:textId="3E3567FA" w:rsidR="00646808" w:rsidRDefault="00646808" w:rsidP="00646808">
      <w:pPr>
        <w:spacing w:after="120" w:line="240" w:lineRule="auto"/>
        <w:jc w:val="right"/>
        <w:rPr>
          <w:color w:val="4A4A4A"/>
          <w:sz w:val="22"/>
        </w:rPr>
      </w:pPr>
      <w:r w:rsidRPr="00646808">
        <w:rPr>
          <w:color w:val="4A4A4A"/>
          <w:sz w:val="22"/>
        </w:rPr>
        <w:t>Call to action for stakeholders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646808" w14:paraId="060DC26F" w14:textId="77777777" w:rsidTr="00646808">
        <w:tblPrEx>
          <w:tblCellMar>
            <w:top w:w="0" w:type="dxa"/>
            <w:bottom w:w="0" w:type="dxa"/>
          </w:tblCellMar>
        </w:tblPrEx>
        <w:tc>
          <w:tcPr>
            <w:tcW w:w="2500" w:type="pct"/>
          </w:tcPr>
          <w:p w14:paraId="190DA204" w14:textId="42E74471" w:rsidR="00646808" w:rsidRPr="00646808" w:rsidRDefault="00646808" w:rsidP="00646808">
            <w:pPr>
              <w:spacing w:after="120" w:line="240" w:lineRule="auto"/>
              <w:jc w:val="center"/>
              <w:rPr>
                <w:b/>
                <w:color w:val="000000"/>
                <w:sz w:val="20"/>
              </w:rPr>
            </w:pPr>
            <w:r w:rsidRPr="00646808">
              <w:rPr>
                <w:b/>
                <w:color w:val="000000"/>
                <w:sz w:val="20"/>
              </w:rPr>
              <w:t>Summary</w:t>
            </w:r>
          </w:p>
        </w:tc>
        <w:tc>
          <w:tcPr>
            <w:tcW w:w="2500" w:type="pct"/>
          </w:tcPr>
          <w:p w14:paraId="3B0D3DEF" w14:textId="3D398B94" w:rsidR="00646808" w:rsidRPr="00646808" w:rsidRDefault="00646808" w:rsidP="00646808">
            <w:pPr>
              <w:spacing w:after="120" w:line="240" w:lineRule="auto"/>
              <w:jc w:val="center"/>
              <w:rPr>
                <w:b/>
                <w:color w:val="000000"/>
                <w:sz w:val="20"/>
              </w:rPr>
            </w:pPr>
            <w:r w:rsidRPr="00646808">
              <w:rPr>
                <w:b/>
                <w:color w:val="000000"/>
                <w:sz w:val="20"/>
              </w:rPr>
              <w:t>Call to Action</w:t>
            </w:r>
          </w:p>
        </w:tc>
      </w:tr>
      <w:tr w:rsidR="00646808" w14:paraId="385D1F49" w14:textId="77777777" w:rsidTr="00646808">
        <w:tblPrEx>
          <w:tblCellMar>
            <w:top w:w="0" w:type="dxa"/>
            <w:bottom w:w="0" w:type="dxa"/>
          </w:tblCellMar>
        </w:tblPrEx>
        <w:tc>
          <w:tcPr>
            <w:tcW w:w="2500" w:type="pct"/>
          </w:tcPr>
          <w:p w14:paraId="58E8D02C" w14:textId="63AC6F26" w:rsidR="00646808" w:rsidRPr="00646808" w:rsidRDefault="00646808" w:rsidP="00646808">
            <w:pPr>
              <w:spacing w:after="120" w:line="240" w:lineRule="auto"/>
              <w:jc w:val="right"/>
              <w:rPr>
                <w:color w:val="000000"/>
                <w:sz w:val="20"/>
              </w:rPr>
            </w:pPr>
            <w:r w:rsidRPr="00646808">
              <w:rPr>
                <w:color w:val="000000"/>
                <w:sz w:val="20"/>
              </w:rPr>
              <w:t>This proposal outlines a strategy for rural development</w:t>
            </w:r>
          </w:p>
        </w:tc>
        <w:tc>
          <w:tcPr>
            <w:tcW w:w="2500" w:type="pct"/>
          </w:tcPr>
          <w:p w14:paraId="76871C7F" w14:textId="69310275" w:rsidR="00646808" w:rsidRPr="00646808" w:rsidRDefault="00646808" w:rsidP="00646808">
            <w:pPr>
              <w:spacing w:after="120" w:line="240" w:lineRule="auto"/>
              <w:jc w:val="right"/>
              <w:rPr>
                <w:color w:val="000000"/>
                <w:sz w:val="20"/>
              </w:rPr>
            </w:pPr>
            <w:r w:rsidRPr="00646808">
              <w:rPr>
                <w:color w:val="000000"/>
                <w:sz w:val="20"/>
              </w:rPr>
              <w:t>Join us in this vital initiative</w:t>
            </w:r>
          </w:p>
        </w:tc>
      </w:tr>
      <w:tr w:rsidR="00646808" w14:paraId="3661041B" w14:textId="77777777" w:rsidTr="00646808">
        <w:tblPrEx>
          <w:tblCellMar>
            <w:top w:w="0" w:type="dxa"/>
            <w:bottom w:w="0" w:type="dxa"/>
          </w:tblCellMar>
        </w:tblPrEx>
        <w:tc>
          <w:tcPr>
            <w:tcW w:w="2500" w:type="pct"/>
          </w:tcPr>
          <w:p w14:paraId="678603C4" w14:textId="183833CC" w:rsidR="00646808" w:rsidRPr="00646808" w:rsidRDefault="00646808" w:rsidP="00646808">
            <w:pPr>
              <w:spacing w:after="120" w:line="240" w:lineRule="auto"/>
              <w:jc w:val="right"/>
              <w:rPr>
                <w:color w:val="000000"/>
                <w:sz w:val="20"/>
              </w:rPr>
            </w:pPr>
            <w:r w:rsidRPr="00646808">
              <w:rPr>
                <w:color w:val="000000"/>
                <w:sz w:val="20"/>
              </w:rPr>
              <w:t>Fostering partnerships for sustainable growth</w:t>
            </w:r>
          </w:p>
        </w:tc>
        <w:tc>
          <w:tcPr>
            <w:tcW w:w="2500" w:type="pct"/>
          </w:tcPr>
          <w:p w14:paraId="1B4B64A6" w14:textId="3F27E529" w:rsidR="00646808" w:rsidRPr="00646808" w:rsidRDefault="00646808" w:rsidP="00646808">
            <w:pPr>
              <w:spacing w:after="120" w:line="240" w:lineRule="auto"/>
              <w:jc w:val="right"/>
              <w:rPr>
                <w:color w:val="000000"/>
                <w:sz w:val="20"/>
              </w:rPr>
            </w:pPr>
            <w:r w:rsidRPr="00646808">
              <w:rPr>
                <w:color w:val="000000"/>
                <w:sz w:val="20"/>
              </w:rPr>
              <w:t>Engage with us for impactful change</w:t>
            </w:r>
          </w:p>
        </w:tc>
      </w:tr>
    </w:tbl>
    <w:p w14:paraId="676DE0EC" w14:textId="77777777" w:rsidR="00646808" w:rsidRDefault="00646808" w:rsidP="00646808">
      <w:pPr>
        <w:spacing w:after="120" w:line="240" w:lineRule="auto"/>
        <w:jc w:val="right"/>
        <w:rPr>
          <w:color w:val="4A4A4A"/>
          <w:sz w:val="22"/>
        </w:rPr>
      </w:pPr>
    </w:p>
    <w:p w14:paraId="2A4098C9" w14:textId="77777777" w:rsidR="00646808" w:rsidRPr="00646808" w:rsidRDefault="00646808" w:rsidP="00646808">
      <w:pPr>
        <w:spacing w:after="120" w:line="240" w:lineRule="auto"/>
        <w:jc w:val="right"/>
        <w:rPr>
          <w:color w:val="4A4A4A"/>
          <w:sz w:val="22"/>
        </w:rPr>
      </w:pPr>
    </w:p>
    <w:sectPr w:rsidR="00646808" w:rsidRPr="00646808" w:rsidSect="0064680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9016B8" w14:textId="77777777" w:rsidR="00646808" w:rsidRDefault="00646808" w:rsidP="00646808">
      <w:pPr>
        <w:spacing w:after="0" w:line="240" w:lineRule="auto"/>
      </w:pPr>
      <w:r>
        <w:separator/>
      </w:r>
    </w:p>
  </w:endnote>
  <w:endnote w:type="continuationSeparator" w:id="0">
    <w:p w14:paraId="6D67C834" w14:textId="77777777" w:rsidR="00646808" w:rsidRDefault="00646808" w:rsidP="00646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550518" w14:textId="77777777" w:rsidR="00646808" w:rsidRDefault="006468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646808" w14:paraId="7EFD6A36" w14:textId="77777777" w:rsidTr="00646808">
      <w:tblPrEx>
        <w:tblCellMar>
          <w:top w:w="0" w:type="dxa"/>
          <w:bottom w:w="0" w:type="dxa"/>
        </w:tblCellMar>
      </w:tblPrEx>
      <w:tc>
        <w:tcPr>
          <w:tcW w:w="3120" w:type="dxa"/>
        </w:tcPr>
        <w:p w14:paraId="0FF4C4E9" w14:textId="77777777" w:rsidR="00646808" w:rsidRDefault="00646808" w:rsidP="00646808">
          <w:pPr>
            <w:pStyle w:val="Footer"/>
          </w:pPr>
        </w:p>
      </w:tc>
      <w:tc>
        <w:tcPr>
          <w:tcW w:w="3120" w:type="dxa"/>
        </w:tcPr>
        <w:p w14:paraId="3C32D21F" w14:textId="77777777" w:rsidR="00646808" w:rsidRDefault="00646808" w:rsidP="00646808">
          <w:pPr>
            <w:pStyle w:val="Footer"/>
            <w:jc w:val="center"/>
          </w:pPr>
        </w:p>
      </w:tc>
      <w:tc>
        <w:tcPr>
          <w:tcW w:w="3120" w:type="dxa"/>
        </w:tcPr>
        <w:p w14:paraId="04B3C0F0" w14:textId="77777777" w:rsidR="00646808" w:rsidRDefault="00646808" w:rsidP="00646808">
          <w:pPr>
            <w:pStyle w:val="Footer"/>
            <w:jc w:val="right"/>
          </w:pPr>
        </w:p>
      </w:tc>
    </w:tr>
  </w:tbl>
  <w:p w14:paraId="62A4B4AE" w14:textId="77777777" w:rsidR="00646808" w:rsidRDefault="00646808" w:rsidP="0064680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46FFE" w14:textId="77777777" w:rsidR="00646808" w:rsidRDefault="006468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D3913F" w14:textId="77777777" w:rsidR="00646808" w:rsidRDefault="00646808" w:rsidP="00646808">
      <w:pPr>
        <w:spacing w:after="0" w:line="240" w:lineRule="auto"/>
      </w:pPr>
      <w:r>
        <w:separator/>
      </w:r>
    </w:p>
  </w:footnote>
  <w:footnote w:type="continuationSeparator" w:id="0">
    <w:p w14:paraId="5AA58A28" w14:textId="77777777" w:rsidR="00646808" w:rsidRDefault="00646808" w:rsidP="006468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43177" w14:textId="77777777" w:rsidR="00646808" w:rsidRDefault="006468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646808" w14:paraId="53A95E79" w14:textId="77777777" w:rsidTr="00646808">
      <w:tblPrEx>
        <w:tblCellMar>
          <w:top w:w="0" w:type="dxa"/>
          <w:bottom w:w="0" w:type="dxa"/>
        </w:tblCellMar>
      </w:tblPrEx>
      <w:tc>
        <w:tcPr>
          <w:tcW w:w="4680" w:type="dxa"/>
        </w:tcPr>
        <w:p w14:paraId="2CAF6067" w14:textId="77777777" w:rsidR="00646808" w:rsidRPr="00646808" w:rsidRDefault="00646808" w:rsidP="00646808">
          <w:pPr>
            <w:pStyle w:val="Header"/>
            <w:rPr>
              <w:b/>
              <w:sz w:val="28"/>
            </w:rPr>
          </w:pPr>
        </w:p>
      </w:tc>
      <w:tc>
        <w:tcPr>
          <w:tcW w:w="4680" w:type="dxa"/>
        </w:tcPr>
        <w:p w14:paraId="5F121480" w14:textId="239A17FC" w:rsidR="00646808" w:rsidRDefault="00646808" w:rsidP="00646808">
          <w:pPr>
            <w:pStyle w:val="Header"/>
            <w:jc w:val="right"/>
          </w:pPr>
          <w:r>
            <w:t xml:space="preserve"> </w:t>
          </w:r>
        </w:p>
      </w:tc>
    </w:tr>
  </w:tbl>
  <w:p w14:paraId="2280A4F6" w14:textId="77777777" w:rsidR="00646808" w:rsidRDefault="00646808" w:rsidP="00646808">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0F870" w14:textId="77777777" w:rsidR="00646808" w:rsidRDefault="006468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808"/>
    <w:rsid w:val="004B56D6"/>
    <w:rsid w:val="00646808"/>
    <w:rsid w:val="007016E6"/>
    <w:rsid w:val="00E64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4425"/>
  <w15:chartTrackingRefBased/>
  <w15:docId w15:val="{CA3B2DC8-83A5-4CB2-9AD4-37105DE1C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8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68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68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68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68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68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8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8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8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8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68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68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68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68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68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8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8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808"/>
    <w:rPr>
      <w:rFonts w:eastAsiaTheme="majorEastAsia" w:cstheme="majorBidi"/>
      <w:color w:val="272727" w:themeColor="text1" w:themeTint="D8"/>
    </w:rPr>
  </w:style>
  <w:style w:type="paragraph" w:styleId="Title">
    <w:name w:val="Title"/>
    <w:basedOn w:val="Normal"/>
    <w:next w:val="Normal"/>
    <w:link w:val="TitleChar"/>
    <w:uiPriority w:val="10"/>
    <w:qFormat/>
    <w:rsid w:val="006468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8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8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8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808"/>
    <w:pPr>
      <w:spacing w:before="160"/>
      <w:jc w:val="center"/>
    </w:pPr>
    <w:rPr>
      <w:i/>
      <w:iCs/>
      <w:color w:val="404040" w:themeColor="text1" w:themeTint="BF"/>
    </w:rPr>
  </w:style>
  <w:style w:type="character" w:customStyle="1" w:styleId="QuoteChar">
    <w:name w:val="Quote Char"/>
    <w:basedOn w:val="DefaultParagraphFont"/>
    <w:link w:val="Quote"/>
    <w:uiPriority w:val="29"/>
    <w:rsid w:val="00646808"/>
    <w:rPr>
      <w:i/>
      <w:iCs/>
      <w:color w:val="404040" w:themeColor="text1" w:themeTint="BF"/>
    </w:rPr>
  </w:style>
  <w:style w:type="paragraph" w:styleId="ListParagraph">
    <w:name w:val="List Paragraph"/>
    <w:basedOn w:val="Normal"/>
    <w:uiPriority w:val="34"/>
    <w:qFormat/>
    <w:rsid w:val="00646808"/>
    <w:pPr>
      <w:ind w:left="720"/>
      <w:contextualSpacing/>
    </w:pPr>
  </w:style>
  <w:style w:type="character" w:styleId="IntenseEmphasis">
    <w:name w:val="Intense Emphasis"/>
    <w:basedOn w:val="DefaultParagraphFont"/>
    <w:uiPriority w:val="21"/>
    <w:qFormat/>
    <w:rsid w:val="00646808"/>
    <w:rPr>
      <w:i/>
      <w:iCs/>
      <w:color w:val="0F4761" w:themeColor="accent1" w:themeShade="BF"/>
    </w:rPr>
  </w:style>
  <w:style w:type="paragraph" w:styleId="IntenseQuote">
    <w:name w:val="Intense Quote"/>
    <w:basedOn w:val="Normal"/>
    <w:next w:val="Normal"/>
    <w:link w:val="IntenseQuoteChar"/>
    <w:uiPriority w:val="30"/>
    <w:qFormat/>
    <w:rsid w:val="006468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6808"/>
    <w:rPr>
      <w:i/>
      <w:iCs/>
      <w:color w:val="0F4761" w:themeColor="accent1" w:themeShade="BF"/>
    </w:rPr>
  </w:style>
  <w:style w:type="character" w:styleId="IntenseReference">
    <w:name w:val="Intense Reference"/>
    <w:basedOn w:val="DefaultParagraphFont"/>
    <w:uiPriority w:val="32"/>
    <w:qFormat/>
    <w:rsid w:val="00646808"/>
    <w:rPr>
      <w:b/>
      <w:bCs/>
      <w:smallCaps/>
      <w:color w:val="0F4761" w:themeColor="accent1" w:themeShade="BF"/>
      <w:spacing w:val="5"/>
    </w:rPr>
  </w:style>
  <w:style w:type="paragraph" w:styleId="Header">
    <w:name w:val="header"/>
    <w:basedOn w:val="Normal"/>
    <w:link w:val="HeaderChar"/>
    <w:uiPriority w:val="99"/>
    <w:unhideWhenUsed/>
    <w:rsid w:val="00646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808"/>
  </w:style>
  <w:style w:type="paragraph" w:styleId="Footer">
    <w:name w:val="footer"/>
    <w:basedOn w:val="Normal"/>
    <w:link w:val="FooterChar"/>
    <w:uiPriority w:val="99"/>
    <w:unhideWhenUsed/>
    <w:rsid w:val="00646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1119</Words>
  <Characters>6379</Characters>
  <Application>Microsoft Office Word</Application>
  <DocSecurity>0</DocSecurity>
  <Lines>53</Lines>
  <Paragraphs>14</Paragraphs>
  <ScaleCrop>false</ScaleCrop>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2025-09-19T06:25:00Z</dcterms:created>
  <dcterms:modified xsi:type="dcterms:W3CDTF">2025-09-19T06:25:00Z</dcterms:modified>
</cp:coreProperties>
</file>