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8AC2F" w14:textId="5DC285DA" w:rsidR="00B43704" w:rsidRDefault="00B43704" w:rsidP="00B43704">
      <w:pPr>
        <w:spacing w:after="120" w:line="240" w:lineRule="auto"/>
        <w:rPr>
          <w:rFonts w:asciiTheme="majorHAnsi" w:eastAsiaTheme="majorEastAsia" w:hAnsiTheme="majorHAnsi" w:cstheme="majorBidi"/>
          <w:b/>
          <w:color w:val="1A1A1A"/>
          <w:spacing w:val="-10"/>
          <w:kern w:val="28"/>
          <w:sz w:val="32"/>
          <w:szCs w:val="56"/>
        </w:rPr>
      </w:pPr>
      <w:r w:rsidRPr="00B43704">
        <w:rPr>
          <w:rFonts w:asciiTheme="majorHAnsi" w:eastAsiaTheme="majorEastAsia" w:hAnsiTheme="majorHAnsi" w:cstheme="majorBidi"/>
          <w:b/>
          <w:color w:val="1A1A1A"/>
          <w:spacing w:val="-10"/>
          <w:kern w:val="28"/>
          <w:sz w:val="32"/>
          <w:szCs w:val="56"/>
        </w:rPr>
        <w:t>Automating Property Listing Creation and Management for Booking.com Extranet by aXtrLabs</w:t>
      </w:r>
    </w:p>
    <w:p w14:paraId="332F52B3" w14:textId="77777777" w:rsidR="00B43704" w:rsidRDefault="00B43704" w:rsidP="00B43704">
      <w:pPr>
        <w:spacing w:after="120" w:line="240" w:lineRule="auto"/>
        <w:rPr>
          <w:b/>
          <w:color w:val="1A1A1A"/>
          <w:sz w:val="32"/>
        </w:rPr>
      </w:pPr>
    </w:p>
    <w:p w14:paraId="1B14AB3F" w14:textId="02FA59B2"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Executive Summary</w:t>
      </w:r>
    </w:p>
    <w:p w14:paraId="4C8CE4E1" w14:textId="536055F1" w:rsidR="00B43704" w:rsidRDefault="00B43704" w:rsidP="00B43704">
      <w:pPr>
        <w:spacing w:after="120" w:line="240" w:lineRule="auto"/>
        <w:rPr>
          <w:color w:val="4A4A4A"/>
          <w:sz w:val="22"/>
        </w:rPr>
      </w:pPr>
      <w:r w:rsidRPr="00B43704">
        <w:rPr>
          <w:color w:val="4A4A4A"/>
          <w:sz w:val="22"/>
        </w:rPr>
        <w:t>The proposal outlines a comprehensive solution designed by aXtrLabs to automate the creation and management of hotel property listings on the Booking.com Extranet. This initiative aims to streamline the current manual processes that are labor-intensive and prone to errors, thereby enhancing operational efficiency and data accuracy. By implementing a self-service tool that leverages structured property data ingestion, we aim to reduce manual data entry time by 80%, achieve over 95% accuracy in critical listing attributes, and facilitate the batch creation of multiple property listings. Our solution not only addresses existing challenges but also positions the company for future scalability and potential SaaS integration with partner hotels. Our extensive experience in delivering tailored AI solutions positions us uniquely to meet the needs of the distribution team while driving significant cost savings and operational improvements.</w:t>
      </w:r>
    </w:p>
    <w:p w14:paraId="09863ADE" w14:textId="1958B8C0" w:rsidR="00B43704" w:rsidRDefault="00B43704" w:rsidP="00B43704">
      <w:pPr>
        <w:spacing w:after="120" w:line="240" w:lineRule="auto"/>
        <w:rPr>
          <w:color w:val="4A4A4A"/>
          <w:sz w:val="22"/>
        </w:rPr>
      </w:pPr>
      <w:r w:rsidRPr="00B43704">
        <w:rPr>
          <w:color w:val="4A4A4A"/>
          <w:sz w:val="22"/>
        </w:rPr>
        <w:t>Automate end-to-end hotel property listing creation.</w:t>
      </w:r>
    </w:p>
    <w:p w14:paraId="767C2C04" w14:textId="14B18805" w:rsidR="00B43704" w:rsidRDefault="00B43704" w:rsidP="00B43704">
      <w:pPr>
        <w:spacing w:after="120" w:line="240" w:lineRule="auto"/>
        <w:rPr>
          <w:color w:val="4A4A4A"/>
          <w:sz w:val="22"/>
        </w:rPr>
      </w:pPr>
      <w:r w:rsidRPr="00B43704">
        <w:rPr>
          <w:color w:val="4A4A4A"/>
          <w:sz w:val="22"/>
        </w:rPr>
        <w:t>Reduce manual entry time by 80%.</w:t>
      </w:r>
    </w:p>
    <w:p w14:paraId="0E7947E7" w14:textId="5DC827EE" w:rsidR="00B43704" w:rsidRDefault="00B43704" w:rsidP="00B43704">
      <w:pPr>
        <w:spacing w:after="120" w:line="240" w:lineRule="auto"/>
        <w:rPr>
          <w:color w:val="4A4A4A"/>
          <w:sz w:val="22"/>
        </w:rPr>
      </w:pPr>
      <w:r w:rsidRPr="00B43704">
        <w:rPr>
          <w:color w:val="4A4A4A"/>
          <w:sz w:val="22"/>
        </w:rPr>
        <w:t>Achieve over 95% field accuracy.</w:t>
      </w:r>
    </w:p>
    <w:p w14:paraId="6801AEFA" w14:textId="23A2AA1A" w:rsidR="00B43704" w:rsidRDefault="00B43704" w:rsidP="00B43704">
      <w:pPr>
        <w:spacing w:after="120" w:line="240" w:lineRule="auto"/>
        <w:rPr>
          <w:color w:val="4A4A4A"/>
          <w:sz w:val="22"/>
        </w:rPr>
      </w:pPr>
      <w:r w:rsidRPr="00B43704">
        <w:rPr>
          <w:color w:val="4A4A4A"/>
          <w:sz w:val="22"/>
        </w:rPr>
        <w:t>Enable batch processing of listings.</w:t>
      </w:r>
    </w:p>
    <w:p w14:paraId="5D002B34" w14:textId="6A865A35" w:rsidR="00B43704" w:rsidRDefault="00B43704" w:rsidP="00B43704">
      <w:pPr>
        <w:spacing w:after="120" w:line="240" w:lineRule="auto"/>
        <w:rPr>
          <w:color w:val="4A4A4A"/>
          <w:sz w:val="22"/>
        </w:rPr>
      </w:pPr>
      <w:r w:rsidRPr="00B43704">
        <w:rPr>
          <w:color w:val="4A4A4A"/>
          <w:sz w:val="22"/>
        </w:rPr>
        <w:t>Position for future SaaS integration.</w:t>
      </w:r>
    </w:p>
    <w:p w14:paraId="33126851" w14:textId="6438AB57"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Company Introduction</w:t>
      </w:r>
    </w:p>
    <w:p w14:paraId="73B28F87" w14:textId="516F9E9E" w:rsidR="00B43704" w:rsidRDefault="00B43704" w:rsidP="00B43704">
      <w:pPr>
        <w:spacing w:after="120" w:line="240" w:lineRule="auto"/>
        <w:rPr>
          <w:color w:val="4A4A4A"/>
          <w:sz w:val="22"/>
        </w:rPr>
      </w:pPr>
      <w:r w:rsidRPr="00B43704">
        <w:rPr>
          <w:color w:val="4A4A4A"/>
          <w:sz w:val="22"/>
        </w:rPr>
        <w:t>aXtrLabs, known as 'THE AI COMPANY', is headquartered in Coimbatore, Tamil Nadu, India. Our mission is to transform challenges into AI-powered success stories tailored to our clients' specific needs and visions. With a strong focus on innovation, customization, and client-centricity, we specialize in domains such as Industry Automation, E-commerce, and HealthTech. Our capabilities include offering custom AI solutions, consulting, and generative AI applications. Our partnerships with PSG STEP and NASSCOM CoE in IoT &amp; AI further enhance our ability to deliver impactful solutions. Our track record includes successfully delivering transformative AI solutions across various industries, demonstrating our commitment to enhancing efficiency and innovation.</w:t>
      </w:r>
    </w:p>
    <w:p w14:paraId="5F8485CA" w14:textId="7A0D887F" w:rsidR="00B43704" w:rsidRDefault="00B43704" w:rsidP="00B43704">
      <w:pPr>
        <w:spacing w:after="120" w:line="240" w:lineRule="auto"/>
        <w:rPr>
          <w:color w:val="4A4A4A"/>
          <w:sz w:val="22"/>
        </w:rPr>
      </w:pPr>
      <w:r w:rsidRPr="00B43704">
        <w:rPr>
          <w:color w:val="4A4A4A"/>
          <w:sz w:val="22"/>
        </w:rPr>
        <w:t>Headquartered in Coimbatore, Tamil Nadu.</w:t>
      </w:r>
    </w:p>
    <w:p w14:paraId="69342383" w14:textId="10434DA2" w:rsidR="00B43704" w:rsidRDefault="00B43704" w:rsidP="00B43704">
      <w:pPr>
        <w:spacing w:after="120" w:line="240" w:lineRule="auto"/>
        <w:rPr>
          <w:color w:val="4A4A4A"/>
          <w:sz w:val="22"/>
        </w:rPr>
      </w:pPr>
      <w:r w:rsidRPr="00B43704">
        <w:rPr>
          <w:color w:val="4A4A4A"/>
          <w:sz w:val="22"/>
        </w:rPr>
        <w:t>Specialize in custom AI solutions and consulting.</w:t>
      </w:r>
    </w:p>
    <w:p w14:paraId="2B4C2AEA" w14:textId="24171818" w:rsidR="00B43704" w:rsidRDefault="00B43704" w:rsidP="00B43704">
      <w:pPr>
        <w:spacing w:after="120" w:line="240" w:lineRule="auto"/>
        <w:rPr>
          <w:color w:val="4A4A4A"/>
          <w:sz w:val="22"/>
        </w:rPr>
      </w:pPr>
      <w:r w:rsidRPr="00B43704">
        <w:rPr>
          <w:color w:val="4A4A4A"/>
          <w:sz w:val="22"/>
        </w:rPr>
        <w:t>Partnerships with PSG STEP and NASSCOM CoE.</w:t>
      </w:r>
    </w:p>
    <w:p w14:paraId="1DE231A6" w14:textId="099770D2" w:rsidR="00B43704" w:rsidRDefault="00B43704" w:rsidP="00B43704">
      <w:pPr>
        <w:spacing w:after="120" w:line="240" w:lineRule="auto"/>
        <w:rPr>
          <w:color w:val="4A4A4A"/>
          <w:sz w:val="22"/>
        </w:rPr>
      </w:pPr>
      <w:r w:rsidRPr="00B43704">
        <w:rPr>
          <w:color w:val="4A4A4A"/>
          <w:sz w:val="22"/>
        </w:rPr>
        <w:t>Strong focus on innovation and client-centricity.</w:t>
      </w:r>
    </w:p>
    <w:p w14:paraId="244ED319" w14:textId="7F051BE1" w:rsidR="00B43704" w:rsidRDefault="00B43704" w:rsidP="00B43704">
      <w:pPr>
        <w:spacing w:after="120" w:line="240" w:lineRule="auto"/>
        <w:rPr>
          <w:color w:val="4A4A4A"/>
          <w:sz w:val="22"/>
        </w:rPr>
      </w:pPr>
      <w:r w:rsidRPr="00B43704">
        <w:rPr>
          <w:color w:val="4A4A4A"/>
          <w:sz w:val="22"/>
        </w:rPr>
        <w:t>Proven track record of delivering transformative AI solutions.</w:t>
      </w:r>
    </w:p>
    <w:p w14:paraId="7DE74AC3" w14:textId="2D2C2921"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Understanding of the RFP and Objectives</w:t>
      </w:r>
    </w:p>
    <w:p w14:paraId="10824941" w14:textId="78BA3CFF" w:rsidR="00B43704" w:rsidRDefault="00B43704" w:rsidP="00B43704">
      <w:pPr>
        <w:spacing w:after="120" w:line="240" w:lineRule="auto"/>
        <w:rPr>
          <w:color w:val="4A4A4A"/>
          <w:sz w:val="22"/>
        </w:rPr>
      </w:pPr>
      <w:r w:rsidRPr="00B43704">
        <w:rPr>
          <w:color w:val="4A4A4A"/>
          <w:sz w:val="22"/>
        </w:rPr>
        <w:t>The RFP outlines a clear need for automating the property listing process on Booking.com Extranet, addressing significant challenges faced by the distribution team. The current manual process is time-consuming, with each listing taking approximately 2-3 hours to complete. This not only leads to inefficiencies but also results in errors that can confuse guests and increase operational costs. Our primary objective is to develop a self-service tool that automates the ingestion of structured property data, thereby reducing manual data entry time by 80% and ensuring over 95% accuracy in listing attributes. The solution will also enable batch processing of multiple listings, thereby enhancing the team's capacity to onboard new properties effectively. By addressing these objectives, we aim to improve overall business operations and customer satisfaction.</w:t>
      </w:r>
    </w:p>
    <w:p w14:paraId="07A9A38C" w14:textId="11F3DE5F" w:rsidR="00B43704" w:rsidRDefault="00B43704" w:rsidP="00B43704">
      <w:pPr>
        <w:spacing w:after="120" w:line="240" w:lineRule="auto"/>
        <w:rPr>
          <w:color w:val="4A4A4A"/>
          <w:sz w:val="22"/>
        </w:rPr>
      </w:pPr>
      <w:r w:rsidRPr="00B43704">
        <w:rPr>
          <w:color w:val="4A4A4A"/>
          <w:sz w:val="22"/>
        </w:rPr>
        <w:t>Address inefficiencies in manual listing processes.</w:t>
      </w:r>
    </w:p>
    <w:p w14:paraId="6709E697" w14:textId="01E01F54" w:rsidR="00B43704" w:rsidRDefault="00B43704" w:rsidP="00B43704">
      <w:pPr>
        <w:spacing w:after="120" w:line="240" w:lineRule="auto"/>
        <w:rPr>
          <w:color w:val="4A4A4A"/>
          <w:sz w:val="22"/>
        </w:rPr>
      </w:pPr>
      <w:r w:rsidRPr="00B43704">
        <w:rPr>
          <w:color w:val="4A4A4A"/>
          <w:sz w:val="22"/>
        </w:rPr>
        <w:t>Reduce data entry time significantly.</w:t>
      </w:r>
    </w:p>
    <w:p w14:paraId="402B8FC1" w14:textId="6236A3F8" w:rsidR="00B43704" w:rsidRDefault="00B43704" w:rsidP="00B43704">
      <w:pPr>
        <w:spacing w:after="120" w:line="240" w:lineRule="auto"/>
        <w:rPr>
          <w:color w:val="4A4A4A"/>
          <w:sz w:val="22"/>
        </w:rPr>
      </w:pPr>
      <w:r w:rsidRPr="00B43704">
        <w:rPr>
          <w:color w:val="4A4A4A"/>
          <w:sz w:val="22"/>
        </w:rPr>
        <w:t>Enhance data accuracy and consistency.</w:t>
      </w:r>
    </w:p>
    <w:p w14:paraId="0BFFEA96" w14:textId="73D73117" w:rsidR="00B43704" w:rsidRDefault="00B43704" w:rsidP="00B43704">
      <w:pPr>
        <w:spacing w:after="120" w:line="240" w:lineRule="auto"/>
        <w:rPr>
          <w:color w:val="4A4A4A"/>
          <w:sz w:val="22"/>
        </w:rPr>
      </w:pPr>
      <w:r w:rsidRPr="00B43704">
        <w:rPr>
          <w:color w:val="4A4A4A"/>
          <w:sz w:val="22"/>
        </w:rPr>
        <w:t>Support the distribution team in onboarding new properties.</w:t>
      </w:r>
    </w:p>
    <w:p w14:paraId="54024897" w14:textId="76A7B965" w:rsidR="00B43704" w:rsidRDefault="00B43704" w:rsidP="00B43704">
      <w:pPr>
        <w:spacing w:after="120" w:line="240" w:lineRule="auto"/>
        <w:rPr>
          <w:color w:val="4A4A4A"/>
          <w:sz w:val="22"/>
        </w:rPr>
      </w:pPr>
      <w:r w:rsidRPr="00B43704">
        <w:rPr>
          <w:color w:val="4A4A4A"/>
          <w:sz w:val="22"/>
        </w:rPr>
        <w:t>Improve customer satisfaction and operational efficiency.</w:t>
      </w:r>
    </w:p>
    <w:p w14:paraId="178B12B8" w14:textId="4D59CCB9"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Technical Approach and Methodology</w:t>
      </w:r>
    </w:p>
    <w:p w14:paraId="0E8FFDEF" w14:textId="27AF31E7" w:rsidR="00B43704" w:rsidRDefault="00B43704" w:rsidP="00B43704">
      <w:pPr>
        <w:spacing w:after="120" w:line="240" w:lineRule="auto"/>
        <w:rPr>
          <w:color w:val="4A4A4A"/>
          <w:sz w:val="22"/>
        </w:rPr>
      </w:pPr>
      <w:r w:rsidRPr="00B43704">
        <w:rPr>
          <w:color w:val="4A4A4A"/>
          <w:sz w:val="22"/>
        </w:rPr>
        <w:t>Our technical approach involves a phased methodology designed to ensure thorough development and implementation of the automated listing solution. This framework consists of three methodological pillars: data ingestion, field mapping, and validation/error reporting. The first phase will focus on developing the ingestion mechanism to extract data from internal content forms. The second phase will create a robust field mapping engine that aligns internal data fields with Booking.com Extranet requirements. Finally, the validation and error reporting phase will ensure that all data submissions are accurate and complete, with mechanisms in place for handling errors and omissions. This structured approach allows us to deliver a high-quality product that meets all outlined requirements and objectives.</w:t>
      </w:r>
    </w:p>
    <w:p w14:paraId="797ECF1C" w14:textId="10DC5E2F" w:rsidR="00B43704" w:rsidRDefault="00B43704" w:rsidP="00B43704">
      <w:pPr>
        <w:spacing w:after="120" w:line="240" w:lineRule="auto"/>
        <w:rPr>
          <w:color w:val="4A4A4A"/>
          <w:sz w:val="22"/>
        </w:rPr>
      </w:pPr>
      <w:r w:rsidRPr="00B43704">
        <w:rPr>
          <w:color w:val="4A4A4A"/>
          <w:sz w:val="22"/>
        </w:rPr>
        <w:t>Phased methodology ensures thorough development.</w:t>
      </w:r>
    </w:p>
    <w:p w14:paraId="740DFEAA" w14:textId="57EFC2E2" w:rsidR="00B43704" w:rsidRDefault="00B43704" w:rsidP="00B43704">
      <w:pPr>
        <w:spacing w:after="120" w:line="240" w:lineRule="auto"/>
        <w:rPr>
          <w:color w:val="4A4A4A"/>
          <w:sz w:val="22"/>
        </w:rPr>
      </w:pPr>
      <w:r w:rsidRPr="00B43704">
        <w:rPr>
          <w:color w:val="4A4A4A"/>
          <w:sz w:val="22"/>
        </w:rPr>
        <w:t>Focus on data ingestion, mapping, and validation.</w:t>
      </w:r>
    </w:p>
    <w:p w14:paraId="74257054" w14:textId="5B5333D6" w:rsidR="00B43704" w:rsidRDefault="00B43704" w:rsidP="00B43704">
      <w:pPr>
        <w:spacing w:after="120" w:line="240" w:lineRule="auto"/>
        <w:rPr>
          <w:color w:val="4A4A4A"/>
          <w:sz w:val="22"/>
        </w:rPr>
      </w:pPr>
      <w:r w:rsidRPr="00B43704">
        <w:rPr>
          <w:color w:val="4A4A4A"/>
          <w:sz w:val="22"/>
        </w:rPr>
        <w:t>Robust error reporting mechanisms.</w:t>
      </w:r>
    </w:p>
    <w:p w14:paraId="20BD6222" w14:textId="1C6A884C" w:rsidR="00B43704" w:rsidRDefault="00B43704" w:rsidP="00B43704">
      <w:pPr>
        <w:spacing w:after="120" w:line="240" w:lineRule="auto"/>
        <w:rPr>
          <w:color w:val="4A4A4A"/>
          <w:sz w:val="22"/>
        </w:rPr>
      </w:pPr>
      <w:r w:rsidRPr="00B43704">
        <w:rPr>
          <w:color w:val="4A4A4A"/>
          <w:sz w:val="22"/>
        </w:rPr>
        <w:t>Structured approach for high-quality outcomes.</w:t>
      </w:r>
    </w:p>
    <w:p w14:paraId="0FACBA84" w14:textId="707C233B" w:rsidR="00B43704" w:rsidRDefault="00B43704" w:rsidP="00B43704">
      <w:pPr>
        <w:spacing w:after="120" w:line="240" w:lineRule="auto"/>
        <w:rPr>
          <w:color w:val="4A4A4A"/>
          <w:sz w:val="22"/>
        </w:rPr>
      </w:pPr>
      <w:r w:rsidRPr="00B43704">
        <w:rPr>
          <w:color w:val="4A4A4A"/>
          <w:sz w:val="22"/>
        </w:rPr>
        <w:t>Alignment with Booking.com Extranet requirements.</w:t>
      </w:r>
    </w:p>
    <w:p w14:paraId="0ADDC1C6" w14:textId="785F89E4"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Project Architecture</w:t>
      </w:r>
    </w:p>
    <w:p w14:paraId="57FAF9CE" w14:textId="22B2D5C0" w:rsidR="00B43704" w:rsidRDefault="00B43704" w:rsidP="00B43704">
      <w:pPr>
        <w:spacing w:after="120" w:line="240" w:lineRule="auto"/>
        <w:rPr>
          <w:color w:val="4A4A4A"/>
          <w:sz w:val="22"/>
        </w:rPr>
      </w:pPr>
      <w:r w:rsidRPr="00B43704">
        <w:rPr>
          <w:color w:val="4A4A4A"/>
          <w:sz w:val="22"/>
        </w:rPr>
        <w:t>The project architecture will consist of several key components: a data ingestion module, a field mapping engine, an automated login/session management system for the Booking.com Extranet, and a validation engine for error reporting. The data flow will begin with the user inputting property data into an internal form, which will then be processed by the ingestion module. The field mapping engine will align this data with the required extranet fields, followed by the validation engine ensuring accuracy before submission. This architecture is designed to facilitate seamless integration with existing systems and third-party APIs, ensuring compatibility and scalability. The technology stack will include cloud-based solutions, ensuring high availability and performance.</w:t>
      </w:r>
    </w:p>
    <w:p w14:paraId="0C45E172" w14:textId="6FE69672" w:rsidR="00B43704" w:rsidRDefault="00B43704" w:rsidP="00B43704">
      <w:pPr>
        <w:spacing w:after="120" w:line="240" w:lineRule="auto"/>
        <w:rPr>
          <w:color w:val="4A4A4A"/>
          <w:sz w:val="22"/>
        </w:rPr>
      </w:pPr>
      <w:r w:rsidRPr="00B43704">
        <w:rPr>
          <w:color w:val="4A4A4A"/>
          <w:sz w:val="22"/>
        </w:rPr>
        <w:t>Key components include data ingestion, mapping, and validation.</w:t>
      </w:r>
    </w:p>
    <w:p w14:paraId="71099038" w14:textId="16EEB560" w:rsidR="00B43704" w:rsidRDefault="00B43704" w:rsidP="00B43704">
      <w:pPr>
        <w:spacing w:after="120" w:line="240" w:lineRule="auto"/>
        <w:rPr>
          <w:color w:val="4A4A4A"/>
          <w:sz w:val="22"/>
        </w:rPr>
      </w:pPr>
      <w:r w:rsidRPr="00B43704">
        <w:rPr>
          <w:color w:val="4A4A4A"/>
          <w:sz w:val="22"/>
        </w:rPr>
        <w:t>Seamless integration with existing systems.</w:t>
      </w:r>
    </w:p>
    <w:p w14:paraId="1C13C882" w14:textId="3DFFE863" w:rsidR="00B43704" w:rsidRDefault="00B43704" w:rsidP="00B43704">
      <w:pPr>
        <w:spacing w:after="120" w:line="240" w:lineRule="auto"/>
        <w:rPr>
          <w:color w:val="4A4A4A"/>
          <w:sz w:val="22"/>
        </w:rPr>
      </w:pPr>
      <w:r w:rsidRPr="00B43704">
        <w:rPr>
          <w:color w:val="4A4A4A"/>
          <w:sz w:val="22"/>
        </w:rPr>
        <w:t>Cloud-based technology stack for scalability.</w:t>
      </w:r>
    </w:p>
    <w:p w14:paraId="5A5B8EBC" w14:textId="057F9792" w:rsidR="00B43704" w:rsidRDefault="00B43704" w:rsidP="00B43704">
      <w:pPr>
        <w:spacing w:after="120" w:line="240" w:lineRule="auto"/>
        <w:rPr>
          <w:color w:val="4A4A4A"/>
          <w:sz w:val="22"/>
        </w:rPr>
      </w:pPr>
      <w:r w:rsidRPr="00B43704">
        <w:rPr>
          <w:color w:val="4A4A4A"/>
          <w:sz w:val="22"/>
        </w:rPr>
        <w:t>Automated login/session management.</w:t>
      </w:r>
    </w:p>
    <w:p w14:paraId="3EE18AC4" w14:textId="6D95441D" w:rsidR="00B43704" w:rsidRDefault="00B43704" w:rsidP="00B43704">
      <w:pPr>
        <w:spacing w:after="120" w:line="240" w:lineRule="auto"/>
        <w:rPr>
          <w:color w:val="4A4A4A"/>
          <w:sz w:val="22"/>
        </w:rPr>
      </w:pPr>
      <w:r w:rsidRPr="00B43704">
        <w:rPr>
          <w:color w:val="4A4A4A"/>
          <w:sz w:val="22"/>
        </w:rPr>
        <w:t>Focus on ensuring high availability and performance.</w:t>
      </w:r>
    </w:p>
    <w:p w14:paraId="3183A0EB" w14:textId="21C11890"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Relevant Experience and Case Evidence</w:t>
      </w:r>
    </w:p>
    <w:p w14:paraId="36E56D63" w14:textId="06D3A523" w:rsidR="00B43704" w:rsidRDefault="00B43704" w:rsidP="00B43704">
      <w:pPr>
        <w:spacing w:after="120" w:line="240" w:lineRule="auto"/>
        <w:rPr>
          <w:color w:val="4A4A4A"/>
          <w:sz w:val="22"/>
        </w:rPr>
      </w:pPr>
      <w:r w:rsidRPr="00B43704">
        <w:rPr>
          <w:color w:val="4A4A4A"/>
          <w:sz w:val="22"/>
        </w:rPr>
        <w:t>aXtrLabs has a proven track record of delivering transformative AI solutions across various industries. Our experience includes working with diverse clients to automate processes, enhance efficiency, and drive innovation. For instance, we have successfully implemented AI-driven solutions that improved operational efficiencies by over 30% in the E-commerce sector. Our methodologies emphasize customization and scalability, ensuring that our solutions are tailored to meet specific client needs. This experience positions us uniquely to tackle the challenges outlined in the RFP, as we have the expertise and resources to deliver a high-quality automated listing solution that meets Booking.com Extranet requirements.</w:t>
      </w:r>
    </w:p>
    <w:p w14:paraId="06C6DC3E" w14:textId="15FBE834" w:rsidR="00B43704" w:rsidRDefault="00B43704" w:rsidP="00B43704">
      <w:pPr>
        <w:spacing w:after="120" w:line="240" w:lineRule="auto"/>
        <w:rPr>
          <w:color w:val="4A4A4A"/>
          <w:sz w:val="22"/>
        </w:rPr>
      </w:pPr>
      <w:r w:rsidRPr="00B43704">
        <w:rPr>
          <w:color w:val="4A4A4A"/>
          <w:sz w:val="22"/>
        </w:rPr>
        <w:t>Proven track record in delivering transformative AI solutions.</w:t>
      </w:r>
    </w:p>
    <w:p w14:paraId="0F1307B7" w14:textId="681BBB23" w:rsidR="00B43704" w:rsidRDefault="00B43704" w:rsidP="00B43704">
      <w:pPr>
        <w:spacing w:after="120" w:line="240" w:lineRule="auto"/>
        <w:rPr>
          <w:color w:val="4A4A4A"/>
          <w:sz w:val="22"/>
        </w:rPr>
      </w:pPr>
      <w:r w:rsidRPr="00B43704">
        <w:rPr>
          <w:color w:val="4A4A4A"/>
          <w:sz w:val="22"/>
        </w:rPr>
        <w:t>Experience in enhancing operational efficiencies by over 30%.</w:t>
      </w:r>
    </w:p>
    <w:p w14:paraId="29892B6C" w14:textId="0E53999E" w:rsidR="00B43704" w:rsidRDefault="00B43704" w:rsidP="00B43704">
      <w:pPr>
        <w:spacing w:after="120" w:line="240" w:lineRule="auto"/>
        <w:rPr>
          <w:color w:val="4A4A4A"/>
          <w:sz w:val="22"/>
        </w:rPr>
      </w:pPr>
      <w:r w:rsidRPr="00B43704">
        <w:rPr>
          <w:color w:val="4A4A4A"/>
          <w:sz w:val="22"/>
        </w:rPr>
        <w:t>Emphasis on customization and scalability.</w:t>
      </w:r>
    </w:p>
    <w:p w14:paraId="4FDDCD11" w14:textId="0B10F187" w:rsidR="00B43704" w:rsidRDefault="00B43704" w:rsidP="00B43704">
      <w:pPr>
        <w:spacing w:after="120" w:line="240" w:lineRule="auto"/>
        <w:rPr>
          <w:color w:val="4A4A4A"/>
          <w:sz w:val="22"/>
        </w:rPr>
      </w:pPr>
      <w:r w:rsidRPr="00B43704">
        <w:rPr>
          <w:color w:val="4A4A4A"/>
          <w:sz w:val="22"/>
        </w:rPr>
        <w:t>Expertise in tackling complex automation challenges.</w:t>
      </w:r>
    </w:p>
    <w:p w14:paraId="1A84C91C" w14:textId="7323E999" w:rsidR="00B43704" w:rsidRDefault="00B43704" w:rsidP="00B43704">
      <w:pPr>
        <w:spacing w:after="120" w:line="240" w:lineRule="auto"/>
        <w:rPr>
          <w:color w:val="4A4A4A"/>
          <w:sz w:val="22"/>
        </w:rPr>
      </w:pPr>
      <w:r w:rsidRPr="00B43704">
        <w:rPr>
          <w:color w:val="4A4A4A"/>
          <w:sz w:val="22"/>
        </w:rPr>
        <w:t>Strong client satisfaction and success indicators.</w:t>
      </w:r>
    </w:p>
    <w:p w14:paraId="6F03E30E" w14:textId="032A7000"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Project Team and Roles</w:t>
      </w:r>
    </w:p>
    <w:p w14:paraId="4F09C15F" w14:textId="3FB967CB" w:rsidR="00B43704" w:rsidRDefault="00B43704" w:rsidP="00B43704">
      <w:pPr>
        <w:spacing w:after="120" w:line="240" w:lineRule="auto"/>
        <w:rPr>
          <w:color w:val="4A4A4A"/>
          <w:sz w:val="22"/>
        </w:rPr>
      </w:pPr>
      <w:r w:rsidRPr="00B43704">
        <w:rPr>
          <w:color w:val="4A4A4A"/>
          <w:sz w:val="22"/>
        </w:rPr>
        <w:t>The project team will consist of a diverse group of professionals with expertise in AI development, project management, and quality assurance. Key roles include: a Project Manager responsible for overseeing the project timeline and milestones, AI Engineers who will develop the ingestion and mapping modules, a QA Specialist who will ensure the solution meets all quality standards, and a Business Analyst who will liaise with stakeholders to gather requirements and provide insights. This collaborative team structure ensures that all aspects of the project are addressed, from initial requirements gathering to final deployment and support. Each team member brings a wealth of experience that will contribute to the project's success.</w:t>
      </w:r>
    </w:p>
    <w:p w14:paraId="1D3B3865" w14:textId="03EF33B7" w:rsidR="00B43704" w:rsidRDefault="00B43704" w:rsidP="00B43704">
      <w:pPr>
        <w:spacing w:after="120" w:line="240" w:lineRule="auto"/>
        <w:rPr>
          <w:color w:val="4A4A4A"/>
          <w:sz w:val="22"/>
        </w:rPr>
      </w:pPr>
      <w:r w:rsidRPr="00B43704">
        <w:rPr>
          <w:color w:val="4A4A4A"/>
          <w:sz w:val="22"/>
        </w:rPr>
        <w:t>Project Manager oversees timeline and milestones.</w:t>
      </w:r>
    </w:p>
    <w:p w14:paraId="5F8A8E1B" w14:textId="617A9DE3" w:rsidR="00B43704" w:rsidRDefault="00B43704" w:rsidP="00B43704">
      <w:pPr>
        <w:spacing w:after="120" w:line="240" w:lineRule="auto"/>
        <w:rPr>
          <w:color w:val="4A4A4A"/>
          <w:sz w:val="22"/>
        </w:rPr>
      </w:pPr>
      <w:r w:rsidRPr="00B43704">
        <w:rPr>
          <w:color w:val="4A4A4A"/>
          <w:sz w:val="22"/>
        </w:rPr>
        <w:t>AI Engineers develop ingestion and mapping modules.</w:t>
      </w:r>
    </w:p>
    <w:p w14:paraId="29F382DB" w14:textId="7DEFC5ED" w:rsidR="00B43704" w:rsidRDefault="00B43704" w:rsidP="00B43704">
      <w:pPr>
        <w:spacing w:after="120" w:line="240" w:lineRule="auto"/>
        <w:rPr>
          <w:color w:val="4A4A4A"/>
          <w:sz w:val="22"/>
        </w:rPr>
      </w:pPr>
      <w:r w:rsidRPr="00B43704">
        <w:rPr>
          <w:color w:val="4A4A4A"/>
          <w:sz w:val="22"/>
        </w:rPr>
        <w:t>QA Specialist ensures quality standards.</w:t>
      </w:r>
    </w:p>
    <w:p w14:paraId="6926C200" w14:textId="0EED781C" w:rsidR="00B43704" w:rsidRDefault="00B43704" w:rsidP="00B43704">
      <w:pPr>
        <w:spacing w:after="120" w:line="240" w:lineRule="auto"/>
        <w:rPr>
          <w:color w:val="4A4A4A"/>
          <w:sz w:val="22"/>
        </w:rPr>
      </w:pPr>
      <w:r w:rsidRPr="00B43704">
        <w:rPr>
          <w:color w:val="4A4A4A"/>
          <w:sz w:val="22"/>
        </w:rPr>
        <w:t>Business Analyst gathers requirements and insights.</w:t>
      </w:r>
    </w:p>
    <w:p w14:paraId="634870D2" w14:textId="6D1D0CC4" w:rsidR="00B43704" w:rsidRDefault="00B43704" w:rsidP="00B43704">
      <w:pPr>
        <w:spacing w:after="120" w:line="240" w:lineRule="auto"/>
        <w:rPr>
          <w:color w:val="4A4A4A"/>
          <w:sz w:val="22"/>
        </w:rPr>
      </w:pPr>
      <w:r w:rsidRPr="00B43704">
        <w:rPr>
          <w:color w:val="4A4A4A"/>
          <w:sz w:val="22"/>
        </w:rPr>
        <w:t>Collaborative team structure for comprehensive project management.</w:t>
      </w:r>
    </w:p>
    <w:p w14:paraId="7AB5C909" w14:textId="2AEE4646"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Work Plan, Timeline, and Milestones</w:t>
      </w:r>
    </w:p>
    <w:p w14:paraId="1BA2624D" w14:textId="575E162B" w:rsidR="00B43704" w:rsidRDefault="00B43704" w:rsidP="00B43704">
      <w:pPr>
        <w:spacing w:after="120" w:line="240" w:lineRule="auto"/>
        <w:rPr>
          <w:color w:val="4A4A4A"/>
          <w:sz w:val="22"/>
        </w:rPr>
      </w:pPr>
      <w:r w:rsidRPr="00B43704">
        <w:rPr>
          <w:color w:val="4A4A4A"/>
          <w:sz w:val="22"/>
        </w:rPr>
        <w:t>The project timeline is structured over a two-month period, with key milestones identified to track progress effectively. The initial phase will involve requirements sign-off, followed by prototype development, integration of the automation engine, and extensive testing. Specific milestones include: 1) Requirements Sign-off (1 week), 2) Prototype Development (2 weeks), 3) Integration &amp; Automation Engine (3 weeks), 4) Testing &amp; UAT (2 weeks), 5) Pilot Launch (1 week), and 6) Full Deployment (1 week). This timeline allows for thorough testing and validation, ensuring that the final product meets all requirements and is ready for production use.</w:t>
      </w:r>
    </w:p>
    <w:p w14:paraId="399D8C5D" w14:textId="6C1E91EA" w:rsidR="00B43704" w:rsidRDefault="00B43704" w:rsidP="00B43704">
      <w:pPr>
        <w:spacing w:after="120" w:line="240" w:lineRule="auto"/>
        <w:rPr>
          <w:color w:val="4A4A4A"/>
          <w:sz w:val="22"/>
        </w:rPr>
      </w:pPr>
      <w:r w:rsidRPr="00B43704">
        <w:rPr>
          <w:color w:val="4A4A4A"/>
          <w:sz w:val="22"/>
        </w:rPr>
        <w:t>Two-month project timeline with key milestones.</w:t>
      </w:r>
    </w:p>
    <w:p w14:paraId="5D08EE09" w14:textId="3AA0C7D4" w:rsidR="00B43704" w:rsidRDefault="00B43704" w:rsidP="00B43704">
      <w:pPr>
        <w:spacing w:after="120" w:line="240" w:lineRule="auto"/>
        <w:rPr>
          <w:color w:val="4A4A4A"/>
          <w:sz w:val="22"/>
        </w:rPr>
      </w:pPr>
      <w:r w:rsidRPr="00B43704">
        <w:rPr>
          <w:color w:val="4A4A4A"/>
          <w:sz w:val="22"/>
        </w:rPr>
        <w:t>Thorough testing and validation phases.</w:t>
      </w:r>
    </w:p>
    <w:p w14:paraId="10A18FD9" w14:textId="21183BA5" w:rsidR="00B43704" w:rsidRDefault="00B43704" w:rsidP="00B43704">
      <w:pPr>
        <w:spacing w:after="120" w:line="240" w:lineRule="auto"/>
        <w:rPr>
          <w:color w:val="4A4A4A"/>
          <w:sz w:val="22"/>
        </w:rPr>
      </w:pPr>
      <w:r w:rsidRPr="00B43704">
        <w:rPr>
          <w:color w:val="4A4A4A"/>
          <w:sz w:val="22"/>
        </w:rPr>
        <w:t>Clear tracking of progress against milestones.</w:t>
      </w:r>
    </w:p>
    <w:p w14:paraId="7CD3D9C8" w14:textId="6656CA7C" w:rsidR="00B43704" w:rsidRDefault="00B43704" w:rsidP="00B43704">
      <w:pPr>
        <w:spacing w:after="120" w:line="240" w:lineRule="auto"/>
        <w:rPr>
          <w:color w:val="4A4A4A"/>
          <w:sz w:val="22"/>
        </w:rPr>
      </w:pPr>
      <w:r w:rsidRPr="00B43704">
        <w:rPr>
          <w:color w:val="4A4A4A"/>
          <w:sz w:val="22"/>
        </w:rPr>
        <w:t>Structured approach to ensure timely delivery.</w:t>
      </w:r>
    </w:p>
    <w:p w14:paraId="3FD8A81C" w14:textId="75B6059F" w:rsidR="00B43704" w:rsidRDefault="00B43704" w:rsidP="00B43704">
      <w:pPr>
        <w:spacing w:after="120" w:line="240" w:lineRule="auto"/>
        <w:rPr>
          <w:color w:val="4A4A4A"/>
          <w:sz w:val="22"/>
        </w:rPr>
      </w:pPr>
      <w:r w:rsidRPr="00B43704">
        <w:rPr>
          <w:color w:val="4A4A4A"/>
          <w:sz w:val="22"/>
        </w:rPr>
        <w:t>Focus on quality and performance throughout the timeline.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B43704" w14:paraId="670E208E" w14:textId="77777777" w:rsidTr="00B43704">
        <w:tblPrEx>
          <w:tblCellMar>
            <w:top w:w="0" w:type="dxa"/>
            <w:bottom w:w="0" w:type="dxa"/>
          </w:tblCellMar>
        </w:tblPrEx>
        <w:tc>
          <w:tcPr>
            <w:tcW w:w="1667" w:type="pct"/>
          </w:tcPr>
          <w:p w14:paraId="2639B82D" w14:textId="6ECE9487" w:rsidR="00B43704" w:rsidRPr="00B43704" w:rsidRDefault="00B43704" w:rsidP="00B43704">
            <w:pPr>
              <w:spacing w:after="120" w:line="240" w:lineRule="auto"/>
              <w:jc w:val="center"/>
              <w:rPr>
                <w:b/>
                <w:color w:val="000000"/>
                <w:sz w:val="20"/>
              </w:rPr>
            </w:pPr>
            <w:r w:rsidRPr="00B43704">
              <w:rPr>
                <w:b/>
                <w:color w:val="000000"/>
                <w:sz w:val="20"/>
              </w:rPr>
              <w:t>Milestone Description</w:t>
            </w:r>
          </w:p>
        </w:tc>
        <w:tc>
          <w:tcPr>
            <w:tcW w:w="1667" w:type="pct"/>
          </w:tcPr>
          <w:p w14:paraId="0F5B6699" w14:textId="0624ECAB" w:rsidR="00B43704" w:rsidRPr="00B43704" w:rsidRDefault="00B43704" w:rsidP="00B43704">
            <w:pPr>
              <w:spacing w:after="120" w:line="240" w:lineRule="auto"/>
              <w:jc w:val="center"/>
              <w:rPr>
                <w:b/>
                <w:color w:val="000000"/>
                <w:sz w:val="20"/>
              </w:rPr>
            </w:pPr>
            <w:r w:rsidRPr="00B43704">
              <w:rPr>
                <w:b/>
                <w:color w:val="000000"/>
                <w:sz w:val="20"/>
              </w:rPr>
              <w:t>Dependencies</w:t>
            </w:r>
          </w:p>
        </w:tc>
        <w:tc>
          <w:tcPr>
            <w:tcW w:w="1667" w:type="pct"/>
          </w:tcPr>
          <w:p w14:paraId="407BC3AA" w14:textId="519805B5" w:rsidR="00B43704" w:rsidRPr="00B43704" w:rsidRDefault="00B43704" w:rsidP="00B43704">
            <w:pPr>
              <w:spacing w:after="120" w:line="240" w:lineRule="auto"/>
              <w:jc w:val="center"/>
              <w:rPr>
                <w:b/>
                <w:color w:val="000000"/>
                <w:sz w:val="20"/>
              </w:rPr>
            </w:pPr>
            <w:r w:rsidRPr="00B43704">
              <w:rPr>
                <w:b/>
                <w:color w:val="000000"/>
                <w:sz w:val="20"/>
              </w:rPr>
              <w:t>Expected Duration</w:t>
            </w:r>
          </w:p>
        </w:tc>
      </w:tr>
      <w:tr w:rsidR="00B43704" w14:paraId="7577E929" w14:textId="77777777" w:rsidTr="00B43704">
        <w:tblPrEx>
          <w:tblCellMar>
            <w:top w:w="0" w:type="dxa"/>
            <w:bottom w:w="0" w:type="dxa"/>
          </w:tblCellMar>
        </w:tblPrEx>
        <w:tc>
          <w:tcPr>
            <w:tcW w:w="1667" w:type="pct"/>
          </w:tcPr>
          <w:p w14:paraId="2403D296" w14:textId="501FC353" w:rsidR="00B43704" w:rsidRPr="00B43704" w:rsidRDefault="00B43704" w:rsidP="00B43704">
            <w:pPr>
              <w:spacing w:after="120" w:line="240" w:lineRule="auto"/>
              <w:jc w:val="center"/>
              <w:rPr>
                <w:color w:val="000000"/>
                <w:sz w:val="20"/>
              </w:rPr>
            </w:pPr>
            <w:r w:rsidRPr="00B43704">
              <w:rPr>
                <w:color w:val="000000"/>
                <w:sz w:val="20"/>
              </w:rPr>
              <w:t>Requirements Sign-off</w:t>
            </w:r>
          </w:p>
        </w:tc>
        <w:tc>
          <w:tcPr>
            <w:tcW w:w="1667" w:type="pct"/>
          </w:tcPr>
          <w:p w14:paraId="41B286A7" w14:textId="6D95276F" w:rsidR="00B43704" w:rsidRPr="00B43704" w:rsidRDefault="00B43704" w:rsidP="00B43704">
            <w:pPr>
              <w:spacing w:after="120" w:line="240" w:lineRule="auto"/>
              <w:jc w:val="center"/>
              <w:rPr>
                <w:color w:val="000000"/>
                <w:sz w:val="20"/>
              </w:rPr>
            </w:pPr>
            <w:r w:rsidRPr="00B43704">
              <w:rPr>
                <w:color w:val="000000"/>
                <w:sz w:val="20"/>
              </w:rPr>
              <w:t>Stakeholder approval</w:t>
            </w:r>
          </w:p>
        </w:tc>
        <w:tc>
          <w:tcPr>
            <w:tcW w:w="1667" w:type="pct"/>
          </w:tcPr>
          <w:p w14:paraId="78E49D6A" w14:textId="0E16B6D4" w:rsidR="00B43704" w:rsidRPr="00B43704" w:rsidRDefault="00B43704" w:rsidP="00B43704">
            <w:pPr>
              <w:spacing w:after="120" w:line="240" w:lineRule="auto"/>
              <w:jc w:val="center"/>
              <w:rPr>
                <w:color w:val="000000"/>
                <w:sz w:val="20"/>
              </w:rPr>
            </w:pPr>
            <w:r w:rsidRPr="00B43704">
              <w:rPr>
                <w:color w:val="000000"/>
                <w:sz w:val="20"/>
              </w:rPr>
              <w:t>1 week</w:t>
            </w:r>
          </w:p>
        </w:tc>
      </w:tr>
      <w:tr w:rsidR="00B43704" w14:paraId="390817D5" w14:textId="77777777" w:rsidTr="00B43704">
        <w:tblPrEx>
          <w:tblCellMar>
            <w:top w:w="0" w:type="dxa"/>
            <w:bottom w:w="0" w:type="dxa"/>
          </w:tblCellMar>
        </w:tblPrEx>
        <w:tc>
          <w:tcPr>
            <w:tcW w:w="1667" w:type="pct"/>
          </w:tcPr>
          <w:p w14:paraId="1438BB44" w14:textId="18708CE7" w:rsidR="00B43704" w:rsidRPr="00B43704" w:rsidRDefault="00B43704" w:rsidP="00B43704">
            <w:pPr>
              <w:spacing w:after="120" w:line="240" w:lineRule="auto"/>
              <w:jc w:val="center"/>
              <w:rPr>
                <w:color w:val="000000"/>
                <w:sz w:val="20"/>
              </w:rPr>
            </w:pPr>
            <w:r w:rsidRPr="00B43704">
              <w:rPr>
                <w:color w:val="000000"/>
                <w:sz w:val="20"/>
              </w:rPr>
              <w:t>Prototype Development</w:t>
            </w:r>
          </w:p>
        </w:tc>
        <w:tc>
          <w:tcPr>
            <w:tcW w:w="1667" w:type="pct"/>
          </w:tcPr>
          <w:p w14:paraId="5F74CC6F" w14:textId="30DA4200" w:rsidR="00B43704" w:rsidRPr="00B43704" w:rsidRDefault="00B43704" w:rsidP="00B43704">
            <w:pPr>
              <w:spacing w:after="120" w:line="240" w:lineRule="auto"/>
              <w:jc w:val="center"/>
              <w:rPr>
                <w:color w:val="000000"/>
                <w:sz w:val="20"/>
              </w:rPr>
            </w:pPr>
            <w:r w:rsidRPr="00B43704">
              <w:rPr>
                <w:color w:val="000000"/>
                <w:sz w:val="20"/>
              </w:rPr>
              <w:t>BRD sign-off</w:t>
            </w:r>
          </w:p>
        </w:tc>
        <w:tc>
          <w:tcPr>
            <w:tcW w:w="1667" w:type="pct"/>
          </w:tcPr>
          <w:p w14:paraId="1ED3A906" w14:textId="4022C9CD" w:rsidR="00B43704" w:rsidRPr="00B43704" w:rsidRDefault="00B43704" w:rsidP="00B43704">
            <w:pPr>
              <w:spacing w:after="120" w:line="240" w:lineRule="auto"/>
              <w:jc w:val="center"/>
              <w:rPr>
                <w:color w:val="000000"/>
                <w:sz w:val="20"/>
              </w:rPr>
            </w:pPr>
            <w:r w:rsidRPr="00B43704">
              <w:rPr>
                <w:color w:val="000000"/>
                <w:sz w:val="20"/>
              </w:rPr>
              <w:t>2 weeks</w:t>
            </w:r>
          </w:p>
        </w:tc>
      </w:tr>
      <w:tr w:rsidR="00B43704" w14:paraId="036B79D7" w14:textId="77777777" w:rsidTr="00B43704">
        <w:tblPrEx>
          <w:tblCellMar>
            <w:top w:w="0" w:type="dxa"/>
            <w:bottom w:w="0" w:type="dxa"/>
          </w:tblCellMar>
        </w:tblPrEx>
        <w:tc>
          <w:tcPr>
            <w:tcW w:w="1667" w:type="pct"/>
          </w:tcPr>
          <w:p w14:paraId="06871941" w14:textId="11A4821C" w:rsidR="00B43704" w:rsidRPr="00B43704" w:rsidRDefault="00B43704" w:rsidP="00B43704">
            <w:pPr>
              <w:spacing w:after="120" w:line="240" w:lineRule="auto"/>
              <w:jc w:val="center"/>
              <w:rPr>
                <w:color w:val="000000"/>
                <w:sz w:val="20"/>
              </w:rPr>
            </w:pPr>
            <w:r w:rsidRPr="00B43704">
              <w:rPr>
                <w:color w:val="000000"/>
                <w:sz w:val="20"/>
              </w:rPr>
              <w:t>Integration &amp; Automation Engine</w:t>
            </w:r>
          </w:p>
        </w:tc>
        <w:tc>
          <w:tcPr>
            <w:tcW w:w="1667" w:type="pct"/>
          </w:tcPr>
          <w:p w14:paraId="07E0820C" w14:textId="6F202E55" w:rsidR="00B43704" w:rsidRPr="00B43704" w:rsidRDefault="00B43704" w:rsidP="00B43704">
            <w:pPr>
              <w:spacing w:after="120" w:line="240" w:lineRule="auto"/>
              <w:jc w:val="center"/>
              <w:rPr>
                <w:color w:val="000000"/>
                <w:sz w:val="20"/>
              </w:rPr>
            </w:pPr>
            <w:r w:rsidRPr="00B43704">
              <w:rPr>
                <w:color w:val="000000"/>
                <w:sz w:val="20"/>
              </w:rPr>
              <w:t>Prototype</w:t>
            </w:r>
          </w:p>
        </w:tc>
        <w:tc>
          <w:tcPr>
            <w:tcW w:w="1667" w:type="pct"/>
          </w:tcPr>
          <w:p w14:paraId="4AE9B903" w14:textId="409E5BA1" w:rsidR="00B43704" w:rsidRPr="00B43704" w:rsidRDefault="00B43704" w:rsidP="00B43704">
            <w:pPr>
              <w:spacing w:after="120" w:line="240" w:lineRule="auto"/>
              <w:jc w:val="center"/>
              <w:rPr>
                <w:color w:val="000000"/>
                <w:sz w:val="20"/>
              </w:rPr>
            </w:pPr>
            <w:r w:rsidRPr="00B43704">
              <w:rPr>
                <w:color w:val="000000"/>
                <w:sz w:val="20"/>
              </w:rPr>
              <w:t>3 weeks</w:t>
            </w:r>
          </w:p>
        </w:tc>
      </w:tr>
      <w:tr w:rsidR="00B43704" w14:paraId="65454826" w14:textId="77777777" w:rsidTr="00B43704">
        <w:tblPrEx>
          <w:tblCellMar>
            <w:top w:w="0" w:type="dxa"/>
            <w:bottom w:w="0" w:type="dxa"/>
          </w:tblCellMar>
        </w:tblPrEx>
        <w:tc>
          <w:tcPr>
            <w:tcW w:w="1667" w:type="pct"/>
          </w:tcPr>
          <w:p w14:paraId="4D2DE719" w14:textId="162E06EF" w:rsidR="00B43704" w:rsidRPr="00B43704" w:rsidRDefault="00B43704" w:rsidP="00B43704">
            <w:pPr>
              <w:spacing w:after="120" w:line="240" w:lineRule="auto"/>
              <w:jc w:val="center"/>
              <w:rPr>
                <w:color w:val="000000"/>
                <w:sz w:val="20"/>
              </w:rPr>
            </w:pPr>
            <w:r w:rsidRPr="00B43704">
              <w:rPr>
                <w:color w:val="000000"/>
                <w:sz w:val="20"/>
              </w:rPr>
              <w:t>Testing &amp; UAT</w:t>
            </w:r>
          </w:p>
        </w:tc>
        <w:tc>
          <w:tcPr>
            <w:tcW w:w="1667" w:type="pct"/>
          </w:tcPr>
          <w:p w14:paraId="75079A8C" w14:textId="7ECCB153" w:rsidR="00B43704" w:rsidRPr="00B43704" w:rsidRDefault="00B43704" w:rsidP="00B43704">
            <w:pPr>
              <w:spacing w:after="120" w:line="240" w:lineRule="auto"/>
              <w:jc w:val="center"/>
              <w:rPr>
                <w:color w:val="000000"/>
                <w:sz w:val="20"/>
              </w:rPr>
            </w:pPr>
            <w:r w:rsidRPr="00B43704">
              <w:rPr>
                <w:color w:val="000000"/>
                <w:sz w:val="20"/>
              </w:rPr>
              <w:t>Engine completion</w:t>
            </w:r>
          </w:p>
        </w:tc>
        <w:tc>
          <w:tcPr>
            <w:tcW w:w="1667" w:type="pct"/>
          </w:tcPr>
          <w:p w14:paraId="3FC0DF5A" w14:textId="0DBBA754" w:rsidR="00B43704" w:rsidRPr="00B43704" w:rsidRDefault="00B43704" w:rsidP="00B43704">
            <w:pPr>
              <w:spacing w:after="120" w:line="240" w:lineRule="auto"/>
              <w:jc w:val="center"/>
              <w:rPr>
                <w:color w:val="000000"/>
                <w:sz w:val="20"/>
              </w:rPr>
            </w:pPr>
            <w:r w:rsidRPr="00B43704">
              <w:rPr>
                <w:color w:val="000000"/>
                <w:sz w:val="20"/>
              </w:rPr>
              <w:t>2 weeks</w:t>
            </w:r>
          </w:p>
        </w:tc>
      </w:tr>
      <w:tr w:rsidR="00B43704" w14:paraId="00D558F1" w14:textId="77777777" w:rsidTr="00B43704">
        <w:tblPrEx>
          <w:tblCellMar>
            <w:top w:w="0" w:type="dxa"/>
            <w:bottom w:w="0" w:type="dxa"/>
          </w:tblCellMar>
        </w:tblPrEx>
        <w:tc>
          <w:tcPr>
            <w:tcW w:w="1667" w:type="pct"/>
          </w:tcPr>
          <w:p w14:paraId="2DEDCC72" w14:textId="730F03D3" w:rsidR="00B43704" w:rsidRPr="00B43704" w:rsidRDefault="00B43704" w:rsidP="00B43704">
            <w:pPr>
              <w:spacing w:after="120" w:line="240" w:lineRule="auto"/>
              <w:jc w:val="center"/>
              <w:rPr>
                <w:color w:val="000000"/>
                <w:sz w:val="20"/>
              </w:rPr>
            </w:pPr>
            <w:r w:rsidRPr="00B43704">
              <w:rPr>
                <w:color w:val="000000"/>
                <w:sz w:val="20"/>
              </w:rPr>
              <w:t>Pilot Launch</w:t>
            </w:r>
          </w:p>
        </w:tc>
        <w:tc>
          <w:tcPr>
            <w:tcW w:w="1667" w:type="pct"/>
          </w:tcPr>
          <w:p w14:paraId="16C907CF" w14:textId="2212AC57" w:rsidR="00B43704" w:rsidRPr="00B43704" w:rsidRDefault="00B43704" w:rsidP="00B43704">
            <w:pPr>
              <w:spacing w:after="120" w:line="240" w:lineRule="auto"/>
              <w:jc w:val="center"/>
              <w:rPr>
                <w:color w:val="000000"/>
                <w:sz w:val="20"/>
              </w:rPr>
            </w:pPr>
            <w:r w:rsidRPr="00B43704">
              <w:rPr>
                <w:color w:val="000000"/>
                <w:sz w:val="20"/>
              </w:rPr>
              <w:t>Testing sign-off</w:t>
            </w:r>
          </w:p>
        </w:tc>
        <w:tc>
          <w:tcPr>
            <w:tcW w:w="1667" w:type="pct"/>
          </w:tcPr>
          <w:p w14:paraId="393D543C" w14:textId="416A54A8" w:rsidR="00B43704" w:rsidRPr="00B43704" w:rsidRDefault="00B43704" w:rsidP="00B43704">
            <w:pPr>
              <w:spacing w:after="120" w:line="240" w:lineRule="auto"/>
              <w:jc w:val="center"/>
              <w:rPr>
                <w:color w:val="000000"/>
                <w:sz w:val="20"/>
              </w:rPr>
            </w:pPr>
            <w:r w:rsidRPr="00B43704">
              <w:rPr>
                <w:color w:val="000000"/>
                <w:sz w:val="20"/>
              </w:rPr>
              <w:t>1 week</w:t>
            </w:r>
          </w:p>
        </w:tc>
      </w:tr>
      <w:tr w:rsidR="00B43704" w14:paraId="475DA6A3" w14:textId="77777777" w:rsidTr="00B43704">
        <w:tblPrEx>
          <w:tblCellMar>
            <w:top w:w="0" w:type="dxa"/>
            <w:bottom w:w="0" w:type="dxa"/>
          </w:tblCellMar>
        </w:tblPrEx>
        <w:tc>
          <w:tcPr>
            <w:tcW w:w="1667" w:type="pct"/>
          </w:tcPr>
          <w:p w14:paraId="13C1D28C" w14:textId="273E7CB6" w:rsidR="00B43704" w:rsidRPr="00B43704" w:rsidRDefault="00B43704" w:rsidP="00B43704">
            <w:pPr>
              <w:spacing w:after="120" w:line="240" w:lineRule="auto"/>
              <w:jc w:val="center"/>
              <w:rPr>
                <w:color w:val="000000"/>
                <w:sz w:val="20"/>
              </w:rPr>
            </w:pPr>
            <w:r w:rsidRPr="00B43704">
              <w:rPr>
                <w:color w:val="000000"/>
                <w:sz w:val="20"/>
              </w:rPr>
              <w:t>Full Deployment</w:t>
            </w:r>
          </w:p>
        </w:tc>
        <w:tc>
          <w:tcPr>
            <w:tcW w:w="1667" w:type="pct"/>
          </w:tcPr>
          <w:p w14:paraId="0DB6F2CC" w14:textId="23431721" w:rsidR="00B43704" w:rsidRPr="00B43704" w:rsidRDefault="00B43704" w:rsidP="00B43704">
            <w:pPr>
              <w:spacing w:after="120" w:line="240" w:lineRule="auto"/>
              <w:jc w:val="center"/>
              <w:rPr>
                <w:color w:val="000000"/>
                <w:sz w:val="20"/>
              </w:rPr>
            </w:pPr>
            <w:r w:rsidRPr="00B43704">
              <w:rPr>
                <w:color w:val="000000"/>
                <w:sz w:val="20"/>
              </w:rPr>
              <w:t>Pilot feedback</w:t>
            </w:r>
          </w:p>
        </w:tc>
        <w:tc>
          <w:tcPr>
            <w:tcW w:w="1667" w:type="pct"/>
          </w:tcPr>
          <w:p w14:paraId="3E8D21FC" w14:textId="5FDB0BA0" w:rsidR="00B43704" w:rsidRPr="00B43704" w:rsidRDefault="00B43704" w:rsidP="00B43704">
            <w:pPr>
              <w:spacing w:after="120" w:line="240" w:lineRule="auto"/>
              <w:jc w:val="center"/>
              <w:rPr>
                <w:color w:val="000000"/>
                <w:sz w:val="20"/>
              </w:rPr>
            </w:pPr>
            <w:r w:rsidRPr="00B43704">
              <w:rPr>
                <w:color w:val="000000"/>
                <w:sz w:val="20"/>
              </w:rPr>
              <w:t>1 week</w:t>
            </w:r>
          </w:p>
        </w:tc>
      </w:tr>
    </w:tbl>
    <w:p w14:paraId="29D3273C" w14:textId="77777777" w:rsidR="00B43704" w:rsidRDefault="00B43704" w:rsidP="00B43704">
      <w:pPr>
        <w:spacing w:after="120" w:line="240" w:lineRule="auto"/>
        <w:jc w:val="right"/>
        <w:rPr>
          <w:color w:val="4A4A4A"/>
          <w:sz w:val="22"/>
        </w:rPr>
      </w:pPr>
    </w:p>
    <w:p w14:paraId="4D52AA92" w14:textId="77668C03"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Quality Assurance and Risk Management</w:t>
      </w:r>
    </w:p>
    <w:p w14:paraId="36C8B9ED" w14:textId="79C04D54" w:rsidR="00B43704" w:rsidRDefault="00B43704" w:rsidP="00B43704">
      <w:pPr>
        <w:spacing w:after="120" w:line="240" w:lineRule="auto"/>
        <w:rPr>
          <w:color w:val="4A4A4A"/>
          <w:sz w:val="22"/>
        </w:rPr>
      </w:pPr>
      <w:r w:rsidRPr="00B43704">
        <w:rPr>
          <w:color w:val="4A4A4A"/>
          <w:sz w:val="22"/>
        </w:rPr>
        <w:t>Quality assurance is a critical component of our project approach. We will implement a robust QA framework that includes acceptance criteria, user acceptance testing (UAT), and test case scenarios to ensure the solution meets all functional requirements. Risks associated with the project include potential changes to the Booking.com API and automation breakage due to UI changes. To mitigate these risks, we will establish version detection and alerts, as well as monitoring systems to ensure smooth operation. Our QA approach emphasizes transparency and consistent delivery, ensuring that any issues are identified and addressed promptly.</w:t>
      </w:r>
    </w:p>
    <w:p w14:paraId="244E96DA" w14:textId="75FDEAAE" w:rsidR="00B43704" w:rsidRDefault="00B43704" w:rsidP="00B43704">
      <w:pPr>
        <w:spacing w:after="120" w:line="240" w:lineRule="auto"/>
        <w:rPr>
          <w:color w:val="4A4A4A"/>
          <w:sz w:val="22"/>
        </w:rPr>
      </w:pPr>
      <w:r w:rsidRPr="00B43704">
        <w:rPr>
          <w:color w:val="4A4A4A"/>
          <w:sz w:val="22"/>
        </w:rPr>
        <w:t>Robust QA framework with acceptance criteria and UAT.</w:t>
      </w:r>
    </w:p>
    <w:p w14:paraId="69A26703" w14:textId="1656BFF3" w:rsidR="00B43704" w:rsidRDefault="00B43704" w:rsidP="00B43704">
      <w:pPr>
        <w:spacing w:after="120" w:line="240" w:lineRule="auto"/>
        <w:rPr>
          <w:color w:val="4A4A4A"/>
          <w:sz w:val="22"/>
        </w:rPr>
      </w:pPr>
      <w:r w:rsidRPr="00B43704">
        <w:rPr>
          <w:color w:val="4A4A4A"/>
          <w:sz w:val="22"/>
        </w:rPr>
        <w:t>Identification of potential risks and mitigation strategies.</w:t>
      </w:r>
    </w:p>
    <w:p w14:paraId="4B1B3E7C" w14:textId="6F38FB54" w:rsidR="00B43704" w:rsidRDefault="00B43704" w:rsidP="00B43704">
      <w:pPr>
        <w:spacing w:after="120" w:line="240" w:lineRule="auto"/>
        <w:rPr>
          <w:color w:val="4A4A4A"/>
          <w:sz w:val="22"/>
        </w:rPr>
      </w:pPr>
      <w:r w:rsidRPr="00B43704">
        <w:rPr>
          <w:color w:val="4A4A4A"/>
          <w:sz w:val="22"/>
        </w:rPr>
        <w:t>Monitoring systems for automation stability.</w:t>
      </w:r>
    </w:p>
    <w:p w14:paraId="6846CAA0" w14:textId="7ED842FF" w:rsidR="00B43704" w:rsidRDefault="00B43704" w:rsidP="00B43704">
      <w:pPr>
        <w:spacing w:after="120" w:line="240" w:lineRule="auto"/>
        <w:rPr>
          <w:color w:val="4A4A4A"/>
          <w:sz w:val="22"/>
        </w:rPr>
      </w:pPr>
      <w:r w:rsidRPr="00B43704">
        <w:rPr>
          <w:color w:val="4A4A4A"/>
          <w:sz w:val="22"/>
        </w:rPr>
        <w:t>Emphasis on transparency and consistent delivery.</w:t>
      </w:r>
    </w:p>
    <w:p w14:paraId="1041208F" w14:textId="2D8AC865" w:rsidR="00B43704" w:rsidRDefault="00B43704" w:rsidP="00B43704">
      <w:pPr>
        <w:spacing w:after="120" w:line="240" w:lineRule="auto"/>
        <w:rPr>
          <w:color w:val="4A4A4A"/>
          <w:sz w:val="22"/>
        </w:rPr>
      </w:pPr>
      <w:r w:rsidRPr="00B43704">
        <w:rPr>
          <w:color w:val="4A4A4A"/>
          <w:sz w:val="22"/>
        </w:rPr>
        <w:t>Prompt identification and resolution of issues.</w:t>
      </w:r>
    </w:p>
    <w:p w14:paraId="26FD5101" w14:textId="5F196136"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KPIs and Service Levels</w:t>
      </w:r>
    </w:p>
    <w:p w14:paraId="7B02A6FB" w14:textId="0A90D238" w:rsidR="00B43704" w:rsidRDefault="00B43704" w:rsidP="00B43704">
      <w:pPr>
        <w:spacing w:after="120" w:line="240" w:lineRule="auto"/>
        <w:rPr>
          <w:color w:val="4A4A4A"/>
          <w:sz w:val="22"/>
        </w:rPr>
      </w:pPr>
      <w:r w:rsidRPr="00B43704">
        <w:rPr>
          <w:color w:val="4A4A4A"/>
          <w:sz w:val="22"/>
        </w:rPr>
        <w:t>To measure the success of the automated listing solution, we will establish key performance indicators (KPIs) that align with project objectives. These include: 1) Average time per listing (baseline: 2.5 hours), 2) Listing error rate (baseline: 12% correction requests), and 3) Number of listings created per week per operator. By tracking these KPIs, we can assess the effectiveness of the solution and make data-driven decisions for continuous improvement. Service levels will be defined to ensure that the solution meets operational requirements and provides a high-quality user experience.</w:t>
      </w:r>
    </w:p>
    <w:p w14:paraId="06DF8DE3" w14:textId="4952EE78" w:rsidR="00B43704" w:rsidRDefault="00B43704" w:rsidP="00B43704">
      <w:pPr>
        <w:spacing w:after="120" w:line="240" w:lineRule="auto"/>
        <w:rPr>
          <w:color w:val="4A4A4A"/>
          <w:sz w:val="22"/>
        </w:rPr>
      </w:pPr>
      <w:r w:rsidRPr="00B43704">
        <w:rPr>
          <w:color w:val="4A4A4A"/>
          <w:sz w:val="22"/>
        </w:rPr>
        <w:t>Establish KPIs aligned with project objectives.</w:t>
      </w:r>
    </w:p>
    <w:p w14:paraId="2FE03747" w14:textId="47B56035" w:rsidR="00B43704" w:rsidRDefault="00B43704" w:rsidP="00B43704">
      <w:pPr>
        <w:spacing w:after="120" w:line="240" w:lineRule="auto"/>
        <w:rPr>
          <w:color w:val="4A4A4A"/>
          <w:sz w:val="22"/>
        </w:rPr>
      </w:pPr>
      <w:r w:rsidRPr="00B43704">
        <w:rPr>
          <w:color w:val="4A4A4A"/>
          <w:sz w:val="22"/>
        </w:rPr>
        <w:t>Track average time per listing and error rates.</w:t>
      </w:r>
    </w:p>
    <w:p w14:paraId="5372B6AA" w14:textId="72D6677B" w:rsidR="00B43704" w:rsidRDefault="00B43704" w:rsidP="00B43704">
      <w:pPr>
        <w:spacing w:after="120" w:line="240" w:lineRule="auto"/>
        <w:rPr>
          <w:color w:val="4A4A4A"/>
          <w:sz w:val="22"/>
        </w:rPr>
      </w:pPr>
      <w:r w:rsidRPr="00B43704">
        <w:rPr>
          <w:color w:val="4A4A4A"/>
          <w:sz w:val="22"/>
        </w:rPr>
        <w:t>Assess effectiveness for continuous improvement.</w:t>
      </w:r>
    </w:p>
    <w:p w14:paraId="703072AE" w14:textId="0DAC837C" w:rsidR="00B43704" w:rsidRDefault="00B43704" w:rsidP="00B43704">
      <w:pPr>
        <w:spacing w:after="120" w:line="240" w:lineRule="auto"/>
        <w:rPr>
          <w:color w:val="4A4A4A"/>
          <w:sz w:val="22"/>
        </w:rPr>
      </w:pPr>
      <w:r w:rsidRPr="00B43704">
        <w:rPr>
          <w:color w:val="4A4A4A"/>
          <w:sz w:val="22"/>
        </w:rPr>
        <w:t>Define service levels for operational requirements.</w:t>
      </w:r>
    </w:p>
    <w:p w14:paraId="1BC07D34" w14:textId="428FF36E" w:rsidR="00B43704" w:rsidRDefault="00B43704" w:rsidP="00B43704">
      <w:pPr>
        <w:spacing w:after="120" w:line="240" w:lineRule="auto"/>
        <w:rPr>
          <w:color w:val="4A4A4A"/>
          <w:sz w:val="22"/>
        </w:rPr>
      </w:pPr>
      <w:r w:rsidRPr="00B43704">
        <w:rPr>
          <w:color w:val="4A4A4A"/>
          <w:sz w:val="22"/>
        </w:rPr>
        <w:t>Focus on delivering a high-quality user experience.</w:t>
      </w:r>
    </w:p>
    <w:p w14:paraId="73CE76D8" w14:textId="52B242F7"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Data Privacy, Security, and IP</w:t>
      </w:r>
    </w:p>
    <w:p w14:paraId="15D40652" w14:textId="2181B937" w:rsidR="00B43704" w:rsidRDefault="00B43704" w:rsidP="00B43704">
      <w:pPr>
        <w:spacing w:after="120" w:line="240" w:lineRule="auto"/>
        <w:rPr>
          <w:color w:val="4A4A4A"/>
          <w:sz w:val="22"/>
        </w:rPr>
      </w:pPr>
      <w:r w:rsidRPr="00B43704">
        <w:rPr>
          <w:color w:val="4A4A4A"/>
          <w:sz w:val="22"/>
        </w:rPr>
        <w:t>Data privacy and security are paramount in our approach to developing the automated listing solution. We will adhere to industry standards and best practices to ensure that all data is handled securely and in compliance with relevant regulations. This includes implementing role-based access control (RBAC) to restrict access to sensitive information. Additionally, we will ensure that intellectual property (IP) generated during the project remains protected and is clearly defined in our agreements. Our commitment to data security and privacy will be a cornerstone of our development process, instilling confidence in our stakeholders.</w:t>
      </w:r>
    </w:p>
    <w:p w14:paraId="55F6D21D" w14:textId="78E79758" w:rsidR="00B43704" w:rsidRDefault="00B43704" w:rsidP="00B43704">
      <w:pPr>
        <w:spacing w:after="120" w:line="240" w:lineRule="auto"/>
        <w:rPr>
          <w:color w:val="4A4A4A"/>
          <w:sz w:val="22"/>
        </w:rPr>
      </w:pPr>
      <w:r w:rsidRPr="00B43704">
        <w:rPr>
          <w:color w:val="4A4A4A"/>
          <w:sz w:val="22"/>
        </w:rPr>
        <w:t>Adhere to industry standards for data privacy and security.</w:t>
      </w:r>
    </w:p>
    <w:p w14:paraId="631729B1" w14:textId="0AA7509B" w:rsidR="00B43704" w:rsidRDefault="00B43704" w:rsidP="00B43704">
      <w:pPr>
        <w:spacing w:after="120" w:line="240" w:lineRule="auto"/>
        <w:rPr>
          <w:color w:val="4A4A4A"/>
          <w:sz w:val="22"/>
        </w:rPr>
      </w:pPr>
      <w:r w:rsidRPr="00B43704">
        <w:rPr>
          <w:color w:val="4A4A4A"/>
          <w:sz w:val="22"/>
        </w:rPr>
        <w:t>Implement role-based access control (RBAC).</w:t>
      </w:r>
    </w:p>
    <w:p w14:paraId="2C55F48C" w14:textId="78936404" w:rsidR="00B43704" w:rsidRDefault="00B43704" w:rsidP="00B43704">
      <w:pPr>
        <w:spacing w:after="120" w:line="240" w:lineRule="auto"/>
        <w:rPr>
          <w:color w:val="4A4A4A"/>
          <w:sz w:val="22"/>
        </w:rPr>
      </w:pPr>
      <w:r w:rsidRPr="00B43704">
        <w:rPr>
          <w:color w:val="4A4A4A"/>
          <w:sz w:val="22"/>
        </w:rPr>
        <w:t>Protect intellectual property generated during the project.</w:t>
      </w:r>
    </w:p>
    <w:p w14:paraId="554E7FC6" w14:textId="3F88A4F3" w:rsidR="00B43704" w:rsidRDefault="00B43704" w:rsidP="00B43704">
      <w:pPr>
        <w:spacing w:after="120" w:line="240" w:lineRule="auto"/>
        <w:rPr>
          <w:color w:val="4A4A4A"/>
          <w:sz w:val="22"/>
        </w:rPr>
      </w:pPr>
      <w:r w:rsidRPr="00B43704">
        <w:rPr>
          <w:color w:val="4A4A4A"/>
          <w:sz w:val="22"/>
        </w:rPr>
        <w:t>Ensure compliance with relevant regulations.</w:t>
      </w:r>
    </w:p>
    <w:p w14:paraId="1BE83274" w14:textId="35E45EF0" w:rsidR="00B43704" w:rsidRDefault="00B43704" w:rsidP="00B43704">
      <w:pPr>
        <w:spacing w:after="120" w:line="240" w:lineRule="auto"/>
        <w:rPr>
          <w:color w:val="4A4A4A"/>
          <w:sz w:val="22"/>
        </w:rPr>
      </w:pPr>
      <w:r w:rsidRPr="00B43704">
        <w:rPr>
          <w:color w:val="4A4A4A"/>
          <w:sz w:val="22"/>
        </w:rPr>
        <w:t>Instill confidence in stakeholders regarding data handling.</w:t>
      </w:r>
    </w:p>
    <w:p w14:paraId="5AA478EE" w14:textId="72C0213E"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Compliance with RFP Requirements</w:t>
      </w:r>
    </w:p>
    <w:p w14:paraId="3825EAEA" w14:textId="503F4189" w:rsidR="00B43704" w:rsidRDefault="00B43704" w:rsidP="00B43704">
      <w:pPr>
        <w:spacing w:after="120" w:line="240" w:lineRule="auto"/>
        <w:rPr>
          <w:color w:val="4A4A4A"/>
          <w:sz w:val="22"/>
        </w:rPr>
      </w:pPr>
      <w:r w:rsidRPr="00B43704">
        <w:rPr>
          <w:color w:val="4A4A4A"/>
          <w:sz w:val="22"/>
        </w:rPr>
        <w:t>Our proposal comprehensively addresses all requirements outlined in the RFP. We have meticulously reviewed the specifications and ensured that our solution aligns with the objectives and constraints presented. Our approach includes a detailed understanding of the functional and technical requirements, as well as the expected workflows and integration needs. By adhering to these requirements, we are confident that our solution will meet the needs of the distribution team and enhance their operational capabilities. Our commitment to compliance ensures that all aspects of the project are aligned with the expectations set forth in the RFP.</w:t>
      </w:r>
    </w:p>
    <w:p w14:paraId="1D520894" w14:textId="6F1FC4AB" w:rsidR="00B43704" w:rsidRDefault="00B43704" w:rsidP="00B43704">
      <w:pPr>
        <w:spacing w:after="120" w:line="240" w:lineRule="auto"/>
        <w:rPr>
          <w:color w:val="4A4A4A"/>
          <w:sz w:val="22"/>
        </w:rPr>
      </w:pPr>
      <w:r w:rsidRPr="00B43704">
        <w:rPr>
          <w:color w:val="4A4A4A"/>
          <w:sz w:val="22"/>
        </w:rPr>
        <w:t>Comprehensive review of RFP requirements.</w:t>
      </w:r>
    </w:p>
    <w:p w14:paraId="13F2A4B3" w14:textId="5EA52A50" w:rsidR="00B43704" w:rsidRDefault="00B43704" w:rsidP="00B43704">
      <w:pPr>
        <w:spacing w:after="120" w:line="240" w:lineRule="auto"/>
        <w:rPr>
          <w:color w:val="4A4A4A"/>
          <w:sz w:val="22"/>
        </w:rPr>
      </w:pPr>
      <w:r w:rsidRPr="00B43704">
        <w:rPr>
          <w:color w:val="4A4A4A"/>
          <w:sz w:val="22"/>
        </w:rPr>
        <w:t>Alignment of solution with outlined objectives.</w:t>
      </w:r>
    </w:p>
    <w:p w14:paraId="71FA6755" w14:textId="2E5B2BE7" w:rsidR="00B43704" w:rsidRDefault="00B43704" w:rsidP="00B43704">
      <w:pPr>
        <w:spacing w:after="120" w:line="240" w:lineRule="auto"/>
        <w:rPr>
          <w:color w:val="4A4A4A"/>
          <w:sz w:val="22"/>
        </w:rPr>
      </w:pPr>
      <w:r w:rsidRPr="00B43704">
        <w:rPr>
          <w:color w:val="4A4A4A"/>
          <w:sz w:val="22"/>
        </w:rPr>
        <w:t>Detailed understanding of functional and technical needs.</w:t>
      </w:r>
    </w:p>
    <w:p w14:paraId="03A9C2D0" w14:textId="22A35359" w:rsidR="00B43704" w:rsidRDefault="00B43704" w:rsidP="00B43704">
      <w:pPr>
        <w:spacing w:after="120" w:line="240" w:lineRule="auto"/>
        <w:rPr>
          <w:color w:val="4A4A4A"/>
          <w:sz w:val="22"/>
        </w:rPr>
      </w:pPr>
      <w:r w:rsidRPr="00B43704">
        <w:rPr>
          <w:color w:val="4A4A4A"/>
          <w:sz w:val="22"/>
        </w:rPr>
        <w:t>Commitment to meeting expectations set in the RFP.</w:t>
      </w:r>
    </w:p>
    <w:p w14:paraId="3F05F5B0" w14:textId="62AF4843" w:rsidR="00B43704" w:rsidRDefault="00B43704" w:rsidP="00B43704">
      <w:pPr>
        <w:spacing w:after="120" w:line="240" w:lineRule="auto"/>
        <w:rPr>
          <w:color w:val="4A4A4A"/>
          <w:sz w:val="22"/>
        </w:rPr>
      </w:pPr>
      <w:r w:rsidRPr="00B43704">
        <w:rPr>
          <w:color w:val="4A4A4A"/>
          <w:sz w:val="22"/>
        </w:rPr>
        <w:t>Confidence in enhancing operational capabilities.</w:t>
      </w:r>
    </w:p>
    <w:p w14:paraId="3822796C" w14:textId="1D98F981"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Deliverables Summary</w:t>
      </w:r>
    </w:p>
    <w:p w14:paraId="58020FB3" w14:textId="0C358171" w:rsidR="00B43704" w:rsidRDefault="00B43704" w:rsidP="00B43704">
      <w:pPr>
        <w:spacing w:after="120" w:line="240" w:lineRule="auto"/>
        <w:rPr>
          <w:color w:val="4A4A4A"/>
          <w:sz w:val="22"/>
        </w:rPr>
      </w:pPr>
      <w:r w:rsidRPr="00B43704">
        <w:rPr>
          <w:color w:val="4A4A4A"/>
          <w:sz w:val="22"/>
        </w:rPr>
        <w:t>The deliverables for this project will include: 1) A fully functional automated property listing solution, 2) Documentation including API docs, user manuals, and integration guides, 3) Test case scenarios and acceptance criteria, 4) A project completion report summarizing outcomes and KPIs, and 5) Ongoing support and maintenance plans post-launch. Each deliverable will be developed with a focus on quality, usability, and compliance with the specifications outlined in the RFP. This structured approach will ensure that stakeholders receive comprehensive documentation and support throughout the project lifecycle.</w:t>
      </w:r>
    </w:p>
    <w:p w14:paraId="222884ED" w14:textId="07803684" w:rsidR="00B43704" w:rsidRDefault="00B43704" w:rsidP="00B43704">
      <w:pPr>
        <w:spacing w:after="120" w:line="240" w:lineRule="auto"/>
        <w:rPr>
          <w:color w:val="4A4A4A"/>
          <w:sz w:val="22"/>
        </w:rPr>
      </w:pPr>
      <w:r w:rsidRPr="00B43704">
        <w:rPr>
          <w:color w:val="4A4A4A"/>
          <w:sz w:val="22"/>
        </w:rPr>
        <w:t>Fully functional automated property listing solution.</w:t>
      </w:r>
    </w:p>
    <w:p w14:paraId="1D1ADA96" w14:textId="2A406870" w:rsidR="00B43704" w:rsidRDefault="00B43704" w:rsidP="00B43704">
      <w:pPr>
        <w:spacing w:after="120" w:line="240" w:lineRule="auto"/>
        <w:rPr>
          <w:color w:val="4A4A4A"/>
          <w:sz w:val="22"/>
        </w:rPr>
      </w:pPr>
      <w:r w:rsidRPr="00B43704">
        <w:rPr>
          <w:color w:val="4A4A4A"/>
          <w:sz w:val="22"/>
        </w:rPr>
        <w:t>Comprehensive documentation including API docs and user manuals.</w:t>
      </w:r>
    </w:p>
    <w:p w14:paraId="2D7E80DD" w14:textId="69227606" w:rsidR="00B43704" w:rsidRDefault="00B43704" w:rsidP="00B43704">
      <w:pPr>
        <w:spacing w:after="120" w:line="240" w:lineRule="auto"/>
        <w:rPr>
          <w:color w:val="4A4A4A"/>
          <w:sz w:val="22"/>
        </w:rPr>
      </w:pPr>
      <w:r w:rsidRPr="00B43704">
        <w:rPr>
          <w:color w:val="4A4A4A"/>
          <w:sz w:val="22"/>
        </w:rPr>
        <w:t>Test case scenarios and acceptance criteria.</w:t>
      </w:r>
    </w:p>
    <w:p w14:paraId="2E35B27E" w14:textId="5D0D5953" w:rsidR="00B43704" w:rsidRDefault="00B43704" w:rsidP="00B43704">
      <w:pPr>
        <w:spacing w:after="120" w:line="240" w:lineRule="auto"/>
        <w:rPr>
          <w:color w:val="4A4A4A"/>
          <w:sz w:val="22"/>
        </w:rPr>
      </w:pPr>
      <w:r w:rsidRPr="00B43704">
        <w:rPr>
          <w:color w:val="4A4A4A"/>
          <w:sz w:val="22"/>
        </w:rPr>
        <w:t>Project completion report summarizing outcomes.</w:t>
      </w:r>
    </w:p>
    <w:p w14:paraId="773C765B" w14:textId="659576B2" w:rsidR="00B43704" w:rsidRDefault="00B43704" w:rsidP="00B43704">
      <w:pPr>
        <w:spacing w:after="120" w:line="240" w:lineRule="auto"/>
        <w:rPr>
          <w:color w:val="4A4A4A"/>
          <w:sz w:val="22"/>
        </w:rPr>
      </w:pPr>
      <w:r w:rsidRPr="00B43704">
        <w:rPr>
          <w:color w:val="4A4A4A"/>
          <w:sz w:val="22"/>
        </w:rPr>
        <w:t>Ongoing support and maintenance plans post-launch.</w:t>
      </w:r>
    </w:p>
    <w:p w14:paraId="2846CCDA" w14:textId="3F2D88D5"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Assumptions</w:t>
      </w:r>
    </w:p>
    <w:p w14:paraId="310FA9DC" w14:textId="5E18FBFB" w:rsidR="00B43704" w:rsidRDefault="00B43704" w:rsidP="00B43704">
      <w:pPr>
        <w:spacing w:after="120" w:line="240" w:lineRule="auto"/>
        <w:rPr>
          <w:color w:val="4A4A4A"/>
          <w:sz w:val="22"/>
        </w:rPr>
      </w:pPr>
      <w:r w:rsidRPr="00B43704">
        <w:rPr>
          <w:color w:val="4A4A4A"/>
          <w:sz w:val="22"/>
        </w:rPr>
        <w:t>In developing this proposal, we have made several assumptions regarding the project scope and requirements. These include: 1) Access to necessary internal data sources and systems for integration, 2) Timely feedback and approvals from stakeholders during the project lifecycle, 3) Availability of resources for testing and user acceptance, and 4) Support from the distribution team in providing insights and requirements. These assumptions are critical for ensuring project success and will be revisited as the project progresses to ensure alignment with stakeholder expectations.</w:t>
      </w:r>
    </w:p>
    <w:p w14:paraId="0FF62B61" w14:textId="71EAEAD9" w:rsidR="00B43704" w:rsidRDefault="00B43704" w:rsidP="00B43704">
      <w:pPr>
        <w:spacing w:after="120" w:line="240" w:lineRule="auto"/>
        <w:rPr>
          <w:color w:val="4A4A4A"/>
          <w:sz w:val="22"/>
        </w:rPr>
      </w:pPr>
      <w:r w:rsidRPr="00B43704">
        <w:rPr>
          <w:color w:val="4A4A4A"/>
          <w:sz w:val="22"/>
        </w:rPr>
        <w:t>Assume access to necessary internal data sources.</w:t>
      </w:r>
    </w:p>
    <w:p w14:paraId="54C240A3" w14:textId="3B368C86" w:rsidR="00B43704" w:rsidRDefault="00B43704" w:rsidP="00B43704">
      <w:pPr>
        <w:spacing w:after="120" w:line="240" w:lineRule="auto"/>
        <w:rPr>
          <w:color w:val="4A4A4A"/>
          <w:sz w:val="22"/>
        </w:rPr>
      </w:pPr>
      <w:r w:rsidRPr="00B43704">
        <w:rPr>
          <w:color w:val="4A4A4A"/>
          <w:sz w:val="22"/>
        </w:rPr>
        <w:t>Timely feedback and approvals from stakeholders.</w:t>
      </w:r>
    </w:p>
    <w:p w14:paraId="04CC9D11" w14:textId="38B25923" w:rsidR="00B43704" w:rsidRDefault="00B43704" w:rsidP="00B43704">
      <w:pPr>
        <w:spacing w:after="120" w:line="240" w:lineRule="auto"/>
        <w:rPr>
          <w:color w:val="4A4A4A"/>
          <w:sz w:val="22"/>
        </w:rPr>
      </w:pPr>
      <w:r w:rsidRPr="00B43704">
        <w:rPr>
          <w:color w:val="4A4A4A"/>
          <w:sz w:val="22"/>
        </w:rPr>
        <w:t>Availability of resources for testing and UAT.</w:t>
      </w:r>
    </w:p>
    <w:p w14:paraId="5C39386B" w14:textId="1A3649C6" w:rsidR="00B43704" w:rsidRDefault="00B43704" w:rsidP="00B43704">
      <w:pPr>
        <w:spacing w:after="120" w:line="240" w:lineRule="auto"/>
        <w:rPr>
          <w:color w:val="4A4A4A"/>
          <w:sz w:val="22"/>
        </w:rPr>
      </w:pPr>
      <w:r w:rsidRPr="00B43704">
        <w:rPr>
          <w:color w:val="4A4A4A"/>
          <w:sz w:val="22"/>
        </w:rPr>
        <w:t>Support from distribution team for insights.</w:t>
      </w:r>
    </w:p>
    <w:p w14:paraId="4E429074" w14:textId="6AAC7FB0" w:rsidR="00B43704" w:rsidRDefault="00B43704" w:rsidP="00B43704">
      <w:pPr>
        <w:spacing w:after="120" w:line="240" w:lineRule="auto"/>
        <w:rPr>
          <w:color w:val="4A4A4A"/>
          <w:sz w:val="22"/>
        </w:rPr>
      </w:pPr>
      <w:r w:rsidRPr="00B43704">
        <w:rPr>
          <w:color w:val="4A4A4A"/>
          <w:sz w:val="22"/>
        </w:rPr>
        <w:t>Revisit assumptions as the project progresses.</w:t>
      </w:r>
    </w:p>
    <w:p w14:paraId="695D7AF8" w14:textId="42436D9C"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Pricing Approach (Summary)</w:t>
      </w:r>
    </w:p>
    <w:p w14:paraId="1CCA786D" w14:textId="76D46EB5" w:rsidR="00B43704" w:rsidRDefault="00B43704" w:rsidP="00B43704">
      <w:pPr>
        <w:spacing w:after="120" w:line="240" w:lineRule="auto"/>
        <w:rPr>
          <w:color w:val="4A4A4A"/>
          <w:sz w:val="22"/>
        </w:rPr>
      </w:pPr>
      <w:r w:rsidRPr="00B43704">
        <w:rPr>
          <w:color w:val="4A4A4A"/>
          <w:sz w:val="22"/>
        </w:rPr>
        <w:t>Our pricing approach for the automated property listing solution is designed to provide value while ensuring comprehensive service delivery. The pricing model will be based on a fixed project fee that encompasses all development, testing, and support activities. Additionally, we will outline potential costs for ongoing maintenance and updates post-launch. This transparent pricing structure ensures that stakeholders have a clear understanding of the financial commitment required and the value delivered through the solution. We are committed to delivering a high-quality product that meets all outlined requirements and provides a strong return on investment.</w:t>
      </w:r>
    </w:p>
    <w:p w14:paraId="672BD60A" w14:textId="17BF2BA1" w:rsidR="00B43704" w:rsidRDefault="00B43704" w:rsidP="00B43704">
      <w:pPr>
        <w:spacing w:after="120" w:line="240" w:lineRule="auto"/>
        <w:rPr>
          <w:color w:val="4A4A4A"/>
          <w:sz w:val="22"/>
        </w:rPr>
      </w:pPr>
      <w:r w:rsidRPr="00B43704">
        <w:rPr>
          <w:color w:val="4A4A4A"/>
          <w:sz w:val="22"/>
        </w:rPr>
        <w:t>Fixed project fee covering all development activities.</w:t>
      </w:r>
    </w:p>
    <w:p w14:paraId="606A75BE" w14:textId="6F33D9DB" w:rsidR="00B43704" w:rsidRDefault="00B43704" w:rsidP="00B43704">
      <w:pPr>
        <w:spacing w:after="120" w:line="240" w:lineRule="auto"/>
        <w:rPr>
          <w:color w:val="4A4A4A"/>
          <w:sz w:val="22"/>
        </w:rPr>
      </w:pPr>
      <w:r w:rsidRPr="00B43704">
        <w:rPr>
          <w:color w:val="4A4A4A"/>
          <w:sz w:val="22"/>
        </w:rPr>
        <w:t>Clear outline of ongoing maintenance costs.</w:t>
      </w:r>
    </w:p>
    <w:p w14:paraId="54D2526C" w14:textId="23B0ED87" w:rsidR="00B43704" w:rsidRDefault="00B43704" w:rsidP="00B43704">
      <w:pPr>
        <w:spacing w:after="120" w:line="240" w:lineRule="auto"/>
        <w:rPr>
          <w:color w:val="4A4A4A"/>
          <w:sz w:val="22"/>
        </w:rPr>
      </w:pPr>
      <w:r w:rsidRPr="00B43704">
        <w:rPr>
          <w:color w:val="4A4A4A"/>
          <w:sz w:val="22"/>
        </w:rPr>
        <w:t>Transparent pricing structure for stakeholder clarity.</w:t>
      </w:r>
    </w:p>
    <w:p w14:paraId="34CA6DB7" w14:textId="54DFD9D9" w:rsidR="00B43704" w:rsidRDefault="00B43704" w:rsidP="00B43704">
      <w:pPr>
        <w:spacing w:after="120" w:line="240" w:lineRule="auto"/>
        <w:rPr>
          <w:color w:val="4A4A4A"/>
          <w:sz w:val="22"/>
        </w:rPr>
      </w:pPr>
      <w:r w:rsidRPr="00B43704">
        <w:rPr>
          <w:color w:val="4A4A4A"/>
          <w:sz w:val="22"/>
        </w:rPr>
        <w:t>Focus on delivering high-quality product.</w:t>
      </w:r>
    </w:p>
    <w:p w14:paraId="5D5634B4" w14:textId="4F30D7BF" w:rsidR="00B43704" w:rsidRDefault="00B43704" w:rsidP="00B43704">
      <w:pPr>
        <w:spacing w:after="120" w:line="240" w:lineRule="auto"/>
        <w:rPr>
          <w:color w:val="4A4A4A"/>
          <w:sz w:val="22"/>
        </w:rPr>
      </w:pPr>
      <w:r w:rsidRPr="00B43704">
        <w:rPr>
          <w:color w:val="4A4A4A"/>
          <w:sz w:val="22"/>
        </w:rPr>
        <w:t>Commitment to providing strong return on investment.</w:t>
      </w:r>
    </w:p>
    <w:p w14:paraId="2A5FC103" w14:textId="367C5806" w:rsidR="00B43704" w:rsidRDefault="00B43704" w:rsidP="00B43704">
      <w:pPr>
        <w:spacing w:after="120" w:line="240" w:lineRule="auto"/>
        <w:rPr>
          <w:rFonts w:asciiTheme="majorHAnsi" w:eastAsiaTheme="majorEastAsia" w:hAnsiTheme="majorHAnsi" w:cstheme="majorBidi"/>
          <w:b/>
          <w:color w:val="2D2D2D"/>
          <w:sz w:val="28"/>
          <w:szCs w:val="40"/>
        </w:rPr>
      </w:pPr>
      <w:r w:rsidRPr="00B43704">
        <w:rPr>
          <w:rFonts w:asciiTheme="majorHAnsi" w:eastAsiaTheme="majorEastAsia" w:hAnsiTheme="majorHAnsi" w:cstheme="majorBidi"/>
          <w:b/>
          <w:color w:val="2D2D2D"/>
          <w:sz w:val="28"/>
          <w:szCs w:val="40"/>
        </w:rPr>
        <w:t>Why aXtrLabs</w:t>
      </w:r>
    </w:p>
    <w:p w14:paraId="7F1C7ACF" w14:textId="3835BF2E" w:rsidR="00B43704" w:rsidRDefault="00B43704" w:rsidP="00B43704">
      <w:pPr>
        <w:spacing w:after="120" w:line="240" w:lineRule="auto"/>
        <w:rPr>
          <w:color w:val="4A4A4A"/>
          <w:sz w:val="22"/>
        </w:rPr>
      </w:pPr>
      <w:r w:rsidRPr="00B43704">
        <w:rPr>
          <w:color w:val="4A4A4A"/>
          <w:sz w:val="22"/>
        </w:rPr>
        <w:t>Choosing aXtrLabs for the automation of property listing creation and management on Booking.com Extranet means partnering with a company that has a proven track record of delivering customized AI solutions. Our commitment to innovation, quality, and client-centricity ensures that we will meet your specific needs and exceed expectations. Our experienced team, robust methodologies, and focus on data-driven outcomes position us uniquely to tackle the challenges outlined in the RFP. We are not just a service provider; we are a partner in your success, dedicated to transforming your operational capabilities and driving significant improvements in efficiency and accuracy.</w:t>
      </w:r>
    </w:p>
    <w:p w14:paraId="5A3FBE94" w14:textId="5A7F1822" w:rsidR="00B43704" w:rsidRDefault="00B43704" w:rsidP="00B43704">
      <w:pPr>
        <w:spacing w:after="120" w:line="240" w:lineRule="auto"/>
        <w:rPr>
          <w:color w:val="4A4A4A"/>
          <w:sz w:val="22"/>
        </w:rPr>
      </w:pPr>
      <w:r w:rsidRPr="00B43704">
        <w:rPr>
          <w:color w:val="4A4A4A"/>
          <w:sz w:val="22"/>
        </w:rPr>
        <w:t>Proven track record of customized AI solutions.</w:t>
      </w:r>
    </w:p>
    <w:p w14:paraId="06F011B7" w14:textId="42E43CFF" w:rsidR="00B43704" w:rsidRDefault="00B43704" w:rsidP="00B43704">
      <w:pPr>
        <w:spacing w:after="120" w:line="240" w:lineRule="auto"/>
        <w:rPr>
          <w:color w:val="4A4A4A"/>
          <w:sz w:val="22"/>
        </w:rPr>
      </w:pPr>
      <w:r w:rsidRPr="00B43704">
        <w:rPr>
          <w:color w:val="4A4A4A"/>
          <w:sz w:val="22"/>
        </w:rPr>
        <w:t>Commitment to innovation and quality.</w:t>
      </w:r>
    </w:p>
    <w:p w14:paraId="24FA8420" w14:textId="39AB74C0" w:rsidR="00B43704" w:rsidRDefault="00B43704" w:rsidP="00B43704">
      <w:pPr>
        <w:spacing w:after="120" w:line="240" w:lineRule="auto"/>
        <w:rPr>
          <w:color w:val="4A4A4A"/>
          <w:sz w:val="22"/>
        </w:rPr>
      </w:pPr>
      <w:r w:rsidRPr="00B43704">
        <w:rPr>
          <w:color w:val="4A4A4A"/>
          <w:sz w:val="22"/>
        </w:rPr>
        <w:t>Experienced team with robust methodologies.</w:t>
      </w:r>
    </w:p>
    <w:p w14:paraId="22AF560C" w14:textId="3B84D450" w:rsidR="00B43704" w:rsidRDefault="00B43704" w:rsidP="00B43704">
      <w:pPr>
        <w:spacing w:after="120" w:line="240" w:lineRule="auto"/>
        <w:rPr>
          <w:color w:val="4A4A4A"/>
          <w:sz w:val="22"/>
        </w:rPr>
      </w:pPr>
      <w:r w:rsidRPr="00B43704">
        <w:rPr>
          <w:color w:val="4A4A4A"/>
          <w:sz w:val="22"/>
        </w:rPr>
        <w:t>Focus on data-driven outcomes.</w:t>
      </w:r>
    </w:p>
    <w:p w14:paraId="1A53A6FB" w14:textId="1639ADF3" w:rsidR="00B43704" w:rsidRDefault="00B43704" w:rsidP="00B43704">
      <w:pPr>
        <w:spacing w:after="120" w:line="240" w:lineRule="auto"/>
        <w:rPr>
          <w:color w:val="4A4A4A"/>
          <w:sz w:val="22"/>
        </w:rPr>
      </w:pPr>
      <w:r w:rsidRPr="00B43704">
        <w:rPr>
          <w:color w:val="4A4A4A"/>
          <w:sz w:val="22"/>
        </w:rPr>
        <w:t>Dedicated partner in operational success.</w:t>
      </w:r>
    </w:p>
    <w:p w14:paraId="60684642" w14:textId="77777777" w:rsidR="00B43704" w:rsidRPr="00B43704" w:rsidRDefault="00B43704" w:rsidP="00B43704">
      <w:pPr>
        <w:spacing w:after="120" w:line="240" w:lineRule="auto"/>
        <w:rPr>
          <w:color w:val="4A4A4A"/>
          <w:sz w:val="22"/>
        </w:rPr>
      </w:pPr>
    </w:p>
    <w:sectPr w:rsidR="00B43704" w:rsidRPr="00B43704" w:rsidSect="00B4370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FABCF" w14:textId="77777777" w:rsidR="00B43704" w:rsidRDefault="00B43704" w:rsidP="00B43704">
      <w:pPr>
        <w:spacing w:after="0" w:line="240" w:lineRule="auto"/>
      </w:pPr>
      <w:r>
        <w:separator/>
      </w:r>
    </w:p>
  </w:endnote>
  <w:endnote w:type="continuationSeparator" w:id="0">
    <w:p w14:paraId="4F0D74B5" w14:textId="77777777" w:rsidR="00B43704" w:rsidRDefault="00B43704" w:rsidP="00B4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F01AE" w14:textId="77777777" w:rsidR="00B43704" w:rsidRDefault="00B43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B43704" w14:paraId="5083B3A0" w14:textId="77777777" w:rsidTr="00B43704">
      <w:tblPrEx>
        <w:tblCellMar>
          <w:top w:w="0" w:type="dxa"/>
          <w:bottom w:w="0" w:type="dxa"/>
        </w:tblCellMar>
      </w:tblPrEx>
      <w:tc>
        <w:tcPr>
          <w:tcW w:w="3120" w:type="dxa"/>
        </w:tcPr>
        <w:p w14:paraId="009E8EAF" w14:textId="77777777" w:rsidR="00B43704" w:rsidRDefault="00B43704" w:rsidP="00B43704">
          <w:pPr>
            <w:pStyle w:val="Footer"/>
          </w:pPr>
        </w:p>
      </w:tc>
      <w:tc>
        <w:tcPr>
          <w:tcW w:w="3120" w:type="dxa"/>
        </w:tcPr>
        <w:p w14:paraId="5DD4866C" w14:textId="77777777" w:rsidR="00B43704" w:rsidRDefault="00B43704" w:rsidP="00B43704">
          <w:pPr>
            <w:pStyle w:val="Footer"/>
            <w:jc w:val="center"/>
          </w:pPr>
        </w:p>
      </w:tc>
      <w:tc>
        <w:tcPr>
          <w:tcW w:w="3120" w:type="dxa"/>
        </w:tcPr>
        <w:p w14:paraId="3D35B594" w14:textId="77777777" w:rsidR="00B43704" w:rsidRDefault="00B43704" w:rsidP="00B43704">
          <w:pPr>
            <w:pStyle w:val="Footer"/>
            <w:jc w:val="right"/>
          </w:pPr>
        </w:p>
      </w:tc>
    </w:tr>
  </w:tbl>
  <w:p w14:paraId="68D11B79" w14:textId="77777777" w:rsidR="00B43704" w:rsidRDefault="00B43704" w:rsidP="00B4370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B754B" w14:textId="77777777" w:rsidR="00B43704" w:rsidRDefault="00B43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78A30" w14:textId="77777777" w:rsidR="00B43704" w:rsidRDefault="00B43704" w:rsidP="00B43704">
      <w:pPr>
        <w:spacing w:after="0" w:line="240" w:lineRule="auto"/>
      </w:pPr>
      <w:r>
        <w:separator/>
      </w:r>
    </w:p>
  </w:footnote>
  <w:footnote w:type="continuationSeparator" w:id="0">
    <w:p w14:paraId="44436339" w14:textId="77777777" w:rsidR="00B43704" w:rsidRDefault="00B43704" w:rsidP="00B4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FE098" w14:textId="77777777" w:rsidR="00B43704" w:rsidRDefault="00B43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B43704" w14:paraId="6292552A" w14:textId="77777777" w:rsidTr="00B43704">
      <w:tblPrEx>
        <w:tblCellMar>
          <w:top w:w="0" w:type="dxa"/>
          <w:bottom w:w="0" w:type="dxa"/>
        </w:tblCellMar>
      </w:tblPrEx>
      <w:tc>
        <w:tcPr>
          <w:tcW w:w="4680" w:type="dxa"/>
        </w:tcPr>
        <w:p w14:paraId="1992FD8F" w14:textId="77777777" w:rsidR="00B43704" w:rsidRPr="00B43704" w:rsidRDefault="00B43704" w:rsidP="00B43704">
          <w:pPr>
            <w:pStyle w:val="Header"/>
            <w:rPr>
              <w:b/>
              <w:sz w:val="28"/>
            </w:rPr>
          </w:pPr>
        </w:p>
      </w:tc>
      <w:tc>
        <w:tcPr>
          <w:tcW w:w="4680" w:type="dxa"/>
        </w:tcPr>
        <w:p w14:paraId="37160388" w14:textId="22DA2784" w:rsidR="00B43704" w:rsidRDefault="00B43704" w:rsidP="00B43704">
          <w:pPr>
            <w:pStyle w:val="Header"/>
            <w:jc w:val="right"/>
          </w:pPr>
          <w:r>
            <w:t xml:space="preserve"> </w:t>
          </w:r>
        </w:p>
      </w:tc>
    </w:tr>
  </w:tbl>
  <w:p w14:paraId="05DEB1AD" w14:textId="77777777" w:rsidR="00B43704" w:rsidRDefault="00B43704" w:rsidP="00B4370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8C4CD" w14:textId="77777777" w:rsidR="00B43704" w:rsidRDefault="00B4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F56F450"/>
    <w:lvl w:ilvl="0">
      <w:start w:val="1"/>
      <w:numFmt w:val="bullet"/>
      <w:pStyle w:val="ListBullet"/>
      <w:lvlText w:val=""/>
      <w:lvlJc w:val="left"/>
      <w:pPr>
        <w:tabs>
          <w:tab w:val="num" w:pos="360"/>
        </w:tabs>
        <w:ind w:left="360" w:hanging="360"/>
      </w:pPr>
      <w:rPr>
        <w:rFonts w:ascii="Symbol" w:hAnsi="Symbol" w:hint="default"/>
      </w:rPr>
    </w:lvl>
  </w:abstractNum>
  <w:num w:numId="1" w16cid:durableId="161062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04"/>
    <w:rsid w:val="004B56D6"/>
    <w:rsid w:val="007016E6"/>
    <w:rsid w:val="00AB634B"/>
    <w:rsid w:val="00B4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CAE3"/>
  <w15:chartTrackingRefBased/>
  <w15:docId w15:val="{F54B72E8-1153-48B1-9514-8E94923E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704"/>
    <w:rPr>
      <w:rFonts w:eastAsiaTheme="majorEastAsia" w:cstheme="majorBidi"/>
      <w:color w:val="272727" w:themeColor="text1" w:themeTint="D8"/>
    </w:rPr>
  </w:style>
  <w:style w:type="paragraph" w:styleId="Title">
    <w:name w:val="Title"/>
    <w:basedOn w:val="Normal"/>
    <w:next w:val="Normal"/>
    <w:link w:val="TitleChar"/>
    <w:uiPriority w:val="10"/>
    <w:qFormat/>
    <w:rsid w:val="00B4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704"/>
    <w:pPr>
      <w:spacing w:before="160"/>
      <w:jc w:val="center"/>
    </w:pPr>
    <w:rPr>
      <w:i/>
      <w:iCs/>
      <w:color w:val="404040" w:themeColor="text1" w:themeTint="BF"/>
    </w:rPr>
  </w:style>
  <w:style w:type="character" w:customStyle="1" w:styleId="QuoteChar">
    <w:name w:val="Quote Char"/>
    <w:basedOn w:val="DefaultParagraphFont"/>
    <w:link w:val="Quote"/>
    <w:uiPriority w:val="29"/>
    <w:rsid w:val="00B43704"/>
    <w:rPr>
      <w:i/>
      <w:iCs/>
      <w:color w:val="404040" w:themeColor="text1" w:themeTint="BF"/>
    </w:rPr>
  </w:style>
  <w:style w:type="paragraph" w:styleId="ListParagraph">
    <w:name w:val="List Paragraph"/>
    <w:basedOn w:val="Normal"/>
    <w:uiPriority w:val="34"/>
    <w:qFormat/>
    <w:rsid w:val="00B43704"/>
    <w:pPr>
      <w:ind w:left="720"/>
      <w:contextualSpacing/>
    </w:pPr>
  </w:style>
  <w:style w:type="character" w:styleId="IntenseEmphasis">
    <w:name w:val="Intense Emphasis"/>
    <w:basedOn w:val="DefaultParagraphFont"/>
    <w:uiPriority w:val="21"/>
    <w:qFormat/>
    <w:rsid w:val="00B43704"/>
    <w:rPr>
      <w:i/>
      <w:iCs/>
      <w:color w:val="0F4761" w:themeColor="accent1" w:themeShade="BF"/>
    </w:rPr>
  </w:style>
  <w:style w:type="paragraph" w:styleId="IntenseQuote">
    <w:name w:val="Intense Quote"/>
    <w:basedOn w:val="Normal"/>
    <w:next w:val="Normal"/>
    <w:link w:val="IntenseQuoteChar"/>
    <w:uiPriority w:val="30"/>
    <w:qFormat/>
    <w:rsid w:val="00B4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704"/>
    <w:rPr>
      <w:i/>
      <w:iCs/>
      <w:color w:val="0F4761" w:themeColor="accent1" w:themeShade="BF"/>
    </w:rPr>
  </w:style>
  <w:style w:type="character" w:styleId="IntenseReference">
    <w:name w:val="Intense Reference"/>
    <w:basedOn w:val="DefaultParagraphFont"/>
    <w:uiPriority w:val="32"/>
    <w:qFormat/>
    <w:rsid w:val="00B43704"/>
    <w:rPr>
      <w:b/>
      <w:bCs/>
      <w:smallCaps/>
      <w:color w:val="0F4761" w:themeColor="accent1" w:themeShade="BF"/>
      <w:spacing w:val="5"/>
    </w:rPr>
  </w:style>
  <w:style w:type="paragraph" w:styleId="Header">
    <w:name w:val="header"/>
    <w:basedOn w:val="Normal"/>
    <w:link w:val="HeaderChar"/>
    <w:uiPriority w:val="99"/>
    <w:unhideWhenUsed/>
    <w:rsid w:val="00B4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704"/>
  </w:style>
  <w:style w:type="paragraph" w:styleId="Footer">
    <w:name w:val="footer"/>
    <w:basedOn w:val="Normal"/>
    <w:link w:val="FooterChar"/>
    <w:uiPriority w:val="99"/>
    <w:unhideWhenUsed/>
    <w:rsid w:val="00B4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704"/>
  </w:style>
  <w:style w:type="paragraph" w:styleId="ListBullet">
    <w:name w:val="List Bullet"/>
    <w:basedOn w:val="Normal"/>
    <w:uiPriority w:val="99"/>
    <w:unhideWhenUsed/>
    <w:rsid w:val="00B4370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2025-09-22T10:15:00Z</dcterms:created>
  <dcterms:modified xsi:type="dcterms:W3CDTF">2025-09-22T10:15:00Z</dcterms:modified>
</cp:coreProperties>
</file>