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8BE8B" w14:textId="4BEFA525" w:rsidR="00795162" w:rsidRDefault="00795162" w:rsidP="00795162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795162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795162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795162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بناء</w:t>
      </w:r>
      <w:r w:rsidRPr="00795162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795162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795162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795162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795162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795162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546186F2" w14:textId="77777777" w:rsidR="00795162" w:rsidRDefault="00795162" w:rsidP="00795162">
      <w:pPr>
        <w:spacing w:after="120" w:line="240" w:lineRule="auto"/>
        <w:rPr>
          <w:b/>
          <w:color w:val="1A1A1A"/>
          <w:sz w:val="32"/>
        </w:rPr>
      </w:pPr>
    </w:p>
    <w:p w14:paraId="327DDE01" w14:textId="21BAA2D5" w:rsidR="00795162" w:rsidRDefault="00795162" w:rsidP="00795162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95162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58CF0F8C" w14:textId="69520696" w:rsidR="00795162" w:rsidRDefault="00795162" w:rsidP="00795162">
      <w:pPr>
        <w:spacing w:after="120" w:line="240" w:lineRule="auto"/>
        <w:rPr>
          <w:color w:val="4A4A4A"/>
          <w:sz w:val="22"/>
        </w:rPr>
      </w:pPr>
      <w:r w:rsidRPr="00795162">
        <w:rPr>
          <w:rFonts w:ascii="Arial" w:hAnsi="Arial" w:cs="Arial"/>
          <w:color w:val="4A4A4A"/>
          <w:sz w:val="22"/>
        </w:rPr>
        <w:t>يهدف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هذا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المشروع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إلى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تطوير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استراتيجيات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تنموية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في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المناطق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الريفية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المختارة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في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المملكة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العربية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السعودية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خلال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منهجية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شاملة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تركز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على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إشراك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جميع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أصحاب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المصلحة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القطاع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الحكومي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والخاص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وغير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الربحي</w:t>
      </w:r>
      <w:r w:rsidRPr="00795162">
        <w:rPr>
          <w:color w:val="4A4A4A"/>
          <w:sz w:val="22"/>
        </w:rPr>
        <w:t xml:space="preserve">, </w:t>
      </w:r>
      <w:r w:rsidRPr="00795162">
        <w:rPr>
          <w:rFonts w:ascii="Arial" w:hAnsi="Arial" w:cs="Arial"/>
          <w:color w:val="4A4A4A"/>
          <w:sz w:val="22"/>
        </w:rPr>
        <w:t>بالإضافة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إلى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المجتمع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المحلي</w:t>
      </w:r>
      <w:r w:rsidRPr="00795162">
        <w:rPr>
          <w:color w:val="4A4A4A"/>
          <w:sz w:val="22"/>
        </w:rPr>
        <w:t xml:space="preserve">. </w:t>
      </w:r>
      <w:r w:rsidRPr="00795162">
        <w:rPr>
          <w:rFonts w:ascii="Arial" w:hAnsi="Arial" w:cs="Arial"/>
          <w:color w:val="4A4A4A"/>
          <w:sz w:val="22"/>
        </w:rPr>
        <w:t>سيتم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تحليل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احتياجات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المجتمع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وتصميم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حلول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مبتكرة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تتماشى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التنوع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الجغرافي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والثقافي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لكل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منطقة</w:t>
      </w:r>
      <w:r w:rsidRPr="00795162">
        <w:rPr>
          <w:color w:val="4A4A4A"/>
          <w:sz w:val="22"/>
        </w:rPr>
        <w:t xml:space="preserve">. </w:t>
      </w:r>
      <w:r w:rsidRPr="00795162">
        <w:rPr>
          <w:rFonts w:ascii="Arial" w:hAnsi="Arial" w:cs="Arial"/>
          <w:color w:val="4A4A4A"/>
          <w:sz w:val="22"/>
        </w:rPr>
        <w:t>تهدف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هذه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الجهود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إلى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تعزيز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التنمية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المستدامة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وتحسين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جودة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الحياة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في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هذه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المناطق</w:t>
      </w:r>
      <w:r w:rsidRPr="00795162">
        <w:rPr>
          <w:color w:val="4A4A4A"/>
          <w:sz w:val="22"/>
        </w:rPr>
        <w:t>.</w:t>
      </w:r>
    </w:p>
    <w:p w14:paraId="05AD0C53" w14:textId="5ABE70F1" w:rsidR="00795162" w:rsidRDefault="00795162" w:rsidP="00795162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95162">
        <w:rPr>
          <w:rFonts w:ascii="Arial" w:hAnsi="Arial" w:cs="Arial"/>
          <w:color w:val="4A4A4A"/>
          <w:sz w:val="22"/>
        </w:rPr>
        <w:t>تعزيز الشراكات مع الجهات الحكومية والخاصة وغير الربحية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795162" w14:paraId="29749DAD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264D02C" w14:textId="580B6FCC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20931B00" w14:textId="0F4F8143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795162">
              <w:rPr>
                <w:b/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</w:p>
        </w:tc>
        <w:tc>
          <w:tcPr>
            <w:tcW w:w="1667" w:type="pct"/>
          </w:tcPr>
          <w:p w14:paraId="467FA1F2" w14:textId="278635FA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  <w:r w:rsidRPr="00795162">
              <w:rPr>
                <w:b/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الزمنية</w:t>
            </w:r>
          </w:p>
        </w:tc>
      </w:tr>
      <w:tr w:rsidR="00795162" w14:paraId="35EB1CA8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9D1CABD" w14:textId="6C757FF1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التحليل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العميق</w:t>
            </w:r>
          </w:p>
        </w:tc>
        <w:tc>
          <w:tcPr>
            <w:tcW w:w="1667" w:type="pct"/>
          </w:tcPr>
          <w:p w14:paraId="005BAD26" w14:textId="6A1FEE3A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1-3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شهور</w:t>
            </w:r>
          </w:p>
        </w:tc>
        <w:tc>
          <w:tcPr>
            <w:tcW w:w="1667" w:type="pct"/>
          </w:tcPr>
          <w:p w14:paraId="580E4147" w14:textId="1E46654C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3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</w:tr>
      <w:tr w:rsidR="00795162" w14:paraId="3E6F18DA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7B7356C" w14:textId="239B8B9B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تصميم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الاستراتيجيات</w:t>
            </w:r>
          </w:p>
        </w:tc>
        <w:tc>
          <w:tcPr>
            <w:tcW w:w="1667" w:type="pct"/>
          </w:tcPr>
          <w:p w14:paraId="6A892249" w14:textId="4C560A7E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4-6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شهور</w:t>
            </w:r>
          </w:p>
        </w:tc>
        <w:tc>
          <w:tcPr>
            <w:tcW w:w="1667" w:type="pct"/>
          </w:tcPr>
          <w:p w14:paraId="29F5313F" w14:textId="174BB6FA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3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</w:tr>
      <w:tr w:rsidR="00795162" w14:paraId="733F2215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7192A4D" w14:textId="4EB74B11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التنفيذ</w:t>
            </w:r>
          </w:p>
        </w:tc>
        <w:tc>
          <w:tcPr>
            <w:tcW w:w="1667" w:type="pct"/>
          </w:tcPr>
          <w:p w14:paraId="2B78B446" w14:textId="50FDBA80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7-12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شهور</w:t>
            </w:r>
          </w:p>
        </w:tc>
        <w:tc>
          <w:tcPr>
            <w:tcW w:w="1667" w:type="pct"/>
          </w:tcPr>
          <w:p w14:paraId="50A8B546" w14:textId="66CC0965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6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</w:tr>
    </w:tbl>
    <w:p w14:paraId="24AF63D1" w14:textId="77777777" w:rsidR="00795162" w:rsidRDefault="00795162" w:rsidP="00795162">
      <w:pPr>
        <w:spacing w:after="120" w:line="240" w:lineRule="auto"/>
        <w:jc w:val="right"/>
        <w:rPr>
          <w:color w:val="4A4A4A"/>
          <w:sz w:val="22"/>
        </w:rPr>
      </w:pPr>
    </w:p>
    <w:p w14:paraId="702892BD" w14:textId="5F924F60" w:rsidR="00795162" w:rsidRDefault="00795162" w:rsidP="00795162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95162">
        <w:rPr>
          <w:rFonts w:ascii="Arial" w:eastAsiaTheme="majorEastAsia" w:hAnsi="Arial" w:cs="Arial"/>
          <w:b/>
          <w:color w:val="2D2D2D"/>
          <w:sz w:val="28"/>
          <w:szCs w:val="40"/>
        </w:rPr>
        <w:t>المنهجية</w:t>
      </w:r>
    </w:p>
    <w:p w14:paraId="2683EBFC" w14:textId="6E53FEAA" w:rsidR="00795162" w:rsidRDefault="00795162" w:rsidP="00795162">
      <w:pPr>
        <w:spacing w:after="120" w:line="240" w:lineRule="auto"/>
        <w:rPr>
          <w:color w:val="4A4A4A"/>
          <w:sz w:val="22"/>
        </w:rPr>
      </w:pPr>
      <w:r w:rsidRPr="00795162">
        <w:rPr>
          <w:rFonts w:ascii="Arial" w:hAnsi="Arial" w:cs="Arial"/>
          <w:color w:val="4A4A4A"/>
          <w:sz w:val="22"/>
        </w:rPr>
        <w:t>تعتمد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المنهجية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المعتمدة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على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استخدام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أدوات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تحليل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متعددة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مثل</w:t>
      </w:r>
      <w:r w:rsidRPr="00795162">
        <w:rPr>
          <w:color w:val="4A4A4A"/>
          <w:sz w:val="22"/>
        </w:rPr>
        <w:t xml:space="preserve"> SWOT </w:t>
      </w:r>
      <w:r w:rsidRPr="00795162">
        <w:rPr>
          <w:rFonts w:ascii="Arial" w:hAnsi="Arial" w:cs="Arial"/>
          <w:color w:val="4A4A4A"/>
          <w:sz w:val="22"/>
        </w:rPr>
        <w:t>و</w:t>
      </w:r>
      <w:r w:rsidRPr="00795162">
        <w:rPr>
          <w:color w:val="4A4A4A"/>
          <w:sz w:val="22"/>
        </w:rPr>
        <w:t xml:space="preserve">PESTEL, </w:t>
      </w:r>
      <w:r w:rsidRPr="00795162">
        <w:rPr>
          <w:rFonts w:ascii="Arial" w:hAnsi="Arial" w:cs="Arial"/>
          <w:color w:val="4A4A4A"/>
          <w:sz w:val="22"/>
        </w:rPr>
        <w:t>حيث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سيتم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إشراك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المجتمع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المحلي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في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جميع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مراحل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المشروع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لضمان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توافق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الحلول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احتياجاتهم</w:t>
      </w:r>
      <w:r w:rsidRPr="00795162">
        <w:rPr>
          <w:color w:val="4A4A4A"/>
          <w:sz w:val="22"/>
        </w:rPr>
        <w:t xml:space="preserve">. </w:t>
      </w:r>
      <w:r w:rsidRPr="00795162">
        <w:rPr>
          <w:rFonts w:ascii="Arial" w:hAnsi="Arial" w:cs="Arial"/>
          <w:color w:val="4A4A4A"/>
          <w:sz w:val="22"/>
        </w:rPr>
        <w:t>ستتضمن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مراحل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التنفيذ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جمع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البيانات</w:t>
      </w:r>
      <w:r w:rsidRPr="00795162">
        <w:rPr>
          <w:color w:val="4A4A4A"/>
          <w:sz w:val="22"/>
        </w:rPr>
        <w:t xml:space="preserve">, </w:t>
      </w:r>
      <w:r w:rsidRPr="00795162">
        <w:rPr>
          <w:rFonts w:ascii="Arial" w:hAnsi="Arial" w:cs="Arial"/>
          <w:color w:val="4A4A4A"/>
          <w:sz w:val="22"/>
        </w:rPr>
        <w:t>تحليل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البيانات</w:t>
      </w:r>
      <w:r w:rsidRPr="00795162">
        <w:rPr>
          <w:color w:val="4A4A4A"/>
          <w:sz w:val="22"/>
        </w:rPr>
        <w:t xml:space="preserve">, </w:t>
      </w:r>
      <w:r w:rsidRPr="00795162">
        <w:rPr>
          <w:rFonts w:ascii="Arial" w:hAnsi="Arial" w:cs="Arial"/>
          <w:color w:val="4A4A4A"/>
          <w:sz w:val="22"/>
        </w:rPr>
        <w:t>مراجعة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النتائج</w:t>
      </w:r>
      <w:r w:rsidRPr="00795162">
        <w:rPr>
          <w:color w:val="4A4A4A"/>
          <w:sz w:val="22"/>
        </w:rPr>
        <w:t xml:space="preserve">, </w:t>
      </w:r>
      <w:r w:rsidRPr="00795162">
        <w:rPr>
          <w:rFonts w:ascii="Arial" w:hAnsi="Arial" w:cs="Arial"/>
          <w:color w:val="4A4A4A"/>
          <w:sz w:val="22"/>
        </w:rPr>
        <w:t>تصميم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استراتيجيات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تتناسب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الخصوصيات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المحلية</w:t>
      </w:r>
      <w:r w:rsidRPr="00795162">
        <w:rPr>
          <w:color w:val="4A4A4A"/>
          <w:sz w:val="22"/>
        </w:rPr>
        <w:t xml:space="preserve">, </w:t>
      </w:r>
      <w:r w:rsidRPr="00795162">
        <w:rPr>
          <w:rFonts w:ascii="Arial" w:hAnsi="Arial" w:cs="Arial"/>
          <w:color w:val="4A4A4A"/>
          <w:sz w:val="22"/>
        </w:rPr>
        <w:t>وتنفيذ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المبادرات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رصد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الأداء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بصورة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مستمرة</w:t>
      </w:r>
      <w:r w:rsidRPr="00795162">
        <w:rPr>
          <w:color w:val="4A4A4A"/>
          <w:sz w:val="22"/>
        </w:rPr>
        <w:t xml:space="preserve">. </w:t>
      </w:r>
      <w:r w:rsidRPr="00795162">
        <w:rPr>
          <w:rFonts w:ascii="Arial" w:hAnsi="Arial" w:cs="Arial"/>
          <w:color w:val="4A4A4A"/>
          <w:sz w:val="22"/>
        </w:rPr>
        <w:t>هذه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المنهجية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تهدف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إلى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تحقيق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نتائج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فعالة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ومستدامة</w:t>
      </w:r>
      <w:r w:rsidRPr="00795162">
        <w:rPr>
          <w:color w:val="4A4A4A"/>
          <w:sz w:val="22"/>
        </w:rPr>
        <w:t>.</w:t>
      </w:r>
    </w:p>
    <w:p w14:paraId="160B943C" w14:textId="554282AF" w:rsidR="00795162" w:rsidRDefault="00795162" w:rsidP="00795162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95162">
        <w:rPr>
          <w:rFonts w:ascii="Arial" w:hAnsi="Arial" w:cs="Arial"/>
          <w:color w:val="4A4A4A"/>
          <w:sz w:val="22"/>
        </w:rPr>
        <w:t>تنفيذ المبادرات بناءً على استراتيجيات محلية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795162" w14:paraId="3F74773E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65AAD26" w14:textId="69DE39D8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6FB17127" w14:textId="19EEC7CA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795162">
              <w:rPr>
                <w:b/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</w:p>
        </w:tc>
        <w:tc>
          <w:tcPr>
            <w:tcW w:w="1667" w:type="pct"/>
          </w:tcPr>
          <w:p w14:paraId="054EEA05" w14:textId="35597C04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  <w:r w:rsidRPr="00795162">
              <w:rPr>
                <w:b/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الزمنية</w:t>
            </w:r>
          </w:p>
        </w:tc>
      </w:tr>
      <w:tr w:rsidR="00795162" w14:paraId="4CD1FD64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20F4C8D" w14:textId="33600310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جمع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البيانات</w:t>
            </w:r>
          </w:p>
        </w:tc>
        <w:tc>
          <w:tcPr>
            <w:tcW w:w="1667" w:type="pct"/>
          </w:tcPr>
          <w:p w14:paraId="4FF8C4EB" w14:textId="2918F10A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1-2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شهور</w:t>
            </w:r>
          </w:p>
        </w:tc>
        <w:tc>
          <w:tcPr>
            <w:tcW w:w="1667" w:type="pct"/>
          </w:tcPr>
          <w:p w14:paraId="15A7436A" w14:textId="0BA93D2E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2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</w:tr>
      <w:tr w:rsidR="00795162" w14:paraId="37286A3E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EF2D4E6" w14:textId="67EAF4F6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البيانات</w:t>
            </w:r>
          </w:p>
        </w:tc>
        <w:tc>
          <w:tcPr>
            <w:tcW w:w="1667" w:type="pct"/>
          </w:tcPr>
          <w:p w14:paraId="34DE40CA" w14:textId="783942EC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3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شهور</w:t>
            </w:r>
          </w:p>
        </w:tc>
        <w:tc>
          <w:tcPr>
            <w:tcW w:w="1667" w:type="pct"/>
          </w:tcPr>
          <w:p w14:paraId="4D6858ED" w14:textId="0F87C33C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1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</w:tr>
      <w:tr w:rsidR="00795162" w14:paraId="1D1A04B6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480A6D0" w14:textId="7357628A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تصميم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الاستراتيجيات</w:t>
            </w:r>
          </w:p>
        </w:tc>
        <w:tc>
          <w:tcPr>
            <w:tcW w:w="1667" w:type="pct"/>
          </w:tcPr>
          <w:p w14:paraId="768C4EAE" w14:textId="24683C4A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4-5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شهور</w:t>
            </w:r>
          </w:p>
        </w:tc>
        <w:tc>
          <w:tcPr>
            <w:tcW w:w="1667" w:type="pct"/>
          </w:tcPr>
          <w:p w14:paraId="7FB3503C" w14:textId="49D54DF9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2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</w:tr>
      <w:tr w:rsidR="00795162" w14:paraId="6B9FBB38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A3377C9" w14:textId="2D436D8B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المبادرات</w:t>
            </w:r>
          </w:p>
        </w:tc>
        <w:tc>
          <w:tcPr>
            <w:tcW w:w="1667" w:type="pct"/>
          </w:tcPr>
          <w:p w14:paraId="7387204D" w14:textId="17660484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6-12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شهور</w:t>
            </w:r>
          </w:p>
        </w:tc>
        <w:tc>
          <w:tcPr>
            <w:tcW w:w="1667" w:type="pct"/>
          </w:tcPr>
          <w:p w14:paraId="21EF125A" w14:textId="767526E5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7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</w:tr>
    </w:tbl>
    <w:p w14:paraId="76FBCDE5" w14:textId="77777777" w:rsidR="00795162" w:rsidRDefault="00795162" w:rsidP="00795162">
      <w:pPr>
        <w:spacing w:after="120" w:line="240" w:lineRule="auto"/>
        <w:jc w:val="right"/>
        <w:rPr>
          <w:color w:val="4A4A4A"/>
          <w:sz w:val="22"/>
        </w:rPr>
      </w:pPr>
    </w:p>
    <w:p w14:paraId="2F8B6839" w14:textId="122A28BA" w:rsidR="00795162" w:rsidRDefault="00795162" w:rsidP="00795162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79516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1229D8EC" w14:textId="6A73822A" w:rsidR="00795162" w:rsidRDefault="00795162" w:rsidP="00795162">
      <w:pPr>
        <w:spacing w:after="120" w:line="240" w:lineRule="auto"/>
        <w:jc w:val="right"/>
        <w:rPr>
          <w:color w:val="4A4A4A"/>
          <w:sz w:val="22"/>
        </w:rPr>
      </w:pPr>
      <w:r w:rsidRPr="00795162">
        <w:rPr>
          <w:color w:val="4A4A4A"/>
          <w:sz w:val="22"/>
        </w:rPr>
        <w:t>The following VERTICAL diagram shows the proposed system architecture with layered design:</w:t>
      </w:r>
    </w:p>
    <w:p w14:paraId="2647448D" w14:textId="13531035" w:rsidR="00795162" w:rsidRDefault="00795162" w:rsidP="00795162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74A1716E" wp14:editId="03E687C9">
            <wp:extent cx="4445000" cy="5715000"/>
            <wp:effectExtent l="0" t="0" r="0" b="0"/>
            <wp:docPr id="8181030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03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D8F7" w14:textId="77777777" w:rsidR="00795162" w:rsidRDefault="00795162" w:rsidP="00795162">
      <w:pPr>
        <w:spacing w:after="120" w:line="240" w:lineRule="auto"/>
        <w:jc w:val="right"/>
        <w:rPr>
          <w:color w:val="4A4A4A"/>
          <w:sz w:val="22"/>
        </w:rPr>
      </w:pPr>
    </w:p>
    <w:p w14:paraId="509356A7" w14:textId="77777777" w:rsidR="00795162" w:rsidRDefault="00795162" w:rsidP="00795162">
      <w:pPr>
        <w:spacing w:after="120" w:line="240" w:lineRule="auto"/>
        <w:jc w:val="right"/>
        <w:rPr>
          <w:color w:val="4A4A4A"/>
          <w:sz w:val="22"/>
        </w:rPr>
      </w:pPr>
    </w:p>
    <w:p w14:paraId="2FA7D8C9" w14:textId="5534682A" w:rsidR="00795162" w:rsidRDefault="00795162" w:rsidP="00795162">
      <w:pPr>
        <w:spacing w:after="120" w:line="240" w:lineRule="auto"/>
        <w:jc w:val="right"/>
        <w:rPr>
          <w:color w:val="4A4A4A"/>
          <w:sz w:val="18"/>
        </w:rPr>
      </w:pPr>
      <w:r w:rsidRPr="00795162">
        <w:rPr>
          <w:color w:val="4A4A4A"/>
          <w:sz w:val="18"/>
        </w:rPr>
        <w:t>Note: The diagram is designed VERTICALLY to clearly show different system layers and top-to-bottom data flow.</w:t>
      </w:r>
    </w:p>
    <w:p w14:paraId="722B5F80" w14:textId="04FBAF89" w:rsidR="00795162" w:rsidRDefault="00795162" w:rsidP="00795162">
      <w:pPr>
        <w:spacing w:after="120" w:line="240" w:lineRule="auto"/>
        <w:rPr>
          <w:color w:val="4A4A4A"/>
          <w:sz w:val="22"/>
        </w:rPr>
      </w:pPr>
      <w:r w:rsidRPr="00795162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57538D70" w14:textId="3B65DA2E" w:rsidR="00795162" w:rsidRDefault="00795162" w:rsidP="00795162">
      <w:pPr>
        <w:spacing w:after="120" w:line="240" w:lineRule="auto"/>
        <w:jc w:val="right"/>
        <w:rPr>
          <w:color w:val="4A4A4A"/>
          <w:sz w:val="22"/>
        </w:rPr>
      </w:pPr>
      <w:r w:rsidRPr="00795162">
        <w:rPr>
          <w:color w:val="4A4A4A"/>
          <w:sz w:val="22"/>
        </w:rPr>
        <w:t>System layers and external integrations</w:t>
      </w:r>
    </w:p>
    <w:p w14:paraId="7EE0B444" w14:textId="436FAFDD" w:rsidR="00795162" w:rsidRDefault="00795162" w:rsidP="00795162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95162">
        <w:rPr>
          <w:rFonts w:ascii="Arial" w:eastAsiaTheme="majorEastAsia" w:hAnsi="Arial" w:cs="Arial"/>
          <w:b/>
          <w:color w:val="2D2D2D"/>
          <w:sz w:val="28"/>
          <w:szCs w:val="40"/>
        </w:rPr>
        <w:t>الخبرة</w:t>
      </w:r>
      <w:r w:rsidRPr="0079516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95162">
        <w:rPr>
          <w:rFonts w:ascii="Arial" w:eastAsiaTheme="majorEastAsia" w:hAnsi="Arial" w:cs="Arial"/>
          <w:b/>
          <w:color w:val="2D2D2D"/>
          <w:sz w:val="28"/>
          <w:szCs w:val="40"/>
        </w:rPr>
        <w:t>المؤسسية</w:t>
      </w:r>
    </w:p>
    <w:p w14:paraId="2D0FEB27" w14:textId="27413737" w:rsidR="00795162" w:rsidRDefault="00795162" w:rsidP="00795162">
      <w:pPr>
        <w:spacing w:after="120" w:line="240" w:lineRule="auto"/>
        <w:rPr>
          <w:color w:val="4A4A4A"/>
          <w:sz w:val="22"/>
        </w:rPr>
      </w:pPr>
      <w:r w:rsidRPr="00795162">
        <w:rPr>
          <w:rFonts w:ascii="Arial" w:hAnsi="Arial" w:cs="Arial"/>
          <w:color w:val="4A4A4A"/>
          <w:sz w:val="22"/>
        </w:rPr>
        <w:t>تتمتع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المؤسسة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بخبرة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واسعة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في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تنفيذ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مشاريع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تنموية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مشابهة</w:t>
      </w:r>
      <w:r w:rsidRPr="00795162">
        <w:rPr>
          <w:color w:val="4A4A4A"/>
          <w:sz w:val="22"/>
        </w:rPr>
        <w:t xml:space="preserve">, </w:t>
      </w:r>
      <w:r w:rsidRPr="00795162">
        <w:rPr>
          <w:rFonts w:ascii="Arial" w:hAnsi="Arial" w:cs="Arial"/>
          <w:color w:val="4A4A4A"/>
          <w:sz w:val="22"/>
        </w:rPr>
        <w:t>حيث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تنفيذ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عدة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مشاريع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في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مجالات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التنمية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الاجتماعية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والاقتصادية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في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مناطق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مختلفة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المملكة</w:t>
      </w:r>
      <w:r w:rsidRPr="00795162">
        <w:rPr>
          <w:color w:val="4A4A4A"/>
          <w:sz w:val="22"/>
        </w:rPr>
        <w:t xml:space="preserve">. </w:t>
      </w:r>
      <w:r w:rsidRPr="00795162">
        <w:rPr>
          <w:rFonts w:ascii="Arial" w:hAnsi="Arial" w:cs="Arial"/>
          <w:color w:val="4A4A4A"/>
          <w:sz w:val="22"/>
        </w:rPr>
        <w:t>منها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مشروع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تطوير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القرى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الذي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أسهم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في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تحسين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البنية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التحتية</w:t>
      </w:r>
      <w:r w:rsidRPr="00795162">
        <w:rPr>
          <w:color w:val="4A4A4A"/>
          <w:sz w:val="22"/>
        </w:rPr>
        <w:t xml:space="preserve">, </w:t>
      </w:r>
      <w:r w:rsidRPr="00795162">
        <w:rPr>
          <w:rFonts w:ascii="Arial" w:hAnsi="Arial" w:cs="Arial"/>
          <w:color w:val="4A4A4A"/>
          <w:sz w:val="22"/>
        </w:rPr>
        <w:t>وبرنامج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دعم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المشاريع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الصغيرة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الذي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قدم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الدعم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المالي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والتدريبي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للمشاريع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المحلية</w:t>
      </w:r>
      <w:r w:rsidRPr="00795162">
        <w:rPr>
          <w:color w:val="4A4A4A"/>
          <w:sz w:val="22"/>
        </w:rPr>
        <w:t xml:space="preserve">. </w:t>
      </w:r>
      <w:r w:rsidRPr="00795162">
        <w:rPr>
          <w:rFonts w:ascii="Arial" w:hAnsi="Arial" w:cs="Arial"/>
          <w:color w:val="4A4A4A"/>
          <w:sz w:val="22"/>
        </w:rPr>
        <w:t>هذه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الخبرات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تعكس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قدرة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المؤسسة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على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إدارة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المشاريع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بكفاءة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وتحقيق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نتائج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ملموسة</w:t>
      </w:r>
      <w:r w:rsidRPr="00795162">
        <w:rPr>
          <w:color w:val="4A4A4A"/>
          <w:sz w:val="22"/>
        </w:rPr>
        <w:t>.</w:t>
      </w:r>
    </w:p>
    <w:p w14:paraId="3E46D593" w14:textId="3E7C4EAE" w:rsidR="00795162" w:rsidRDefault="00795162" w:rsidP="00795162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95162">
        <w:rPr>
          <w:rFonts w:ascii="Arial" w:hAnsi="Arial" w:cs="Arial"/>
          <w:color w:val="4A4A4A"/>
          <w:sz w:val="22"/>
        </w:rPr>
        <w:t>الحصول على شهادات معتمدة في الجودة وإدارة المشاريع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795162" w14:paraId="76FF5AFA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7DFBFDB" w14:textId="14A4A964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المشروع</w:t>
            </w:r>
          </w:p>
        </w:tc>
        <w:tc>
          <w:tcPr>
            <w:tcW w:w="1667" w:type="pct"/>
          </w:tcPr>
          <w:p w14:paraId="0DD013DF" w14:textId="0C031CC0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</w:p>
        </w:tc>
        <w:tc>
          <w:tcPr>
            <w:tcW w:w="1667" w:type="pct"/>
          </w:tcPr>
          <w:p w14:paraId="0297074A" w14:textId="25E0C932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  <w:r w:rsidRPr="00795162">
              <w:rPr>
                <w:b/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الزمنية</w:t>
            </w:r>
          </w:p>
        </w:tc>
      </w:tr>
      <w:tr w:rsidR="00795162" w14:paraId="2B3117EB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D521266" w14:textId="22041375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مشروع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القرى</w:t>
            </w:r>
          </w:p>
        </w:tc>
        <w:tc>
          <w:tcPr>
            <w:tcW w:w="1667" w:type="pct"/>
          </w:tcPr>
          <w:p w14:paraId="10989AEA" w14:textId="116B37D0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>2019-2020</w:t>
            </w:r>
          </w:p>
        </w:tc>
        <w:tc>
          <w:tcPr>
            <w:tcW w:w="1667" w:type="pct"/>
          </w:tcPr>
          <w:p w14:paraId="497BBDE7" w14:textId="5C82508D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12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شهرا</w:t>
            </w:r>
          </w:p>
        </w:tc>
      </w:tr>
      <w:tr w:rsidR="00795162" w14:paraId="42BAD5B0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56F5369" w14:textId="5CEC7D66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برنامج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دعم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المشاريع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الصغيرة</w:t>
            </w:r>
          </w:p>
        </w:tc>
        <w:tc>
          <w:tcPr>
            <w:tcW w:w="1667" w:type="pct"/>
          </w:tcPr>
          <w:p w14:paraId="6ADFB018" w14:textId="77938C7D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>2021-2022</w:t>
            </w:r>
          </w:p>
        </w:tc>
        <w:tc>
          <w:tcPr>
            <w:tcW w:w="1667" w:type="pct"/>
          </w:tcPr>
          <w:p w14:paraId="22737777" w14:textId="7203C3F2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12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شهرا</w:t>
            </w:r>
          </w:p>
        </w:tc>
      </w:tr>
    </w:tbl>
    <w:p w14:paraId="2578FC92" w14:textId="77777777" w:rsidR="00795162" w:rsidRDefault="00795162" w:rsidP="00795162">
      <w:pPr>
        <w:spacing w:after="120" w:line="240" w:lineRule="auto"/>
        <w:jc w:val="right"/>
        <w:rPr>
          <w:color w:val="4A4A4A"/>
          <w:sz w:val="22"/>
        </w:rPr>
      </w:pPr>
    </w:p>
    <w:p w14:paraId="3C592BAD" w14:textId="17BC70A9" w:rsidR="00795162" w:rsidRDefault="00795162" w:rsidP="00795162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95162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79516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95162">
        <w:rPr>
          <w:rFonts w:ascii="Arial" w:eastAsiaTheme="majorEastAsia" w:hAnsi="Arial" w:cs="Arial"/>
          <w:b/>
          <w:color w:val="2D2D2D"/>
          <w:sz w:val="28"/>
          <w:szCs w:val="40"/>
        </w:rPr>
        <w:t>والشروط</w:t>
      </w:r>
      <w:r w:rsidRPr="0079516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95162">
        <w:rPr>
          <w:rFonts w:ascii="Arial" w:eastAsiaTheme="majorEastAsia" w:hAnsi="Arial" w:cs="Arial"/>
          <w:b/>
          <w:color w:val="2D2D2D"/>
          <w:sz w:val="28"/>
          <w:szCs w:val="40"/>
        </w:rPr>
        <w:t>والأحكام</w:t>
      </w:r>
    </w:p>
    <w:p w14:paraId="3C7F7AC0" w14:textId="1E129D10" w:rsidR="00795162" w:rsidRDefault="00795162" w:rsidP="00795162">
      <w:pPr>
        <w:spacing w:after="120" w:line="240" w:lineRule="auto"/>
        <w:rPr>
          <w:color w:val="4A4A4A"/>
          <w:sz w:val="22"/>
        </w:rPr>
      </w:pPr>
      <w:r w:rsidRPr="00795162">
        <w:rPr>
          <w:rFonts w:ascii="Arial" w:hAnsi="Arial" w:cs="Arial"/>
          <w:color w:val="4A4A4A"/>
          <w:sz w:val="22"/>
        </w:rPr>
        <w:t>سيتم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تقديم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عرض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مالي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مفصل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يشمل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جميع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التكاليف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المرتبطة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بالمشروع</w:t>
      </w:r>
      <w:r w:rsidRPr="00795162">
        <w:rPr>
          <w:color w:val="4A4A4A"/>
          <w:sz w:val="22"/>
        </w:rPr>
        <w:t xml:space="preserve">, </w:t>
      </w:r>
      <w:r w:rsidRPr="00795162">
        <w:rPr>
          <w:rFonts w:ascii="Arial" w:hAnsi="Arial" w:cs="Arial"/>
          <w:color w:val="4A4A4A"/>
          <w:sz w:val="22"/>
        </w:rPr>
        <w:t>مثل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تكاليف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العمالة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والمواد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واللوجستيات</w:t>
      </w:r>
      <w:r w:rsidRPr="00795162">
        <w:rPr>
          <w:color w:val="4A4A4A"/>
          <w:sz w:val="22"/>
        </w:rPr>
        <w:t xml:space="preserve">. </w:t>
      </w:r>
      <w:r w:rsidRPr="00795162">
        <w:rPr>
          <w:rFonts w:ascii="Arial" w:hAnsi="Arial" w:cs="Arial"/>
          <w:color w:val="4A4A4A"/>
          <w:sz w:val="22"/>
        </w:rPr>
        <w:t>سيتم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تحديد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مدة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سريان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العرض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بـ</w:t>
      </w:r>
      <w:r w:rsidRPr="00795162">
        <w:rPr>
          <w:color w:val="4A4A4A"/>
          <w:sz w:val="22"/>
        </w:rPr>
        <w:t xml:space="preserve"> 90 </w:t>
      </w:r>
      <w:r w:rsidRPr="00795162">
        <w:rPr>
          <w:rFonts w:ascii="Arial" w:hAnsi="Arial" w:cs="Arial"/>
          <w:color w:val="4A4A4A"/>
          <w:sz w:val="22"/>
        </w:rPr>
        <w:t>يومًا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تقديم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ضمان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ابتدائي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بنسبة</w:t>
      </w:r>
      <w:r w:rsidRPr="00795162">
        <w:rPr>
          <w:color w:val="4A4A4A"/>
          <w:sz w:val="22"/>
        </w:rPr>
        <w:t xml:space="preserve"> 1% </w:t>
      </w:r>
      <w:r w:rsidRPr="00795162">
        <w:rPr>
          <w:rFonts w:ascii="Arial" w:hAnsi="Arial" w:cs="Arial"/>
          <w:color w:val="4A4A4A"/>
          <w:sz w:val="22"/>
        </w:rPr>
        <w:t>من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القيمة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الإجمالية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للعرض</w:t>
      </w:r>
      <w:r w:rsidRPr="00795162">
        <w:rPr>
          <w:color w:val="4A4A4A"/>
          <w:sz w:val="22"/>
        </w:rPr>
        <w:t xml:space="preserve">. </w:t>
      </w:r>
      <w:r w:rsidRPr="00795162">
        <w:rPr>
          <w:rFonts w:ascii="Arial" w:hAnsi="Arial" w:cs="Arial"/>
          <w:color w:val="4A4A4A"/>
          <w:sz w:val="22"/>
        </w:rPr>
        <w:t>تشمل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الأسعار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جميع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الضرائب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والرسوم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المعمول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بها</w:t>
      </w:r>
      <w:r w:rsidRPr="00795162">
        <w:rPr>
          <w:color w:val="4A4A4A"/>
          <w:sz w:val="22"/>
        </w:rPr>
        <w:t xml:space="preserve">, </w:t>
      </w:r>
      <w:r w:rsidRPr="00795162">
        <w:rPr>
          <w:rFonts w:ascii="Arial" w:hAnsi="Arial" w:cs="Arial"/>
          <w:color w:val="4A4A4A"/>
          <w:sz w:val="22"/>
        </w:rPr>
        <w:t>مما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يضمن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شفافية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كاملة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في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عملية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التسعير</w:t>
      </w:r>
      <w:r w:rsidRPr="00795162">
        <w:rPr>
          <w:color w:val="4A4A4A"/>
          <w:sz w:val="22"/>
        </w:rPr>
        <w:t>.</w:t>
      </w:r>
    </w:p>
    <w:p w14:paraId="42A6E8DE" w14:textId="184077E0" w:rsidR="00795162" w:rsidRDefault="00795162" w:rsidP="00795162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95162">
        <w:rPr>
          <w:rFonts w:ascii="Arial" w:hAnsi="Arial" w:cs="Arial"/>
          <w:color w:val="4A4A4A"/>
          <w:sz w:val="22"/>
        </w:rPr>
        <w:t>الالتزام بالضرائب والرسوم المعمول بها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795162" w14:paraId="56CFA629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72EB631" w14:textId="768F52A8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2610350B" w14:textId="7362F32F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القيمة</w:t>
            </w:r>
          </w:p>
        </w:tc>
      </w:tr>
      <w:tr w:rsidR="00795162" w14:paraId="3925A7AC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7265173" w14:textId="3AE74E96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القيمة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الإجمالية</w:t>
            </w:r>
          </w:p>
        </w:tc>
        <w:tc>
          <w:tcPr>
            <w:tcW w:w="2500" w:type="pct"/>
          </w:tcPr>
          <w:p w14:paraId="140FB1D3" w14:textId="0386828C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500000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ريال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سعودي</w:t>
            </w:r>
          </w:p>
        </w:tc>
      </w:tr>
      <w:tr w:rsidR="00795162" w14:paraId="0469D670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49E37EA" w14:textId="47EC9263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الضمان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الابتدائي</w:t>
            </w:r>
          </w:p>
        </w:tc>
        <w:tc>
          <w:tcPr>
            <w:tcW w:w="2500" w:type="pct"/>
          </w:tcPr>
          <w:p w14:paraId="74D40251" w14:textId="01D7711B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5000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ريال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سعودي</w:t>
            </w:r>
          </w:p>
        </w:tc>
      </w:tr>
      <w:tr w:rsidR="00795162" w14:paraId="0ABFAE53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B5447A6" w14:textId="1DB314FF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مدة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سريان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العرض</w:t>
            </w:r>
          </w:p>
        </w:tc>
        <w:tc>
          <w:tcPr>
            <w:tcW w:w="2500" w:type="pct"/>
          </w:tcPr>
          <w:p w14:paraId="1B4D97A7" w14:textId="003A6E3C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90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يومًا</w:t>
            </w:r>
          </w:p>
        </w:tc>
      </w:tr>
    </w:tbl>
    <w:p w14:paraId="1E0A533B" w14:textId="77777777" w:rsidR="00795162" w:rsidRDefault="00795162" w:rsidP="00795162">
      <w:pPr>
        <w:spacing w:after="120" w:line="240" w:lineRule="auto"/>
        <w:jc w:val="right"/>
        <w:rPr>
          <w:color w:val="4A4A4A"/>
          <w:sz w:val="22"/>
        </w:rPr>
      </w:pPr>
    </w:p>
    <w:p w14:paraId="0BD97D39" w14:textId="20B21D59" w:rsidR="00795162" w:rsidRDefault="00795162" w:rsidP="00795162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95162">
        <w:rPr>
          <w:rFonts w:ascii="Arial" w:eastAsiaTheme="majorEastAsia" w:hAnsi="Arial" w:cs="Arial"/>
          <w:b/>
          <w:color w:val="2D2D2D"/>
          <w:sz w:val="28"/>
          <w:szCs w:val="40"/>
        </w:rPr>
        <w:t>إدارة</w:t>
      </w:r>
      <w:r w:rsidRPr="0079516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95162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</w:p>
    <w:p w14:paraId="62F78018" w14:textId="62511665" w:rsidR="00795162" w:rsidRDefault="00795162" w:rsidP="00795162">
      <w:pPr>
        <w:spacing w:after="120" w:line="240" w:lineRule="auto"/>
        <w:rPr>
          <w:color w:val="4A4A4A"/>
          <w:sz w:val="22"/>
        </w:rPr>
      </w:pPr>
      <w:r w:rsidRPr="00795162">
        <w:rPr>
          <w:rFonts w:ascii="Arial" w:hAnsi="Arial" w:cs="Arial"/>
          <w:color w:val="4A4A4A"/>
          <w:sz w:val="22"/>
        </w:rPr>
        <w:t>تتضمن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المخاطر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المحتملة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التي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قد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تواجه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المشروع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المخاطر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المالية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مثل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تجاوز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التكاليف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المقدرة</w:t>
      </w:r>
      <w:r w:rsidRPr="00795162">
        <w:rPr>
          <w:color w:val="4A4A4A"/>
          <w:sz w:val="22"/>
        </w:rPr>
        <w:t xml:space="preserve">, </w:t>
      </w:r>
      <w:r w:rsidRPr="00795162">
        <w:rPr>
          <w:rFonts w:ascii="Arial" w:hAnsi="Arial" w:cs="Arial"/>
          <w:color w:val="4A4A4A"/>
          <w:sz w:val="22"/>
        </w:rPr>
        <w:t>والمخاطر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الزمنية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مثل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تأخر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التنفيذ</w:t>
      </w:r>
      <w:r w:rsidRPr="00795162">
        <w:rPr>
          <w:color w:val="4A4A4A"/>
          <w:sz w:val="22"/>
        </w:rPr>
        <w:t xml:space="preserve">, </w:t>
      </w:r>
      <w:r w:rsidRPr="00795162">
        <w:rPr>
          <w:rFonts w:ascii="Arial" w:hAnsi="Arial" w:cs="Arial"/>
          <w:color w:val="4A4A4A"/>
          <w:sz w:val="22"/>
        </w:rPr>
        <w:t>والمخاطر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الاجتماعية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مثل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عدم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قبول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المجتمع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المحلي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للحلول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المقترحة</w:t>
      </w:r>
      <w:r w:rsidRPr="00795162">
        <w:rPr>
          <w:color w:val="4A4A4A"/>
          <w:sz w:val="22"/>
        </w:rPr>
        <w:t xml:space="preserve">. </w:t>
      </w:r>
      <w:r w:rsidRPr="00795162">
        <w:rPr>
          <w:rFonts w:ascii="Arial" w:hAnsi="Arial" w:cs="Arial"/>
          <w:color w:val="4A4A4A"/>
          <w:sz w:val="22"/>
        </w:rPr>
        <w:t>ولتخفيف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هذه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المخاطر</w:t>
      </w:r>
      <w:r w:rsidRPr="00795162">
        <w:rPr>
          <w:color w:val="4A4A4A"/>
          <w:sz w:val="22"/>
        </w:rPr>
        <w:t xml:space="preserve">, </w:t>
      </w:r>
      <w:r w:rsidRPr="00795162">
        <w:rPr>
          <w:rFonts w:ascii="Arial" w:hAnsi="Arial" w:cs="Arial"/>
          <w:color w:val="4A4A4A"/>
          <w:sz w:val="22"/>
        </w:rPr>
        <w:t>سيتم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إجراء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تقديرات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دقيقة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للتكاليف</w:t>
      </w:r>
      <w:r w:rsidRPr="00795162">
        <w:rPr>
          <w:color w:val="4A4A4A"/>
          <w:sz w:val="22"/>
        </w:rPr>
        <w:t xml:space="preserve">, </w:t>
      </w:r>
      <w:r w:rsidRPr="00795162">
        <w:rPr>
          <w:rFonts w:ascii="Arial" w:hAnsi="Arial" w:cs="Arial"/>
          <w:color w:val="4A4A4A"/>
          <w:sz w:val="22"/>
        </w:rPr>
        <w:t>وضع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جدول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زمني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مرن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والتواصل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المستمر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جميع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أصحاب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المصلحة</w:t>
      </w:r>
      <w:r w:rsidRPr="00795162">
        <w:rPr>
          <w:color w:val="4A4A4A"/>
          <w:sz w:val="22"/>
        </w:rPr>
        <w:t>.</w:t>
      </w:r>
    </w:p>
    <w:p w14:paraId="4072BD52" w14:textId="0CD5D7DF" w:rsidR="00795162" w:rsidRDefault="00795162" w:rsidP="00795162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95162">
        <w:rPr>
          <w:rFonts w:ascii="Arial" w:hAnsi="Arial" w:cs="Arial"/>
          <w:color w:val="4A4A4A"/>
          <w:sz w:val="22"/>
        </w:rPr>
        <w:t>التواصل المستمر مع المجتمع المحلي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795162" w14:paraId="6E057B66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FB8A387" w14:textId="3800E1CF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نوع</w:t>
            </w:r>
            <w:r w:rsidRPr="00795162">
              <w:rPr>
                <w:b/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المخاطر</w:t>
            </w:r>
          </w:p>
        </w:tc>
        <w:tc>
          <w:tcPr>
            <w:tcW w:w="1667" w:type="pct"/>
          </w:tcPr>
          <w:p w14:paraId="59663328" w14:textId="14E38D94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الاستراتيجية</w:t>
            </w:r>
          </w:p>
        </w:tc>
        <w:tc>
          <w:tcPr>
            <w:tcW w:w="1667" w:type="pct"/>
          </w:tcPr>
          <w:p w14:paraId="40C55974" w14:textId="283CA0AA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  <w:r w:rsidRPr="00795162">
              <w:rPr>
                <w:b/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الزمنية</w:t>
            </w:r>
          </w:p>
        </w:tc>
      </w:tr>
      <w:tr w:rsidR="00795162" w14:paraId="3CAF3220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35BE419" w14:textId="63628769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المخاطر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المالية</w:t>
            </w:r>
          </w:p>
        </w:tc>
        <w:tc>
          <w:tcPr>
            <w:tcW w:w="1667" w:type="pct"/>
          </w:tcPr>
          <w:p w14:paraId="574A9096" w14:textId="271DF091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تقدير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دقيق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للتكاليف</w:t>
            </w:r>
          </w:p>
        </w:tc>
        <w:tc>
          <w:tcPr>
            <w:tcW w:w="1667" w:type="pct"/>
          </w:tcPr>
          <w:p w14:paraId="6299ADD8" w14:textId="749FA411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1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</w:tr>
      <w:tr w:rsidR="00795162" w14:paraId="2BC8B4D1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822DCBA" w14:textId="5045AC1E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المخاطر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الزمنية</w:t>
            </w:r>
          </w:p>
        </w:tc>
        <w:tc>
          <w:tcPr>
            <w:tcW w:w="1667" w:type="pct"/>
          </w:tcPr>
          <w:p w14:paraId="5C7AA303" w14:textId="0127A79D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جدولة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مرنة</w:t>
            </w:r>
          </w:p>
        </w:tc>
        <w:tc>
          <w:tcPr>
            <w:tcW w:w="1667" w:type="pct"/>
          </w:tcPr>
          <w:p w14:paraId="67CC82F4" w14:textId="1C7B64FC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1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</w:tr>
      <w:tr w:rsidR="00795162" w14:paraId="13277A8F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DCD7829" w14:textId="43CCD490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المخاطر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الاجتماعية</w:t>
            </w:r>
          </w:p>
        </w:tc>
        <w:tc>
          <w:tcPr>
            <w:tcW w:w="1667" w:type="pct"/>
          </w:tcPr>
          <w:p w14:paraId="5E87AC9C" w14:textId="52EF854B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التواصل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المستمر</w:t>
            </w:r>
          </w:p>
        </w:tc>
        <w:tc>
          <w:tcPr>
            <w:tcW w:w="1667" w:type="pct"/>
          </w:tcPr>
          <w:p w14:paraId="15F5D635" w14:textId="6A9F01C2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طوال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فترة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</w:tbl>
    <w:p w14:paraId="7F136D7D" w14:textId="77777777" w:rsidR="00795162" w:rsidRDefault="00795162" w:rsidP="00795162">
      <w:pPr>
        <w:spacing w:after="120" w:line="240" w:lineRule="auto"/>
        <w:jc w:val="right"/>
        <w:rPr>
          <w:color w:val="4A4A4A"/>
          <w:sz w:val="22"/>
        </w:rPr>
      </w:pPr>
    </w:p>
    <w:p w14:paraId="24F6E65A" w14:textId="1B7F342D" w:rsidR="00795162" w:rsidRDefault="00795162" w:rsidP="00795162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95162">
        <w:rPr>
          <w:rFonts w:ascii="Arial" w:eastAsiaTheme="majorEastAsia" w:hAnsi="Arial" w:cs="Arial"/>
          <w:b/>
          <w:color w:val="2D2D2D"/>
          <w:sz w:val="28"/>
          <w:szCs w:val="40"/>
        </w:rPr>
        <w:t>ضمان</w:t>
      </w:r>
      <w:r w:rsidRPr="0079516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95162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</w:p>
    <w:p w14:paraId="7C8341D3" w14:textId="52501ABF" w:rsidR="00795162" w:rsidRDefault="00795162" w:rsidP="00795162">
      <w:pPr>
        <w:spacing w:after="120" w:line="240" w:lineRule="auto"/>
        <w:rPr>
          <w:color w:val="4A4A4A"/>
          <w:sz w:val="22"/>
        </w:rPr>
      </w:pPr>
      <w:r w:rsidRPr="00795162">
        <w:rPr>
          <w:rFonts w:ascii="Arial" w:hAnsi="Arial" w:cs="Arial"/>
          <w:color w:val="4A4A4A"/>
          <w:sz w:val="22"/>
        </w:rPr>
        <w:t>ستتضمن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خطة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ضمان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الجودة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الإجراءات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اللازمة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لضمان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تحقيق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أعلى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مستويات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الجودة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في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تنفيذ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المشروع</w:t>
      </w:r>
      <w:r w:rsidRPr="00795162">
        <w:rPr>
          <w:color w:val="4A4A4A"/>
          <w:sz w:val="22"/>
        </w:rPr>
        <w:t xml:space="preserve">, </w:t>
      </w:r>
      <w:r w:rsidRPr="00795162">
        <w:rPr>
          <w:rFonts w:ascii="Arial" w:hAnsi="Arial" w:cs="Arial"/>
          <w:color w:val="4A4A4A"/>
          <w:sz w:val="22"/>
        </w:rPr>
        <w:t>من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خلال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تحديد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معايير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الجودة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لكل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مرحلة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وإجراء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مراجعات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دورية</w:t>
      </w:r>
      <w:r w:rsidRPr="00795162">
        <w:rPr>
          <w:color w:val="4A4A4A"/>
          <w:sz w:val="22"/>
        </w:rPr>
        <w:t xml:space="preserve">. </w:t>
      </w:r>
      <w:r w:rsidRPr="00795162">
        <w:rPr>
          <w:rFonts w:ascii="Arial" w:hAnsi="Arial" w:cs="Arial"/>
          <w:color w:val="4A4A4A"/>
          <w:sz w:val="22"/>
        </w:rPr>
        <w:t>سيتم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استخدام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استبيانات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تقييم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الأداء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وجمع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آراء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المجتمع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حول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جودة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الخدمات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المقدمة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لتقييم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مدى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نجاح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تنفيذ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المشروع</w:t>
      </w:r>
      <w:r w:rsidRPr="00795162">
        <w:rPr>
          <w:color w:val="4A4A4A"/>
          <w:sz w:val="22"/>
        </w:rPr>
        <w:t>.</w:t>
      </w:r>
    </w:p>
    <w:p w14:paraId="1BA70867" w14:textId="71FA1BE6" w:rsidR="00795162" w:rsidRDefault="00795162" w:rsidP="00795162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95162">
        <w:rPr>
          <w:rFonts w:ascii="Arial" w:hAnsi="Arial" w:cs="Arial"/>
          <w:color w:val="4A4A4A"/>
          <w:sz w:val="22"/>
        </w:rPr>
        <w:t>جمع آراء المجتمع لتقييم الخدمات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795162" w14:paraId="344CBCF2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F8E5AB5" w14:textId="2207EEC1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النشاط</w:t>
            </w:r>
          </w:p>
        </w:tc>
        <w:tc>
          <w:tcPr>
            <w:tcW w:w="1667" w:type="pct"/>
          </w:tcPr>
          <w:p w14:paraId="033A9B56" w14:textId="2BAFA25B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795162">
              <w:rPr>
                <w:b/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</w:p>
        </w:tc>
        <w:tc>
          <w:tcPr>
            <w:tcW w:w="1667" w:type="pct"/>
          </w:tcPr>
          <w:p w14:paraId="7A65F3F3" w14:textId="0A01F60B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  <w:r w:rsidRPr="00795162">
              <w:rPr>
                <w:b/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الزمنية</w:t>
            </w:r>
          </w:p>
        </w:tc>
      </w:tr>
      <w:tr w:rsidR="00795162" w14:paraId="1130A6C5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EF970A5" w14:textId="54981046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وضع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معايير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  <w:tc>
          <w:tcPr>
            <w:tcW w:w="1667" w:type="pct"/>
          </w:tcPr>
          <w:p w14:paraId="426356E3" w14:textId="0C02D173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1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  <w:tc>
          <w:tcPr>
            <w:tcW w:w="1667" w:type="pct"/>
          </w:tcPr>
          <w:p w14:paraId="7809207F" w14:textId="58BCB23B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1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</w:tr>
      <w:tr w:rsidR="00795162" w14:paraId="168FB463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27A8625" w14:textId="3F52C55A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إجراء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مراجعات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دورية</w:t>
            </w:r>
          </w:p>
        </w:tc>
        <w:tc>
          <w:tcPr>
            <w:tcW w:w="1667" w:type="pct"/>
          </w:tcPr>
          <w:p w14:paraId="01790439" w14:textId="29C7B13F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2-12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  <w:tc>
          <w:tcPr>
            <w:tcW w:w="1667" w:type="pct"/>
          </w:tcPr>
          <w:p w14:paraId="1AA3BCD3" w14:textId="055F2B18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كل</w:t>
            </w:r>
            <w:r w:rsidRPr="00795162">
              <w:rPr>
                <w:color w:val="000000"/>
                <w:sz w:val="20"/>
              </w:rPr>
              <w:t xml:space="preserve"> 3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</w:tr>
    </w:tbl>
    <w:p w14:paraId="5DDEB94E" w14:textId="77777777" w:rsidR="00795162" w:rsidRDefault="00795162" w:rsidP="00795162">
      <w:pPr>
        <w:spacing w:after="120" w:line="240" w:lineRule="auto"/>
        <w:jc w:val="right"/>
        <w:rPr>
          <w:color w:val="4A4A4A"/>
          <w:sz w:val="22"/>
        </w:rPr>
      </w:pPr>
    </w:p>
    <w:p w14:paraId="4155F2F8" w14:textId="2FE02D7A" w:rsidR="00795162" w:rsidRDefault="00795162" w:rsidP="00795162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95162">
        <w:rPr>
          <w:rFonts w:ascii="Arial" w:eastAsiaTheme="majorEastAsia" w:hAnsi="Arial" w:cs="Arial"/>
          <w:b/>
          <w:color w:val="2D2D2D"/>
          <w:sz w:val="28"/>
          <w:szCs w:val="40"/>
        </w:rPr>
        <w:t>الابتكار</w:t>
      </w:r>
      <w:r w:rsidRPr="0079516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95162">
        <w:rPr>
          <w:rFonts w:ascii="Arial" w:eastAsiaTheme="majorEastAsia" w:hAnsi="Arial" w:cs="Arial"/>
          <w:b/>
          <w:color w:val="2D2D2D"/>
          <w:sz w:val="28"/>
          <w:szCs w:val="40"/>
        </w:rPr>
        <w:t>والحلول</w:t>
      </w:r>
      <w:r w:rsidRPr="0079516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95162">
        <w:rPr>
          <w:rFonts w:ascii="Arial" w:eastAsiaTheme="majorEastAsia" w:hAnsi="Arial" w:cs="Arial"/>
          <w:b/>
          <w:color w:val="2D2D2D"/>
          <w:sz w:val="28"/>
          <w:szCs w:val="40"/>
        </w:rPr>
        <w:t>الإبداعية</w:t>
      </w:r>
    </w:p>
    <w:p w14:paraId="6680DF3C" w14:textId="00AD9327" w:rsidR="00795162" w:rsidRDefault="00795162" w:rsidP="00795162">
      <w:pPr>
        <w:spacing w:after="120" w:line="240" w:lineRule="auto"/>
        <w:rPr>
          <w:color w:val="4A4A4A"/>
          <w:sz w:val="22"/>
        </w:rPr>
      </w:pPr>
      <w:r w:rsidRPr="00795162">
        <w:rPr>
          <w:rFonts w:ascii="Arial" w:hAnsi="Arial" w:cs="Arial"/>
          <w:color w:val="4A4A4A"/>
          <w:sz w:val="22"/>
        </w:rPr>
        <w:t>سيشمل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المشروع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استخدام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تقنيات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حديثة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وأفكار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مبتكرة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لتحقيق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أهداف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التنمية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الريفية</w:t>
      </w:r>
      <w:r w:rsidRPr="00795162">
        <w:rPr>
          <w:color w:val="4A4A4A"/>
          <w:sz w:val="22"/>
        </w:rPr>
        <w:t xml:space="preserve">, </w:t>
      </w:r>
      <w:r w:rsidRPr="00795162">
        <w:rPr>
          <w:rFonts w:ascii="Arial" w:hAnsi="Arial" w:cs="Arial"/>
          <w:color w:val="4A4A4A"/>
          <w:sz w:val="22"/>
        </w:rPr>
        <w:t>مثل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التكنولوجيا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الرقمية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التي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تسهل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التواصل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المجتمع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المحلي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والشراكات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الابتكارية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مؤسسات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تعليمية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لتطوير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حلول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جديدة</w:t>
      </w:r>
      <w:r w:rsidRPr="00795162">
        <w:rPr>
          <w:color w:val="4A4A4A"/>
          <w:sz w:val="22"/>
        </w:rPr>
        <w:t xml:space="preserve">. </w:t>
      </w:r>
      <w:r w:rsidRPr="00795162">
        <w:rPr>
          <w:rFonts w:ascii="Arial" w:hAnsi="Arial" w:cs="Arial"/>
          <w:color w:val="4A4A4A"/>
          <w:sz w:val="22"/>
        </w:rPr>
        <w:t>من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بين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الحلول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المقترحة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إنشاء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معمل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الابتكار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الاجتماعي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وتطوير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تطبيقات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ذكية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تسهل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الوصول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إلى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الخدمات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الاجتماعية</w:t>
      </w:r>
      <w:r w:rsidRPr="00795162">
        <w:rPr>
          <w:color w:val="4A4A4A"/>
          <w:sz w:val="22"/>
        </w:rPr>
        <w:t>.</w:t>
      </w:r>
    </w:p>
    <w:p w14:paraId="0F10ED2F" w14:textId="1767CE90" w:rsidR="00795162" w:rsidRDefault="00795162" w:rsidP="00795162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95162">
        <w:rPr>
          <w:rFonts w:ascii="Arial" w:hAnsi="Arial" w:cs="Arial"/>
          <w:color w:val="4A4A4A"/>
          <w:sz w:val="22"/>
        </w:rPr>
        <w:t>تطوير تطبيقات ذكية لخدمة المجتمع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795162" w14:paraId="0D77ED8D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BB1945C" w14:textId="58D5AA47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الحل</w:t>
            </w:r>
            <w:r w:rsidRPr="00795162">
              <w:rPr>
                <w:b/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الابتكاري</w:t>
            </w:r>
          </w:p>
        </w:tc>
        <w:tc>
          <w:tcPr>
            <w:tcW w:w="1667" w:type="pct"/>
          </w:tcPr>
          <w:p w14:paraId="4695738D" w14:textId="4722116A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795162">
              <w:rPr>
                <w:b/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</w:p>
        </w:tc>
        <w:tc>
          <w:tcPr>
            <w:tcW w:w="1667" w:type="pct"/>
          </w:tcPr>
          <w:p w14:paraId="6E7EB1CD" w14:textId="1D6E2170" w:rsidR="00795162" w:rsidRPr="00795162" w:rsidRDefault="00795162" w:rsidP="0079516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  <w:r w:rsidRPr="00795162">
              <w:rPr>
                <w:b/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b/>
                <w:color w:val="000000"/>
                <w:sz w:val="20"/>
              </w:rPr>
              <w:t>الزمنية</w:t>
            </w:r>
          </w:p>
        </w:tc>
      </w:tr>
      <w:tr w:rsidR="00795162" w14:paraId="5AB6F765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CE0F93D" w14:textId="65C1382B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إنشاء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معمل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الابتكار</w:t>
            </w:r>
          </w:p>
        </w:tc>
        <w:tc>
          <w:tcPr>
            <w:tcW w:w="1667" w:type="pct"/>
          </w:tcPr>
          <w:p w14:paraId="6DC669C8" w14:textId="217DB579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1-3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شهور</w:t>
            </w:r>
          </w:p>
        </w:tc>
        <w:tc>
          <w:tcPr>
            <w:tcW w:w="1667" w:type="pct"/>
          </w:tcPr>
          <w:p w14:paraId="6FD50894" w14:textId="2FCFA027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3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</w:tr>
      <w:tr w:rsidR="00795162" w14:paraId="479917D2" w14:textId="77777777" w:rsidTr="00795162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83DD19B" w14:textId="64C0E13D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795162">
              <w:rPr>
                <w:color w:val="000000"/>
                <w:sz w:val="20"/>
              </w:rPr>
              <w:t xml:space="preserve">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التطبيقات</w:t>
            </w:r>
          </w:p>
        </w:tc>
        <w:tc>
          <w:tcPr>
            <w:tcW w:w="1667" w:type="pct"/>
          </w:tcPr>
          <w:p w14:paraId="369F0113" w14:textId="19457E67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4-6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شهور</w:t>
            </w:r>
          </w:p>
        </w:tc>
        <w:tc>
          <w:tcPr>
            <w:tcW w:w="1667" w:type="pct"/>
          </w:tcPr>
          <w:p w14:paraId="0CF9009C" w14:textId="4C08E855" w:rsidR="00795162" w:rsidRPr="00795162" w:rsidRDefault="00795162" w:rsidP="0079516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95162">
              <w:rPr>
                <w:color w:val="000000"/>
                <w:sz w:val="20"/>
              </w:rPr>
              <w:t xml:space="preserve">3 </w:t>
            </w:r>
            <w:r w:rsidRPr="00795162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</w:tr>
    </w:tbl>
    <w:p w14:paraId="58900F88" w14:textId="77777777" w:rsidR="00795162" w:rsidRDefault="00795162" w:rsidP="00795162">
      <w:pPr>
        <w:spacing w:after="120" w:line="240" w:lineRule="auto"/>
        <w:jc w:val="right"/>
        <w:rPr>
          <w:color w:val="4A4A4A"/>
          <w:sz w:val="22"/>
        </w:rPr>
      </w:pPr>
    </w:p>
    <w:p w14:paraId="637F8507" w14:textId="2E1F3FDA" w:rsidR="00795162" w:rsidRDefault="00795162" w:rsidP="00795162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95162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115DC426" w14:textId="1DC383E3" w:rsidR="00795162" w:rsidRDefault="00795162" w:rsidP="00795162">
      <w:pPr>
        <w:spacing w:after="120" w:line="240" w:lineRule="auto"/>
        <w:rPr>
          <w:color w:val="4A4A4A"/>
          <w:sz w:val="22"/>
        </w:rPr>
      </w:pPr>
      <w:r w:rsidRPr="00795162">
        <w:rPr>
          <w:rFonts w:ascii="Arial" w:hAnsi="Arial" w:cs="Arial"/>
          <w:color w:val="4A4A4A"/>
          <w:sz w:val="22"/>
        </w:rPr>
        <w:t>يعتبر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هذا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المقترح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خطوة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هامة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نحو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تحقيق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التنمية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المستدامة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في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المناطق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الريفية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بالمملكة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العربية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السعودية</w:t>
      </w:r>
      <w:r w:rsidRPr="00795162">
        <w:rPr>
          <w:color w:val="4A4A4A"/>
          <w:sz w:val="22"/>
        </w:rPr>
        <w:t xml:space="preserve">. </w:t>
      </w:r>
      <w:r w:rsidRPr="00795162">
        <w:rPr>
          <w:rFonts w:ascii="Arial" w:hAnsi="Arial" w:cs="Arial"/>
          <w:color w:val="4A4A4A"/>
          <w:sz w:val="22"/>
        </w:rPr>
        <w:t>من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خلال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الالتزام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بالمعايير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العالية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والتعاون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جميع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أصحاب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المصلحة</w:t>
      </w:r>
      <w:r w:rsidRPr="00795162">
        <w:rPr>
          <w:color w:val="4A4A4A"/>
          <w:sz w:val="22"/>
        </w:rPr>
        <w:t xml:space="preserve">, </w:t>
      </w:r>
      <w:r w:rsidRPr="00795162">
        <w:rPr>
          <w:rFonts w:ascii="Arial" w:hAnsi="Arial" w:cs="Arial"/>
          <w:color w:val="4A4A4A"/>
          <w:sz w:val="22"/>
        </w:rPr>
        <w:t>نأمل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في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تحقيق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نتائج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إيجابية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تعود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بالنفع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على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المجتمع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المحلي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وتعزز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من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دور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القطاع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غير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الربحي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في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دعم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رؤية</w:t>
      </w:r>
      <w:r w:rsidRPr="00795162">
        <w:rPr>
          <w:color w:val="4A4A4A"/>
          <w:sz w:val="22"/>
        </w:rPr>
        <w:t xml:space="preserve"> </w:t>
      </w:r>
      <w:r w:rsidRPr="00795162">
        <w:rPr>
          <w:rFonts w:ascii="Arial" w:hAnsi="Arial" w:cs="Arial"/>
          <w:color w:val="4A4A4A"/>
          <w:sz w:val="22"/>
        </w:rPr>
        <w:t>المملكة</w:t>
      </w:r>
      <w:r w:rsidRPr="00795162">
        <w:rPr>
          <w:color w:val="4A4A4A"/>
          <w:sz w:val="22"/>
        </w:rPr>
        <w:t xml:space="preserve"> 2030.</w:t>
      </w:r>
    </w:p>
    <w:p w14:paraId="568C5305" w14:textId="6059D99B" w:rsidR="00795162" w:rsidRDefault="00795162" w:rsidP="00795162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95162">
        <w:rPr>
          <w:rFonts w:ascii="Arial" w:hAnsi="Arial" w:cs="Arial"/>
          <w:color w:val="4A4A4A"/>
          <w:sz w:val="22"/>
        </w:rPr>
        <w:t>تحقيق نتائج إيجابية للمجتمع المحلي</w:t>
      </w:r>
    </w:p>
    <w:p w14:paraId="3678965F" w14:textId="77777777" w:rsidR="00795162" w:rsidRPr="00795162" w:rsidRDefault="00795162" w:rsidP="00795162">
      <w:pPr>
        <w:spacing w:after="120" w:line="240" w:lineRule="auto"/>
        <w:jc w:val="right"/>
        <w:rPr>
          <w:color w:val="4A4A4A"/>
          <w:sz w:val="22"/>
        </w:rPr>
      </w:pPr>
    </w:p>
    <w:sectPr w:rsidR="00795162" w:rsidRPr="00795162" w:rsidSect="007951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58C6F" w14:textId="77777777" w:rsidR="00795162" w:rsidRDefault="00795162" w:rsidP="00795162">
      <w:pPr>
        <w:spacing w:after="0" w:line="240" w:lineRule="auto"/>
      </w:pPr>
      <w:r>
        <w:separator/>
      </w:r>
    </w:p>
  </w:endnote>
  <w:endnote w:type="continuationSeparator" w:id="0">
    <w:p w14:paraId="6EBE9D7D" w14:textId="77777777" w:rsidR="00795162" w:rsidRDefault="00795162" w:rsidP="00795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9A10E" w14:textId="77777777" w:rsidR="00795162" w:rsidRDefault="007951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795162" w14:paraId="47858506" w14:textId="77777777" w:rsidTr="00795162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4BF75C30" w14:textId="77777777" w:rsidR="00795162" w:rsidRDefault="00795162" w:rsidP="00795162">
          <w:pPr>
            <w:pStyle w:val="Footer"/>
          </w:pPr>
        </w:p>
      </w:tc>
      <w:tc>
        <w:tcPr>
          <w:tcW w:w="3120" w:type="dxa"/>
        </w:tcPr>
        <w:p w14:paraId="6B9875A0" w14:textId="77777777" w:rsidR="00795162" w:rsidRDefault="00795162" w:rsidP="00795162">
          <w:pPr>
            <w:pStyle w:val="Footer"/>
            <w:jc w:val="center"/>
          </w:pPr>
        </w:p>
      </w:tc>
      <w:tc>
        <w:tcPr>
          <w:tcW w:w="3120" w:type="dxa"/>
        </w:tcPr>
        <w:p w14:paraId="52E5734F" w14:textId="77777777" w:rsidR="00795162" w:rsidRDefault="00795162" w:rsidP="00795162">
          <w:pPr>
            <w:pStyle w:val="Footer"/>
            <w:jc w:val="right"/>
          </w:pPr>
        </w:p>
      </w:tc>
    </w:tr>
  </w:tbl>
  <w:p w14:paraId="7E5A8165" w14:textId="77777777" w:rsidR="00795162" w:rsidRDefault="00795162" w:rsidP="00795162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438BD" w14:textId="77777777" w:rsidR="00795162" w:rsidRDefault="00795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11DDE" w14:textId="77777777" w:rsidR="00795162" w:rsidRDefault="00795162" w:rsidP="00795162">
      <w:pPr>
        <w:spacing w:after="0" w:line="240" w:lineRule="auto"/>
      </w:pPr>
      <w:r>
        <w:separator/>
      </w:r>
    </w:p>
  </w:footnote>
  <w:footnote w:type="continuationSeparator" w:id="0">
    <w:p w14:paraId="1DE5C160" w14:textId="77777777" w:rsidR="00795162" w:rsidRDefault="00795162" w:rsidP="00795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B3DEC" w14:textId="77777777" w:rsidR="00795162" w:rsidRDefault="007951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795162" w14:paraId="0D34D193" w14:textId="77777777" w:rsidTr="00795162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00F6BF24" w14:textId="77777777" w:rsidR="00795162" w:rsidRPr="00795162" w:rsidRDefault="00795162" w:rsidP="00795162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150F7629" w14:textId="3E58A8BD" w:rsidR="00795162" w:rsidRDefault="00795162" w:rsidP="00795162">
          <w:pPr>
            <w:pStyle w:val="Header"/>
            <w:jc w:val="right"/>
          </w:pPr>
          <w:r>
            <w:t xml:space="preserve"> </w:t>
          </w:r>
        </w:p>
      </w:tc>
    </w:tr>
  </w:tbl>
  <w:p w14:paraId="6A8E17A7" w14:textId="77777777" w:rsidR="00795162" w:rsidRDefault="00795162" w:rsidP="00795162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96EEF" w14:textId="77777777" w:rsidR="00795162" w:rsidRDefault="007951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62"/>
    <w:rsid w:val="000D5CCA"/>
    <w:rsid w:val="004B56D6"/>
    <w:rsid w:val="007016E6"/>
    <w:rsid w:val="0079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69D6"/>
  <w15:chartTrackingRefBased/>
  <w15:docId w15:val="{9BD13DBB-FDB7-4299-9594-1EE608A6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1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1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1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1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1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162"/>
  </w:style>
  <w:style w:type="paragraph" w:styleId="Footer">
    <w:name w:val="footer"/>
    <w:basedOn w:val="Normal"/>
    <w:link w:val="FooterChar"/>
    <w:uiPriority w:val="99"/>
    <w:unhideWhenUsed/>
    <w:rsid w:val="0079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2025-09-17T17:35:00Z</dcterms:created>
  <dcterms:modified xsi:type="dcterms:W3CDTF">2025-09-17T17:35:00Z</dcterms:modified>
</cp:coreProperties>
</file>