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85714" w14:textId="04054303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EA785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EA785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A785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EA785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A785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EA785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A785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EA785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A785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EA785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A785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6C1CFEB7" w14:textId="77777777" w:rsidR="00EA785C" w:rsidRDefault="00EA785C" w:rsidP="00EA785C">
      <w:pPr>
        <w:spacing w:after="120" w:line="240" w:lineRule="auto"/>
        <w:jc w:val="right"/>
        <w:rPr>
          <w:b/>
          <w:color w:val="1A1A1A"/>
          <w:sz w:val="32"/>
        </w:rPr>
      </w:pPr>
    </w:p>
    <w:p w14:paraId="10446CE0" w14:textId="2C117670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04614663" w14:textId="62EA383A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تعتبر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الاستراتيجية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الريفية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جزءًا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حيويًا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رؤية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المملكة</w:t>
      </w:r>
      <w:r w:rsidRPr="00EA785C">
        <w:rPr>
          <w:color w:val="4A4A4A"/>
          <w:sz w:val="22"/>
        </w:rPr>
        <w:t xml:space="preserve"> 2030, </w:t>
      </w:r>
      <w:r w:rsidRPr="00EA785C">
        <w:rPr>
          <w:rFonts w:ascii="Arial" w:hAnsi="Arial" w:cs="Arial"/>
          <w:color w:val="4A4A4A"/>
          <w:sz w:val="22"/>
        </w:rPr>
        <w:t>والتي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تهدف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تعزيز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دور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القطاع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غير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الربحي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دعم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المستدامة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يتطلب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تطوير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استراتيجيات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مبتكرة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تتناسب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احتياجات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المجتمعات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المناطق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المستهدفة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خلال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المقترح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نسعى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إنشاء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القرى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غير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الربحية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تركز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تحليل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احتياجات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المجتمع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وتصميم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حلول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مبتكرة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إشراك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جميع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أصحاب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المصلحة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التعاون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الفعّال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يهدف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جودة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الحياة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المناطق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الريفية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وتعزيز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الاقتصاد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خلال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برامج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مستدامة</w:t>
      </w:r>
      <w:r w:rsidRPr="00EA785C">
        <w:rPr>
          <w:color w:val="4A4A4A"/>
          <w:sz w:val="22"/>
        </w:rPr>
        <w:t>.</w:t>
      </w:r>
    </w:p>
    <w:p w14:paraId="466B9B66" w14:textId="29356F6C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تصميم حلول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0BE2B141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7713FB" w14:textId="35396661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34652C9" w14:textId="0B1E1640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1E1D4A40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B6C1FD" w14:textId="69B4712C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بدء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المنافسة</w:t>
            </w:r>
          </w:p>
        </w:tc>
        <w:tc>
          <w:tcPr>
            <w:tcW w:w="2500" w:type="pct"/>
          </w:tcPr>
          <w:p w14:paraId="083CC34E" w14:textId="3B3C0F8B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color w:val="000000"/>
                <w:sz w:val="20"/>
              </w:rPr>
              <w:t>[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البدء</w:t>
            </w:r>
            <w:r w:rsidRPr="00EA785C">
              <w:rPr>
                <w:color w:val="000000"/>
                <w:sz w:val="20"/>
              </w:rPr>
              <w:t>]</w:t>
            </w:r>
          </w:p>
        </w:tc>
      </w:tr>
      <w:tr w:rsidR="00EA785C" w14:paraId="238A6B6F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B63497" w14:textId="3F916C61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D0C7FAA" w14:textId="5C636E21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color w:val="000000"/>
                <w:sz w:val="20"/>
              </w:rPr>
              <w:t>[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الانتهاء</w:t>
            </w:r>
            <w:r w:rsidRPr="00EA785C">
              <w:rPr>
                <w:color w:val="000000"/>
                <w:sz w:val="20"/>
              </w:rPr>
              <w:t>]</w:t>
            </w:r>
          </w:p>
        </w:tc>
      </w:tr>
    </w:tbl>
    <w:p w14:paraId="122DC17C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77306512" w14:textId="4D6D521A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6E44A81B" w14:textId="2160262F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تلتزم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الحكومية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بتوفير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المعلومات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اللازمة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لجميع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المنافسة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العادلة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يهدف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القسم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توضيح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الأحكام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العامة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ستطبق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جميع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المشاركين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المنافسة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الإفصاح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حالات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تعارض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المصالح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النزاهة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المنافسة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يتوجب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عليهم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أيضًا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بقواعد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السلوك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المهني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وعدم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هدايا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أو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مزايا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للحصول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معاملة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تفضيلية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الحفاظ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سرية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المعلومات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المتعلقة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بالمنافسة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وعدم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إفشاء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بيانات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بإذن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مسبق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الحكومية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تظل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ملكية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وثائق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المنافسة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للجهة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الحكومية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إتلافها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عند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الطلب</w:t>
      </w:r>
      <w:r w:rsidRPr="00EA785C">
        <w:rPr>
          <w:color w:val="4A4A4A"/>
          <w:sz w:val="22"/>
        </w:rPr>
        <w:t>.</w:t>
      </w:r>
    </w:p>
    <w:p w14:paraId="177A3EA5" w14:textId="47C1F6B7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الالتزام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5E0E9CFE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C9BA2B" w14:textId="601D9BFC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1F7E4BA" w14:textId="0BA1D86C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327C30E7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A9ABEA" w14:textId="5AF8565D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مساواة</w:t>
            </w:r>
          </w:p>
        </w:tc>
        <w:tc>
          <w:tcPr>
            <w:tcW w:w="2500" w:type="pct"/>
          </w:tcPr>
          <w:p w14:paraId="15352293" w14:textId="309D0565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المعلومات</w:t>
            </w:r>
          </w:p>
        </w:tc>
      </w:tr>
      <w:tr w:rsidR="00EA785C" w14:paraId="55D997D4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6CDD0A" w14:textId="12E4CBE3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شفافية</w:t>
            </w:r>
          </w:p>
        </w:tc>
        <w:tc>
          <w:tcPr>
            <w:tcW w:w="2500" w:type="pct"/>
          </w:tcPr>
          <w:p w14:paraId="2868C1A5" w14:textId="520AC602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عن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</w:tr>
    </w:tbl>
    <w:p w14:paraId="0D23FA2A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782A6397" w14:textId="0D3B9464" w:rsidR="00EA785C" w:rsidRDefault="00EA785C" w:rsidP="00EA785C">
      <w:pPr>
        <w:spacing w:after="120" w:line="240" w:lineRule="auto"/>
        <w:jc w:val="right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10A88218" w14:textId="2B937F4D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color w:val="4A4A4A"/>
          <w:sz w:val="22"/>
        </w:rPr>
        <w:t>The following VERTICAL diagram shows the proposed system architecture with layered design:</w:t>
      </w:r>
    </w:p>
    <w:p w14:paraId="6EBBC630" w14:textId="1EC8B4EC" w:rsidR="00EA785C" w:rsidRDefault="00EA785C" w:rsidP="00EA785C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14D178A9" wp14:editId="68246CC1">
            <wp:extent cx="4445000" cy="5715000"/>
            <wp:effectExtent l="0" t="0" r="0" b="0"/>
            <wp:docPr id="6235773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773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9592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6E4BE19F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52A851FE" w14:textId="1E5E6CEB" w:rsidR="00EA785C" w:rsidRDefault="00EA785C" w:rsidP="00EA785C">
      <w:pPr>
        <w:spacing w:after="120" w:line="240" w:lineRule="auto"/>
        <w:jc w:val="right"/>
        <w:rPr>
          <w:color w:val="4A4A4A"/>
          <w:sz w:val="18"/>
        </w:rPr>
      </w:pPr>
      <w:r w:rsidRPr="00EA785C">
        <w:rPr>
          <w:color w:val="4A4A4A"/>
          <w:sz w:val="18"/>
        </w:rPr>
        <w:t>Note: The diagram is designed VERTICALLY to clearly show different system layers and top-to-bottom data flow.</w:t>
      </w:r>
    </w:p>
    <w:p w14:paraId="135AE8C1" w14:textId="219FF4A1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7DC87C04" w14:textId="0F4A9A1F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color w:val="4A4A4A"/>
          <w:sz w:val="22"/>
        </w:rPr>
        <w:t>System layers and external integrations</w:t>
      </w:r>
    </w:p>
    <w:p w14:paraId="7476E64E" w14:textId="37276621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606A3DA9" w14:textId="440CDE4B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باللغة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العربية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إمكانية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استخدام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لغة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أخرى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بعض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الوثائق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تحديد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تكون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جميع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الأسعار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بالريال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السعودي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الأخذ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الاعتبار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الضرائب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والرسوم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تكون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صلاحية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لمدة</w:t>
      </w:r>
      <w:r w:rsidRPr="00EA785C">
        <w:rPr>
          <w:color w:val="4A4A4A"/>
          <w:sz w:val="22"/>
        </w:rPr>
        <w:t xml:space="preserve"> 90 </w:t>
      </w:r>
      <w:r w:rsidRPr="00EA785C">
        <w:rPr>
          <w:rFonts w:ascii="Arial" w:hAnsi="Arial" w:cs="Arial"/>
          <w:color w:val="4A4A4A"/>
          <w:sz w:val="22"/>
        </w:rPr>
        <w:t>يومًا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تاريخ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فتح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يتحمل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المتنافسون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كافة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التكاليف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المتعلقة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بإعداد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ولا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تتحمل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الحكومية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مسؤولية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تلك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التكاليف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الوثائق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الفنية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منهجية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إنجاز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الخدمات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الجدول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الزمني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والخبرات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السابقة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القسم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يوضح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أهمية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شاملة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ومتوافقة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الشروط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المحددة</w:t>
      </w:r>
      <w:r w:rsidRPr="00EA785C">
        <w:rPr>
          <w:color w:val="4A4A4A"/>
          <w:sz w:val="22"/>
        </w:rPr>
        <w:t>.</w:t>
      </w:r>
    </w:p>
    <w:p w14:paraId="56D9411D" w14:textId="67A3D511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صلاحية العروض لمدة 90 يومًا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70E2B492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062683" w14:textId="45F4E569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700484E" w14:textId="4157F1C9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0674A4B6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3635E2" w14:textId="6F4AF728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وثائق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الفني</w:t>
            </w:r>
          </w:p>
        </w:tc>
        <w:tc>
          <w:tcPr>
            <w:tcW w:w="2500" w:type="pct"/>
          </w:tcPr>
          <w:p w14:paraId="6EBDE7DB" w14:textId="4719BBC5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إنجاز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EA785C" w14:paraId="1C82861B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DFA02D" w14:textId="614D451B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الجدول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الزمني</w:t>
            </w:r>
          </w:p>
        </w:tc>
        <w:tc>
          <w:tcPr>
            <w:tcW w:w="2500" w:type="pct"/>
          </w:tcPr>
          <w:p w14:paraId="7510B1D1" w14:textId="0FFB5113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الخبرات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السابقة</w:t>
            </w:r>
          </w:p>
        </w:tc>
      </w:tr>
    </w:tbl>
    <w:p w14:paraId="39402C1E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5A24BFA3" w14:textId="53DE645A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E7A510D" w14:textId="31AE1135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عبر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البوابة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الإلكترونية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تعطلها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يمكن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تقديمها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ورقيًا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لن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يتم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قبول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عرض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يصل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بعد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انتهاء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المحددة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حيث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تفتح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فور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انتهاء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بحضور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الراغبين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ذلك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تلتزم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لجنة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فتح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بتقييم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وفقًا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للمعايير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المحددة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الوثائق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القسم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يركز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أهمية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بالمواعيد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والإجراءات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المحددة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>.</w:t>
      </w:r>
    </w:p>
    <w:p w14:paraId="1D3EC6DE" w14:textId="0C5FFE2E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تقييم العروض وفق المعايير المحددة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03F659D1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7C6128D" w14:textId="71597793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4C27B06" w14:textId="4C3E1B2A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087BA552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E06917" w14:textId="2008402A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682C59BD" w14:textId="17469BAC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عبر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EA785C" w14:paraId="62C08405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A81DF5C" w14:textId="6B264DD0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3362721D" w14:textId="331AFE40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لن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يتم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قبولها</w:t>
            </w:r>
          </w:p>
        </w:tc>
      </w:tr>
    </w:tbl>
    <w:p w14:paraId="73E41C58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421C4BD7" w14:textId="43C76C64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97402AD" w14:textId="5FEB5041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معايير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تقييم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تغطية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متطلبات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الخبرة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مجال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منهجية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تفصيلية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تقوم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لجنة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فحص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بمراجعة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الأسعار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وإجراء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التصحيحات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اللازمة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تتوافر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لدى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الشهادات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المطلوبة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عدم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توفرها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سيتم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منحهم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مهلة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لاستكمالها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الإعلان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نتائج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المنافسة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عبر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البوابة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الإلكترونية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يعزز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الشفافية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والنزاهة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تقييم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العروض</w:t>
      </w:r>
      <w:r w:rsidRPr="00EA785C">
        <w:rPr>
          <w:color w:val="4A4A4A"/>
          <w:sz w:val="22"/>
        </w:rPr>
        <w:t>.</w:t>
      </w:r>
    </w:p>
    <w:p w14:paraId="22D583E3" w14:textId="743164F7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تقديم منهجية تفصيلية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219E8BDE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ED89D91" w14:textId="0A0FBEAC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721AAB4" w14:textId="1BFBEEB1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0A3A1469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687A45" w14:textId="584A2732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752792DD" w14:textId="64ADD2F7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</w:tr>
      <w:tr w:rsidR="00EA785C" w14:paraId="2E5B21BE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2DB7D0" w14:textId="22DE1E1C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فحص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01F1A532" w14:textId="13F1D733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التأكد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من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الشهادات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المطلوبة</w:t>
            </w:r>
          </w:p>
        </w:tc>
      </w:tr>
    </w:tbl>
    <w:p w14:paraId="5EB00EEF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28D0D064" w14:textId="0B795A0B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53BC0B86" w14:textId="524721BB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تحليل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الاحتياجات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المجتمعية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وتصميم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استراتيجيات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للقرى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المختارة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البرنامج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مرحلتين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رئيسيتين</w:t>
      </w:r>
      <w:r w:rsidRPr="00EA785C">
        <w:rPr>
          <w:color w:val="4A4A4A"/>
          <w:sz w:val="22"/>
        </w:rPr>
        <w:t xml:space="preserve">: </w:t>
      </w:r>
      <w:r w:rsidRPr="00EA785C">
        <w:rPr>
          <w:rFonts w:ascii="Arial" w:hAnsi="Arial" w:cs="Arial"/>
          <w:color w:val="4A4A4A"/>
          <w:sz w:val="22"/>
        </w:rPr>
        <w:t>المرحلة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الأولى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تتعلق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بالدراسة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والتحليل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والمرحلة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الثانية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تشمل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التصميم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والموائمة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جدول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يوضح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الكميات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والأسعار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لكل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بند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بنود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العمل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يساعد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تحديد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التكاليف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بشكل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دقيق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ويعزز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القدرة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تنفيذ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بكفاءة</w:t>
      </w:r>
      <w:r w:rsidRPr="00EA785C">
        <w:rPr>
          <w:color w:val="4A4A4A"/>
          <w:sz w:val="22"/>
        </w:rPr>
        <w:t>.</w:t>
      </w:r>
    </w:p>
    <w:p w14:paraId="7E0ABA99" w14:textId="7CA57E6F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تقديم جدول الكميات والأسعار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31C13264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1E6DA01" w14:textId="493F7B1F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0463DE4" w14:textId="38D2B390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325974B7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B6E2A5" w14:textId="446371C6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2500" w:type="pct"/>
          </w:tcPr>
          <w:p w14:paraId="1221B640" w14:textId="32197CE8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  <w:tr w:rsidR="00EA785C" w14:paraId="44BDB7AD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DF648D" w14:textId="683EF8F4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2500" w:type="pct"/>
          </w:tcPr>
          <w:p w14:paraId="1121476C" w14:textId="0AC8DB2B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</w:tr>
    </w:tbl>
    <w:p w14:paraId="29C1F61F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3E67AB01" w14:textId="2A180D25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55A8F439" w14:textId="03429C22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يتكون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فريق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متخصصين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مجالات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الريفية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والإدارة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يتم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تنفيذ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الخدمات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وفقًا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لأعلى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معايير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الجودة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كما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خطة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الجودة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إجراءات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وأدوات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ضبط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الجودة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يتعهد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المتعاقد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بجميع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الأنظمة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والقواعد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المتعلقة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بالسلامة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والصحة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نتائج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فعالة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وآمنة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>.</w:t>
      </w:r>
    </w:p>
    <w:p w14:paraId="204D359F" w14:textId="4D0ED0A1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التزام بالأنظمة والقواعد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22C2C7C9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64D14CB" w14:textId="25A96353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623B426" w14:textId="70453FB3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359D25F4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77236B" w14:textId="7F2C7CCA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66967897" w14:textId="1AA676A1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متخصصون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في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EA785C" w14:paraId="292C2D30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C5C719" w14:textId="4343B0E6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0673F289" w14:textId="428DAA68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وفقًا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لمعايير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40748CD4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13854331" w14:textId="55818528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6A429ABB" w14:textId="4ED345CB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بالقائمة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الإلزامية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عند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تنفيذ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الأعمال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والمشتريات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يتعين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استبعاد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عرض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يلتزم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بالشروط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المتعلقة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بالمحتوى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يعزز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دعم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الاقتصاد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الوطني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ويساهم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الأهداف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التنموية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القسم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يوضح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أهمية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المتنافسين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بمعايير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المحتوى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نجاح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>.</w:t>
      </w:r>
    </w:p>
    <w:p w14:paraId="36EFF215" w14:textId="2E26EF9D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دعم الاقتصاد الوطني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2BBF8B8D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32BFF3" w14:textId="40F455ED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9FA8B51" w14:textId="18155F64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06DBB25F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E5973FD" w14:textId="71D286BA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المحتوى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  <w:tc>
          <w:tcPr>
            <w:tcW w:w="2500" w:type="pct"/>
          </w:tcPr>
          <w:p w14:paraId="78C3B3F5" w14:textId="62B19DBD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بالقائمة</w:t>
            </w:r>
          </w:p>
        </w:tc>
      </w:tr>
      <w:tr w:rsidR="00EA785C" w14:paraId="4BED447D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569D6F" w14:textId="474DE6BB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استبعاد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6E28AA2" w14:textId="222E45D7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عدم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بالشروط</w:t>
            </w:r>
          </w:p>
        </w:tc>
      </w:tr>
    </w:tbl>
    <w:p w14:paraId="408D2DED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6ADB1C47" w14:textId="6F611657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الشروط</w:t>
      </w:r>
      <w:r w:rsidRPr="00EA785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الخاصة</w:t>
      </w:r>
    </w:p>
    <w:p w14:paraId="25861FD6" w14:textId="1E9C1AC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فريق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كادرًا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سعوديًا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يساهم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تعزيز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فرص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يتعين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إعداد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الدراسات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اللازمة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لرفعها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لمكتب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الرؤية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بالإضافة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إعداد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خطة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شاملة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لإنجاز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المخرجات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المطلوبة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هذه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الشروط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تهدف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الأهداف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وتعزيز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المشاركة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>.</w:t>
      </w:r>
    </w:p>
    <w:p w14:paraId="53D00094" w14:textId="6DB3079A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إعداد خطة شاملة للمشروع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1A5BD719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452802" w14:textId="2BA5C6D8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A1CB515" w14:textId="62F8B766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2F445B2E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057A635" w14:textId="558D1336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كادر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4D902E13" w14:textId="463468C2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يجب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أن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يكون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سعوديًا</w:t>
            </w:r>
          </w:p>
        </w:tc>
      </w:tr>
      <w:tr w:rsidR="00EA785C" w14:paraId="1BFD029D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C6ACA1A" w14:textId="0D3028DC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الدراسات</w:t>
            </w:r>
          </w:p>
        </w:tc>
        <w:tc>
          <w:tcPr>
            <w:tcW w:w="2500" w:type="pct"/>
          </w:tcPr>
          <w:p w14:paraId="57D831D8" w14:textId="748BDEF5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لرفعها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لمكتب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الرؤية</w:t>
            </w:r>
          </w:p>
        </w:tc>
      </w:tr>
    </w:tbl>
    <w:p w14:paraId="5CF9B505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1969EF7C" w14:textId="1015214C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الملحقات</w:t>
      </w:r>
    </w:p>
    <w:p w14:paraId="01C37883" w14:textId="798B9EF8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تتضمن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الوثائق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آلية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تنفيذ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الغرامات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عدم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بالشروط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المحددة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كما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يجب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نموذج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العقد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الذي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سيتم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توقيعه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الجهة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الحكومية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مما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يعزز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الشفافية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ويحدد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الالتزامات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الأطراف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المعنية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القسم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يوضح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أهمية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وجود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وثائق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واضحة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بشكل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سليم</w:t>
      </w:r>
      <w:r w:rsidRPr="00EA785C">
        <w:rPr>
          <w:color w:val="4A4A4A"/>
          <w:sz w:val="22"/>
        </w:rPr>
        <w:t>.</w:t>
      </w:r>
    </w:p>
    <w:p w14:paraId="1A456460" w14:textId="732869E6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تعزيز الشفافية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788D56A8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CE24A66" w14:textId="79E89822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04D178E" w14:textId="39EC6B01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65C4AB46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427473" w14:textId="60FFF8D4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الغرامات</w:t>
            </w:r>
          </w:p>
        </w:tc>
        <w:tc>
          <w:tcPr>
            <w:tcW w:w="2500" w:type="pct"/>
          </w:tcPr>
          <w:p w14:paraId="4D7A3EB6" w14:textId="10731D31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في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حال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عدم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الالتزام</w:t>
            </w:r>
          </w:p>
        </w:tc>
      </w:tr>
      <w:tr w:rsidR="00EA785C" w14:paraId="23C51FC9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EB907E" w14:textId="2CB0A5FA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نموذج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العقد</w:t>
            </w:r>
          </w:p>
        </w:tc>
        <w:tc>
          <w:tcPr>
            <w:tcW w:w="2500" w:type="pct"/>
          </w:tcPr>
          <w:p w14:paraId="1C13197A" w14:textId="3081EBEC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الذي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سيتم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توقيعه</w:t>
            </w:r>
          </w:p>
        </w:tc>
      </w:tr>
    </w:tbl>
    <w:p w14:paraId="279B2BD5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3E3D08D7" w14:textId="4688F17A" w:rsidR="00EA785C" w:rsidRDefault="00EA785C" w:rsidP="00EA785C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A785C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4CF9AA92" w14:textId="7D1E16A5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يهدف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هذا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المقترح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تقديم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حلول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استراتيجية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مبتكرة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لتطوير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القرى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التنموية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غير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الربحية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مع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الالتزام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بكافة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المعايير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والشروط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المحددة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الوثائق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نؤكد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أهمية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التعاون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بين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جميع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الأطراف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لتحقيق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أهداف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المشروع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وضمان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نجاحه</w:t>
      </w:r>
      <w:r w:rsidRPr="00EA785C">
        <w:rPr>
          <w:color w:val="4A4A4A"/>
          <w:sz w:val="22"/>
        </w:rPr>
        <w:t xml:space="preserve">. </w:t>
      </w:r>
      <w:r w:rsidRPr="00EA785C">
        <w:rPr>
          <w:rFonts w:ascii="Arial" w:hAnsi="Arial" w:cs="Arial"/>
          <w:color w:val="4A4A4A"/>
          <w:sz w:val="22"/>
        </w:rPr>
        <w:t>من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خلال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العمل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المشترك</w:t>
      </w:r>
      <w:r w:rsidRPr="00EA785C">
        <w:rPr>
          <w:color w:val="4A4A4A"/>
          <w:sz w:val="22"/>
        </w:rPr>
        <w:t xml:space="preserve">, </w:t>
      </w:r>
      <w:r w:rsidRPr="00EA785C">
        <w:rPr>
          <w:rFonts w:ascii="Arial" w:hAnsi="Arial" w:cs="Arial"/>
          <w:color w:val="4A4A4A"/>
          <w:sz w:val="22"/>
        </w:rPr>
        <w:t>يمكننا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تحقيق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تأثير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إيجابي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ومستدام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على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المجتمعات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المحلية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وتعزيز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التنمية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المستدامة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في</w:t>
      </w:r>
      <w:r w:rsidRPr="00EA785C">
        <w:rPr>
          <w:color w:val="4A4A4A"/>
          <w:sz w:val="22"/>
        </w:rPr>
        <w:t xml:space="preserve"> </w:t>
      </w:r>
      <w:r w:rsidRPr="00EA785C">
        <w:rPr>
          <w:rFonts w:ascii="Arial" w:hAnsi="Arial" w:cs="Arial"/>
          <w:color w:val="4A4A4A"/>
          <w:sz w:val="22"/>
        </w:rPr>
        <w:t>المملكة</w:t>
      </w:r>
      <w:r w:rsidRPr="00EA785C">
        <w:rPr>
          <w:color w:val="4A4A4A"/>
          <w:sz w:val="22"/>
        </w:rPr>
        <w:t>.</w:t>
      </w:r>
    </w:p>
    <w:p w14:paraId="0304B937" w14:textId="67423211" w:rsidR="00EA785C" w:rsidRDefault="00EA785C" w:rsidP="00EA785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A785C">
        <w:rPr>
          <w:rFonts w:ascii="Arial" w:hAnsi="Arial" w:cs="Arial"/>
          <w:color w:val="4A4A4A"/>
          <w:sz w:val="22"/>
        </w:rPr>
        <w:t>أهمية التعاون بين الأطراف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A785C" w14:paraId="6963C3F2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C886F0" w14:textId="17B0367A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1ED585D" w14:textId="227B348B" w:rsidR="00EA785C" w:rsidRPr="00EA785C" w:rsidRDefault="00EA785C" w:rsidP="00EA785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A785C">
              <w:rPr>
                <w:b/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A785C" w14:paraId="0FF3B673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3611BCB" w14:textId="56F65069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أهداف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2F73FE68" w14:textId="58B9E5D3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نجاحه</w:t>
            </w:r>
          </w:p>
        </w:tc>
      </w:tr>
      <w:tr w:rsidR="00EA785C" w14:paraId="562871EF" w14:textId="77777777" w:rsidTr="00EA785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AB0504" w14:textId="4B1B1427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التأثير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الإيجابي</w:t>
            </w:r>
          </w:p>
        </w:tc>
        <w:tc>
          <w:tcPr>
            <w:tcW w:w="2500" w:type="pct"/>
          </w:tcPr>
          <w:p w14:paraId="22EC1683" w14:textId="481A7A70" w:rsidR="00EA785C" w:rsidRPr="00EA785C" w:rsidRDefault="00EA785C" w:rsidP="00EA785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A785C">
              <w:rPr>
                <w:rFonts w:ascii="Arial" w:hAnsi="Arial" w:cs="Arial"/>
                <w:color w:val="000000"/>
                <w:sz w:val="20"/>
              </w:rPr>
              <w:t>على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المجتمعات</w:t>
            </w:r>
            <w:r w:rsidRPr="00EA785C">
              <w:rPr>
                <w:color w:val="000000"/>
                <w:sz w:val="20"/>
              </w:rPr>
              <w:t xml:space="preserve"> </w:t>
            </w:r>
            <w:r w:rsidRPr="00EA785C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</w:tbl>
    <w:p w14:paraId="4DC509CA" w14:textId="77777777" w:rsid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p w14:paraId="09F4EEE8" w14:textId="77777777" w:rsidR="00EA785C" w:rsidRPr="00EA785C" w:rsidRDefault="00EA785C" w:rsidP="00EA785C">
      <w:pPr>
        <w:spacing w:after="120" w:line="240" w:lineRule="auto"/>
        <w:jc w:val="right"/>
        <w:rPr>
          <w:color w:val="4A4A4A"/>
          <w:sz w:val="22"/>
        </w:rPr>
      </w:pPr>
    </w:p>
    <w:sectPr w:rsidR="00EA785C" w:rsidRPr="00EA785C" w:rsidSect="00EA7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2B174" w14:textId="77777777" w:rsidR="00EA785C" w:rsidRDefault="00EA785C" w:rsidP="00EA785C">
      <w:pPr>
        <w:spacing w:after="0" w:line="240" w:lineRule="auto"/>
      </w:pPr>
      <w:r>
        <w:separator/>
      </w:r>
    </w:p>
  </w:endnote>
  <w:endnote w:type="continuationSeparator" w:id="0">
    <w:p w14:paraId="06E710CD" w14:textId="77777777" w:rsidR="00EA785C" w:rsidRDefault="00EA785C" w:rsidP="00EA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58B7F" w14:textId="77777777" w:rsidR="00EA785C" w:rsidRDefault="00EA7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A785C" w14:paraId="10CC4CBC" w14:textId="77777777" w:rsidTr="00EA785C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1266BA0E" w14:textId="77777777" w:rsidR="00EA785C" w:rsidRDefault="00EA785C" w:rsidP="00EA785C">
          <w:pPr>
            <w:pStyle w:val="Footer"/>
          </w:pPr>
        </w:p>
      </w:tc>
      <w:tc>
        <w:tcPr>
          <w:tcW w:w="3120" w:type="dxa"/>
        </w:tcPr>
        <w:p w14:paraId="09FC76B1" w14:textId="77777777" w:rsidR="00EA785C" w:rsidRDefault="00EA785C" w:rsidP="00EA785C">
          <w:pPr>
            <w:pStyle w:val="Footer"/>
            <w:jc w:val="center"/>
          </w:pPr>
        </w:p>
      </w:tc>
      <w:tc>
        <w:tcPr>
          <w:tcW w:w="3120" w:type="dxa"/>
        </w:tcPr>
        <w:p w14:paraId="35622258" w14:textId="77777777" w:rsidR="00EA785C" w:rsidRDefault="00EA785C" w:rsidP="00EA785C">
          <w:pPr>
            <w:pStyle w:val="Footer"/>
            <w:jc w:val="right"/>
          </w:pPr>
        </w:p>
      </w:tc>
    </w:tr>
  </w:tbl>
  <w:p w14:paraId="74F25A57" w14:textId="77777777" w:rsidR="00EA785C" w:rsidRDefault="00EA785C" w:rsidP="00EA785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A59E" w14:textId="77777777" w:rsidR="00EA785C" w:rsidRDefault="00EA7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50B2C" w14:textId="77777777" w:rsidR="00EA785C" w:rsidRDefault="00EA785C" w:rsidP="00EA785C">
      <w:pPr>
        <w:spacing w:after="0" w:line="240" w:lineRule="auto"/>
      </w:pPr>
      <w:r>
        <w:separator/>
      </w:r>
    </w:p>
  </w:footnote>
  <w:footnote w:type="continuationSeparator" w:id="0">
    <w:p w14:paraId="55793B93" w14:textId="77777777" w:rsidR="00EA785C" w:rsidRDefault="00EA785C" w:rsidP="00EA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9853" w14:textId="77777777" w:rsidR="00EA785C" w:rsidRDefault="00EA7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EA785C" w14:paraId="2CBDFD40" w14:textId="77777777" w:rsidTr="00EA785C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72F1F66" w14:textId="77777777" w:rsidR="00EA785C" w:rsidRPr="00EA785C" w:rsidRDefault="00EA785C" w:rsidP="00EA785C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35D44DEB" w14:textId="0FA941AA" w:rsidR="00EA785C" w:rsidRDefault="00EA785C" w:rsidP="00EA785C">
          <w:pPr>
            <w:pStyle w:val="Header"/>
            <w:jc w:val="right"/>
          </w:pPr>
          <w:r>
            <w:t xml:space="preserve"> </w:t>
          </w:r>
        </w:p>
      </w:tc>
    </w:tr>
  </w:tbl>
  <w:p w14:paraId="1CA65C8C" w14:textId="77777777" w:rsidR="00EA785C" w:rsidRDefault="00EA785C" w:rsidP="00EA785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D30A0" w14:textId="77777777" w:rsidR="00EA785C" w:rsidRDefault="00EA7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5C"/>
    <w:rsid w:val="00425543"/>
    <w:rsid w:val="004B56D6"/>
    <w:rsid w:val="007016E6"/>
    <w:rsid w:val="00E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A509"/>
  <w15:chartTrackingRefBased/>
  <w15:docId w15:val="{EEFBB7CB-C896-4F6A-AB2C-48242865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5C"/>
  </w:style>
  <w:style w:type="paragraph" w:styleId="Footer">
    <w:name w:val="footer"/>
    <w:basedOn w:val="Normal"/>
    <w:link w:val="FooterChar"/>
    <w:uiPriority w:val="99"/>
    <w:unhideWhenUsed/>
    <w:rsid w:val="00EA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2025-09-17T06:43:00Z</dcterms:created>
  <dcterms:modified xsi:type="dcterms:W3CDTF">2025-09-17T06:43:00Z</dcterms:modified>
</cp:coreProperties>
</file>