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2BBA7" w14:textId="07EB8711" w:rsidR="00E929FF" w:rsidRDefault="00E929FF" w:rsidP="003E0320">
      <w:pPr>
        <w:spacing w:after="0"/>
        <w:jc w:val="right"/>
      </w:pPr>
      <w:r>
        <w:t>LEMBREZ Hugo</w:t>
      </w:r>
    </w:p>
    <w:p w14:paraId="6170D4C4" w14:textId="45FC28D4" w:rsidR="008C7F3A" w:rsidRPr="00E929FF" w:rsidRDefault="00E929FF" w:rsidP="003E0320">
      <w:pPr>
        <w:pStyle w:val="Titre1"/>
        <w:jc w:val="center"/>
      </w:pPr>
      <w:bookmarkStart w:id="0" w:name="_Toc196950746"/>
      <w:r w:rsidRPr="00E929FF">
        <w:t>PROJET SOLUTION APPLICATIVE</w:t>
      </w:r>
      <w:bookmarkEnd w:id="0"/>
    </w:p>
    <w:p w14:paraId="57BAB375" w14:textId="77777777" w:rsidR="00E929FF" w:rsidRDefault="00E929FF" w:rsidP="003E0320">
      <w:pPr>
        <w:spacing w:after="0"/>
      </w:pPr>
    </w:p>
    <w:p w14:paraId="6E36BCF1" w14:textId="6ED29C9F" w:rsidR="002A3FD3" w:rsidRDefault="00AC3DD6" w:rsidP="002A3FD3">
      <w:pPr>
        <w:spacing w:after="0"/>
      </w:pPr>
      <w:r w:rsidRPr="00AC3DD6">
        <w:t>Ce projet consiste en la création d’un système de gestion de médiathèque permettant aux utilisateurs de consulter, réserver et emprunter des documents (livres, vidéos, etc.), ainsi que de gérer leur abonnement.</w:t>
      </w:r>
    </w:p>
    <w:p w14:paraId="7A4337CF" w14:textId="77777777" w:rsidR="002A3FD3" w:rsidRPr="00E929FF" w:rsidRDefault="002A3FD3" w:rsidP="002A3FD3">
      <w:pPr>
        <w:spacing w:after="0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4248437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77D274" w14:textId="1BE7E633" w:rsidR="002A3FD3" w:rsidRDefault="002A3FD3">
          <w:pPr>
            <w:pStyle w:val="En-ttedetabledesmatires"/>
          </w:pPr>
          <w:r>
            <w:t>Table des matières</w:t>
          </w:r>
        </w:p>
        <w:p w14:paraId="59AB8055" w14:textId="375997E6" w:rsidR="00AC3DD6" w:rsidRDefault="002A3FD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950746" w:history="1">
            <w:r w:rsidR="00AC3DD6" w:rsidRPr="00DB2433">
              <w:rPr>
                <w:rStyle w:val="Lienhypertexte"/>
                <w:noProof/>
              </w:rPr>
              <w:t>PROJET SOLUTION APPLICATIVE</w:t>
            </w:r>
            <w:r w:rsidR="00AC3DD6">
              <w:rPr>
                <w:noProof/>
                <w:webHidden/>
              </w:rPr>
              <w:tab/>
            </w:r>
            <w:r w:rsidR="00AC3DD6">
              <w:rPr>
                <w:noProof/>
                <w:webHidden/>
              </w:rPr>
              <w:fldChar w:fldCharType="begin"/>
            </w:r>
            <w:r w:rsidR="00AC3DD6">
              <w:rPr>
                <w:noProof/>
                <w:webHidden/>
              </w:rPr>
              <w:instrText xml:space="preserve"> PAGEREF _Toc196950746 \h </w:instrText>
            </w:r>
            <w:r w:rsidR="00AC3DD6">
              <w:rPr>
                <w:noProof/>
                <w:webHidden/>
              </w:rPr>
            </w:r>
            <w:r w:rsidR="00AC3DD6">
              <w:rPr>
                <w:noProof/>
                <w:webHidden/>
              </w:rPr>
              <w:fldChar w:fldCharType="separate"/>
            </w:r>
            <w:r w:rsidR="00AC3DD6">
              <w:rPr>
                <w:noProof/>
                <w:webHidden/>
              </w:rPr>
              <w:t>1</w:t>
            </w:r>
            <w:r w:rsidR="00AC3DD6">
              <w:rPr>
                <w:noProof/>
                <w:webHidden/>
              </w:rPr>
              <w:fldChar w:fldCharType="end"/>
            </w:r>
          </w:hyperlink>
        </w:p>
        <w:p w14:paraId="23671B5E" w14:textId="58C18AB6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7" w:history="1">
            <w:r w:rsidRPr="00DB2433">
              <w:rPr>
                <w:rStyle w:val="Lienhypertexte"/>
                <w:noProof/>
              </w:rPr>
              <w:t>Cas d’utilisation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19A7F" w14:textId="39A44659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8" w:history="1">
            <w:r w:rsidRPr="00DB2433">
              <w:rPr>
                <w:rStyle w:val="Lienhypertexte"/>
                <w:noProof/>
              </w:rPr>
              <w:t>Diagramme de classe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0E08F" w14:textId="54B06813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9" w:history="1">
            <w:r w:rsidRPr="00DB2433">
              <w:rPr>
                <w:rStyle w:val="Lienhypertexte"/>
                <w:noProof/>
              </w:rPr>
              <w:t>MCD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3D9C4" w14:textId="5850252D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50" w:history="1">
            <w:r w:rsidRPr="00DB2433">
              <w:rPr>
                <w:rStyle w:val="Lienhypertexte"/>
                <w:noProof/>
              </w:rPr>
              <w:t>MLD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0BF3" w14:textId="06737E10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51" w:history="1">
            <w:r w:rsidRPr="00DB2433">
              <w:rPr>
                <w:rStyle w:val="Lienhypertexte"/>
                <w:noProof/>
              </w:rPr>
              <w:t>Matrice des données (en tableau)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17BC9" w14:textId="0A55114B" w:rsidR="002A3FD3" w:rsidRDefault="002A3FD3">
          <w:r>
            <w:rPr>
              <w:b/>
              <w:bCs/>
            </w:rPr>
            <w:fldChar w:fldCharType="end"/>
          </w:r>
        </w:p>
      </w:sdtContent>
    </w:sdt>
    <w:p w14:paraId="1063604C" w14:textId="77777777" w:rsidR="00E929FF" w:rsidRDefault="00E929FF" w:rsidP="003E0320">
      <w:pPr>
        <w:spacing w:after="0"/>
      </w:pPr>
    </w:p>
    <w:p w14:paraId="77CD83FD" w14:textId="6A22FBB2" w:rsidR="0079414A" w:rsidRDefault="00E929FF" w:rsidP="0079414A">
      <w:pPr>
        <w:pStyle w:val="Titre2"/>
      </w:pPr>
      <w:bookmarkStart w:id="1" w:name="_Toc196950747"/>
      <w:r w:rsidRPr="003E0320">
        <w:t>Cas d’</w:t>
      </w:r>
      <w:r w:rsidR="0079414A" w:rsidRPr="003E0320">
        <w:t>utilisation</w:t>
      </w:r>
      <w:r w:rsidRPr="003E0320">
        <w:t> :</w:t>
      </w:r>
      <w:bookmarkEnd w:id="1"/>
      <w:r w:rsidRPr="003E0320">
        <w:t xml:space="preserve"> </w:t>
      </w:r>
    </w:p>
    <w:p w14:paraId="6A3B02E2" w14:textId="77777777" w:rsidR="00C2006B" w:rsidRPr="00C2006B" w:rsidRDefault="00C2006B" w:rsidP="00C2006B"/>
    <w:p w14:paraId="4EBFE5FC" w14:textId="568B84FD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 xml:space="preserve">Liste des fonctionnalités </w:t>
      </w:r>
      <w:r w:rsidR="00C16BB6">
        <w:rPr>
          <w:b/>
          <w:bCs/>
        </w:rPr>
        <w:t xml:space="preserve">optimale </w:t>
      </w:r>
      <w:r w:rsidRPr="003E0320">
        <w:rPr>
          <w:b/>
          <w:bCs/>
        </w:rPr>
        <w:t>de l’application</w:t>
      </w:r>
    </w:p>
    <w:p w14:paraId="32E6E16B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1. Gestion des utilisateurs</w:t>
      </w:r>
    </w:p>
    <w:p w14:paraId="5E629CC9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Inscription et connexion des abonnés</w:t>
      </w:r>
    </w:p>
    <w:p w14:paraId="0825BFD6" w14:textId="3BD7174B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abonnements (inscription, renouvellement, paiement)</w:t>
      </w:r>
    </w:p>
    <w:p w14:paraId="2B3D2F0A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E52504">
        <w:rPr>
          <w:color w:val="215E99" w:themeColor="text2" w:themeTint="BF"/>
        </w:rPr>
        <w:t>Gestion des employés avec accès restreint aux fonctionnalités d'administration</w:t>
      </w:r>
    </w:p>
    <w:p w14:paraId="6542523F" w14:textId="2F3C6AB9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Suivi des utilisateurs ayant des retards de restitution</w:t>
      </w:r>
    </w:p>
    <w:p w14:paraId="3C5A1CE5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des demandes de réduction avec envoi de justificatif</w:t>
      </w:r>
    </w:p>
    <w:p w14:paraId="68134725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Modification du statut d’un utilisateur par un administrateur</w:t>
      </w:r>
    </w:p>
    <w:p w14:paraId="469D3AF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2. Catalogue de la médiathèque</w:t>
      </w:r>
    </w:p>
    <w:p w14:paraId="18ED1956" w14:textId="77777777" w:rsidR="003E0320" w:rsidRPr="00E52504" w:rsidRDefault="003E0320" w:rsidP="003E0320">
      <w:pPr>
        <w:numPr>
          <w:ilvl w:val="0"/>
          <w:numId w:val="4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Consultation du catalogue (livres, DVD, CD, etc.)</w:t>
      </w:r>
    </w:p>
    <w:p w14:paraId="5AF1C3C5" w14:textId="77777777" w:rsidR="003E0320" w:rsidRPr="00E52504" w:rsidRDefault="003E0320" w:rsidP="003E0320">
      <w:pPr>
        <w:numPr>
          <w:ilvl w:val="0"/>
          <w:numId w:val="4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Recherche avancée (titre, auteur, catégorie, support...)</w:t>
      </w:r>
    </w:p>
    <w:p w14:paraId="07F03A01" w14:textId="45A57B2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Filtrage et tri des résultats</w:t>
      </w:r>
    </w:p>
    <w:p w14:paraId="25EDFF3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3. Gestion des prêts et réservations</w:t>
      </w:r>
    </w:p>
    <w:p w14:paraId="3665E748" w14:textId="77777777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Emprunt et retour des documents</w:t>
      </w:r>
    </w:p>
    <w:p w14:paraId="407CF351" w14:textId="77D6DED3" w:rsidR="003E0320" w:rsidRPr="003E0320" w:rsidRDefault="003E0320" w:rsidP="00E52504">
      <w:pPr>
        <w:numPr>
          <w:ilvl w:val="0"/>
          <w:numId w:val="5"/>
        </w:numPr>
        <w:spacing w:after="0"/>
      </w:pPr>
      <w:r w:rsidRPr="00E52504">
        <w:rPr>
          <w:color w:val="215E99" w:themeColor="text2" w:themeTint="BF"/>
        </w:rPr>
        <w:t>Consultation du statut des prêts en cours</w:t>
      </w:r>
    </w:p>
    <w:p w14:paraId="148F3EDF" w14:textId="77777777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des annulations de réservation par un employé en cas de problème</w:t>
      </w:r>
    </w:p>
    <w:p w14:paraId="566BBFAF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Historique des emprunts</w:t>
      </w:r>
    </w:p>
    <w:p w14:paraId="7EA59222" w14:textId="2CA6033C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d’un nombre maximum de réservations simultanées</w:t>
      </w:r>
      <w:r w:rsidR="00E52504">
        <w:rPr>
          <w:color w:val="215E99" w:themeColor="text2" w:themeTint="BF"/>
        </w:rPr>
        <w:t xml:space="preserve"> (10)</w:t>
      </w:r>
    </w:p>
    <w:p w14:paraId="30E4225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Pré-réservation et gestion des listes d’attente</w:t>
      </w:r>
    </w:p>
    <w:p w14:paraId="3B05D3A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Remise en rayon automatique après expiration du délai de retrait</w:t>
      </w:r>
    </w:p>
    <w:p w14:paraId="699546B1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Obligation de rendre les livres avant la fin de l’abonnement en cas de non-renouvellement</w:t>
      </w:r>
    </w:p>
    <w:p w14:paraId="1EC5E7C5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lastRenderedPageBreak/>
        <w:t>4. Notifications et rappels</w:t>
      </w:r>
    </w:p>
    <w:p w14:paraId="29592086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Envoi d’e-mails/SMS pour les rappels de restitution</w:t>
      </w:r>
    </w:p>
    <w:p w14:paraId="5B4171BF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Notifications de disponibilité des documents réservés</w:t>
      </w:r>
    </w:p>
    <w:p w14:paraId="78B587A5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Rappels pour le renouvellement d’abonnement</w:t>
      </w:r>
    </w:p>
    <w:p w14:paraId="6721CE48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Gestion des alertes de retard :</w:t>
      </w:r>
    </w:p>
    <w:p w14:paraId="16F39E6A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1 semaine avant la date limite : rappel</w:t>
      </w:r>
    </w:p>
    <w:p w14:paraId="1B10FE75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La veille de la date limite : rappel</w:t>
      </w:r>
    </w:p>
    <w:p w14:paraId="75FE9FF3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Une semaine après la date limite : notification renforcée</w:t>
      </w:r>
    </w:p>
    <w:p w14:paraId="444B1820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5. Interface administrateur</w:t>
      </w:r>
    </w:p>
    <w:p w14:paraId="7903583C" w14:textId="77777777" w:rsidR="009E3EC6" w:rsidRDefault="003E0320" w:rsidP="009E3EC6">
      <w:pPr>
        <w:numPr>
          <w:ilvl w:val="0"/>
          <w:numId w:val="7"/>
        </w:numPr>
        <w:spacing w:after="0"/>
      </w:pPr>
      <w:r w:rsidRPr="003E0320">
        <w:t xml:space="preserve">Gestion des documents (ajout, </w:t>
      </w:r>
      <w:r w:rsidRPr="00E52504">
        <w:rPr>
          <w:color w:val="215E99" w:themeColor="text2" w:themeTint="BF"/>
        </w:rPr>
        <w:t>modification</w:t>
      </w:r>
      <w:r w:rsidRPr="003E0320">
        <w:t>, suppression)</w:t>
      </w:r>
    </w:p>
    <w:p w14:paraId="0FCCCC61" w14:textId="77777777" w:rsidR="004E134F" w:rsidRPr="005C37E8" w:rsidRDefault="009E3EC6" w:rsidP="004E134F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9E3EC6">
        <w:rPr>
          <w:color w:val="215E99" w:themeColor="text2" w:themeTint="BF"/>
        </w:rPr>
        <w:t>Gestion de</w:t>
      </w:r>
      <w:r w:rsidRPr="009E3EC6">
        <w:rPr>
          <w:color w:val="215E99" w:themeColor="text2" w:themeTint="BF"/>
        </w:rPr>
        <w:t xml:space="preserve"> l’état </w:t>
      </w:r>
      <w:r w:rsidRPr="004E134F">
        <w:rPr>
          <w:color w:val="215E99" w:themeColor="text2" w:themeTint="BF"/>
        </w:rPr>
        <w:t xml:space="preserve">physique </w:t>
      </w:r>
      <w:r w:rsidRPr="009E3EC6">
        <w:rPr>
          <w:color w:val="215E99" w:themeColor="text2" w:themeTint="BF"/>
        </w:rPr>
        <w:t>d’un document</w:t>
      </w:r>
    </w:p>
    <w:p w14:paraId="50516C6B" w14:textId="7E7CCCED" w:rsidR="00E52504" w:rsidRPr="005C37E8" w:rsidRDefault="004E134F" w:rsidP="004E134F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5C37E8">
        <w:rPr>
          <w:color w:val="215E99" w:themeColor="text2" w:themeTint="BF"/>
        </w:rPr>
        <w:t>Gestion de</w:t>
      </w:r>
      <w:r w:rsidRPr="005C37E8">
        <w:rPr>
          <w:color w:val="215E99" w:themeColor="text2" w:themeTint="BF"/>
        </w:rPr>
        <w:t xml:space="preserve">s exemplaires </w:t>
      </w:r>
      <w:r w:rsidRPr="005C37E8">
        <w:rPr>
          <w:color w:val="215E99" w:themeColor="text2" w:themeTint="BF"/>
        </w:rPr>
        <w:t>(ajout, suppression)</w:t>
      </w:r>
    </w:p>
    <w:p w14:paraId="0FE95E5E" w14:textId="4F04F4AE" w:rsidR="003E0320" w:rsidRPr="003E0320" w:rsidRDefault="00E52504" w:rsidP="00E52504">
      <w:pPr>
        <w:numPr>
          <w:ilvl w:val="0"/>
          <w:numId w:val="7"/>
        </w:numPr>
        <w:spacing w:after="0"/>
      </w:pPr>
      <w:r>
        <w:t xml:space="preserve">Gestion des </w:t>
      </w:r>
      <w:r>
        <w:t>auteurs (</w:t>
      </w:r>
      <w:r w:rsidRPr="00E52504">
        <w:rPr>
          <w:color w:val="215E99" w:themeColor="text2" w:themeTint="BF"/>
        </w:rPr>
        <w:t>ajout, modification</w:t>
      </w:r>
      <w:r>
        <w:t>, suppression)</w:t>
      </w:r>
    </w:p>
    <w:p w14:paraId="06D5EE5B" w14:textId="13698098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Gestion des abonnés et employés</w:t>
      </w:r>
      <w:r w:rsidR="00E52504">
        <w:t xml:space="preserve"> </w:t>
      </w:r>
      <w:r w:rsidR="00E52504" w:rsidRPr="003E0320">
        <w:t xml:space="preserve">(ajout, </w:t>
      </w:r>
      <w:r w:rsidR="00E52504" w:rsidRPr="00E52504">
        <w:rPr>
          <w:color w:val="215E99" w:themeColor="text2" w:themeTint="BF"/>
        </w:rPr>
        <w:t>modification</w:t>
      </w:r>
      <w:r w:rsidR="00E52504" w:rsidRPr="003E0320">
        <w:t>, suppression)</w:t>
      </w:r>
    </w:p>
    <w:p w14:paraId="5825C0FF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Consultation des statistiques (nombre de prêts, documents les plus empruntés, taux d’abonnement, etc.)</w:t>
      </w:r>
    </w:p>
    <w:p w14:paraId="3B69C95C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Génération et envoi de rappels de restitution</w:t>
      </w:r>
    </w:p>
    <w:p w14:paraId="645E9647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Ajout de notes sur les clients en cas de retards fréquents</w:t>
      </w:r>
    </w:p>
    <w:p w14:paraId="1BB8030D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6. Informations et services généraux</w:t>
      </w:r>
    </w:p>
    <w:p w14:paraId="7D59DAB7" w14:textId="77777777" w:rsidR="003E0320" w:rsidRPr="00E52504" w:rsidRDefault="003E0320" w:rsidP="003E0320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Horaires et coordonnées de la médiathèque</w:t>
      </w:r>
    </w:p>
    <w:p w14:paraId="6264B9D6" w14:textId="773212CF" w:rsidR="003E0320" w:rsidRPr="00E52504" w:rsidRDefault="003E0320" w:rsidP="00E52504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Tarifs et conditions d’abonnement</w:t>
      </w:r>
    </w:p>
    <w:p w14:paraId="4D3A3590" w14:textId="77777777" w:rsidR="003E0320" w:rsidRPr="00E52504" w:rsidRDefault="003E0320" w:rsidP="003E0320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Affichage de messages informatifs :</w:t>
      </w:r>
    </w:p>
    <w:p w14:paraId="4D25A197" w14:textId="77777777" w:rsidR="003E0320" w:rsidRPr="00E52504" w:rsidRDefault="003E0320" w:rsidP="003E0320">
      <w:pPr>
        <w:numPr>
          <w:ilvl w:val="1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Possibilité d’emprunter un seul livre sans compte sur place</w:t>
      </w:r>
    </w:p>
    <w:p w14:paraId="37B4F440" w14:textId="77777777" w:rsidR="003E0320" w:rsidRPr="00E52504" w:rsidRDefault="003E0320" w:rsidP="003E0320">
      <w:pPr>
        <w:numPr>
          <w:ilvl w:val="1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Vente de bouchons d’oreille à 1€</w:t>
      </w:r>
    </w:p>
    <w:p w14:paraId="340AFF49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7. Gestion des paiements et des abonnements</w:t>
      </w:r>
    </w:p>
    <w:p w14:paraId="24F06AAA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Système de paiement via une monnaie fictive</w:t>
      </w:r>
    </w:p>
    <w:p w14:paraId="3638B8C0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Gestion des demandes d’abonnement et des renouvellements</w:t>
      </w:r>
    </w:p>
    <w:p w14:paraId="3914720C" w14:textId="77777777" w:rsidR="003E0320" w:rsidRDefault="003E0320" w:rsidP="003E0320">
      <w:pPr>
        <w:numPr>
          <w:ilvl w:val="0"/>
          <w:numId w:val="9"/>
        </w:numPr>
        <w:spacing w:after="0"/>
      </w:pPr>
      <w:r w:rsidRPr="003E0320">
        <w:t>Mise en place d’un bureau des abonnés avec personnel dédié</w:t>
      </w:r>
    </w:p>
    <w:p w14:paraId="7CBD47D2" w14:textId="77777777" w:rsidR="00E52504" w:rsidRPr="003E0320" w:rsidRDefault="00E52504" w:rsidP="00E52504">
      <w:pPr>
        <w:spacing w:after="0"/>
      </w:pPr>
    </w:p>
    <w:p w14:paraId="6067F719" w14:textId="77777777" w:rsidR="003E0320" w:rsidRDefault="003E0320" w:rsidP="003E0320">
      <w:pPr>
        <w:spacing w:after="0"/>
      </w:pPr>
      <w:r w:rsidRPr="003E0320">
        <w:t>Cette liste définit les principales fonctionnalités que l’application devra intégrer.</w:t>
      </w:r>
    </w:p>
    <w:p w14:paraId="383C4BD5" w14:textId="3761BDA5" w:rsidR="00E52504" w:rsidRPr="003E0320" w:rsidRDefault="00961600" w:rsidP="003E0320">
      <w:pPr>
        <w:spacing w:after="0"/>
      </w:pPr>
      <w:r>
        <w:t>Les fonctionnalités</w:t>
      </w:r>
      <w:r w:rsidR="00E52504">
        <w:t xml:space="preserve"> en bleu sont actuellement déjà </w:t>
      </w:r>
      <w:r>
        <w:t>présente.</w:t>
      </w:r>
    </w:p>
    <w:p w14:paraId="627EA863" w14:textId="77777777" w:rsidR="00E929FF" w:rsidRDefault="00E929FF" w:rsidP="003E0320">
      <w:pPr>
        <w:spacing w:after="0"/>
      </w:pPr>
    </w:p>
    <w:p w14:paraId="31AF9C9E" w14:textId="77777777" w:rsidR="006F17C0" w:rsidRDefault="006F17C0" w:rsidP="003E0320">
      <w:pPr>
        <w:spacing w:after="0"/>
      </w:pPr>
    </w:p>
    <w:p w14:paraId="27EC1E04" w14:textId="77777777" w:rsidR="0079414A" w:rsidRDefault="007941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FCBC455" w14:textId="0BCC60C7" w:rsidR="006F17C0" w:rsidRDefault="00386A53" w:rsidP="00386A53">
      <w:pPr>
        <w:pStyle w:val="Titre2"/>
      </w:pPr>
      <w:bookmarkStart w:id="2" w:name="_Toc196950748"/>
      <w:r>
        <w:t>Diagram</w:t>
      </w:r>
      <w:r w:rsidR="006F1282">
        <w:t>me</w:t>
      </w:r>
      <w:r>
        <w:t xml:space="preserve"> de classe :</w:t>
      </w:r>
      <w:bookmarkEnd w:id="2"/>
      <w:r>
        <w:t xml:space="preserve"> </w:t>
      </w:r>
    </w:p>
    <w:p w14:paraId="05E55EB8" w14:textId="6E362A68" w:rsidR="006F1282" w:rsidRPr="006F1282" w:rsidRDefault="0040457B" w:rsidP="006F1282">
      <w:r>
        <w:t xml:space="preserve">On peut voir sur ce </w:t>
      </w:r>
      <w:r w:rsidR="00856B9F">
        <w:t>d</w:t>
      </w:r>
      <w:r>
        <w:t xml:space="preserve">iagramme, tous les attributs de chaque </w:t>
      </w:r>
      <w:r w:rsidR="001B7172">
        <w:t>table</w:t>
      </w:r>
      <w:r>
        <w:t xml:space="preserve"> ainsi que leurs méthodes (directe ou indirecte) clés.</w:t>
      </w:r>
    </w:p>
    <w:p w14:paraId="10583D2B" w14:textId="77777777" w:rsidR="00386A53" w:rsidRDefault="00386A53" w:rsidP="003E0320">
      <w:pPr>
        <w:spacing w:after="0"/>
      </w:pPr>
    </w:p>
    <w:p w14:paraId="514C4F2E" w14:textId="77777777" w:rsidR="00A634C4" w:rsidRDefault="00A634C4">
      <w:r w:rsidRPr="00A634C4">
        <w:rPr>
          <w:noProof/>
        </w:rPr>
        <w:drawing>
          <wp:inline distT="0" distB="0" distL="0" distR="0" wp14:anchorId="38C49A0A" wp14:editId="4142641B">
            <wp:extent cx="5760720" cy="4085590"/>
            <wp:effectExtent l="0" t="0" r="0" b="0"/>
            <wp:docPr id="1239093196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93196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2B1D2" w14:textId="7420B971" w:rsidR="003E0320" w:rsidRDefault="00A634C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A634C4">
        <w:rPr>
          <w:noProof/>
        </w:rPr>
        <w:drawing>
          <wp:inline distT="0" distB="0" distL="0" distR="0" wp14:anchorId="267727DA" wp14:editId="08CBF6E9">
            <wp:extent cx="2883771" cy="1014292"/>
            <wp:effectExtent l="0" t="0" r="0" b="0"/>
            <wp:docPr id="1146833618" name="Image 1" descr="Une image contenant texte, Police, reçu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833618" name="Image 1" descr="Une image contenant texte, Police, reçu, blanc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6655" cy="102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0320">
        <w:br w:type="page"/>
      </w:r>
    </w:p>
    <w:p w14:paraId="43939EA2" w14:textId="4DA9B006" w:rsidR="00E929FF" w:rsidRDefault="006F17C0" w:rsidP="003E0320">
      <w:pPr>
        <w:pStyle w:val="Titre2"/>
      </w:pPr>
      <w:bookmarkStart w:id="3" w:name="_Toc196950749"/>
      <w:r>
        <w:t>MCD :</w:t>
      </w:r>
      <w:bookmarkEnd w:id="3"/>
      <w:r>
        <w:t xml:space="preserve"> </w:t>
      </w:r>
    </w:p>
    <w:p w14:paraId="4EDB5E4E" w14:textId="1B6EC8C9" w:rsidR="002F04D8" w:rsidRPr="002F04D8" w:rsidRDefault="002F04D8" w:rsidP="002F04D8">
      <w:r>
        <w:t xml:space="preserve">Si nous nous focalisons sur les attributs de chaque table, alors nous </w:t>
      </w:r>
      <w:r w:rsidRPr="002F04D8">
        <w:t>apercevrons</w:t>
      </w:r>
      <w:r>
        <w:t xml:space="preserve"> le MCD (</w:t>
      </w:r>
      <w:r w:rsidRPr="002F04D8">
        <w:t>Modèle Conceptuel de Données</w:t>
      </w:r>
      <w:r>
        <w:t>) :</w:t>
      </w:r>
    </w:p>
    <w:p w14:paraId="16D25FDC" w14:textId="7228D76E" w:rsidR="006F17C0" w:rsidRDefault="00207658" w:rsidP="003E0320">
      <w:pPr>
        <w:spacing w:after="0"/>
      </w:pPr>
      <w:r w:rsidRPr="00207658">
        <w:rPr>
          <w:noProof/>
        </w:rPr>
        <w:drawing>
          <wp:inline distT="0" distB="0" distL="0" distR="0" wp14:anchorId="23DD852F" wp14:editId="1D0D0930">
            <wp:extent cx="5760720" cy="2602230"/>
            <wp:effectExtent l="0" t="0" r="0" b="7620"/>
            <wp:docPr id="1816543905" name="Image 1" descr="Une image contenant texte, capture d’écran, Polic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543905" name="Image 1" descr="Une image contenant texte, capture d’écran, Police, diagramm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2299" w14:textId="77777777" w:rsidR="006F17C0" w:rsidRDefault="006F17C0" w:rsidP="003E0320">
      <w:pPr>
        <w:spacing w:after="0"/>
      </w:pPr>
    </w:p>
    <w:p w14:paraId="6166BFAF" w14:textId="22EEEF7C" w:rsidR="002F04D8" w:rsidRDefault="002F04D8" w:rsidP="003E0320">
      <w:pPr>
        <w:spacing w:after="0"/>
      </w:pPr>
      <w:proofErr w:type="gramStart"/>
      <w:r>
        <w:t>légende</w:t>
      </w:r>
      <w:proofErr w:type="gramEnd"/>
      <w:r>
        <w:t xml:space="preserve"> : </w:t>
      </w:r>
    </w:p>
    <w:p w14:paraId="35428BEE" w14:textId="53308918" w:rsidR="006F17C0" w:rsidRDefault="002F04D8" w:rsidP="002F04D8">
      <w:pPr>
        <w:spacing w:after="0"/>
      </w:pPr>
      <w:r>
        <w:t>- bleu : les associations</w:t>
      </w:r>
    </w:p>
    <w:p w14:paraId="3EDDB3E6" w14:textId="12D4C910" w:rsidR="002F04D8" w:rsidRDefault="002F04D8" w:rsidP="002F04D8">
      <w:pPr>
        <w:spacing w:after="0"/>
      </w:pPr>
      <w:r>
        <w:t xml:space="preserve">- bleu foncé : les associations qui </w:t>
      </w:r>
      <w:proofErr w:type="gramStart"/>
      <w:r>
        <w:t>crée</w:t>
      </w:r>
      <w:proofErr w:type="gramEnd"/>
      <w:r>
        <w:t xml:space="preserve"> une nouvelle table</w:t>
      </w:r>
      <w:r>
        <w:br/>
        <w:t>- souligné : clé primaire, élément unique qui sert d’identifiant</w:t>
      </w:r>
      <w:r>
        <w:br/>
        <w:t xml:space="preserve">- gras : élément unique </w:t>
      </w:r>
    </w:p>
    <w:p w14:paraId="1618BA24" w14:textId="77777777" w:rsidR="003E0320" w:rsidRDefault="003E03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1073E46" w14:textId="7046FF57" w:rsidR="003E4DDB" w:rsidRPr="003E4DDB" w:rsidRDefault="006F17C0" w:rsidP="003E4DDB">
      <w:pPr>
        <w:pStyle w:val="Titre2"/>
      </w:pPr>
      <w:bookmarkStart w:id="4" w:name="_Toc196950750"/>
      <w:r>
        <w:t>MLD :</w:t>
      </w:r>
      <w:bookmarkEnd w:id="4"/>
      <w:r>
        <w:t xml:space="preserve"> </w:t>
      </w:r>
    </w:p>
    <w:p w14:paraId="150E2AA7" w14:textId="18CC75BB" w:rsidR="003E4DDB" w:rsidRDefault="003E4DDB" w:rsidP="003E0320">
      <w:pPr>
        <w:spacing w:after="0"/>
      </w:pPr>
      <w:r w:rsidRPr="003E4DDB">
        <w:t xml:space="preserve">Si nous retranscrivons le MCD de </w:t>
      </w:r>
      <w:proofErr w:type="gramStart"/>
      <w:r w:rsidRPr="003E4DDB">
        <w:t>façons écrite</w:t>
      </w:r>
      <w:proofErr w:type="gramEnd"/>
      <w:r w:rsidRPr="003E4DDB">
        <w:t xml:space="preserve">, alors, nous aurons le MCD (Modèle logique de données) : </w:t>
      </w:r>
    </w:p>
    <w:p w14:paraId="2C3821DA" w14:textId="77777777" w:rsidR="008A2B4B" w:rsidRPr="003E4DDB" w:rsidRDefault="008A2B4B" w:rsidP="003E0320">
      <w:pPr>
        <w:spacing w:after="0"/>
      </w:pPr>
    </w:p>
    <w:p w14:paraId="36FF2F85" w14:textId="0968B57D" w:rsidR="006F17C0" w:rsidRPr="006F17C0" w:rsidRDefault="006F17C0" w:rsidP="003E0320">
      <w:pPr>
        <w:spacing w:after="0"/>
      </w:pPr>
      <w:r w:rsidRPr="006F17C0">
        <w:rPr>
          <w:b/>
          <w:bCs/>
        </w:rPr>
        <w:t>Utilisateur = (</w:t>
      </w:r>
      <w:proofErr w:type="spellStart"/>
      <w:r w:rsidRPr="006F17C0">
        <w:rPr>
          <w:b/>
          <w:bCs/>
          <w:u w:val="single"/>
        </w:rPr>
        <w:t>IdUtilisateur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Nom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DateNaissance</w:t>
      </w:r>
      <w:proofErr w:type="spellEnd"/>
      <w:r w:rsidRPr="006F17C0">
        <w:rPr>
          <w:i/>
          <w:iCs/>
        </w:rPr>
        <w:t xml:space="preserve"> DATE</w:t>
      </w:r>
      <w:r w:rsidRPr="006F17C0">
        <w:t>, Adresse1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Adresse2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Ville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Pays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Mail</w:t>
      </w:r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NumeroTelephone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Situation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76CEC340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Employe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>, Statut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75256875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Document = (</w:t>
      </w:r>
      <w:proofErr w:type="spellStart"/>
      <w:r w:rsidRPr="006F17C0">
        <w:rPr>
          <w:b/>
          <w:bCs/>
          <w:u w:val="single"/>
        </w:rPr>
        <w:t>IdDocument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Titre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Annee</w:t>
      </w:r>
      <w:proofErr w:type="spellEnd"/>
      <w:r w:rsidRPr="006F17C0">
        <w:rPr>
          <w:i/>
          <w:iCs/>
        </w:rPr>
        <w:t xml:space="preserve"> DATE</w:t>
      </w:r>
      <w:r w:rsidRPr="006F17C0">
        <w:t>, Auteur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Resume</w:t>
      </w:r>
      <w:proofErr w:type="spellEnd"/>
      <w:r w:rsidRPr="006F17C0">
        <w:rPr>
          <w:i/>
          <w:iCs/>
        </w:rPr>
        <w:t xml:space="preserve"> TEXT</w:t>
      </w:r>
      <w:r w:rsidRPr="006F17C0">
        <w:t>, stock</w:t>
      </w:r>
      <w:r w:rsidRPr="006F17C0">
        <w:rPr>
          <w:i/>
          <w:iCs/>
        </w:rPr>
        <w:t xml:space="preserve"> INT</w:t>
      </w:r>
      <w:proofErr w:type="gramStart"/>
      <w:r w:rsidRPr="006F17C0">
        <w:rPr>
          <w:b/>
          <w:bCs/>
        </w:rPr>
        <w:t>);</w:t>
      </w:r>
      <w:proofErr w:type="gramEnd"/>
    </w:p>
    <w:p w14:paraId="3725343C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Livre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r w:rsidRPr="006F17C0">
        <w:rPr>
          <w:b/>
          <w:bCs/>
        </w:rPr>
        <w:t>ISBN</w:t>
      </w:r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NombrePage</w:t>
      </w:r>
      <w:proofErr w:type="spellEnd"/>
      <w:r w:rsidRPr="006F17C0">
        <w:rPr>
          <w:i/>
          <w:iCs/>
        </w:rPr>
        <w:t xml:space="preserve"> INT</w:t>
      </w:r>
      <w:r w:rsidRPr="006F17C0">
        <w:t>, Genre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2951B2A5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TitrePeriodique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Numero</w:t>
      </w:r>
      <w:proofErr w:type="spellEnd"/>
      <w:r w:rsidRPr="006F17C0">
        <w:rPr>
          <w:i/>
          <w:iCs/>
        </w:rPr>
        <w:t xml:space="preserve"> INT</w:t>
      </w:r>
      <w:r w:rsidRPr="006F17C0">
        <w:t xml:space="preserve">, </w:t>
      </w:r>
      <w:proofErr w:type="spellStart"/>
      <w:r w:rsidRPr="006F17C0">
        <w:t>DatePublication</w:t>
      </w:r>
      <w:proofErr w:type="spellEnd"/>
      <w:r w:rsidRPr="006F17C0">
        <w:rPr>
          <w:i/>
          <w:iCs/>
        </w:rPr>
        <w:t xml:space="preserve"> DATE</w:t>
      </w:r>
      <w:r w:rsidRPr="006F17C0">
        <w:t>, Type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3E3F3D68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Sonore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Interprete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1B2393FA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Video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Realisateur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3EF0A574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Auteur = (</w:t>
      </w:r>
      <w:proofErr w:type="spellStart"/>
      <w:r w:rsidRPr="006F17C0">
        <w:rPr>
          <w:b/>
          <w:bCs/>
          <w:u w:val="single"/>
        </w:rPr>
        <w:t>IdAuteur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Nom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Description</w:t>
      </w:r>
      <w:r w:rsidRPr="006F17C0">
        <w:rPr>
          <w:i/>
          <w:iCs/>
        </w:rPr>
        <w:t xml:space="preserve"> TEXT</w:t>
      </w:r>
      <w:proofErr w:type="gramStart"/>
      <w:r w:rsidRPr="006F17C0">
        <w:rPr>
          <w:b/>
          <w:bCs/>
        </w:rPr>
        <w:t>);</w:t>
      </w:r>
      <w:proofErr w:type="gramEnd"/>
    </w:p>
    <w:p w14:paraId="31081F7E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Abonnement = (</w:t>
      </w:r>
      <w:proofErr w:type="spellStart"/>
      <w:r w:rsidRPr="006F17C0">
        <w:rPr>
          <w:b/>
          <w:bCs/>
          <w:u w:val="single"/>
        </w:rPr>
        <w:t>IdAbonnement</w:t>
      </w:r>
      <w:proofErr w:type="spellEnd"/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Tarif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DECIMAL(</w:t>
      </w:r>
      <w:proofErr w:type="gramEnd"/>
      <w:r w:rsidRPr="006F17C0">
        <w:rPr>
          <w:i/>
          <w:iCs/>
        </w:rPr>
        <w:t>19,4)</w:t>
      </w:r>
      <w:proofErr w:type="gramStart"/>
      <w:r w:rsidRPr="006F17C0">
        <w:rPr>
          <w:b/>
          <w:bCs/>
        </w:rPr>
        <w:t>);</w:t>
      </w:r>
      <w:proofErr w:type="gramEnd"/>
    </w:p>
    <w:p w14:paraId="1FAD0223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Emprunt = (</w:t>
      </w:r>
      <w:proofErr w:type="spellStart"/>
      <w:r w:rsidRPr="006F17C0">
        <w:rPr>
          <w:b/>
          <w:bCs/>
          <w:u w:val="single"/>
        </w:rPr>
        <w:t>IdEmprunt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DateReservation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DateRenduPrevision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</w:t>
      </w:r>
      <w:proofErr w:type="spellEnd"/>
      <w:r w:rsidRPr="006F17C0">
        <w:rPr>
          <w:i/>
          <w:iCs/>
        </w:rPr>
        <w:t xml:space="preserve"> DATE, #IdUtilisateur</w:t>
      </w:r>
      <w:proofErr w:type="gramStart"/>
      <w:r w:rsidRPr="006F17C0">
        <w:rPr>
          <w:b/>
          <w:bCs/>
        </w:rPr>
        <w:t>);</w:t>
      </w:r>
      <w:proofErr w:type="gramEnd"/>
    </w:p>
    <w:p w14:paraId="4B37B8A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Client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 xml:space="preserve">, </w:t>
      </w:r>
      <w:proofErr w:type="spellStart"/>
      <w:r w:rsidRPr="006F17C0">
        <w:t>StatutAbonnement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DateFinAbonnement</w:t>
      </w:r>
      <w:proofErr w:type="spellEnd"/>
      <w:r w:rsidRPr="006F17C0">
        <w:rPr>
          <w:i/>
          <w:iCs/>
        </w:rPr>
        <w:t xml:space="preserve"> DATE, #IdAbonnement</w:t>
      </w:r>
      <w:r w:rsidRPr="006F17C0">
        <w:rPr>
          <w:b/>
          <w:bCs/>
        </w:rPr>
        <w:t>*</w:t>
      </w:r>
      <w:proofErr w:type="gramStart"/>
      <w:r w:rsidRPr="006F17C0">
        <w:rPr>
          <w:b/>
          <w:bCs/>
        </w:rPr>
        <w:t>);</w:t>
      </w:r>
      <w:proofErr w:type="gramEnd"/>
    </w:p>
    <w:p w14:paraId="33B2D00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Ecrire = (</w:t>
      </w:r>
      <w:r w:rsidRPr="006F17C0">
        <w:rPr>
          <w:b/>
          <w:bCs/>
          <w:i/>
          <w:iCs/>
          <w:u w:val="single"/>
        </w:rPr>
        <w:t>#IdDocument, #IdAuteur</w:t>
      </w:r>
      <w:proofErr w:type="gramStart"/>
      <w:r w:rsidRPr="006F17C0">
        <w:rPr>
          <w:b/>
          <w:bCs/>
        </w:rPr>
        <w:t>);</w:t>
      </w:r>
      <w:proofErr w:type="gramEnd"/>
    </w:p>
    <w:p w14:paraId="6DE29632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EmpruntArticle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#IdDocument, #IdEmprunt</w:t>
      </w:r>
      <w:proofErr w:type="gramStart"/>
      <w:r w:rsidRPr="006F17C0">
        <w:rPr>
          <w:b/>
          <w:bCs/>
        </w:rPr>
        <w:t>);</w:t>
      </w:r>
      <w:proofErr w:type="gramEnd"/>
    </w:p>
    <w:p w14:paraId="45BB76F8" w14:textId="77777777" w:rsidR="006F17C0" w:rsidRDefault="006F17C0" w:rsidP="003E0320">
      <w:pPr>
        <w:spacing w:after="0"/>
      </w:pPr>
    </w:p>
    <w:p w14:paraId="4214A8F6" w14:textId="65336DEF" w:rsidR="00D53533" w:rsidRDefault="00D53533" w:rsidP="00D53533">
      <w:pPr>
        <w:pStyle w:val="Titre2"/>
      </w:pPr>
      <w:bookmarkStart w:id="5" w:name="_Toc196950751"/>
      <w:r>
        <w:t>Matrice des données (en tableau) :</w:t>
      </w:r>
      <w:bookmarkEnd w:id="5"/>
    </w:p>
    <w:p w14:paraId="079E7546" w14:textId="145B3641" w:rsidR="00D53533" w:rsidRDefault="002F3C9D" w:rsidP="003E0320">
      <w:pPr>
        <w:spacing w:after="0"/>
      </w:pPr>
      <w:r>
        <w:t>Cette fois-ci, vu par un tableau :</w:t>
      </w:r>
    </w:p>
    <w:p w14:paraId="250D03ED" w14:textId="4AC40493" w:rsidR="00D53533" w:rsidRDefault="00AD7881" w:rsidP="003E0320">
      <w:pPr>
        <w:spacing w:after="0"/>
      </w:pPr>
      <w:r w:rsidRPr="00AD7881">
        <w:rPr>
          <w:noProof/>
        </w:rPr>
        <w:drawing>
          <wp:inline distT="0" distB="0" distL="0" distR="0" wp14:anchorId="5CF04D99" wp14:editId="13BADBC0">
            <wp:extent cx="6325219" cy="2574152"/>
            <wp:effectExtent l="0" t="0" r="0" b="0"/>
            <wp:docPr id="1736410812" name="Image 1" descr="Une image contenant texte, nombre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410812" name="Image 1" descr="Une image contenant texte, nombre, Police, lign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44573" cy="258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3533" w:rsidSect="002A3FD3"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7EFEC" w14:textId="77777777" w:rsidR="00DF5C8D" w:rsidRDefault="00DF5C8D" w:rsidP="002A3FD3">
      <w:pPr>
        <w:spacing w:after="0" w:line="240" w:lineRule="auto"/>
      </w:pPr>
      <w:r>
        <w:separator/>
      </w:r>
    </w:p>
  </w:endnote>
  <w:endnote w:type="continuationSeparator" w:id="0">
    <w:p w14:paraId="035E6486" w14:textId="77777777" w:rsidR="00DF5C8D" w:rsidRDefault="00DF5C8D" w:rsidP="002A3F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8602191"/>
      <w:docPartObj>
        <w:docPartGallery w:val="Page Numbers (Bottom of Page)"/>
        <w:docPartUnique/>
      </w:docPartObj>
    </w:sdtPr>
    <w:sdtContent>
      <w:p w14:paraId="6EF99E38" w14:textId="77E3F1D4" w:rsidR="002A3FD3" w:rsidRDefault="002A3FD3">
        <w:pPr>
          <w:pStyle w:val="Pieddepage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9E130B" w14:textId="77777777" w:rsidR="002A3FD3" w:rsidRDefault="002A3FD3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5B470" w14:textId="77777777" w:rsidR="00DF5C8D" w:rsidRDefault="00DF5C8D" w:rsidP="002A3FD3">
      <w:pPr>
        <w:spacing w:after="0" w:line="240" w:lineRule="auto"/>
      </w:pPr>
      <w:r>
        <w:separator/>
      </w:r>
    </w:p>
  </w:footnote>
  <w:footnote w:type="continuationSeparator" w:id="0">
    <w:p w14:paraId="708C54B1" w14:textId="77777777" w:rsidR="00DF5C8D" w:rsidRDefault="00DF5C8D" w:rsidP="002A3F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4521E"/>
    <w:multiLevelType w:val="multilevel"/>
    <w:tmpl w:val="17AC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6C7D4F"/>
    <w:multiLevelType w:val="multilevel"/>
    <w:tmpl w:val="04FC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52D48"/>
    <w:multiLevelType w:val="multilevel"/>
    <w:tmpl w:val="B43C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E5958"/>
    <w:multiLevelType w:val="multilevel"/>
    <w:tmpl w:val="98846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F34CDF"/>
    <w:multiLevelType w:val="multilevel"/>
    <w:tmpl w:val="8228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576D9"/>
    <w:multiLevelType w:val="multilevel"/>
    <w:tmpl w:val="6BD8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69457F"/>
    <w:multiLevelType w:val="multilevel"/>
    <w:tmpl w:val="0CD4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DA6C83"/>
    <w:multiLevelType w:val="multilevel"/>
    <w:tmpl w:val="7B34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F77792"/>
    <w:multiLevelType w:val="multilevel"/>
    <w:tmpl w:val="EBBA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556946">
    <w:abstractNumId w:val="0"/>
  </w:num>
  <w:num w:numId="2" w16cid:durableId="1724140164">
    <w:abstractNumId w:val="5"/>
  </w:num>
  <w:num w:numId="3" w16cid:durableId="802388121">
    <w:abstractNumId w:val="8"/>
  </w:num>
  <w:num w:numId="4" w16cid:durableId="1855995955">
    <w:abstractNumId w:val="7"/>
  </w:num>
  <w:num w:numId="5" w16cid:durableId="1615138734">
    <w:abstractNumId w:val="1"/>
  </w:num>
  <w:num w:numId="6" w16cid:durableId="167869725">
    <w:abstractNumId w:val="4"/>
  </w:num>
  <w:num w:numId="7" w16cid:durableId="1498689767">
    <w:abstractNumId w:val="2"/>
  </w:num>
  <w:num w:numId="8" w16cid:durableId="51775251">
    <w:abstractNumId w:val="6"/>
  </w:num>
  <w:num w:numId="9" w16cid:durableId="18137946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9FD"/>
    <w:rsid w:val="001049BB"/>
    <w:rsid w:val="001B7172"/>
    <w:rsid w:val="00207658"/>
    <w:rsid w:val="002757E4"/>
    <w:rsid w:val="002A3FD3"/>
    <w:rsid w:val="002F04D8"/>
    <w:rsid w:val="002F3C9D"/>
    <w:rsid w:val="00386A53"/>
    <w:rsid w:val="00387438"/>
    <w:rsid w:val="003E0320"/>
    <w:rsid w:val="003E4DDB"/>
    <w:rsid w:val="0040457B"/>
    <w:rsid w:val="00443FEE"/>
    <w:rsid w:val="00497CF8"/>
    <w:rsid w:val="004C3B51"/>
    <w:rsid w:val="004E134F"/>
    <w:rsid w:val="005C37E8"/>
    <w:rsid w:val="00645865"/>
    <w:rsid w:val="006F1282"/>
    <w:rsid w:val="006F17C0"/>
    <w:rsid w:val="00715B57"/>
    <w:rsid w:val="0079414A"/>
    <w:rsid w:val="00856B9F"/>
    <w:rsid w:val="008A2B4B"/>
    <w:rsid w:val="008C7F3A"/>
    <w:rsid w:val="00961600"/>
    <w:rsid w:val="0097799F"/>
    <w:rsid w:val="009E39FD"/>
    <w:rsid w:val="009E3EC6"/>
    <w:rsid w:val="00A634C4"/>
    <w:rsid w:val="00AC3DD6"/>
    <w:rsid w:val="00AD3679"/>
    <w:rsid w:val="00AD7881"/>
    <w:rsid w:val="00BA2978"/>
    <w:rsid w:val="00C16BB6"/>
    <w:rsid w:val="00C2006B"/>
    <w:rsid w:val="00C664CF"/>
    <w:rsid w:val="00C90595"/>
    <w:rsid w:val="00D53533"/>
    <w:rsid w:val="00DF5C8D"/>
    <w:rsid w:val="00E52504"/>
    <w:rsid w:val="00E929FF"/>
    <w:rsid w:val="00FB1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CD777"/>
  <w15:chartTrackingRefBased/>
  <w15:docId w15:val="{F3D19F53-C4D3-4C13-8DCA-B1E97E441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E3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E3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E39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E3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E39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E3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E3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E3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E3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E39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E39F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E39F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E39F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E39F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E39F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E39F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E3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E3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E3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E3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E3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E39F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E39F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E39F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E39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E39F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E39FD"/>
    <w:rPr>
      <w:b/>
      <w:bCs/>
      <w:smallCaps/>
      <w:color w:val="0F4761" w:themeColor="accent1" w:themeShade="BF"/>
      <w:spacing w:val="5"/>
    </w:rPr>
  </w:style>
  <w:style w:type="character" w:styleId="Numrodeligne">
    <w:name w:val="line number"/>
    <w:basedOn w:val="Policepardfaut"/>
    <w:uiPriority w:val="99"/>
    <w:semiHidden/>
    <w:unhideWhenUsed/>
    <w:rsid w:val="002A3FD3"/>
  </w:style>
  <w:style w:type="paragraph" w:styleId="En-tte">
    <w:name w:val="header"/>
    <w:basedOn w:val="Normal"/>
    <w:link w:val="En-tteCar"/>
    <w:uiPriority w:val="99"/>
    <w:unhideWhenUsed/>
    <w:rsid w:val="002A3F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A3FD3"/>
  </w:style>
  <w:style w:type="paragraph" w:styleId="Pieddepage">
    <w:name w:val="footer"/>
    <w:basedOn w:val="Normal"/>
    <w:link w:val="PieddepageCar"/>
    <w:uiPriority w:val="99"/>
    <w:unhideWhenUsed/>
    <w:rsid w:val="002A3F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A3FD3"/>
  </w:style>
  <w:style w:type="paragraph" w:styleId="En-ttedetabledesmatires">
    <w:name w:val="TOC Heading"/>
    <w:basedOn w:val="Titre1"/>
    <w:next w:val="Normal"/>
    <w:uiPriority w:val="39"/>
    <w:unhideWhenUsed/>
    <w:qFormat/>
    <w:rsid w:val="002A3FD3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A3FD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A3FD3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2A3FD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E4D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7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1752FE-D788-421C-AD37-7B948656C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5</Pages>
  <Words>804</Words>
  <Characters>4422</Characters>
  <Application>Microsoft Office Word</Application>
  <DocSecurity>0</DocSecurity>
  <Lines>36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5</vt:i4>
      </vt:variant>
    </vt:vector>
  </HeadingPairs>
  <TitlesOfParts>
    <vt:vector size="6" baseType="lpstr">
      <vt:lpstr/>
      <vt:lpstr>PROJET SOLUTION APPLICATIVE</vt:lpstr>
      <vt:lpstr>    Cas d’utilisaiton : </vt:lpstr>
      <vt:lpstr>    Diagram de classe : </vt:lpstr>
      <vt:lpstr>    MCD : </vt:lpstr>
      <vt:lpstr>    MLD : </vt:lpstr>
    </vt:vector>
  </TitlesOfParts>
  <Company/>
  <LinksUpToDate>false</LinksUpToDate>
  <CharactersWithSpaces>5216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Lembrez</dc:creator>
  <cp:keywords/>
  <dc:description/>
  <cp:lastModifiedBy>LEMBREZ Hugo</cp:lastModifiedBy>
  <cp:revision>28</cp:revision>
  <dcterms:created xsi:type="dcterms:W3CDTF">2025-04-01T12:57:00Z</dcterms:created>
  <dcterms:modified xsi:type="dcterms:W3CDTF">2025-05-01T11:02:00Z</dcterms:modified>
</cp:coreProperties>
</file>